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5A9" w:rsidRPr="007F75A9" w:rsidRDefault="00945F4F" w:rsidP="00945F4F">
      <w:pPr>
        <w:pStyle w:val="ProductName"/>
      </w:pPr>
      <w:r>
        <w:t>Apache Wink</w:t>
      </w:r>
      <w:r w:rsidR="003A26E6">
        <w:t xml:space="preserve"> </w:t>
      </w:r>
      <w:r>
        <w:t xml:space="preserve">0.1 </w:t>
      </w:r>
      <w:r w:rsidR="00AE559F">
        <w:t xml:space="preserve">Feature </w:t>
      </w:r>
      <w:r w:rsidR="00430805">
        <w:t>Set</w:t>
      </w:r>
    </w:p>
    <w:p w:rsidR="00092D9F" w:rsidRDefault="00C53994" w:rsidP="00960FDD">
      <w:pPr>
        <w:pStyle w:val="Version"/>
        <w:outlineLvl w:val="0"/>
      </w:pPr>
      <w:bookmarkStart w:id="0" w:name="_Toc234569093"/>
      <w:r w:rsidRPr="00AB03A9">
        <w:t xml:space="preserve">Software </w:t>
      </w:r>
      <w:r w:rsidRPr="00F02DE2">
        <w:t xml:space="preserve">Version: </w:t>
      </w:r>
      <w:r w:rsidR="00945F4F">
        <w:rPr>
          <w:rStyle w:val="Instructions"/>
          <w:color w:val="auto"/>
        </w:rPr>
        <w:t>0.1</w:t>
      </w:r>
      <w:bookmarkEnd w:id="0"/>
      <w:r w:rsidR="00945F4F">
        <w:rPr>
          <w:rStyle w:val="Instructions"/>
          <w:color w:val="auto"/>
        </w:rPr>
        <w:t xml:space="preserve"> </w:t>
      </w:r>
    </w:p>
    <w:p w:rsidR="00430805" w:rsidRDefault="00430805" w:rsidP="00AE559F">
      <w:pPr>
        <w:pStyle w:val="Body"/>
      </w:pPr>
    </w:p>
    <w:p w:rsidR="00430805" w:rsidRDefault="00430805" w:rsidP="00AE559F">
      <w:pPr>
        <w:pStyle w:val="Body"/>
      </w:pPr>
    </w:p>
    <w:p w:rsidR="0035070C" w:rsidRPr="00430805" w:rsidRDefault="0025685A" w:rsidP="00945F4F">
      <w:pPr>
        <w:pStyle w:val="Body"/>
        <w:rPr>
          <w:sz w:val="24"/>
          <w:szCs w:val="24"/>
        </w:rPr>
      </w:pPr>
      <w:r>
        <w:rPr>
          <w:noProof/>
          <w:sz w:val="24"/>
          <w:szCs w:val="24"/>
        </w:rPr>
        <w:pict>
          <v:line id="_x0000_s1026" style="position:absolute;left:0;text-align:left;z-index:251646976;mso-position-vertical-relative:page" from="-1.35pt,393.3pt" to="430.65pt,393.3pt" strokecolor="#039" strokeweight="9pt">
            <v:stroke opacity="58982f"/>
            <w10:wrap anchory="page"/>
            <w10:anchorlock/>
          </v:line>
        </w:pict>
      </w:r>
      <w:r w:rsidR="0035070C" w:rsidRPr="00430805">
        <w:rPr>
          <w:sz w:val="24"/>
          <w:szCs w:val="24"/>
        </w:rPr>
        <w:t>[</w:t>
      </w:r>
      <w:r w:rsidR="00430805">
        <w:rPr>
          <w:sz w:val="24"/>
          <w:szCs w:val="24"/>
        </w:rPr>
        <w:t xml:space="preserve">The </w:t>
      </w:r>
      <w:r w:rsidR="00945F4F">
        <w:rPr>
          <w:sz w:val="24"/>
          <w:szCs w:val="24"/>
        </w:rPr>
        <w:t>Wink REST Runtime</w:t>
      </w:r>
      <w:r w:rsidR="00157D87" w:rsidRPr="00430805">
        <w:rPr>
          <w:sz w:val="24"/>
          <w:szCs w:val="24"/>
        </w:rPr>
        <w:t xml:space="preserve"> </w:t>
      </w:r>
      <w:r w:rsidR="00747213">
        <w:rPr>
          <w:sz w:val="24"/>
          <w:szCs w:val="24"/>
        </w:rPr>
        <w:t>“</w:t>
      </w:r>
      <w:r w:rsidR="00AE559F" w:rsidRPr="00430805">
        <w:rPr>
          <w:sz w:val="24"/>
          <w:szCs w:val="24"/>
        </w:rPr>
        <w:t xml:space="preserve">Feature </w:t>
      </w:r>
      <w:r w:rsidR="00430805" w:rsidRPr="00430805">
        <w:rPr>
          <w:sz w:val="24"/>
          <w:szCs w:val="24"/>
        </w:rPr>
        <w:t>Set</w:t>
      </w:r>
      <w:r w:rsidR="00747213">
        <w:rPr>
          <w:sz w:val="24"/>
          <w:szCs w:val="24"/>
        </w:rPr>
        <w:t>”</w:t>
      </w:r>
      <w:r w:rsidR="00430805" w:rsidRPr="00430805">
        <w:rPr>
          <w:sz w:val="24"/>
          <w:szCs w:val="24"/>
        </w:rPr>
        <w:t xml:space="preserve"> </w:t>
      </w:r>
      <w:r w:rsidR="00747213">
        <w:rPr>
          <w:sz w:val="24"/>
          <w:szCs w:val="24"/>
        </w:rPr>
        <w:t xml:space="preserve">internal </w:t>
      </w:r>
      <w:r w:rsidR="00430805">
        <w:rPr>
          <w:sz w:val="24"/>
          <w:szCs w:val="24"/>
        </w:rPr>
        <w:t xml:space="preserve">draft document is a broad scope document that provides detailed information about the </w:t>
      </w:r>
      <w:r w:rsidR="00945F4F">
        <w:rPr>
          <w:sz w:val="24"/>
          <w:szCs w:val="24"/>
        </w:rPr>
        <w:t>Runtime</w:t>
      </w:r>
      <w:r w:rsidR="00430805">
        <w:rPr>
          <w:sz w:val="24"/>
          <w:szCs w:val="24"/>
        </w:rPr>
        <w:t xml:space="preserve"> strategy and design</w:t>
      </w:r>
      <w:r w:rsidR="0035070C" w:rsidRPr="00430805">
        <w:rPr>
          <w:sz w:val="24"/>
          <w:szCs w:val="24"/>
        </w:rPr>
        <w:t>]</w:t>
      </w:r>
      <w:r w:rsidR="00747213">
        <w:rPr>
          <w:sz w:val="24"/>
          <w:szCs w:val="24"/>
        </w:rPr>
        <w:t>.</w:t>
      </w:r>
    </w:p>
    <w:p w:rsidR="000052F1" w:rsidRDefault="000052F1" w:rsidP="00C66117">
      <w:pPr>
        <w:pStyle w:val="Body"/>
      </w:pPr>
    </w:p>
    <w:p w:rsidR="000052F1" w:rsidRDefault="000052F1" w:rsidP="00C66117">
      <w:pPr>
        <w:pStyle w:val="Body"/>
      </w:pPr>
    </w:p>
    <w:p w:rsidR="000052F1" w:rsidRDefault="000052F1" w:rsidP="00C66117">
      <w:pPr>
        <w:pStyle w:val="Body"/>
      </w:pPr>
    </w:p>
    <w:p w:rsidR="000052F1" w:rsidRDefault="000052F1" w:rsidP="00C66117">
      <w:pPr>
        <w:pStyle w:val="Body"/>
      </w:pPr>
    </w:p>
    <w:p w:rsidR="000052F1" w:rsidRDefault="000052F1" w:rsidP="00C66117">
      <w:pPr>
        <w:pStyle w:val="Body"/>
      </w:pPr>
    </w:p>
    <w:p w:rsidR="000052F1" w:rsidRPr="00C66117" w:rsidRDefault="000052F1" w:rsidP="00C66117">
      <w:pPr>
        <w:pStyle w:val="Body"/>
      </w:pPr>
    </w:p>
    <w:tbl>
      <w:tblPr>
        <w:tblW w:w="0" w:type="auto"/>
        <w:tblLayout w:type="fixed"/>
        <w:tblCellMar>
          <w:left w:w="115" w:type="dxa"/>
          <w:right w:w="115" w:type="dxa"/>
        </w:tblCellMar>
        <w:tblLook w:val="01E0"/>
      </w:tblPr>
      <w:tblGrid>
        <w:gridCol w:w="7115"/>
        <w:gridCol w:w="1741"/>
      </w:tblGrid>
      <w:tr w:rsidR="005A0272" w:rsidTr="00D469E8">
        <w:trPr>
          <w:cantSplit/>
        </w:trPr>
        <w:tc>
          <w:tcPr>
            <w:tcW w:w="7115" w:type="dxa"/>
            <w:vAlign w:val="bottom"/>
          </w:tcPr>
          <w:p w:rsidR="00522808" w:rsidRPr="00522808" w:rsidRDefault="00522808" w:rsidP="00982EED"/>
        </w:tc>
        <w:tc>
          <w:tcPr>
            <w:tcW w:w="1741" w:type="dxa"/>
            <w:vAlign w:val="bottom"/>
          </w:tcPr>
          <w:p w:rsidR="005A0272" w:rsidRPr="002E2CEA" w:rsidRDefault="005A0272" w:rsidP="003A25FE"/>
        </w:tc>
      </w:tr>
    </w:tbl>
    <w:p w:rsidR="00E37BCE" w:rsidRDefault="00E37BCE" w:rsidP="003A25FE">
      <w:pPr>
        <w:rPr>
          <w:rFonts w:ascii="Futura Bk" w:hAnsi="Futura Bk"/>
          <w:color w:val="003399"/>
          <w:sz w:val="36"/>
          <w:szCs w:val="36"/>
        </w:rPr>
      </w:pPr>
      <w:r>
        <w:br w:type="page"/>
      </w:r>
      <w:bookmarkStart w:id="1" w:name="ContentsTitle"/>
    </w:p>
    <w:p w:rsidR="00637B6F" w:rsidRDefault="00F50BB7" w:rsidP="007D683A">
      <w:pPr>
        <w:pStyle w:val="ChapterOther"/>
        <w:rPr>
          <w:noProof/>
        </w:rPr>
      </w:pPr>
      <w:bookmarkStart w:id="2" w:name="_Toc229891935"/>
      <w:bookmarkStart w:id="3" w:name="_Toc230416732"/>
      <w:bookmarkStart w:id="4" w:name="_Toc234568958"/>
      <w:bookmarkStart w:id="5" w:name="_Toc234569094"/>
      <w:bookmarkStart w:id="6" w:name="_Toc234569098"/>
      <w:bookmarkStart w:id="7" w:name="_Toc234569227"/>
      <w:r w:rsidRPr="00393980">
        <w:rPr>
          <w:rStyle w:val="ChapterTitleChar"/>
        </w:rPr>
        <w:lastRenderedPageBreak/>
        <w:t xml:space="preserve">Table of </w:t>
      </w:r>
      <w:r w:rsidR="006B4FF7" w:rsidRPr="00393980">
        <w:rPr>
          <w:rStyle w:val="ChapterTitleChar"/>
        </w:rPr>
        <w:t>Contents</w:t>
      </w:r>
      <w:bookmarkEnd w:id="1"/>
      <w:bookmarkEnd w:id="2"/>
      <w:bookmarkEnd w:id="3"/>
      <w:bookmarkEnd w:id="4"/>
      <w:bookmarkEnd w:id="5"/>
      <w:bookmarkEnd w:id="6"/>
      <w:bookmarkEnd w:id="7"/>
      <w:r w:rsidR="0025685A">
        <w:fldChar w:fldCharType="begin"/>
      </w:r>
      <w:r w:rsidR="00414A92">
        <w:instrText xml:space="preserve"> TOC \o "1-3" \h \z \t "h1_Head1,1,h2_Head2,2,h3_Head3,3" </w:instrText>
      </w:r>
      <w:r w:rsidR="0025685A">
        <w:fldChar w:fldCharType="separate"/>
      </w:r>
    </w:p>
    <w:p w:rsidR="00637B6F" w:rsidRDefault="0025685A">
      <w:pPr>
        <w:pStyle w:val="TOC1"/>
        <w:rPr>
          <w:rFonts w:asciiTheme="minorHAnsi" w:eastAsiaTheme="minorEastAsia" w:hAnsiTheme="minorHAnsi" w:cstheme="minorBidi"/>
          <w:noProof/>
          <w:color w:val="auto"/>
          <w:sz w:val="22"/>
          <w:szCs w:val="22"/>
          <w:lang w:bidi="he-IL"/>
        </w:rPr>
      </w:pPr>
      <w:hyperlink w:anchor="_Toc234569229" w:history="1">
        <w:r w:rsidR="00637B6F" w:rsidRPr="002B7175">
          <w:rPr>
            <w:rStyle w:val="Hyperlink"/>
            <w:noProof/>
          </w:rPr>
          <w:t>1.</w:t>
        </w:r>
        <w:r w:rsidR="00637B6F">
          <w:rPr>
            <w:rFonts w:asciiTheme="minorHAnsi" w:eastAsiaTheme="minorEastAsia" w:hAnsiTheme="minorHAnsi" w:cstheme="minorBidi"/>
            <w:noProof/>
            <w:color w:val="auto"/>
            <w:sz w:val="22"/>
            <w:szCs w:val="22"/>
            <w:lang w:bidi="he-IL"/>
          </w:rPr>
          <w:tab/>
        </w:r>
        <w:r w:rsidR="00637B6F" w:rsidRPr="002B7175">
          <w:rPr>
            <w:rStyle w:val="Hyperlink"/>
            <w:noProof/>
          </w:rPr>
          <w:t>Introduction</w:t>
        </w:r>
        <w:r w:rsidR="00637B6F">
          <w:rPr>
            <w:noProof/>
            <w:webHidden/>
          </w:rPr>
          <w:tab/>
        </w:r>
        <w:r>
          <w:rPr>
            <w:noProof/>
            <w:webHidden/>
          </w:rPr>
          <w:fldChar w:fldCharType="begin"/>
        </w:r>
        <w:r w:rsidR="00637B6F">
          <w:rPr>
            <w:noProof/>
            <w:webHidden/>
          </w:rPr>
          <w:instrText xml:space="preserve"> PAGEREF _Toc234569229 \h </w:instrText>
        </w:r>
        <w:r>
          <w:rPr>
            <w:noProof/>
            <w:webHidden/>
          </w:rPr>
        </w:r>
        <w:r>
          <w:rPr>
            <w:noProof/>
            <w:webHidden/>
          </w:rPr>
          <w:fldChar w:fldCharType="separate"/>
        </w:r>
        <w:r w:rsidR="00533865">
          <w:rPr>
            <w:noProof/>
            <w:webHidden/>
          </w:rPr>
          <w:t>11</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30" w:history="1">
        <w:r w:rsidR="00637B6F" w:rsidRPr="002B7175">
          <w:rPr>
            <w:rStyle w:val="Hyperlink"/>
            <w:noProof/>
          </w:rPr>
          <w:t>1.1.1.</w:t>
        </w:r>
        <w:r w:rsidR="00637B6F">
          <w:rPr>
            <w:rFonts w:asciiTheme="minorHAnsi" w:eastAsiaTheme="minorEastAsia" w:hAnsiTheme="minorHAnsi" w:cstheme="minorBidi"/>
            <w:noProof/>
            <w:sz w:val="22"/>
            <w:szCs w:val="22"/>
            <w:lang w:bidi="he-IL"/>
          </w:rPr>
          <w:tab/>
        </w:r>
        <w:r w:rsidR="00637B6F" w:rsidRPr="002B7175">
          <w:rPr>
            <w:rStyle w:val="Hyperlink"/>
            <w:noProof/>
          </w:rPr>
          <w:t>Important Note</w:t>
        </w:r>
        <w:r w:rsidR="00637B6F">
          <w:rPr>
            <w:noProof/>
            <w:webHidden/>
          </w:rPr>
          <w:tab/>
        </w:r>
        <w:r>
          <w:rPr>
            <w:noProof/>
            <w:webHidden/>
          </w:rPr>
          <w:fldChar w:fldCharType="begin"/>
        </w:r>
        <w:r w:rsidR="00637B6F">
          <w:rPr>
            <w:noProof/>
            <w:webHidden/>
          </w:rPr>
          <w:instrText xml:space="preserve"> PAGEREF _Toc234569230 \h </w:instrText>
        </w:r>
        <w:r>
          <w:rPr>
            <w:noProof/>
            <w:webHidden/>
          </w:rPr>
        </w:r>
        <w:r>
          <w:rPr>
            <w:noProof/>
            <w:webHidden/>
          </w:rPr>
          <w:fldChar w:fldCharType="separate"/>
        </w:r>
        <w:r w:rsidR="00533865">
          <w:rPr>
            <w:noProof/>
            <w:webHidden/>
          </w:rPr>
          <w:t>11</w:t>
        </w:r>
        <w:r>
          <w:rPr>
            <w:noProof/>
            <w:webHidden/>
          </w:rPr>
          <w:fldChar w:fldCharType="end"/>
        </w:r>
      </w:hyperlink>
    </w:p>
    <w:p w:rsidR="00637B6F" w:rsidRDefault="0025685A">
      <w:pPr>
        <w:pStyle w:val="TOC1"/>
        <w:rPr>
          <w:rFonts w:asciiTheme="minorHAnsi" w:eastAsiaTheme="minorEastAsia" w:hAnsiTheme="minorHAnsi" w:cstheme="minorBidi"/>
          <w:noProof/>
          <w:color w:val="auto"/>
          <w:sz w:val="22"/>
          <w:szCs w:val="22"/>
          <w:lang w:bidi="he-IL"/>
        </w:rPr>
      </w:pPr>
      <w:hyperlink w:anchor="_Toc234569231" w:history="1">
        <w:r w:rsidR="00637B6F" w:rsidRPr="002B7175">
          <w:rPr>
            <w:rStyle w:val="Hyperlink"/>
            <w:noProof/>
          </w:rPr>
          <w:t>2.</w:t>
        </w:r>
        <w:r w:rsidR="00637B6F">
          <w:rPr>
            <w:rFonts w:asciiTheme="minorHAnsi" w:eastAsiaTheme="minorEastAsia" w:hAnsiTheme="minorHAnsi" w:cstheme="minorBidi"/>
            <w:noProof/>
            <w:color w:val="auto"/>
            <w:sz w:val="22"/>
            <w:szCs w:val="22"/>
            <w:lang w:bidi="he-IL"/>
          </w:rPr>
          <w:tab/>
        </w:r>
        <w:r w:rsidR="00637B6F" w:rsidRPr="002B7175">
          <w:rPr>
            <w:rStyle w:val="Hyperlink"/>
            <w:noProof/>
          </w:rPr>
          <w:t>Target Audience</w:t>
        </w:r>
        <w:r w:rsidR="00637B6F">
          <w:rPr>
            <w:noProof/>
            <w:webHidden/>
          </w:rPr>
          <w:tab/>
        </w:r>
        <w:r>
          <w:rPr>
            <w:noProof/>
            <w:webHidden/>
          </w:rPr>
          <w:fldChar w:fldCharType="begin"/>
        </w:r>
        <w:r w:rsidR="00637B6F">
          <w:rPr>
            <w:noProof/>
            <w:webHidden/>
          </w:rPr>
          <w:instrText xml:space="preserve"> PAGEREF _Toc234569231 \h </w:instrText>
        </w:r>
        <w:r>
          <w:rPr>
            <w:noProof/>
            <w:webHidden/>
          </w:rPr>
        </w:r>
        <w:r>
          <w:rPr>
            <w:noProof/>
            <w:webHidden/>
          </w:rPr>
          <w:fldChar w:fldCharType="separate"/>
        </w:r>
        <w:r w:rsidR="00533865">
          <w:rPr>
            <w:noProof/>
            <w:webHidden/>
          </w:rPr>
          <w:t>12</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32" w:history="1">
        <w:r w:rsidR="00637B6F" w:rsidRPr="002B7175">
          <w:rPr>
            <w:rStyle w:val="Hyperlink"/>
            <w:noProof/>
          </w:rPr>
          <w:t>2.1.1.</w:t>
        </w:r>
        <w:r w:rsidR="00637B6F">
          <w:rPr>
            <w:rFonts w:asciiTheme="minorHAnsi" w:eastAsiaTheme="minorEastAsia" w:hAnsiTheme="minorHAnsi" w:cstheme="minorBidi"/>
            <w:noProof/>
            <w:sz w:val="22"/>
            <w:szCs w:val="22"/>
            <w:lang w:bidi="he-IL"/>
          </w:rPr>
          <w:tab/>
        </w:r>
        <w:r w:rsidR="00637B6F" w:rsidRPr="002B7175">
          <w:rPr>
            <w:rStyle w:val="Hyperlink"/>
            <w:noProof/>
          </w:rPr>
          <w:t>JAX-RS Compliancy</w:t>
        </w:r>
        <w:r w:rsidR="00637B6F">
          <w:rPr>
            <w:noProof/>
            <w:webHidden/>
          </w:rPr>
          <w:tab/>
        </w:r>
        <w:r>
          <w:rPr>
            <w:noProof/>
            <w:webHidden/>
          </w:rPr>
          <w:fldChar w:fldCharType="begin"/>
        </w:r>
        <w:r w:rsidR="00637B6F">
          <w:rPr>
            <w:noProof/>
            <w:webHidden/>
          </w:rPr>
          <w:instrText xml:space="preserve"> PAGEREF _Toc234569232 \h </w:instrText>
        </w:r>
        <w:r>
          <w:rPr>
            <w:noProof/>
            <w:webHidden/>
          </w:rPr>
        </w:r>
        <w:r>
          <w:rPr>
            <w:noProof/>
            <w:webHidden/>
          </w:rPr>
          <w:fldChar w:fldCharType="separate"/>
        </w:r>
        <w:r w:rsidR="00533865">
          <w:rPr>
            <w:noProof/>
            <w:webHidden/>
          </w:rPr>
          <w:t>12</w:t>
        </w:r>
        <w:r>
          <w:rPr>
            <w:noProof/>
            <w:webHidden/>
          </w:rPr>
          <w:fldChar w:fldCharType="end"/>
        </w:r>
      </w:hyperlink>
    </w:p>
    <w:p w:rsidR="00637B6F" w:rsidRDefault="0025685A">
      <w:pPr>
        <w:pStyle w:val="TOC1"/>
        <w:rPr>
          <w:rFonts w:asciiTheme="minorHAnsi" w:eastAsiaTheme="minorEastAsia" w:hAnsiTheme="minorHAnsi" w:cstheme="minorBidi"/>
          <w:noProof/>
          <w:color w:val="auto"/>
          <w:sz w:val="22"/>
          <w:szCs w:val="22"/>
          <w:lang w:bidi="he-IL"/>
        </w:rPr>
      </w:pPr>
      <w:hyperlink w:anchor="_Toc234569233" w:history="1">
        <w:r w:rsidR="00637B6F" w:rsidRPr="002B7175">
          <w:rPr>
            <w:rStyle w:val="Hyperlink"/>
            <w:noProof/>
          </w:rPr>
          <w:t>3.</w:t>
        </w:r>
        <w:r w:rsidR="00637B6F">
          <w:rPr>
            <w:rFonts w:asciiTheme="minorHAnsi" w:eastAsiaTheme="minorEastAsia" w:hAnsiTheme="minorHAnsi" w:cstheme="minorBidi"/>
            <w:noProof/>
            <w:color w:val="auto"/>
            <w:sz w:val="22"/>
            <w:szCs w:val="22"/>
            <w:lang w:bidi="he-IL"/>
          </w:rPr>
          <w:tab/>
        </w:r>
        <w:r w:rsidR="00637B6F" w:rsidRPr="002B7175">
          <w:rPr>
            <w:rStyle w:val="Hyperlink"/>
            <w:noProof/>
          </w:rPr>
          <w:t>Wink 0.1  Architecture</w:t>
        </w:r>
        <w:r w:rsidR="00637B6F">
          <w:rPr>
            <w:noProof/>
            <w:webHidden/>
          </w:rPr>
          <w:tab/>
        </w:r>
        <w:r>
          <w:rPr>
            <w:noProof/>
            <w:webHidden/>
          </w:rPr>
          <w:fldChar w:fldCharType="begin"/>
        </w:r>
        <w:r w:rsidR="00637B6F">
          <w:rPr>
            <w:noProof/>
            <w:webHidden/>
          </w:rPr>
          <w:instrText xml:space="preserve"> PAGEREF _Toc234569233 \h </w:instrText>
        </w:r>
        <w:r>
          <w:rPr>
            <w:noProof/>
            <w:webHidden/>
          </w:rPr>
        </w:r>
        <w:r>
          <w:rPr>
            <w:noProof/>
            <w:webHidden/>
          </w:rPr>
          <w:fldChar w:fldCharType="separate"/>
        </w:r>
        <w:r w:rsidR="00533865">
          <w:rPr>
            <w:noProof/>
            <w:webHidden/>
          </w:rPr>
          <w:t>13</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34" w:history="1">
        <w:r w:rsidR="00637B6F" w:rsidRPr="002B7175">
          <w:rPr>
            <w:rStyle w:val="Hyperlink"/>
            <w:noProof/>
          </w:rPr>
          <w:t>3.1.</w:t>
        </w:r>
        <w:r w:rsidR="00637B6F">
          <w:rPr>
            <w:rFonts w:asciiTheme="minorHAnsi" w:eastAsiaTheme="minorEastAsia" w:hAnsiTheme="minorHAnsi" w:cstheme="minorBidi"/>
            <w:noProof/>
            <w:sz w:val="22"/>
            <w:szCs w:val="22"/>
            <w:lang w:bidi="he-IL"/>
          </w:rPr>
          <w:tab/>
        </w:r>
        <w:r w:rsidR="00637B6F" w:rsidRPr="002B7175">
          <w:rPr>
            <w:rStyle w:val="Hyperlink"/>
            <w:noProof/>
          </w:rPr>
          <w:t>Wink Runtime 0.1  Architecture Overview</w:t>
        </w:r>
        <w:r w:rsidR="00637B6F">
          <w:rPr>
            <w:noProof/>
            <w:webHidden/>
          </w:rPr>
          <w:tab/>
        </w:r>
        <w:r>
          <w:rPr>
            <w:noProof/>
            <w:webHidden/>
          </w:rPr>
          <w:fldChar w:fldCharType="begin"/>
        </w:r>
        <w:r w:rsidR="00637B6F">
          <w:rPr>
            <w:noProof/>
            <w:webHidden/>
          </w:rPr>
          <w:instrText xml:space="preserve"> PAGEREF _Toc234569234 \h </w:instrText>
        </w:r>
        <w:r>
          <w:rPr>
            <w:noProof/>
            <w:webHidden/>
          </w:rPr>
        </w:r>
        <w:r>
          <w:rPr>
            <w:noProof/>
            <w:webHidden/>
          </w:rPr>
          <w:fldChar w:fldCharType="separate"/>
        </w:r>
        <w:r w:rsidR="00533865">
          <w:rPr>
            <w:noProof/>
            <w:webHidden/>
          </w:rPr>
          <w:t>13</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35" w:history="1">
        <w:r w:rsidR="00637B6F" w:rsidRPr="002B7175">
          <w:rPr>
            <w:rStyle w:val="Hyperlink"/>
            <w:noProof/>
          </w:rPr>
          <w:t>3.2.</w:t>
        </w:r>
        <w:r w:rsidR="00637B6F">
          <w:rPr>
            <w:rFonts w:asciiTheme="minorHAnsi" w:eastAsiaTheme="minorEastAsia" w:hAnsiTheme="minorHAnsi" w:cstheme="minorBidi"/>
            <w:noProof/>
            <w:sz w:val="22"/>
            <w:szCs w:val="22"/>
            <w:lang w:bidi="he-IL"/>
          </w:rPr>
          <w:tab/>
        </w:r>
        <w:r w:rsidR="00637B6F" w:rsidRPr="002B7175">
          <w:rPr>
            <w:rStyle w:val="Hyperlink"/>
            <w:noProof/>
          </w:rPr>
          <w:t>Request Processor</w:t>
        </w:r>
        <w:r w:rsidR="00637B6F">
          <w:rPr>
            <w:noProof/>
            <w:webHidden/>
          </w:rPr>
          <w:tab/>
        </w:r>
        <w:r>
          <w:rPr>
            <w:noProof/>
            <w:webHidden/>
          </w:rPr>
          <w:fldChar w:fldCharType="begin"/>
        </w:r>
        <w:r w:rsidR="00637B6F">
          <w:rPr>
            <w:noProof/>
            <w:webHidden/>
          </w:rPr>
          <w:instrText xml:space="preserve"> PAGEREF _Toc234569235 \h </w:instrText>
        </w:r>
        <w:r>
          <w:rPr>
            <w:noProof/>
            <w:webHidden/>
          </w:rPr>
        </w:r>
        <w:r>
          <w:rPr>
            <w:noProof/>
            <w:webHidden/>
          </w:rPr>
          <w:fldChar w:fldCharType="separate"/>
        </w:r>
        <w:r w:rsidR="00533865">
          <w:rPr>
            <w:noProof/>
            <w:webHidden/>
          </w:rPr>
          <w:t>14</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36" w:history="1">
        <w:r w:rsidR="00637B6F" w:rsidRPr="002B7175">
          <w:rPr>
            <w:rStyle w:val="Hyperlink"/>
            <w:noProof/>
          </w:rPr>
          <w:t>3.3.</w:t>
        </w:r>
        <w:r w:rsidR="00637B6F">
          <w:rPr>
            <w:rFonts w:asciiTheme="minorHAnsi" w:eastAsiaTheme="minorEastAsia" w:hAnsiTheme="minorHAnsi" w:cstheme="minorBidi"/>
            <w:noProof/>
            <w:sz w:val="22"/>
            <w:szCs w:val="22"/>
            <w:lang w:bidi="he-IL"/>
          </w:rPr>
          <w:tab/>
        </w:r>
        <w:r w:rsidR="00637B6F" w:rsidRPr="002B7175">
          <w:rPr>
            <w:rStyle w:val="Hyperlink"/>
            <w:noProof/>
          </w:rPr>
          <w:t>Deployment Configuration</w:t>
        </w:r>
        <w:r w:rsidR="00637B6F">
          <w:rPr>
            <w:noProof/>
            <w:webHidden/>
          </w:rPr>
          <w:tab/>
        </w:r>
        <w:r>
          <w:rPr>
            <w:noProof/>
            <w:webHidden/>
          </w:rPr>
          <w:fldChar w:fldCharType="begin"/>
        </w:r>
        <w:r w:rsidR="00637B6F">
          <w:rPr>
            <w:noProof/>
            <w:webHidden/>
          </w:rPr>
          <w:instrText xml:space="preserve"> PAGEREF _Toc234569236 \h </w:instrText>
        </w:r>
        <w:r>
          <w:rPr>
            <w:noProof/>
            <w:webHidden/>
          </w:rPr>
        </w:r>
        <w:r>
          <w:rPr>
            <w:noProof/>
            <w:webHidden/>
          </w:rPr>
          <w:fldChar w:fldCharType="separate"/>
        </w:r>
        <w:r w:rsidR="00533865">
          <w:rPr>
            <w:noProof/>
            <w:webHidden/>
          </w:rPr>
          <w:t>15</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37" w:history="1">
        <w:r w:rsidR="00637B6F" w:rsidRPr="002B7175">
          <w:rPr>
            <w:rStyle w:val="Hyperlink"/>
            <w:noProof/>
          </w:rPr>
          <w:t>3.3.1.</w:t>
        </w:r>
        <w:r w:rsidR="00637B6F">
          <w:rPr>
            <w:rFonts w:asciiTheme="minorHAnsi" w:eastAsiaTheme="minorEastAsia" w:hAnsiTheme="minorHAnsi" w:cstheme="minorBidi"/>
            <w:noProof/>
            <w:sz w:val="22"/>
            <w:szCs w:val="22"/>
            <w:lang w:bidi="he-IL"/>
          </w:rPr>
          <w:tab/>
        </w:r>
        <w:r w:rsidR="00637B6F" w:rsidRPr="002B7175">
          <w:rPr>
            <w:rStyle w:val="Hyperlink"/>
            <w:noProof/>
          </w:rPr>
          <w:t>Customization</w:t>
        </w:r>
        <w:r w:rsidR="00637B6F">
          <w:rPr>
            <w:noProof/>
            <w:webHidden/>
          </w:rPr>
          <w:tab/>
        </w:r>
        <w:r>
          <w:rPr>
            <w:noProof/>
            <w:webHidden/>
          </w:rPr>
          <w:fldChar w:fldCharType="begin"/>
        </w:r>
        <w:r w:rsidR="00637B6F">
          <w:rPr>
            <w:noProof/>
            <w:webHidden/>
          </w:rPr>
          <w:instrText xml:space="preserve"> PAGEREF _Toc234569237 \h </w:instrText>
        </w:r>
        <w:r>
          <w:rPr>
            <w:noProof/>
            <w:webHidden/>
          </w:rPr>
        </w:r>
        <w:r>
          <w:rPr>
            <w:noProof/>
            <w:webHidden/>
          </w:rPr>
          <w:fldChar w:fldCharType="separate"/>
        </w:r>
        <w:r w:rsidR="00533865">
          <w:rPr>
            <w:noProof/>
            <w:webHidden/>
          </w:rPr>
          <w:t>15</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38" w:history="1">
        <w:r w:rsidR="00637B6F" w:rsidRPr="002B7175">
          <w:rPr>
            <w:rStyle w:val="Hyperlink"/>
            <w:noProof/>
          </w:rPr>
          <w:t>3.4.</w:t>
        </w:r>
        <w:r w:rsidR="00637B6F">
          <w:rPr>
            <w:rFonts w:asciiTheme="minorHAnsi" w:eastAsiaTheme="minorEastAsia" w:hAnsiTheme="minorHAnsi" w:cstheme="minorBidi"/>
            <w:noProof/>
            <w:sz w:val="22"/>
            <w:szCs w:val="22"/>
            <w:lang w:bidi="he-IL"/>
          </w:rPr>
          <w:tab/>
        </w:r>
        <w:r w:rsidR="00637B6F" w:rsidRPr="002B7175">
          <w:rPr>
            <w:rStyle w:val="Hyperlink"/>
            <w:noProof/>
          </w:rPr>
          <w:t>Handler Chains</w:t>
        </w:r>
        <w:r w:rsidR="00637B6F">
          <w:rPr>
            <w:noProof/>
            <w:webHidden/>
          </w:rPr>
          <w:tab/>
        </w:r>
        <w:r>
          <w:rPr>
            <w:noProof/>
            <w:webHidden/>
          </w:rPr>
          <w:fldChar w:fldCharType="begin"/>
        </w:r>
        <w:r w:rsidR="00637B6F">
          <w:rPr>
            <w:noProof/>
            <w:webHidden/>
          </w:rPr>
          <w:instrText xml:space="preserve"> PAGEREF _Toc234569238 \h </w:instrText>
        </w:r>
        <w:r>
          <w:rPr>
            <w:noProof/>
            <w:webHidden/>
          </w:rPr>
        </w:r>
        <w:r>
          <w:rPr>
            <w:noProof/>
            <w:webHidden/>
          </w:rPr>
          <w:fldChar w:fldCharType="separate"/>
        </w:r>
        <w:r w:rsidR="00533865">
          <w:rPr>
            <w:noProof/>
            <w:webHidden/>
          </w:rPr>
          <w:t>17</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39" w:history="1">
        <w:r w:rsidR="00637B6F" w:rsidRPr="002B7175">
          <w:rPr>
            <w:rStyle w:val="Hyperlink"/>
            <w:noProof/>
          </w:rPr>
          <w:t>3.5.</w:t>
        </w:r>
        <w:r w:rsidR="00637B6F">
          <w:rPr>
            <w:rFonts w:asciiTheme="minorHAnsi" w:eastAsiaTheme="minorEastAsia" w:hAnsiTheme="minorHAnsi" w:cstheme="minorBidi"/>
            <w:noProof/>
            <w:sz w:val="22"/>
            <w:szCs w:val="22"/>
            <w:lang w:bidi="he-IL"/>
          </w:rPr>
          <w:tab/>
        </w:r>
        <w:r w:rsidR="00637B6F" w:rsidRPr="002B7175">
          <w:rPr>
            <w:rStyle w:val="Hyperlink"/>
            <w:noProof/>
          </w:rPr>
          <w:t>Registries</w:t>
        </w:r>
        <w:r w:rsidR="00637B6F">
          <w:rPr>
            <w:noProof/>
            <w:webHidden/>
          </w:rPr>
          <w:tab/>
        </w:r>
        <w:r>
          <w:rPr>
            <w:noProof/>
            <w:webHidden/>
          </w:rPr>
          <w:fldChar w:fldCharType="begin"/>
        </w:r>
        <w:r w:rsidR="00637B6F">
          <w:rPr>
            <w:noProof/>
            <w:webHidden/>
          </w:rPr>
          <w:instrText xml:space="preserve"> PAGEREF _Toc234569239 \h </w:instrText>
        </w:r>
        <w:r>
          <w:rPr>
            <w:noProof/>
            <w:webHidden/>
          </w:rPr>
        </w:r>
        <w:r>
          <w:rPr>
            <w:noProof/>
            <w:webHidden/>
          </w:rPr>
          <w:fldChar w:fldCharType="separate"/>
        </w:r>
        <w:r w:rsidR="00533865">
          <w:rPr>
            <w:noProof/>
            <w:webHidden/>
          </w:rPr>
          <w:t>17</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40" w:history="1">
        <w:r w:rsidR="00637B6F" w:rsidRPr="002B7175">
          <w:rPr>
            <w:rStyle w:val="Hyperlink"/>
            <w:noProof/>
          </w:rPr>
          <w:t>3.5.1.</w:t>
        </w:r>
        <w:r w:rsidR="00637B6F">
          <w:rPr>
            <w:rFonts w:asciiTheme="minorHAnsi" w:eastAsiaTheme="minorEastAsia" w:hAnsiTheme="minorHAnsi" w:cstheme="minorBidi"/>
            <w:noProof/>
            <w:sz w:val="22"/>
            <w:szCs w:val="22"/>
            <w:lang w:bidi="he-IL"/>
          </w:rPr>
          <w:tab/>
        </w:r>
        <w:r w:rsidR="00637B6F" w:rsidRPr="002B7175">
          <w:rPr>
            <w:rStyle w:val="Hyperlink"/>
            <w:noProof/>
          </w:rPr>
          <w:t>Resources Registry</w:t>
        </w:r>
        <w:r w:rsidR="00637B6F">
          <w:rPr>
            <w:noProof/>
            <w:webHidden/>
          </w:rPr>
          <w:tab/>
        </w:r>
        <w:r>
          <w:rPr>
            <w:noProof/>
            <w:webHidden/>
          </w:rPr>
          <w:fldChar w:fldCharType="begin"/>
        </w:r>
        <w:r w:rsidR="00637B6F">
          <w:rPr>
            <w:noProof/>
            <w:webHidden/>
          </w:rPr>
          <w:instrText xml:space="preserve"> PAGEREF _Toc234569240 \h </w:instrText>
        </w:r>
        <w:r>
          <w:rPr>
            <w:noProof/>
            <w:webHidden/>
          </w:rPr>
        </w:r>
        <w:r>
          <w:rPr>
            <w:noProof/>
            <w:webHidden/>
          </w:rPr>
          <w:fldChar w:fldCharType="separate"/>
        </w:r>
        <w:r w:rsidR="00533865">
          <w:rPr>
            <w:noProof/>
            <w:webHidden/>
          </w:rPr>
          <w:t>18</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41" w:history="1">
        <w:r w:rsidR="00637B6F" w:rsidRPr="002B7175">
          <w:rPr>
            <w:rStyle w:val="Hyperlink"/>
            <w:noProof/>
          </w:rPr>
          <w:t>3.5.2.</w:t>
        </w:r>
        <w:r w:rsidR="00637B6F">
          <w:rPr>
            <w:rFonts w:asciiTheme="minorHAnsi" w:eastAsiaTheme="minorEastAsia" w:hAnsiTheme="minorHAnsi" w:cstheme="minorBidi"/>
            <w:noProof/>
            <w:sz w:val="22"/>
            <w:szCs w:val="22"/>
            <w:lang w:bidi="he-IL"/>
          </w:rPr>
          <w:tab/>
        </w:r>
        <w:r w:rsidR="00637B6F" w:rsidRPr="002B7175">
          <w:rPr>
            <w:rStyle w:val="Hyperlink"/>
            <w:noProof/>
          </w:rPr>
          <w:t>Providers Registry</w:t>
        </w:r>
        <w:r w:rsidR="00637B6F">
          <w:rPr>
            <w:noProof/>
            <w:webHidden/>
          </w:rPr>
          <w:tab/>
        </w:r>
        <w:r>
          <w:rPr>
            <w:noProof/>
            <w:webHidden/>
          </w:rPr>
          <w:fldChar w:fldCharType="begin"/>
        </w:r>
        <w:r w:rsidR="00637B6F">
          <w:rPr>
            <w:noProof/>
            <w:webHidden/>
          </w:rPr>
          <w:instrText xml:space="preserve"> PAGEREF _Toc234569241 \h </w:instrText>
        </w:r>
        <w:r>
          <w:rPr>
            <w:noProof/>
            <w:webHidden/>
          </w:rPr>
        </w:r>
        <w:r>
          <w:rPr>
            <w:noProof/>
            <w:webHidden/>
          </w:rPr>
          <w:fldChar w:fldCharType="separate"/>
        </w:r>
        <w:r w:rsidR="00533865">
          <w:rPr>
            <w:noProof/>
            <w:webHidden/>
          </w:rPr>
          <w:t>19</w:t>
        </w:r>
        <w:r>
          <w:rPr>
            <w:noProof/>
            <w:webHidden/>
          </w:rPr>
          <w:fldChar w:fldCharType="end"/>
        </w:r>
      </w:hyperlink>
    </w:p>
    <w:p w:rsidR="00637B6F" w:rsidRDefault="0025685A">
      <w:pPr>
        <w:pStyle w:val="TOC1"/>
        <w:rPr>
          <w:rFonts w:asciiTheme="minorHAnsi" w:eastAsiaTheme="minorEastAsia" w:hAnsiTheme="minorHAnsi" w:cstheme="minorBidi"/>
          <w:noProof/>
          <w:color w:val="auto"/>
          <w:sz w:val="22"/>
          <w:szCs w:val="22"/>
          <w:lang w:bidi="he-IL"/>
        </w:rPr>
      </w:pPr>
      <w:hyperlink w:anchor="_Toc234569242" w:history="1">
        <w:r w:rsidR="00637B6F" w:rsidRPr="002B7175">
          <w:rPr>
            <w:rStyle w:val="Hyperlink"/>
            <w:noProof/>
          </w:rPr>
          <w:t>4.</w:t>
        </w:r>
        <w:r w:rsidR="00637B6F">
          <w:rPr>
            <w:rFonts w:asciiTheme="minorHAnsi" w:eastAsiaTheme="minorEastAsia" w:hAnsiTheme="minorHAnsi" w:cstheme="minorBidi"/>
            <w:noProof/>
            <w:color w:val="auto"/>
            <w:sz w:val="22"/>
            <w:szCs w:val="22"/>
            <w:lang w:bidi="he-IL"/>
          </w:rPr>
          <w:tab/>
        </w:r>
        <w:r w:rsidR="00637B6F" w:rsidRPr="002B7175">
          <w:rPr>
            <w:rStyle w:val="Hyperlink"/>
            <w:noProof/>
          </w:rPr>
          <w:t>Registration and Configuration</w:t>
        </w:r>
        <w:r w:rsidR="00637B6F">
          <w:rPr>
            <w:noProof/>
            <w:webHidden/>
          </w:rPr>
          <w:tab/>
        </w:r>
        <w:r>
          <w:rPr>
            <w:noProof/>
            <w:webHidden/>
          </w:rPr>
          <w:fldChar w:fldCharType="begin"/>
        </w:r>
        <w:r w:rsidR="00637B6F">
          <w:rPr>
            <w:noProof/>
            <w:webHidden/>
          </w:rPr>
          <w:instrText xml:space="preserve"> PAGEREF _Toc234569242 \h </w:instrText>
        </w:r>
        <w:r>
          <w:rPr>
            <w:noProof/>
            <w:webHidden/>
          </w:rPr>
        </w:r>
        <w:r>
          <w:rPr>
            <w:noProof/>
            <w:webHidden/>
          </w:rPr>
          <w:fldChar w:fldCharType="separate"/>
        </w:r>
        <w:r w:rsidR="00533865">
          <w:rPr>
            <w:noProof/>
            <w:webHidden/>
          </w:rPr>
          <w:t>20</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43" w:history="1">
        <w:r w:rsidR="00637B6F" w:rsidRPr="002B7175">
          <w:rPr>
            <w:rStyle w:val="Hyperlink"/>
            <w:noProof/>
          </w:rPr>
          <w:t>4.1.</w:t>
        </w:r>
        <w:r w:rsidR="00637B6F">
          <w:rPr>
            <w:rFonts w:asciiTheme="minorHAnsi" w:eastAsiaTheme="minorEastAsia" w:hAnsiTheme="minorHAnsi" w:cstheme="minorBidi"/>
            <w:noProof/>
            <w:sz w:val="22"/>
            <w:szCs w:val="22"/>
            <w:lang w:bidi="he-IL"/>
          </w:rPr>
          <w:tab/>
        </w:r>
        <w:r w:rsidR="00637B6F" w:rsidRPr="002B7175">
          <w:rPr>
            <w:rStyle w:val="Hyperlink"/>
            <w:noProof/>
          </w:rPr>
          <w:t>Simple Application</w:t>
        </w:r>
        <w:r w:rsidR="00637B6F">
          <w:rPr>
            <w:noProof/>
            <w:webHidden/>
          </w:rPr>
          <w:tab/>
        </w:r>
        <w:r>
          <w:rPr>
            <w:noProof/>
            <w:webHidden/>
          </w:rPr>
          <w:fldChar w:fldCharType="begin"/>
        </w:r>
        <w:r w:rsidR="00637B6F">
          <w:rPr>
            <w:noProof/>
            <w:webHidden/>
          </w:rPr>
          <w:instrText xml:space="preserve"> PAGEREF _Toc234569243 \h </w:instrText>
        </w:r>
        <w:r>
          <w:rPr>
            <w:noProof/>
            <w:webHidden/>
          </w:rPr>
        </w:r>
        <w:r>
          <w:rPr>
            <w:noProof/>
            <w:webHidden/>
          </w:rPr>
          <w:fldChar w:fldCharType="separate"/>
        </w:r>
        <w:r w:rsidR="00533865">
          <w:rPr>
            <w:noProof/>
            <w:webHidden/>
          </w:rPr>
          <w:t>20</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44" w:history="1">
        <w:r w:rsidR="00637B6F" w:rsidRPr="002B7175">
          <w:rPr>
            <w:rStyle w:val="Hyperlink"/>
            <w:noProof/>
          </w:rPr>
          <w:t>4.1.1.</w:t>
        </w:r>
        <w:r w:rsidR="00637B6F">
          <w:rPr>
            <w:rFonts w:asciiTheme="minorHAnsi" w:eastAsiaTheme="minorEastAsia" w:hAnsiTheme="minorHAnsi" w:cstheme="minorBidi"/>
            <w:noProof/>
            <w:sz w:val="22"/>
            <w:szCs w:val="22"/>
            <w:lang w:bidi="he-IL"/>
          </w:rPr>
          <w:tab/>
        </w:r>
        <w:r w:rsidR="00637B6F" w:rsidRPr="002B7175">
          <w:rPr>
            <w:rStyle w:val="Hyperlink"/>
            <w:noProof/>
          </w:rPr>
          <w:t>Specifying the Simple Application File Location</w:t>
        </w:r>
        <w:r w:rsidR="00637B6F">
          <w:rPr>
            <w:noProof/>
            <w:webHidden/>
          </w:rPr>
          <w:tab/>
        </w:r>
        <w:r>
          <w:rPr>
            <w:noProof/>
            <w:webHidden/>
          </w:rPr>
          <w:fldChar w:fldCharType="begin"/>
        </w:r>
        <w:r w:rsidR="00637B6F">
          <w:rPr>
            <w:noProof/>
            <w:webHidden/>
          </w:rPr>
          <w:instrText xml:space="preserve"> PAGEREF _Toc234569244 \h </w:instrText>
        </w:r>
        <w:r>
          <w:rPr>
            <w:noProof/>
            <w:webHidden/>
          </w:rPr>
        </w:r>
        <w:r>
          <w:rPr>
            <w:noProof/>
            <w:webHidden/>
          </w:rPr>
          <w:fldChar w:fldCharType="separate"/>
        </w:r>
        <w:r w:rsidR="00533865">
          <w:rPr>
            <w:noProof/>
            <w:webHidden/>
          </w:rPr>
          <w:t>21</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45" w:history="1">
        <w:r w:rsidR="00637B6F" w:rsidRPr="002B7175">
          <w:rPr>
            <w:rStyle w:val="Hyperlink"/>
            <w:noProof/>
          </w:rPr>
          <w:t>4.2.</w:t>
        </w:r>
        <w:r w:rsidR="00637B6F">
          <w:rPr>
            <w:rFonts w:asciiTheme="minorHAnsi" w:eastAsiaTheme="minorEastAsia" w:hAnsiTheme="minorHAnsi" w:cstheme="minorBidi"/>
            <w:noProof/>
            <w:sz w:val="22"/>
            <w:szCs w:val="22"/>
            <w:lang w:bidi="he-IL"/>
          </w:rPr>
          <w:tab/>
        </w:r>
        <w:r w:rsidR="00637B6F" w:rsidRPr="002B7175">
          <w:rPr>
            <w:rStyle w:val="Hyperlink"/>
            <w:noProof/>
          </w:rPr>
          <w:t>Wink Application</w:t>
        </w:r>
        <w:r w:rsidR="00637B6F">
          <w:rPr>
            <w:noProof/>
            <w:webHidden/>
          </w:rPr>
          <w:tab/>
        </w:r>
        <w:r>
          <w:rPr>
            <w:noProof/>
            <w:webHidden/>
          </w:rPr>
          <w:fldChar w:fldCharType="begin"/>
        </w:r>
        <w:r w:rsidR="00637B6F">
          <w:rPr>
            <w:noProof/>
            <w:webHidden/>
          </w:rPr>
          <w:instrText xml:space="preserve"> PAGEREF _Toc234569245 \h </w:instrText>
        </w:r>
        <w:r>
          <w:rPr>
            <w:noProof/>
            <w:webHidden/>
          </w:rPr>
        </w:r>
        <w:r>
          <w:rPr>
            <w:noProof/>
            <w:webHidden/>
          </w:rPr>
          <w:fldChar w:fldCharType="separate"/>
        </w:r>
        <w:r w:rsidR="00533865">
          <w:rPr>
            <w:noProof/>
            <w:webHidden/>
          </w:rPr>
          <w:t>21</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46" w:history="1">
        <w:r w:rsidR="00637B6F" w:rsidRPr="002B7175">
          <w:rPr>
            <w:rStyle w:val="Hyperlink"/>
            <w:noProof/>
          </w:rPr>
          <w:t>4.3.</w:t>
        </w:r>
        <w:r w:rsidR="00637B6F">
          <w:rPr>
            <w:rFonts w:asciiTheme="minorHAnsi" w:eastAsiaTheme="minorEastAsia" w:hAnsiTheme="minorHAnsi" w:cstheme="minorBidi"/>
            <w:noProof/>
            <w:sz w:val="22"/>
            <w:szCs w:val="22"/>
            <w:lang w:bidi="he-IL"/>
          </w:rPr>
          <w:tab/>
        </w:r>
        <w:r w:rsidR="00637B6F" w:rsidRPr="002B7175">
          <w:rPr>
            <w:rStyle w:val="Hyperlink"/>
            <w:noProof/>
          </w:rPr>
          <w:t>Dynamic Resources</w:t>
        </w:r>
        <w:r w:rsidR="00637B6F">
          <w:rPr>
            <w:noProof/>
            <w:webHidden/>
          </w:rPr>
          <w:tab/>
        </w:r>
        <w:r>
          <w:rPr>
            <w:noProof/>
            <w:webHidden/>
          </w:rPr>
          <w:fldChar w:fldCharType="begin"/>
        </w:r>
        <w:r w:rsidR="00637B6F">
          <w:rPr>
            <w:noProof/>
            <w:webHidden/>
          </w:rPr>
          <w:instrText xml:space="preserve"> PAGEREF _Toc234569246 \h </w:instrText>
        </w:r>
        <w:r>
          <w:rPr>
            <w:noProof/>
            <w:webHidden/>
          </w:rPr>
        </w:r>
        <w:r>
          <w:rPr>
            <w:noProof/>
            <w:webHidden/>
          </w:rPr>
          <w:fldChar w:fldCharType="separate"/>
        </w:r>
        <w:r w:rsidR="00533865">
          <w:rPr>
            <w:noProof/>
            <w:webHidden/>
          </w:rPr>
          <w:t>22</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47" w:history="1">
        <w:r w:rsidR="00637B6F" w:rsidRPr="002B7175">
          <w:rPr>
            <w:rStyle w:val="Hyperlink"/>
            <w:noProof/>
          </w:rPr>
          <w:t>4.3.1.</w:t>
        </w:r>
        <w:r w:rsidR="00637B6F">
          <w:rPr>
            <w:rFonts w:asciiTheme="minorHAnsi" w:eastAsiaTheme="minorEastAsia" w:hAnsiTheme="minorHAnsi" w:cstheme="minorBidi"/>
            <w:noProof/>
            <w:sz w:val="22"/>
            <w:szCs w:val="22"/>
            <w:lang w:bidi="he-IL"/>
          </w:rPr>
          <w:tab/>
        </w:r>
        <w:r w:rsidR="00637B6F" w:rsidRPr="002B7175">
          <w:rPr>
            <w:rStyle w:val="Hyperlink"/>
            <w:noProof/>
          </w:rPr>
          <w:t>Motivation</w:t>
        </w:r>
        <w:r w:rsidR="00637B6F">
          <w:rPr>
            <w:noProof/>
            <w:webHidden/>
          </w:rPr>
          <w:tab/>
        </w:r>
        <w:r>
          <w:rPr>
            <w:noProof/>
            <w:webHidden/>
          </w:rPr>
          <w:fldChar w:fldCharType="begin"/>
        </w:r>
        <w:r w:rsidR="00637B6F">
          <w:rPr>
            <w:noProof/>
            <w:webHidden/>
          </w:rPr>
          <w:instrText xml:space="preserve"> PAGEREF _Toc234569247 \h </w:instrText>
        </w:r>
        <w:r>
          <w:rPr>
            <w:noProof/>
            <w:webHidden/>
          </w:rPr>
        </w:r>
        <w:r>
          <w:rPr>
            <w:noProof/>
            <w:webHidden/>
          </w:rPr>
          <w:fldChar w:fldCharType="separate"/>
        </w:r>
        <w:r w:rsidR="00533865">
          <w:rPr>
            <w:noProof/>
            <w:webHidden/>
          </w:rPr>
          <w:t>22</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48" w:history="1">
        <w:r w:rsidR="00637B6F" w:rsidRPr="002B7175">
          <w:rPr>
            <w:rStyle w:val="Hyperlink"/>
            <w:noProof/>
          </w:rPr>
          <w:t>4.3.2.</w:t>
        </w:r>
        <w:r w:rsidR="00637B6F">
          <w:rPr>
            <w:rFonts w:asciiTheme="minorHAnsi" w:eastAsiaTheme="minorEastAsia" w:hAnsiTheme="minorHAnsi" w:cstheme="minorBidi"/>
            <w:noProof/>
            <w:sz w:val="22"/>
            <w:szCs w:val="22"/>
            <w:lang w:bidi="he-IL"/>
          </w:rPr>
          <w:tab/>
        </w:r>
        <w:r w:rsidR="00637B6F" w:rsidRPr="002B7175">
          <w:rPr>
            <w:rStyle w:val="Hyperlink"/>
            <w:noProof/>
          </w:rPr>
          <w:t>Usage</w:t>
        </w:r>
        <w:r w:rsidR="00637B6F">
          <w:rPr>
            <w:noProof/>
            <w:webHidden/>
          </w:rPr>
          <w:tab/>
        </w:r>
        <w:r>
          <w:rPr>
            <w:noProof/>
            <w:webHidden/>
          </w:rPr>
          <w:fldChar w:fldCharType="begin"/>
        </w:r>
        <w:r w:rsidR="00637B6F">
          <w:rPr>
            <w:noProof/>
            <w:webHidden/>
          </w:rPr>
          <w:instrText xml:space="preserve"> PAGEREF _Toc234569248 \h </w:instrText>
        </w:r>
        <w:r>
          <w:rPr>
            <w:noProof/>
            <w:webHidden/>
          </w:rPr>
        </w:r>
        <w:r>
          <w:rPr>
            <w:noProof/>
            <w:webHidden/>
          </w:rPr>
          <w:fldChar w:fldCharType="separate"/>
        </w:r>
        <w:r w:rsidR="00533865">
          <w:rPr>
            <w:noProof/>
            <w:webHidden/>
          </w:rPr>
          <w:t>23</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49" w:history="1">
        <w:r w:rsidR="00637B6F" w:rsidRPr="002B7175">
          <w:rPr>
            <w:rStyle w:val="Hyperlink"/>
            <w:noProof/>
          </w:rPr>
          <w:t>4.3.3.</w:t>
        </w:r>
        <w:r w:rsidR="00637B6F">
          <w:rPr>
            <w:rFonts w:asciiTheme="minorHAnsi" w:eastAsiaTheme="minorEastAsia" w:hAnsiTheme="minorHAnsi" w:cstheme="minorBidi"/>
            <w:noProof/>
            <w:sz w:val="22"/>
            <w:szCs w:val="22"/>
            <w:lang w:bidi="he-IL"/>
          </w:rPr>
          <w:tab/>
        </w:r>
        <w:r w:rsidR="00637B6F" w:rsidRPr="002B7175">
          <w:rPr>
            <w:rStyle w:val="Hyperlink"/>
            <w:noProof/>
          </w:rPr>
          <w:t>Scope</w:t>
        </w:r>
        <w:r w:rsidR="00637B6F">
          <w:rPr>
            <w:noProof/>
            <w:webHidden/>
          </w:rPr>
          <w:tab/>
        </w:r>
        <w:r>
          <w:rPr>
            <w:noProof/>
            <w:webHidden/>
          </w:rPr>
          <w:fldChar w:fldCharType="begin"/>
        </w:r>
        <w:r w:rsidR="00637B6F">
          <w:rPr>
            <w:noProof/>
            <w:webHidden/>
          </w:rPr>
          <w:instrText xml:space="preserve"> PAGEREF _Toc234569249 \h </w:instrText>
        </w:r>
        <w:r>
          <w:rPr>
            <w:noProof/>
            <w:webHidden/>
          </w:rPr>
        </w:r>
        <w:r>
          <w:rPr>
            <w:noProof/>
            <w:webHidden/>
          </w:rPr>
          <w:fldChar w:fldCharType="separate"/>
        </w:r>
        <w:r w:rsidR="00533865">
          <w:rPr>
            <w:noProof/>
            <w:webHidden/>
          </w:rPr>
          <w:t>23</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50" w:history="1">
        <w:r w:rsidR="00637B6F" w:rsidRPr="002B7175">
          <w:rPr>
            <w:rStyle w:val="Hyperlink"/>
            <w:noProof/>
          </w:rPr>
          <w:t>4.4.</w:t>
        </w:r>
        <w:r w:rsidR="00637B6F">
          <w:rPr>
            <w:rFonts w:asciiTheme="minorHAnsi" w:eastAsiaTheme="minorEastAsia" w:hAnsiTheme="minorHAnsi" w:cstheme="minorBidi"/>
            <w:noProof/>
            <w:sz w:val="22"/>
            <w:szCs w:val="22"/>
            <w:lang w:bidi="he-IL"/>
          </w:rPr>
          <w:tab/>
        </w:r>
        <w:r w:rsidR="00637B6F" w:rsidRPr="002B7175">
          <w:rPr>
            <w:rStyle w:val="Hyperlink"/>
            <w:noProof/>
          </w:rPr>
          <w:t>Priorities</w:t>
        </w:r>
        <w:r w:rsidR="00637B6F">
          <w:rPr>
            <w:noProof/>
            <w:webHidden/>
          </w:rPr>
          <w:tab/>
        </w:r>
        <w:r>
          <w:rPr>
            <w:noProof/>
            <w:webHidden/>
          </w:rPr>
          <w:fldChar w:fldCharType="begin"/>
        </w:r>
        <w:r w:rsidR="00637B6F">
          <w:rPr>
            <w:noProof/>
            <w:webHidden/>
          </w:rPr>
          <w:instrText xml:space="preserve"> PAGEREF _Toc234569250 \h </w:instrText>
        </w:r>
        <w:r>
          <w:rPr>
            <w:noProof/>
            <w:webHidden/>
          </w:rPr>
        </w:r>
        <w:r>
          <w:rPr>
            <w:noProof/>
            <w:webHidden/>
          </w:rPr>
          <w:fldChar w:fldCharType="separate"/>
        </w:r>
        <w:r w:rsidR="00533865">
          <w:rPr>
            <w:noProof/>
            <w:webHidden/>
          </w:rPr>
          <w:t>24</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51" w:history="1">
        <w:r w:rsidR="00637B6F" w:rsidRPr="002B7175">
          <w:rPr>
            <w:rStyle w:val="Hyperlink"/>
            <w:noProof/>
          </w:rPr>
          <w:t>4.4.1.</w:t>
        </w:r>
        <w:r w:rsidR="00637B6F">
          <w:rPr>
            <w:rFonts w:asciiTheme="minorHAnsi" w:eastAsiaTheme="minorEastAsia" w:hAnsiTheme="minorHAnsi" w:cstheme="minorBidi"/>
            <w:noProof/>
            <w:sz w:val="22"/>
            <w:szCs w:val="22"/>
            <w:lang w:bidi="he-IL"/>
          </w:rPr>
          <w:tab/>
        </w:r>
        <w:r w:rsidR="00637B6F" w:rsidRPr="002B7175">
          <w:rPr>
            <w:rStyle w:val="Hyperlink"/>
            <w:noProof/>
          </w:rPr>
          <w:t>Resource Priorities</w:t>
        </w:r>
        <w:r w:rsidR="00637B6F">
          <w:rPr>
            <w:noProof/>
            <w:webHidden/>
          </w:rPr>
          <w:tab/>
        </w:r>
        <w:r>
          <w:rPr>
            <w:noProof/>
            <w:webHidden/>
          </w:rPr>
          <w:fldChar w:fldCharType="begin"/>
        </w:r>
        <w:r w:rsidR="00637B6F">
          <w:rPr>
            <w:noProof/>
            <w:webHidden/>
          </w:rPr>
          <w:instrText xml:space="preserve"> PAGEREF _Toc234569251 \h </w:instrText>
        </w:r>
        <w:r>
          <w:rPr>
            <w:noProof/>
            <w:webHidden/>
          </w:rPr>
        </w:r>
        <w:r>
          <w:rPr>
            <w:noProof/>
            <w:webHidden/>
          </w:rPr>
          <w:fldChar w:fldCharType="separate"/>
        </w:r>
        <w:r w:rsidR="00533865">
          <w:rPr>
            <w:noProof/>
            <w:webHidden/>
          </w:rPr>
          <w:t>24</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52" w:history="1">
        <w:r w:rsidR="00637B6F" w:rsidRPr="002B7175">
          <w:rPr>
            <w:rStyle w:val="Hyperlink"/>
            <w:noProof/>
          </w:rPr>
          <w:t>4.4.2.</w:t>
        </w:r>
        <w:r w:rsidR="00637B6F">
          <w:rPr>
            <w:rFonts w:asciiTheme="minorHAnsi" w:eastAsiaTheme="minorEastAsia" w:hAnsiTheme="minorHAnsi" w:cstheme="minorBidi"/>
            <w:noProof/>
            <w:sz w:val="22"/>
            <w:szCs w:val="22"/>
            <w:lang w:bidi="he-IL"/>
          </w:rPr>
          <w:tab/>
        </w:r>
        <w:r w:rsidR="00637B6F" w:rsidRPr="002B7175">
          <w:rPr>
            <w:rStyle w:val="Hyperlink"/>
            <w:noProof/>
          </w:rPr>
          <w:t>Provider Priorities</w:t>
        </w:r>
        <w:r w:rsidR="00637B6F">
          <w:rPr>
            <w:noProof/>
            <w:webHidden/>
          </w:rPr>
          <w:tab/>
        </w:r>
        <w:r>
          <w:rPr>
            <w:noProof/>
            <w:webHidden/>
          </w:rPr>
          <w:fldChar w:fldCharType="begin"/>
        </w:r>
        <w:r w:rsidR="00637B6F">
          <w:rPr>
            <w:noProof/>
            <w:webHidden/>
          </w:rPr>
          <w:instrText xml:space="preserve"> PAGEREF _Toc234569252 \h </w:instrText>
        </w:r>
        <w:r>
          <w:rPr>
            <w:noProof/>
            <w:webHidden/>
          </w:rPr>
        </w:r>
        <w:r>
          <w:rPr>
            <w:noProof/>
            <w:webHidden/>
          </w:rPr>
          <w:fldChar w:fldCharType="separate"/>
        </w:r>
        <w:r w:rsidR="00533865">
          <w:rPr>
            <w:noProof/>
            <w:webHidden/>
          </w:rPr>
          <w:t>24</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53" w:history="1">
        <w:r w:rsidR="00637B6F" w:rsidRPr="002B7175">
          <w:rPr>
            <w:rStyle w:val="Hyperlink"/>
            <w:noProof/>
          </w:rPr>
          <w:t>4.5.</w:t>
        </w:r>
        <w:r w:rsidR="00637B6F">
          <w:rPr>
            <w:rFonts w:asciiTheme="minorHAnsi" w:eastAsiaTheme="minorEastAsia" w:hAnsiTheme="minorHAnsi" w:cstheme="minorBidi"/>
            <w:noProof/>
            <w:sz w:val="22"/>
            <w:szCs w:val="22"/>
            <w:lang w:bidi="he-IL"/>
          </w:rPr>
          <w:tab/>
        </w:r>
        <w:r w:rsidR="00637B6F" w:rsidRPr="002B7175">
          <w:rPr>
            <w:rStyle w:val="Hyperlink"/>
            <w:noProof/>
          </w:rPr>
          <w:t>Properties</w:t>
        </w:r>
        <w:r w:rsidR="00637B6F">
          <w:rPr>
            <w:noProof/>
            <w:webHidden/>
          </w:rPr>
          <w:tab/>
        </w:r>
        <w:r>
          <w:rPr>
            <w:noProof/>
            <w:webHidden/>
          </w:rPr>
          <w:fldChar w:fldCharType="begin"/>
        </w:r>
        <w:r w:rsidR="00637B6F">
          <w:rPr>
            <w:noProof/>
            <w:webHidden/>
          </w:rPr>
          <w:instrText xml:space="preserve"> PAGEREF _Toc234569253 \h </w:instrText>
        </w:r>
        <w:r>
          <w:rPr>
            <w:noProof/>
            <w:webHidden/>
          </w:rPr>
        </w:r>
        <w:r>
          <w:rPr>
            <w:noProof/>
            <w:webHidden/>
          </w:rPr>
          <w:fldChar w:fldCharType="separate"/>
        </w:r>
        <w:r w:rsidR="00533865">
          <w:rPr>
            <w:noProof/>
            <w:webHidden/>
          </w:rPr>
          <w:t>25</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54" w:history="1">
        <w:r w:rsidR="00637B6F" w:rsidRPr="002B7175">
          <w:rPr>
            <w:rStyle w:val="Hyperlink"/>
            <w:noProof/>
          </w:rPr>
          <w:t>4.5.1.</w:t>
        </w:r>
        <w:r w:rsidR="00637B6F">
          <w:rPr>
            <w:rFonts w:asciiTheme="minorHAnsi" w:eastAsiaTheme="minorEastAsia" w:hAnsiTheme="minorHAnsi" w:cstheme="minorBidi"/>
            <w:noProof/>
            <w:sz w:val="22"/>
            <w:szCs w:val="22"/>
            <w:lang w:bidi="he-IL"/>
          </w:rPr>
          <w:tab/>
        </w:r>
        <w:r w:rsidR="00637B6F" w:rsidRPr="002B7175">
          <w:rPr>
            <w:rStyle w:val="Hyperlink"/>
            <w:noProof/>
          </w:rPr>
          <w:t>Custom Properties File Definition</w:t>
        </w:r>
        <w:r w:rsidR="00637B6F">
          <w:rPr>
            <w:noProof/>
            <w:webHidden/>
          </w:rPr>
          <w:tab/>
        </w:r>
        <w:r>
          <w:rPr>
            <w:noProof/>
            <w:webHidden/>
          </w:rPr>
          <w:fldChar w:fldCharType="begin"/>
        </w:r>
        <w:r w:rsidR="00637B6F">
          <w:rPr>
            <w:noProof/>
            <w:webHidden/>
          </w:rPr>
          <w:instrText xml:space="preserve"> PAGEREF _Toc234569254 \h </w:instrText>
        </w:r>
        <w:r>
          <w:rPr>
            <w:noProof/>
            <w:webHidden/>
          </w:rPr>
        </w:r>
        <w:r>
          <w:rPr>
            <w:noProof/>
            <w:webHidden/>
          </w:rPr>
          <w:fldChar w:fldCharType="separate"/>
        </w:r>
        <w:r w:rsidR="00533865">
          <w:rPr>
            <w:noProof/>
            <w:webHidden/>
          </w:rPr>
          <w:t>27</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55" w:history="1">
        <w:r w:rsidR="00637B6F" w:rsidRPr="002B7175">
          <w:rPr>
            <w:rStyle w:val="Hyperlink"/>
            <w:noProof/>
          </w:rPr>
          <w:t>4.6.</w:t>
        </w:r>
        <w:r w:rsidR="00637B6F">
          <w:rPr>
            <w:rFonts w:asciiTheme="minorHAnsi" w:eastAsiaTheme="minorEastAsia" w:hAnsiTheme="minorHAnsi" w:cstheme="minorBidi"/>
            <w:noProof/>
            <w:sz w:val="22"/>
            <w:szCs w:val="22"/>
            <w:lang w:bidi="he-IL"/>
          </w:rPr>
          <w:tab/>
        </w:r>
        <w:r w:rsidR="00637B6F" w:rsidRPr="002B7175">
          <w:rPr>
            <w:rStyle w:val="Hyperlink"/>
            <w:noProof/>
          </w:rPr>
          <w:t>Runtime Registration</w:t>
        </w:r>
        <w:r w:rsidR="00637B6F">
          <w:rPr>
            <w:noProof/>
            <w:webHidden/>
          </w:rPr>
          <w:tab/>
        </w:r>
        <w:r>
          <w:rPr>
            <w:noProof/>
            <w:webHidden/>
          </w:rPr>
          <w:fldChar w:fldCharType="begin"/>
        </w:r>
        <w:r w:rsidR="00637B6F">
          <w:rPr>
            <w:noProof/>
            <w:webHidden/>
          </w:rPr>
          <w:instrText xml:space="preserve"> PAGEREF _Toc234569255 \h </w:instrText>
        </w:r>
        <w:r>
          <w:rPr>
            <w:noProof/>
            <w:webHidden/>
          </w:rPr>
        </w:r>
        <w:r>
          <w:rPr>
            <w:noProof/>
            <w:webHidden/>
          </w:rPr>
          <w:fldChar w:fldCharType="separate"/>
        </w:r>
        <w:r w:rsidR="00533865">
          <w:rPr>
            <w:noProof/>
            <w:webHidden/>
          </w:rPr>
          <w:t>28</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56" w:history="1">
        <w:r w:rsidR="00637B6F" w:rsidRPr="002B7175">
          <w:rPr>
            <w:rStyle w:val="Hyperlink"/>
            <w:noProof/>
          </w:rPr>
          <w:t>4.6.1.</w:t>
        </w:r>
        <w:r w:rsidR="00637B6F">
          <w:rPr>
            <w:rFonts w:asciiTheme="minorHAnsi" w:eastAsiaTheme="minorEastAsia" w:hAnsiTheme="minorHAnsi" w:cstheme="minorBidi"/>
            <w:noProof/>
            <w:sz w:val="22"/>
            <w:szCs w:val="22"/>
            <w:lang w:bidi="he-IL"/>
          </w:rPr>
          <w:tab/>
        </w:r>
        <w:r w:rsidR="00637B6F" w:rsidRPr="002B7175">
          <w:rPr>
            <w:rStyle w:val="Hyperlink"/>
            <w:noProof/>
          </w:rPr>
          <w:t>Note</w:t>
        </w:r>
        <w:r w:rsidR="00637B6F">
          <w:rPr>
            <w:noProof/>
            <w:webHidden/>
          </w:rPr>
          <w:tab/>
        </w:r>
        <w:r>
          <w:rPr>
            <w:noProof/>
            <w:webHidden/>
          </w:rPr>
          <w:fldChar w:fldCharType="begin"/>
        </w:r>
        <w:r w:rsidR="00637B6F">
          <w:rPr>
            <w:noProof/>
            <w:webHidden/>
          </w:rPr>
          <w:instrText xml:space="preserve"> PAGEREF _Toc234569256 \h </w:instrText>
        </w:r>
        <w:r>
          <w:rPr>
            <w:noProof/>
            <w:webHidden/>
          </w:rPr>
        </w:r>
        <w:r>
          <w:rPr>
            <w:noProof/>
            <w:webHidden/>
          </w:rPr>
          <w:fldChar w:fldCharType="separate"/>
        </w:r>
        <w:r w:rsidR="00533865">
          <w:rPr>
            <w:noProof/>
            <w:webHidden/>
          </w:rPr>
          <w:t>28</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57" w:history="1">
        <w:r w:rsidR="00637B6F" w:rsidRPr="002B7175">
          <w:rPr>
            <w:rStyle w:val="Hyperlink"/>
            <w:noProof/>
          </w:rPr>
          <w:t>4.7.</w:t>
        </w:r>
        <w:r w:rsidR="00637B6F">
          <w:rPr>
            <w:rFonts w:asciiTheme="minorHAnsi" w:eastAsiaTheme="minorEastAsia" w:hAnsiTheme="minorHAnsi" w:cstheme="minorBidi"/>
            <w:noProof/>
            <w:sz w:val="22"/>
            <w:szCs w:val="22"/>
            <w:lang w:bidi="he-IL"/>
          </w:rPr>
          <w:tab/>
        </w:r>
        <w:r w:rsidR="00637B6F" w:rsidRPr="002B7175">
          <w:rPr>
            <w:rStyle w:val="Hyperlink"/>
            <w:noProof/>
          </w:rPr>
          <w:t>Media-Type Mapping</w:t>
        </w:r>
        <w:r w:rsidR="00637B6F">
          <w:rPr>
            <w:noProof/>
            <w:webHidden/>
          </w:rPr>
          <w:tab/>
        </w:r>
        <w:r>
          <w:rPr>
            <w:noProof/>
            <w:webHidden/>
          </w:rPr>
          <w:fldChar w:fldCharType="begin"/>
        </w:r>
        <w:r w:rsidR="00637B6F">
          <w:rPr>
            <w:noProof/>
            <w:webHidden/>
          </w:rPr>
          <w:instrText xml:space="preserve"> PAGEREF _Toc234569257 \h </w:instrText>
        </w:r>
        <w:r>
          <w:rPr>
            <w:noProof/>
            <w:webHidden/>
          </w:rPr>
        </w:r>
        <w:r>
          <w:rPr>
            <w:noProof/>
            <w:webHidden/>
          </w:rPr>
          <w:fldChar w:fldCharType="separate"/>
        </w:r>
        <w:r w:rsidR="00533865">
          <w:rPr>
            <w:noProof/>
            <w:webHidden/>
          </w:rPr>
          <w:t>28</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58" w:history="1">
        <w:r w:rsidR="00637B6F" w:rsidRPr="002B7175">
          <w:rPr>
            <w:rStyle w:val="Hyperlink"/>
            <w:noProof/>
          </w:rPr>
          <w:t>4.7.1.</w:t>
        </w:r>
        <w:r w:rsidR="00637B6F">
          <w:rPr>
            <w:rFonts w:asciiTheme="minorHAnsi" w:eastAsiaTheme="minorEastAsia" w:hAnsiTheme="minorHAnsi" w:cstheme="minorBidi"/>
            <w:noProof/>
            <w:sz w:val="22"/>
            <w:szCs w:val="22"/>
            <w:lang w:bidi="he-IL"/>
          </w:rPr>
          <w:tab/>
        </w:r>
        <w:r w:rsidR="00637B6F" w:rsidRPr="002B7175">
          <w:rPr>
            <w:rStyle w:val="Hyperlink"/>
            <w:noProof/>
          </w:rPr>
          <w:t>Customizing Mappings</w:t>
        </w:r>
        <w:r w:rsidR="00637B6F">
          <w:rPr>
            <w:noProof/>
            <w:webHidden/>
          </w:rPr>
          <w:tab/>
        </w:r>
        <w:r>
          <w:rPr>
            <w:noProof/>
            <w:webHidden/>
          </w:rPr>
          <w:fldChar w:fldCharType="begin"/>
        </w:r>
        <w:r w:rsidR="00637B6F">
          <w:rPr>
            <w:noProof/>
            <w:webHidden/>
          </w:rPr>
          <w:instrText xml:space="preserve"> PAGEREF _Toc234569258 \h </w:instrText>
        </w:r>
        <w:r>
          <w:rPr>
            <w:noProof/>
            <w:webHidden/>
          </w:rPr>
        </w:r>
        <w:r>
          <w:rPr>
            <w:noProof/>
            <w:webHidden/>
          </w:rPr>
          <w:fldChar w:fldCharType="separate"/>
        </w:r>
        <w:r w:rsidR="00533865">
          <w:rPr>
            <w:noProof/>
            <w:webHidden/>
          </w:rPr>
          <w:t>29</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59" w:history="1">
        <w:r w:rsidR="00637B6F" w:rsidRPr="002B7175">
          <w:rPr>
            <w:rStyle w:val="Hyperlink"/>
            <w:noProof/>
          </w:rPr>
          <w:t>4.8.</w:t>
        </w:r>
        <w:r w:rsidR="00637B6F">
          <w:rPr>
            <w:rFonts w:asciiTheme="minorHAnsi" w:eastAsiaTheme="minorEastAsia" w:hAnsiTheme="minorHAnsi" w:cstheme="minorBidi"/>
            <w:noProof/>
            <w:sz w:val="22"/>
            <w:szCs w:val="22"/>
            <w:lang w:bidi="he-IL"/>
          </w:rPr>
          <w:tab/>
        </w:r>
        <w:r w:rsidR="00637B6F" w:rsidRPr="002B7175">
          <w:rPr>
            <w:rStyle w:val="Hyperlink"/>
            <w:noProof/>
          </w:rPr>
          <w:t>Alternative Shortcuts</w:t>
        </w:r>
        <w:r w:rsidR="00637B6F">
          <w:rPr>
            <w:noProof/>
            <w:webHidden/>
          </w:rPr>
          <w:tab/>
        </w:r>
        <w:r>
          <w:rPr>
            <w:noProof/>
            <w:webHidden/>
          </w:rPr>
          <w:fldChar w:fldCharType="begin"/>
        </w:r>
        <w:r w:rsidR="00637B6F">
          <w:rPr>
            <w:noProof/>
            <w:webHidden/>
          </w:rPr>
          <w:instrText xml:space="preserve"> PAGEREF _Toc234569259 \h </w:instrText>
        </w:r>
        <w:r>
          <w:rPr>
            <w:noProof/>
            <w:webHidden/>
          </w:rPr>
        </w:r>
        <w:r>
          <w:rPr>
            <w:noProof/>
            <w:webHidden/>
          </w:rPr>
          <w:fldChar w:fldCharType="separate"/>
        </w:r>
        <w:r w:rsidR="00533865">
          <w:rPr>
            <w:noProof/>
            <w:webHidden/>
          </w:rPr>
          <w:t>29</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60" w:history="1">
        <w:r w:rsidR="00637B6F" w:rsidRPr="002B7175">
          <w:rPr>
            <w:rStyle w:val="Hyperlink"/>
            <w:noProof/>
          </w:rPr>
          <w:t>4.8.1.</w:t>
        </w:r>
        <w:r w:rsidR="00637B6F">
          <w:rPr>
            <w:rFonts w:asciiTheme="minorHAnsi" w:eastAsiaTheme="minorEastAsia" w:hAnsiTheme="minorHAnsi" w:cstheme="minorBidi"/>
            <w:noProof/>
            <w:sz w:val="22"/>
            <w:szCs w:val="22"/>
            <w:lang w:bidi="he-IL"/>
          </w:rPr>
          <w:tab/>
        </w:r>
        <w:r w:rsidR="00637B6F" w:rsidRPr="002B7175">
          <w:rPr>
            <w:rStyle w:val="Hyperlink"/>
            <w:noProof/>
          </w:rPr>
          <w:t>Customizing Shortcuts</w:t>
        </w:r>
        <w:r w:rsidR="00637B6F">
          <w:rPr>
            <w:noProof/>
            <w:webHidden/>
          </w:rPr>
          <w:tab/>
        </w:r>
        <w:r>
          <w:rPr>
            <w:noProof/>
            <w:webHidden/>
          </w:rPr>
          <w:fldChar w:fldCharType="begin"/>
        </w:r>
        <w:r w:rsidR="00637B6F">
          <w:rPr>
            <w:noProof/>
            <w:webHidden/>
          </w:rPr>
          <w:instrText xml:space="preserve"> PAGEREF _Toc234569260 \h </w:instrText>
        </w:r>
        <w:r>
          <w:rPr>
            <w:noProof/>
            <w:webHidden/>
          </w:rPr>
        </w:r>
        <w:r>
          <w:rPr>
            <w:noProof/>
            <w:webHidden/>
          </w:rPr>
          <w:fldChar w:fldCharType="separate"/>
        </w:r>
        <w:r w:rsidR="00533865">
          <w:rPr>
            <w:noProof/>
            <w:webHidden/>
          </w:rPr>
          <w:t>30</w:t>
        </w:r>
        <w:r>
          <w:rPr>
            <w:noProof/>
            <w:webHidden/>
          </w:rPr>
          <w:fldChar w:fldCharType="end"/>
        </w:r>
      </w:hyperlink>
    </w:p>
    <w:p w:rsidR="00637B6F" w:rsidRDefault="0025685A">
      <w:pPr>
        <w:pStyle w:val="TOC1"/>
        <w:rPr>
          <w:rFonts w:asciiTheme="minorHAnsi" w:eastAsiaTheme="minorEastAsia" w:hAnsiTheme="minorHAnsi" w:cstheme="minorBidi"/>
          <w:noProof/>
          <w:color w:val="auto"/>
          <w:sz w:val="22"/>
          <w:szCs w:val="22"/>
          <w:lang w:bidi="he-IL"/>
        </w:rPr>
      </w:pPr>
      <w:hyperlink w:anchor="_Toc234569261" w:history="1">
        <w:r w:rsidR="00637B6F" w:rsidRPr="002B7175">
          <w:rPr>
            <w:rStyle w:val="Hyperlink"/>
            <w:noProof/>
          </w:rPr>
          <w:t>5.</w:t>
        </w:r>
        <w:r w:rsidR="00637B6F">
          <w:rPr>
            <w:rFonts w:asciiTheme="minorHAnsi" w:eastAsiaTheme="minorEastAsia" w:hAnsiTheme="minorHAnsi" w:cstheme="minorBidi"/>
            <w:noProof/>
            <w:color w:val="auto"/>
            <w:sz w:val="22"/>
            <w:szCs w:val="22"/>
            <w:lang w:bidi="he-IL"/>
          </w:rPr>
          <w:tab/>
        </w:r>
        <w:r w:rsidR="00637B6F" w:rsidRPr="002B7175">
          <w:rPr>
            <w:rStyle w:val="Hyperlink"/>
            <w:noProof/>
          </w:rPr>
          <w:t>Link Builders</w:t>
        </w:r>
        <w:r w:rsidR="00637B6F">
          <w:rPr>
            <w:noProof/>
            <w:webHidden/>
          </w:rPr>
          <w:tab/>
        </w:r>
        <w:r>
          <w:rPr>
            <w:noProof/>
            <w:webHidden/>
          </w:rPr>
          <w:fldChar w:fldCharType="begin"/>
        </w:r>
        <w:r w:rsidR="00637B6F">
          <w:rPr>
            <w:noProof/>
            <w:webHidden/>
          </w:rPr>
          <w:instrText xml:space="preserve"> PAGEREF _Toc234569261 \h </w:instrText>
        </w:r>
        <w:r>
          <w:rPr>
            <w:noProof/>
            <w:webHidden/>
          </w:rPr>
        </w:r>
        <w:r>
          <w:rPr>
            <w:noProof/>
            <w:webHidden/>
          </w:rPr>
          <w:fldChar w:fldCharType="separate"/>
        </w:r>
        <w:r w:rsidR="00533865">
          <w:rPr>
            <w:noProof/>
            <w:webHidden/>
          </w:rPr>
          <w:t>31</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62" w:history="1">
        <w:r w:rsidR="00637B6F" w:rsidRPr="002B7175">
          <w:rPr>
            <w:rStyle w:val="Hyperlink"/>
            <w:noProof/>
          </w:rPr>
          <w:t>5.1.</w:t>
        </w:r>
        <w:r w:rsidR="00637B6F">
          <w:rPr>
            <w:rFonts w:asciiTheme="minorHAnsi" w:eastAsiaTheme="minorEastAsia" w:hAnsiTheme="minorHAnsi" w:cstheme="minorBidi"/>
            <w:noProof/>
            <w:sz w:val="22"/>
            <w:szCs w:val="22"/>
            <w:lang w:bidi="he-IL"/>
          </w:rPr>
          <w:tab/>
        </w:r>
        <w:r w:rsidR="00637B6F" w:rsidRPr="002B7175">
          <w:rPr>
            <w:rStyle w:val="Hyperlink"/>
            <w:noProof/>
          </w:rPr>
          <w:t>Link Builders Overview</w:t>
        </w:r>
        <w:r w:rsidR="00637B6F">
          <w:rPr>
            <w:noProof/>
            <w:webHidden/>
          </w:rPr>
          <w:tab/>
        </w:r>
        <w:r>
          <w:rPr>
            <w:noProof/>
            <w:webHidden/>
          </w:rPr>
          <w:fldChar w:fldCharType="begin"/>
        </w:r>
        <w:r w:rsidR="00637B6F">
          <w:rPr>
            <w:noProof/>
            <w:webHidden/>
          </w:rPr>
          <w:instrText xml:space="preserve"> PAGEREF _Toc234569262 \h </w:instrText>
        </w:r>
        <w:r>
          <w:rPr>
            <w:noProof/>
            <w:webHidden/>
          </w:rPr>
        </w:r>
        <w:r>
          <w:rPr>
            <w:noProof/>
            <w:webHidden/>
          </w:rPr>
          <w:fldChar w:fldCharType="separate"/>
        </w:r>
        <w:r w:rsidR="00533865">
          <w:rPr>
            <w:noProof/>
            <w:webHidden/>
          </w:rPr>
          <w:t>31</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63" w:history="1">
        <w:r w:rsidR="00637B6F" w:rsidRPr="002B7175">
          <w:rPr>
            <w:rStyle w:val="Hyperlink"/>
            <w:noProof/>
          </w:rPr>
          <w:t>5.2.</w:t>
        </w:r>
        <w:r w:rsidR="00637B6F">
          <w:rPr>
            <w:rFonts w:asciiTheme="minorHAnsi" w:eastAsiaTheme="minorEastAsia" w:hAnsiTheme="minorHAnsi" w:cstheme="minorBidi"/>
            <w:noProof/>
            <w:sz w:val="22"/>
            <w:szCs w:val="22"/>
            <w:lang w:bidi="he-IL"/>
          </w:rPr>
          <w:tab/>
        </w:r>
        <w:r w:rsidR="00637B6F" w:rsidRPr="002B7175">
          <w:rPr>
            <w:rStyle w:val="Hyperlink"/>
            <w:noProof/>
          </w:rPr>
          <w:t>The “alt” Query Parameter</w:t>
        </w:r>
        <w:r w:rsidR="00637B6F">
          <w:rPr>
            <w:noProof/>
            <w:webHidden/>
          </w:rPr>
          <w:tab/>
        </w:r>
        <w:r>
          <w:rPr>
            <w:noProof/>
            <w:webHidden/>
          </w:rPr>
          <w:fldChar w:fldCharType="begin"/>
        </w:r>
        <w:r w:rsidR="00637B6F">
          <w:rPr>
            <w:noProof/>
            <w:webHidden/>
          </w:rPr>
          <w:instrText xml:space="preserve"> PAGEREF _Toc234569263 \h </w:instrText>
        </w:r>
        <w:r>
          <w:rPr>
            <w:noProof/>
            <w:webHidden/>
          </w:rPr>
        </w:r>
        <w:r>
          <w:rPr>
            <w:noProof/>
            <w:webHidden/>
          </w:rPr>
          <w:fldChar w:fldCharType="separate"/>
        </w:r>
        <w:r w:rsidR="00533865">
          <w:rPr>
            <w:noProof/>
            <w:webHidden/>
          </w:rPr>
          <w:t>31</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64" w:history="1">
        <w:r w:rsidR="00637B6F" w:rsidRPr="002B7175">
          <w:rPr>
            <w:rStyle w:val="Hyperlink"/>
            <w:noProof/>
          </w:rPr>
          <w:t>5.3.</w:t>
        </w:r>
        <w:r w:rsidR="00637B6F">
          <w:rPr>
            <w:rFonts w:asciiTheme="minorHAnsi" w:eastAsiaTheme="minorEastAsia" w:hAnsiTheme="minorHAnsi" w:cstheme="minorBidi"/>
            <w:noProof/>
            <w:sz w:val="22"/>
            <w:szCs w:val="22"/>
            <w:lang w:bidi="he-IL"/>
          </w:rPr>
          <w:tab/>
        </w:r>
        <w:r w:rsidR="00637B6F" w:rsidRPr="002B7175">
          <w:rPr>
            <w:rStyle w:val="Hyperlink"/>
            <w:noProof/>
          </w:rPr>
          <w:t>System Links Builder</w:t>
        </w:r>
        <w:r w:rsidR="00637B6F">
          <w:rPr>
            <w:noProof/>
            <w:webHidden/>
          </w:rPr>
          <w:tab/>
        </w:r>
        <w:r>
          <w:rPr>
            <w:noProof/>
            <w:webHidden/>
          </w:rPr>
          <w:fldChar w:fldCharType="begin"/>
        </w:r>
        <w:r w:rsidR="00637B6F">
          <w:rPr>
            <w:noProof/>
            <w:webHidden/>
          </w:rPr>
          <w:instrText xml:space="preserve"> PAGEREF _Toc234569264 \h </w:instrText>
        </w:r>
        <w:r>
          <w:rPr>
            <w:noProof/>
            <w:webHidden/>
          </w:rPr>
        </w:r>
        <w:r>
          <w:rPr>
            <w:noProof/>
            <w:webHidden/>
          </w:rPr>
          <w:fldChar w:fldCharType="separate"/>
        </w:r>
        <w:r w:rsidR="00533865">
          <w:rPr>
            <w:noProof/>
            <w:webHidden/>
          </w:rPr>
          <w:t>32</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65" w:history="1">
        <w:r w:rsidR="00637B6F" w:rsidRPr="002B7175">
          <w:rPr>
            <w:rStyle w:val="Hyperlink"/>
            <w:noProof/>
          </w:rPr>
          <w:t>5.3.1.</w:t>
        </w:r>
        <w:r w:rsidR="00637B6F">
          <w:rPr>
            <w:rFonts w:asciiTheme="minorHAnsi" w:eastAsiaTheme="minorEastAsia" w:hAnsiTheme="minorHAnsi" w:cstheme="minorBidi"/>
            <w:noProof/>
            <w:sz w:val="22"/>
            <w:szCs w:val="22"/>
            <w:lang w:bidi="he-IL"/>
          </w:rPr>
          <w:tab/>
        </w:r>
        <w:r w:rsidR="00637B6F" w:rsidRPr="002B7175">
          <w:rPr>
            <w:rStyle w:val="Hyperlink"/>
            <w:noProof/>
          </w:rPr>
          <w:t>Example</w:t>
        </w:r>
        <w:r w:rsidR="00637B6F">
          <w:rPr>
            <w:noProof/>
            <w:webHidden/>
          </w:rPr>
          <w:tab/>
        </w:r>
        <w:r>
          <w:rPr>
            <w:noProof/>
            <w:webHidden/>
          </w:rPr>
          <w:fldChar w:fldCharType="begin"/>
        </w:r>
        <w:r w:rsidR="00637B6F">
          <w:rPr>
            <w:noProof/>
            <w:webHidden/>
          </w:rPr>
          <w:instrText xml:space="preserve"> PAGEREF _Toc234569265 \h </w:instrText>
        </w:r>
        <w:r>
          <w:rPr>
            <w:noProof/>
            <w:webHidden/>
          </w:rPr>
        </w:r>
        <w:r>
          <w:rPr>
            <w:noProof/>
            <w:webHidden/>
          </w:rPr>
          <w:fldChar w:fldCharType="separate"/>
        </w:r>
        <w:r w:rsidR="00533865">
          <w:rPr>
            <w:noProof/>
            <w:webHidden/>
          </w:rPr>
          <w:t>32</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66" w:history="1">
        <w:r w:rsidR="00637B6F" w:rsidRPr="002B7175">
          <w:rPr>
            <w:rStyle w:val="Hyperlink"/>
            <w:noProof/>
          </w:rPr>
          <w:t>5.4.</w:t>
        </w:r>
        <w:r w:rsidR="00637B6F">
          <w:rPr>
            <w:rFonts w:asciiTheme="minorHAnsi" w:eastAsiaTheme="minorEastAsia" w:hAnsiTheme="minorHAnsi" w:cstheme="minorBidi"/>
            <w:noProof/>
            <w:sz w:val="22"/>
            <w:szCs w:val="22"/>
            <w:lang w:bidi="he-IL"/>
          </w:rPr>
          <w:tab/>
        </w:r>
        <w:r w:rsidR="00637B6F" w:rsidRPr="002B7175">
          <w:rPr>
            <w:rStyle w:val="Hyperlink"/>
            <w:noProof/>
          </w:rPr>
          <w:t>Single Link Builder</w:t>
        </w:r>
        <w:r w:rsidR="00637B6F">
          <w:rPr>
            <w:noProof/>
            <w:webHidden/>
          </w:rPr>
          <w:tab/>
        </w:r>
        <w:r>
          <w:rPr>
            <w:noProof/>
            <w:webHidden/>
          </w:rPr>
          <w:fldChar w:fldCharType="begin"/>
        </w:r>
        <w:r w:rsidR="00637B6F">
          <w:rPr>
            <w:noProof/>
            <w:webHidden/>
          </w:rPr>
          <w:instrText xml:space="preserve"> PAGEREF _Toc234569266 \h </w:instrText>
        </w:r>
        <w:r>
          <w:rPr>
            <w:noProof/>
            <w:webHidden/>
          </w:rPr>
        </w:r>
        <w:r>
          <w:rPr>
            <w:noProof/>
            <w:webHidden/>
          </w:rPr>
          <w:fldChar w:fldCharType="separate"/>
        </w:r>
        <w:r w:rsidR="00533865">
          <w:rPr>
            <w:noProof/>
            <w:webHidden/>
          </w:rPr>
          <w:t>33</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67" w:history="1">
        <w:r w:rsidR="00637B6F" w:rsidRPr="002B7175">
          <w:rPr>
            <w:rStyle w:val="Hyperlink"/>
            <w:noProof/>
          </w:rPr>
          <w:t>5.5.</w:t>
        </w:r>
        <w:r w:rsidR="00637B6F">
          <w:rPr>
            <w:rFonts w:asciiTheme="minorHAnsi" w:eastAsiaTheme="minorEastAsia" w:hAnsiTheme="minorHAnsi" w:cstheme="minorBidi"/>
            <w:noProof/>
            <w:sz w:val="22"/>
            <w:szCs w:val="22"/>
            <w:lang w:bidi="he-IL"/>
          </w:rPr>
          <w:tab/>
        </w:r>
        <w:r w:rsidR="00637B6F" w:rsidRPr="002B7175">
          <w:rPr>
            <w:rStyle w:val="Hyperlink"/>
            <w:noProof/>
          </w:rPr>
          <w:t>Generating Absolute or Relative Links</w:t>
        </w:r>
        <w:r w:rsidR="00637B6F">
          <w:rPr>
            <w:noProof/>
            <w:webHidden/>
          </w:rPr>
          <w:tab/>
        </w:r>
        <w:r>
          <w:rPr>
            <w:noProof/>
            <w:webHidden/>
          </w:rPr>
          <w:fldChar w:fldCharType="begin"/>
        </w:r>
        <w:r w:rsidR="00637B6F">
          <w:rPr>
            <w:noProof/>
            <w:webHidden/>
          </w:rPr>
          <w:instrText xml:space="preserve"> PAGEREF _Toc234569267 \h </w:instrText>
        </w:r>
        <w:r>
          <w:rPr>
            <w:noProof/>
            <w:webHidden/>
          </w:rPr>
        </w:r>
        <w:r>
          <w:rPr>
            <w:noProof/>
            <w:webHidden/>
          </w:rPr>
          <w:fldChar w:fldCharType="separate"/>
        </w:r>
        <w:r w:rsidR="00533865">
          <w:rPr>
            <w:noProof/>
            <w:webHidden/>
          </w:rPr>
          <w:t>33</w:t>
        </w:r>
        <w:r>
          <w:rPr>
            <w:noProof/>
            <w:webHidden/>
          </w:rPr>
          <w:fldChar w:fldCharType="end"/>
        </w:r>
      </w:hyperlink>
    </w:p>
    <w:p w:rsidR="00637B6F" w:rsidRDefault="0025685A">
      <w:pPr>
        <w:pStyle w:val="TOC1"/>
        <w:rPr>
          <w:rFonts w:asciiTheme="minorHAnsi" w:eastAsiaTheme="minorEastAsia" w:hAnsiTheme="minorHAnsi" w:cstheme="minorBidi"/>
          <w:noProof/>
          <w:color w:val="auto"/>
          <w:sz w:val="22"/>
          <w:szCs w:val="22"/>
          <w:lang w:bidi="he-IL"/>
        </w:rPr>
      </w:pPr>
      <w:hyperlink w:anchor="_Toc234569268" w:history="1">
        <w:r w:rsidR="00637B6F" w:rsidRPr="002B7175">
          <w:rPr>
            <w:rStyle w:val="Hyperlink"/>
            <w:noProof/>
          </w:rPr>
          <w:t>6.</w:t>
        </w:r>
        <w:r w:rsidR="00637B6F">
          <w:rPr>
            <w:rFonts w:asciiTheme="minorHAnsi" w:eastAsiaTheme="minorEastAsia" w:hAnsiTheme="minorHAnsi" w:cstheme="minorBidi"/>
            <w:noProof/>
            <w:color w:val="auto"/>
            <w:sz w:val="22"/>
            <w:szCs w:val="22"/>
            <w:lang w:bidi="he-IL"/>
          </w:rPr>
          <w:tab/>
        </w:r>
        <w:r w:rsidR="00637B6F" w:rsidRPr="002B7175">
          <w:rPr>
            <w:rStyle w:val="Hyperlink"/>
            <w:noProof/>
          </w:rPr>
          <w:t>Assets</w:t>
        </w:r>
        <w:r w:rsidR="00637B6F">
          <w:rPr>
            <w:noProof/>
            <w:webHidden/>
          </w:rPr>
          <w:tab/>
        </w:r>
        <w:r>
          <w:rPr>
            <w:noProof/>
            <w:webHidden/>
          </w:rPr>
          <w:fldChar w:fldCharType="begin"/>
        </w:r>
        <w:r w:rsidR="00637B6F">
          <w:rPr>
            <w:noProof/>
            <w:webHidden/>
          </w:rPr>
          <w:instrText xml:space="preserve"> PAGEREF _Toc234569268 \h </w:instrText>
        </w:r>
        <w:r>
          <w:rPr>
            <w:noProof/>
            <w:webHidden/>
          </w:rPr>
        </w:r>
        <w:r>
          <w:rPr>
            <w:noProof/>
            <w:webHidden/>
          </w:rPr>
          <w:fldChar w:fldCharType="separate"/>
        </w:r>
        <w:r w:rsidR="00533865">
          <w:rPr>
            <w:noProof/>
            <w:webHidden/>
          </w:rPr>
          <w:t>34</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69" w:history="1">
        <w:r w:rsidR="00637B6F" w:rsidRPr="002B7175">
          <w:rPr>
            <w:rStyle w:val="Hyperlink"/>
            <w:noProof/>
          </w:rPr>
          <w:t>6.1.</w:t>
        </w:r>
        <w:r w:rsidR="00637B6F">
          <w:rPr>
            <w:rFonts w:asciiTheme="minorHAnsi" w:eastAsiaTheme="minorEastAsia" w:hAnsiTheme="minorHAnsi" w:cstheme="minorBidi"/>
            <w:noProof/>
            <w:sz w:val="22"/>
            <w:szCs w:val="22"/>
            <w:lang w:bidi="he-IL"/>
          </w:rPr>
          <w:tab/>
        </w:r>
        <w:r w:rsidR="00637B6F" w:rsidRPr="002B7175">
          <w:rPr>
            <w:rStyle w:val="Hyperlink"/>
            <w:noProof/>
          </w:rPr>
          <w:t>Assets Overview</w:t>
        </w:r>
        <w:r w:rsidR="00637B6F">
          <w:rPr>
            <w:noProof/>
            <w:webHidden/>
          </w:rPr>
          <w:tab/>
        </w:r>
        <w:r>
          <w:rPr>
            <w:noProof/>
            <w:webHidden/>
          </w:rPr>
          <w:fldChar w:fldCharType="begin"/>
        </w:r>
        <w:r w:rsidR="00637B6F">
          <w:rPr>
            <w:noProof/>
            <w:webHidden/>
          </w:rPr>
          <w:instrText xml:space="preserve"> PAGEREF _Toc234569269 \h </w:instrText>
        </w:r>
        <w:r>
          <w:rPr>
            <w:noProof/>
            <w:webHidden/>
          </w:rPr>
        </w:r>
        <w:r>
          <w:rPr>
            <w:noProof/>
            <w:webHidden/>
          </w:rPr>
          <w:fldChar w:fldCharType="separate"/>
        </w:r>
        <w:r w:rsidR="00533865">
          <w:rPr>
            <w:noProof/>
            <w:webHidden/>
          </w:rPr>
          <w:t>34</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70" w:history="1">
        <w:r w:rsidR="00637B6F" w:rsidRPr="002B7175">
          <w:rPr>
            <w:rStyle w:val="Hyperlink"/>
            <w:noProof/>
          </w:rPr>
          <w:t>6.2.</w:t>
        </w:r>
        <w:r w:rsidR="00637B6F">
          <w:rPr>
            <w:rFonts w:asciiTheme="minorHAnsi" w:eastAsiaTheme="minorEastAsia" w:hAnsiTheme="minorHAnsi" w:cstheme="minorBidi"/>
            <w:noProof/>
            <w:sz w:val="22"/>
            <w:szCs w:val="22"/>
            <w:lang w:bidi="he-IL"/>
          </w:rPr>
          <w:tab/>
        </w:r>
        <w:r w:rsidR="00637B6F" w:rsidRPr="002B7175">
          <w:rPr>
            <w:rStyle w:val="Hyperlink"/>
            <w:noProof/>
          </w:rPr>
          <w:t>Lifecycle</w:t>
        </w:r>
        <w:r w:rsidR="00637B6F">
          <w:rPr>
            <w:noProof/>
            <w:webHidden/>
          </w:rPr>
          <w:tab/>
        </w:r>
        <w:r>
          <w:rPr>
            <w:noProof/>
            <w:webHidden/>
          </w:rPr>
          <w:fldChar w:fldCharType="begin"/>
        </w:r>
        <w:r w:rsidR="00637B6F">
          <w:rPr>
            <w:noProof/>
            <w:webHidden/>
          </w:rPr>
          <w:instrText xml:space="preserve"> PAGEREF _Toc234569270 \h </w:instrText>
        </w:r>
        <w:r>
          <w:rPr>
            <w:noProof/>
            <w:webHidden/>
          </w:rPr>
        </w:r>
        <w:r>
          <w:rPr>
            <w:noProof/>
            <w:webHidden/>
          </w:rPr>
          <w:fldChar w:fldCharType="separate"/>
        </w:r>
        <w:r w:rsidR="00533865">
          <w:rPr>
            <w:noProof/>
            <w:webHidden/>
          </w:rPr>
          <w:t>36</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71" w:history="1">
        <w:r w:rsidR="00637B6F" w:rsidRPr="002B7175">
          <w:rPr>
            <w:rStyle w:val="Hyperlink"/>
            <w:noProof/>
          </w:rPr>
          <w:t>6.2.1.</w:t>
        </w:r>
        <w:r w:rsidR="00637B6F">
          <w:rPr>
            <w:rFonts w:asciiTheme="minorHAnsi" w:eastAsiaTheme="minorEastAsia" w:hAnsiTheme="minorHAnsi" w:cstheme="minorBidi"/>
            <w:noProof/>
            <w:sz w:val="22"/>
            <w:szCs w:val="22"/>
            <w:lang w:bidi="he-IL"/>
          </w:rPr>
          <w:tab/>
        </w:r>
        <w:r w:rsidR="00637B6F" w:rsidRPr="002B7175">
          <w:rPr>
            <w:rStyle w:val="Hyperlink"/>
            <w:noProof/>
          </w:rPr>
          <w:t>Response Entity Asset</w:t>
        </w:r>
        <w:r w:rsidR="00637B6F">
          <w:rPr>
            <w:noProof/>
            <w:webHidden/>
          </w:rPr>
          <w:tab/>
        </w:r>
        <w:r>
          <w:rPr>
            <w:noProof/>
            <w:webHidden/>
          </w:rPr>
          <w:fldChar w:fldCharType="begin"/>
        </w:r>
        <w:r w:rsidR="00637B6F">
          <w:rPr>
            <w:noProof/>
            <w:webHidden/>
          </w:rPr>
          <w:instrText xml:space="preserve"> PAGEREF _Toc234569271 \h </w:instrText>
        </w:r>
        <w:r>
          <w:rPr>
            <w:noProof/>
            <w:webHidden/>
          </w:rPr>
        </w:r>
        <w:r>
          <w:rPr>
            <w:noProof/>
            <w:webHidden/>
          </w:rPr>
          <w:fldChar w:fldCharType="separate"/>
        </w:r>
        <w:r w:rsidR="00533865">
          <w:rPr>
            <w:noProof/>
            <w:webHidden/>
          </w:rPr>
          <w:t>36</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72" w:history="1">
        <w:r w:rsidR="00637B6F" w:rsidRPr="002B7175">
          <w:rPr>
            <w:rStyle w:val="Hyperlink"/>
            <w:noProof/>
          </w:rPr>
          <w:t>6.2.2.</w:t>
        </w:r>
        <w:r w:rsidR="00637B6F">
          <w:rPr>
            <w:rFonts w:asciiTheme="minorHAnsi" w:eastAsiaTheme="minorEastAsia" w:hAnsiTheme="minorHAnsi" w:cstheme="minorBidi"/>
            <w:noProof/>
            <w:sz w:val="22"/>
            <w:szCs w:val="22"/>
            <w:lang w:bidi="he-IL"/>
          </w:rPr>
          <w:tab/>
        </w:r>
        <w:r w:rsidR="00637B6F" w:rsidRPr="002B7175">
          <w:rPr>
            <w:rStyle w:val="Hyperlink"/>
            <w:noProof/>
          </w:rPr>
          <w:t>Request Entity Asset</w:t>
        </w:r>
        <w:r w:rsidR="00637B6F">
          <w:rPr>
            <w:noProof/>
            <w:webHidden/>
          </w:rPr>
          <w:tab/>
        </w:r>
        <w:r>
          <w:rPr>
            <w:noProof/>
            <w:webHidden/>
          </w:rPr>
          <w:fldChar w:fldCharType="begin"/>
        </w:r>
        <w:r w:rsidR="00637B6F">
          <w:rPr>
            <w:noProof/>
            <w:webHidden/>
          </w:rPr>
          <w:instrText xml:space="preserve"> PAGEREF _Toc234569272 \h </w:instrText>
        </w:r>
        <w:r>
          <w:rPr>
            <w:noProof/>
            <w:webHidden/>
          </w:rPr>
        </w:r>
        <w:r>
          <w:rPr>
            <w:noProof/>
            <w:webHidden/>
          </w:rPr>
          <w:fldChar w:fldCharType="separate"/>
        </w:r>
        <w:r w:rsidR="00533865">
          <w:rPr>
            <w:noProof/>
            <w:webHidden/>
          </w:rPr>
          <w:t>36</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73" w:history="1">
        <w:r w:rsidR="00637B6F" w:rsidRPr="002B7175">
          <w:rPr>
            <w:rStyle w:val="Hyperlink"/>
            <w:noProof/>
          </w:rPr>
          <w:t>6.3.</w:t>
        </w:r>
        <w:r w:rsidR="00637B6F">
          <w:rPr>
            <w:rFonts w:asciiTheme="minorHAnsi" w:eastAsiaTheme="minorEastAsia" w:hAnsiTheme="minorHAnsi" w:cstheme="minorBidi"/>
            <w:noProof/>
            <w:sz w:val="22"/>
            <w:szCs w:val="22"/>
            <w:lang w:bidi="he-IL"/>
          </w:rPr>
          <w:tab/>
        </w:r>
        <w:r w:rsidR="00637B6F" w:rsidRPr="002B7175">
          <w:rPr>
            <w:rStyle w:val="Hyperlink"/>
            <w:noProof/>
          </w:rPr>
          <w:t>Asset Entity Methods</w:t>
        </w:r>
        <w:r w:rsidR="00637B6F">
          <w:rPr>
            <w:noProof/>
            <w:webHidden/>
          </w:rPr>
          <w:tab/>
        </w:r>
        <w:r>
          <w:rPr>
            <w:noProof/>
            <w:webHidden/>
          </w:rPr>
          <w:fldChar w:fldCharType="begin"/>
        </w:r>
        <w:r w:rsidR="00637B6F">
          <w:rPr>
            <w:noProof/>
            <w:webHidden/>
          </w:rPr>
          <w:instrText xml:space="preserve"> PAGEREF _Toc234569273 \h </w:instrText>
        </w:r>
        <w:r>
          <w:rPr>
            <w:noProof/>
            <w:webHidden/>
          </w:rPr>
        </w:r>
        <w:r>
          <w:rPr>
            <w:noProof/>
            <w:webHidden/>
          </w:rPr>
          <w:fldChar w:fldCharType="separate"/>
        </w:r>
        <w:r w:rsidR="00533865">
          <w:rPr>
            <w:noProof/>
            <w:webHidden/>
          </w:rPr>
          <w:t>36</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74" w:history="1">
        <w:r w:rsidR="00637B6F" w:rsidRPr="002B7175">
          <w:rPr>
            <w:rStyle w:val="Hyperlink"/>
            <w:noProof/>
          </w:rPr>
          <w:t>6.3.1.</w:t>
        </w:r>
        <w:r w:rsidR="00637B6F">
          <w:rPr>
            <w:rFonts w:asciiTheme="minorHAnsi" w:eastAsiaTheme="minorEastAsia" w:hAnsiTheme="minorHAnsi" w:cstheme="minorBidi"/>
            <w:noProof/>
            <w:sz w:val="22"/>
            <w:szCs w:val="22"/>
            <w:lang w:bidi="he-IL"/>
          </w:rPr>
          <w:tab/>
        </w:r>
        <w:r w:rsidR="00637B6F" w:rsidRPr="002B7175">
          <w:rPr>
            <w:rStyle w:val="Hyperlink"/>
            <w:noProof/>
          </w:rPr>
          <w:t>Entity Producing Methods</w:t>
        </w:r>
        <w:r w:rsidR="00637B6F">
          <w:rPr>
            <w:noProof/>
            <w:webHidden/>
          </w:rPr>
          <w:tab/>
        </w:r>
        <w:r>
          <w:rPr>
            <w:noProof/>
            <w:webHidden/>
          </w:rPr>
          <w:fldChar w:fldCharType="begin"/>
        </w:r>
        <w:r w:rsidR="00637B6F">
          <w:rPr>
            <w:noProof/>
            <w:webHidden/>
          </w:rPr>
          <w:instrText xml:space="preserve"> PAGEREF _Toc234569274 \h </w:instrText>
        </w:r>
        <w:r>
          <w:rPr>
            <w:noProof/>
            <w:webHidden/>
          </w:rPr>
        </w:r>
        <w:r>
          <w:rPr>
            <w:noProof/>
            <w:webHidden/>
          </w:rPr>
          <w:fldChar w:fldCharType="separate"/>
        </w:r>
        <w:r w:rsidR="00533865">
          <w:rPr>
            <w:noProof/>
            <w:webHidden/>
          </w:rPr>
          <w:t>37</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75" w:history="1">
        <w:r w:rsidR="00637B6F" w:rsidRPr="002B7175">
          <w:rPr>
            <w:rStyle w:val="Hyperlink"/>
            <w:noProof/>
          </w:rPr>
          <w:t>6.3.2.</w:t>
        </w:r>
        <w:r w:rsidR="00637B6F">
          <w:rPr>
            <w:rFonts w:asciiTheme="minorHAnsi" w:eastAsiaTheme="minorEastAsia" w:hAnsiTheme="minorHAnsi" w:cstheme="minorBidi"/>
            <w:noProof/>
            <w:sz w:val="22"/>
            <w:szCs w:val="22"/>
            <w:lang w:bidi="he-IL"/>
          </w:rPr>
          <w:tab/>
        </w:r>
        <w:r w:rsidR="00637B6F" w:rsidRPr="002B7175">
          <w:rPr>
            <w:rStyle w:val="Hyperlink"/>
            <w:noProof/>
          </w:rPr>
          <w:t>Entity Consuming Methods</w:t>
        </w:r>
        <w:r w:rsidR="00637B6F">
          <w:rPr>
            <w:noProof/>
            <w:webHidden/>
          </w:rPr>
          <w:tab/>
        </w:r>
        <w:r>
          <w:rPr>
            <w:noProof/>
            <w:webHidden/>
          </w:rPr>
          <w:fldChar w:fldCharType="begin"/>
        </w:r>
        <w:r w:rsidR="00637B6F">
          <w:rPr>
            <w:noProof/>
            <w:webHidden/>
          </w:rPr>
          <w:instrText xml:space="preserve"> PAGEREF _Toc234569275 \h </w:instrText>
        </w:r>
        <w:r>
          <w:rPr>
            <w:noProof/>
            <w:webHidden/>
          </w:rPr>
        </w:r>
        <w:r>
          <w:rPr>
            <w:noProof/>
            <w:webHidden/>
          </w:rPr>
          <w:fldChar w:fldCharType="separate"/>
        </w:r>
        <w:r w:rsidR="00533865">
          <w:rPr>
            <w:noProof/>
            <w:webHidden/>
          </w:rPr>
          <w:t>37</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76" w:history="1">
        <w:r w:rsidR="00637B6F" w:rsidRPr="002B7175">
          <w:rPr>
            <w:rStyle w:val="Hyperlink"/>
            <w:noProof/>
          </w:rPr>
          <w:t>6.4.</w:t>
        </w:r>
        <w:r w:rsidR="00637B6F">
          <w:rPr>
            <w:rFonts w:asciiTheme="minorHAnsi" w:eastAsiaTheme="minorEastAsia" w:hAnsiTheme="minorHAnsi" w:cstheme="minorBidi"/>
            <w:noProof/>
            <w:sz w:val="22"/>
            <w:szCs w:val="22"/>
            <w:lang w:bidi="he-IL"/>
          </w:rPr>
          <w:tab/>
        </w:r>
        <w:r w:rsidR="00637B6F" w:rsidRPr="002B7175">
          <w:rPr>
            <w:rStyle w:val="Hyperlink"/>
            <w:noProof/>
          </w:rPr>
          <w:t>Parameters</w:t>
        </w:r>
        <w:r w:rsidR="00637B6F">
          <w:rPr>
            <w:noProof/>
            <w:webHidden/>
          </w:rPr>
          <w:tab/>
        </w:r>
        <w:r>
          <w:rPr>
            <w:noProof/>
            <w:webHidden/>
          </w:rPr>
          <w:fldChar w:fldCharType="begin"/>
        </w:r>
        <w:r w:rsidR="00637B6F">
          <w:rPr>
            <w:noProof/>
            <w:webHidden/>
          </w:rPr>
          <w:instrText xml:space="preserve"> PAGEREF _Toc234569276 \h </w:instrText>
        </w:r>
        <w:r>
          <w:rPr>
            <w:noProof/>
            <w:webHidden/>
          </w:rPr>
        </w:r>
        <w:r>
          <w:rPr>
            <w:noProof/>
            <w:webHidden/>
          </w:rPr>
          <w:fldChar w:fldCharType="separate"/>
        </w:r>
        <w:r w:rsidR="00533865">
          <w:rPr>
            <w:noProof/>
            <w:webHidden/>
          </w:rPr>
          <w:t>37</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77" w:history="1">
        <w:r w:rsidR="00637B6F" w:rsidRPr="002B7175">
          <w:rPr>
            <w:rStyle w:val="Hyperlink"/>
            <w:noProof/>
          </w:rPr>
          <w:t>6.5.</w:t>
        </w:r>
        <w:r w:rsidR="00637B6F">
          <w:rPr>
            <w:rFonts w:asciiTheme="minorHAnsi" w:eastAsiaTheme="minorEastAsia" w:hAnsiTheme="minorHAnsi" w:cstheme="minorBidi"/>
            <w:noProof/>
            <w:sz w:val="22"/>
            <w:szCs w:val="22"/>
            <w:lang w:bidi="he-IL"/>
          </w:rPr>
          <w:tab/>
        </w:r>
        <w:r w:rsidR="00637B6F" w:rsidRPr="002B7175">
          <w:rPr>
            <w:rStyle w:val="Hyperlink"/>
            <w:noProof/>
          </w:rPr>
          <w:t>Return Type</w:t>
        </w:r>
        <w:r w:rsidR="00637B6F">
          <w:rPr>
            <w:noProof/>
            <w:webHidden/>
          </w:rPr>
          <w:tab/>
        </w:r>
        <w:r>
          <w:rPr>
            <w:noProof/>
            <w:webHidden/>
          </w:rPr>
          <w:fldChar w:fldCharType="begin"/>
        </w:r>
        <w:r w:rsidR="00637B6F">
          <w:rPr>
            <w:noProof/>
            <w:webHidden/>
          </w:rPr>
          <w:instrText xml:space="preserve"> PAGEREF _Toc234569277 \h </w:instrText>
        </w:r>
        <w:r>
          <w:rPr>
            <w:noProof/>
            <w:webHidden/>
          </w:rPr>
        </w:r>
        <w:r>
          <w:rPr>
            <w:noProof/>
            <w:webHidden/>
          </w:rPr>
          <w:fldChar w:fldCharType="separate"/>
        </w:r>
        <w:r w:rsidR="00533865">
          <w:rPr>
            <w:noProof/>
            <w:webHidden/>
          </w:rPr>
          <w:t>37</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78" w:history="1">
        <w:r w:rsidR="00637B6F" w:rsidRPr="002B7175">
          <w:rPr>
            <w:rStyle w:val="Hyperlink"/>
            <w:noProof/>
          </w:rPr>
          <w:t>6.6.</w:t>
        </w:r>
        <w:r w:rsidR="00637B6F">
          <w:rPr>
            <w:rFonts w:asciiTheme="minorHAnsi" w:eastAsiaTheme="minorEastAsia" w:hAnsiTheme="minorHAnsi" w:cstheme="minorBidi"/>
            <w:noProof/>
            <w:sz w:val="22"/>
            <w:szCs w:val="22"/>
            <w:lang w:bidi="he-IL"/>
          </w:rPr>
          <w:tab/>
        </w:r>
        <w:r w:rsidR="00637B6F" w:rsidRPr="002B7175">
          <w:rPr>
            <w:rStyle w:val="Hyperlink"/>
            <w:noProof/>
          </w:rPr>
          <w:t>Exceptions</w:t>
        </w:r>
        <w:r w:rsidR="00637B6F">
          <w:rPr>
            <w:noProof/>
            <w:webHidden/>
          </w:rPr>
          <w:tab/>
        </w:r>
        <w:r>
          <w:rPr>
            <w:noProof/>
            <w:webHidden/>
          </w:rPr>
          <w:fldChar w:fldCharType="begin"/>
        </w:r>
        <w:r w:rsidR="00637B6F">
          <w:rPr>
            <w:noProof/>
            <w:webHidden/>
          </w:rPr>
          <w:instrText xml:space="preserve"> PAGEREF _Toc234569278 \h </w:instrText>
        </w:r>
        <w:r>
          <w:rPr>
            <w:noProof/>
            <w:webHidden/>
          </w:rPr>
        </w:r>
        <w:r>
          <w:rPr>
            <w:noProof/>
            <w:webHidden/>
          </w:rPr>
          <w:fldChar w:fldCharType="separate"/>
        </w:r>
        <w:r w:rsidR="00533865">
          <w:rPr>
            <w:noProof/>
            <w:webHidden/>
          </w:rPr>
          <w:t>37</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79" w:history="1">
        <w:r w:rsidR="00637B6F" w:rsidRPr="002B7175">
          <w:rPr>
            <w:rStyle w:val="Hyperlink"/>
            <w:noProof/>
          </w:rPr>
          <w:t>6.7.</w:t>
        </w:r>
        <w:r w:rsidR="00637B6F">
          <w:rPr>
            <w:rFonts w:asciiTheme="minorHAnsi" w:eastAsiaTheme="minorEastAsia" w:hAnsiTheme="minorHAnsi" w:cstheme="minorBidi"/>
            <w:noProof/>
            <w:sz w:val="22"/>
            <w:szCs w:val="22"/>
            <w:lang w:bidi="he-IL"/>
          </w:rPr>
          <w:tab/>
        </w:r>
        <w:r w:rsidR="00637B6F" w:rsidRPr="002B7175">
          <w:rPr>
            <w:rStyle w:val="Hyperlink"/>
            <w:noProof/>
          </w:rPr>
          <w:t>Annotation Inheritance</w:t>
        </w:r>
        <w:r w:rsidR="00637B6F">
          <w:rPr>
            <w:noProof/>
            <w:webHidden/>
          </w:rPr>
          <w:tab/>
        </w:r>
        <w:r>
          <w:rPr>
            <w:noProof/>
            <w:webHidden/>
          </w:rPr>
          <w:fldChar w:fldCharType="begin"/>
        </w:r>
        <w:r w:rsidR="00637B6F">
          <w:rPr>
            <w:noProof/>
            <w:webHidden/>
          </w:rPr>
          <w:instrText xml:space="preserve"> PAGEREF _Toc234569279 \h </w:instrText>
        </w:r>
        <w:r>
          <w:rPr>
            <w:noProof/>
            <w:webHidden/>
          </w:rPr>
        </w:r>
        <w:r>
          <w:rPr>
            <w:noProof/>
            <w:webHidden/>
          </w:rPr>
          <w:fldChar w:fldCharType="separate"/>
        </w:r>
        <w:r w:rsidR="00533865">
          <w:rPr>
            <w:noProof/>
            <w:webHidden/>
          </w:rPr>
          <w:t>38</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80" w:history="1">
        <w:r w:rsidR="00637B6F" w:rsidRPr="002B7175">
          <w:rPr>
            <w:rStyle w:val="Hyperlink"/>
            <w:noProof/>
          </w:rPr>
          <w:t>6.8.</w:t>
        </w:r>
        <w:r w:rsidR="00637B6F">
          <w:rPr>
            <w:rFonts w:asciiTheme="minorHAnsi" w:eastAsiaTheme="minorEastAsia" w:hAnsiTheme="minorHAnsi" w:cstheme="minorBidi"/>
            <w:noProof/>
            <w:sz w:val="22"/>
            <w:szCs w:val="22"/>
            <w:lang w:bidi="he-IL"/>
          </w:rPr>
          <w:tab/>
        </w:r>
        <w:r w:rsidR="00637B6F" w:rsidRPr="002B7175">
          <w:rPr>
            <w:rStyle w:val="Hyperlink"/>
            <w:noProof/>
          </w:rPr>
          <w:t>Entity Method Matching</w:t>
        </w:r>
        <w:r w:rsidR="00637B6F">
          <w:rPr>
            <w:noProof/>
            <w:webHidden/>
          </w:rPr>
          <w:tab/>
        </w:r>
        <w:r>
          <w:rPr>
            <w:noProof/>
            <w:webHidden/>
          </w:rPr>
          <w:fldChar w:fldCharType="begin"/>
        </w:r>
        <w:r w:rsidR="00637B6F">
          <w:rPr>
            <w:noProof/>
            <w:webHidden/>
          </w:rPr>
          <w:instrText xml:space="preserve"> PAGEREF _Toc234569280 \h </w:instrText>
        </w:r>
        <w:r>
          <w:rPr>
            <w:noProof/>
            <w:webHidden/>
          </w:rPr>
        </w:r>
        <w:r>
          <w:rPr>
            <w:noProof/>
            <w:webHidden/>
          </w:rPr>
          <w:fldChar w:fldCharType="separate"/>
        </w:r>
        <w:r w:rsidR="00533865">
          <w:rPr>
            <w:noProof/>
            <w:webHidden/>
          </w:rPr>
          <w:t>38</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81" w:history="1">
        <w:r w:rsidR="00637B6F" w:rsidRPr="002B7175">
          <w:rPr>
            <w:rStyle w:val="Hyperlink"/>
            <w:noProof/>
          </w:rPr>
          <w:t>6.8.1.</w:t>
        </w:r>
        <w:r w:rsidR="00637B6F">
          <w:rPr>
            <w:rFonts w:asciiTheme="minorHAnsi" w:eastAsiaTheme="minorEastAsia" w:hAnsiTheme="minorHAnsi" w:cstheme="minorBidi"/>
            <w:noProof/>
            <w:sz w:val="22"/>
            <w:szCs w:val="22"/>
            <w:lang w:bidi="he-IL"/>
          </w:rPr>
          <w:tab/>
        </w:r>
        <w:r w:rsidR="00637B6F" w:rsidRPr="002B7175">
          <w:rPr>
            <w:rStyle w:val="Hyperlink"/>
            <w:noProof/>
          </w:rPr>
          <w:t>Request Entity Matching</w:t>
        </w:r>
        <w:r w:rsidR="00637B6F">
          <w:rPr>
            <w:noProof/>
            <w:webHidden/>
          </w:rPr>
          <w:tab/>
        </w:r>
        <w:r>
          <w:rPr>
            <w:noProof/>
            <w:webHidden/>
          </w:rPr>
          <w:fldChar w:fldCharType="begin"/>
        </w:r>
        <w:r w:rsidR="00637B6F">
          <w:rPr>
            <w:noProof/>
            <w:webHidden/>
          </w:rPr>
          <w:instrText xml:space="preserve"> PAGEREF _Toc234569281 \h </w:instrText>
        </w:r>
        <w:r>
          <w:rPr>
            <w:noProof/>
            <w:webHidden/>
          </w:rPr>
        </w:r>
        <w:r>
          <w:rPr>
            <w:noProof/>
            <w:webHidden/>
          </w:rPr>
          <w:fldChar w:fldCharType="separate"/>
        </w:r>
        <w:r w:rsidR="00533865">
          <w:rPr>
            <w:noProof/>
            <w:webHidden/>
          </w:rPr>
          <w:t>38</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82" w:history="1">
        <w:r w:rsidR="00637B6F" w:rsidRPr="002B7175">
          <w:rPr>
            <w:rStyle w:val="Hyperlink"/>
            <w:noProof/>
          </w:rPr>
          <w:t>6.8.2.</w:t>
        </w:r>
        <w:r w:rsidR="00637B6F">
          <w:rPr>
            <w:rFonts w:asciiTheme="minorHAnsi" w:eastAsiaTheme="minorEastAsia" w:hAnsiTheme="minorHAnsi" w:cstheme="minorBidi"/>
            <w:noProof/>
            <w:sz w:val="22"/>
            <w:szCs w:val="22"/>
            <w:lang w:bidi="he-IL"/>
          </w:rPr>
          <w:tab/>
        </w:r>
        <w:r w:rsidR="00637B6F" w:rsidRPr="002B7175">
          <w:rPr>
            <w:rStyle w:val="Hyperlink"/>
            <w:noProof/>
          </w:rPr>
          <w:t>Response Entity Matching</w:t>
        </w:r>
        <w:r w:rsidR="00637B6F">
          <w:rPr>
            <w:noProof/>
            <w:webHidden/>
          </w:rPr>
          <w:tab/>
        </w:r>
        <w:r>
          <w:rPr>
            <w:noProof/>
            <w:webHidden/>
          </w:rPr>
          <w:fldChar w:fldCharType="begin"/>
        </w:r>
        <w:r w:rsidR="00637B6F">
          <w:rPr>
            <w:noProof/>
            <w:webHidden/>
          </w:rPr>
          <w:instrText xml:space="preserve"> PAGEREF _Toc234569282 \h </w:instrText>
        </w:r>
        <w:r>
          <w:rPr>
            <w:noProof/>
            <w:webHidden/>
          </w:rPr>
        </w:r>
        <w:r>
          <w:rPr>
            <w:noProof/>
            <w:webHidden/>
          </w:rPr>
          <w:fldChar w:fldCharType="separate"/>
        </w:r>
        <w:r w:rsidR="00533865">
          <w:rPr>
            <w:noProof/>
            <w:webHidden/>
          </w:rPr>
          <w:t>39</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83" w:history="1">
        <w:r w:rsidR="00637B6F" w:rsidRPr="002B7175">
          <w:rPr>
            <w:rStyle w:val="Hyperlink"/>
            <w:noProof/>
          </w:rPr>
          <w:t>6.9.</w:t>
        </w:r>
        <w:r w:rsidR="00637B6F">
          <w:rPr>
            <w:rFonts w:asciiTheme="minorHAnsi" w:eastAsiaTheme="minorEastAsia" w:hAnsiTheme="minorHAnsi" w:cstheme="minorBidi"/>
            <w:noProof/>
            <w:sz w:val="22"/>
            <w:szCs w:val="22"/>
            <w:lang w:bidi="he-IL"/>
          </w:rPr>
          <w:tab/>
        </w:r>
        <w:r w:rsidR="00637B6F" w:rsidRPr="002B7175">
          <w:rPr>
            <w:rStyle w:val="Hyperlink"/>
            <w:noProof/>
          </w:rPr>
          <w:t>Asset Example</w:t>
        </w:r>
        <w:r w:rsidR="00637B6F">
          <w:rPr>
            <w:noProof/>
            <w:webHidden/>
          </w:rPr>
          <w:tab/>
        </w:r>
        <w:r>
          <w:rPr>
            <w:noProof/>
            <w:webHidden/>
          </w:rPr>
          <w:fldChar w:fldCharType="begin"/>
        </w:r>
        <w:r w:rsidR="00637B6F">
          <w:rPr>
            <w:noProof/>
            <w:webHidden/>
          </w:rPr>
          <w:instrText xml:space="preserve"> PAGEREF _Toc234569283 \h </w:instrText>
        </w:r>
        <w:r>
          <w:rPr>
            <w:noProof/>
            <w:webHidden/>
          </w:rPr>
        </w:r>
        <w:r>
          <w:rPr>
            <w:noProof/>
            <w:webHidden/>
          </w:rPr>
          <w:fldChar w:fldCharType="separate"/>
        </w:r>
        <w:r w:rsidR="00533865">
          <w:rPr>
            <w:noProof/>
            <w:webHidden/>
          </w:rPr>
          <w:t>40</w:t>
        </w:r>
        <w:r>
          <w:rPr>
            <w:noProof/>
            <w:webHidden/>
          </w:rPr>
          <w:fldChar w:fldCharType="end"/>
        </w:r>
      </w:hyperlink>
    </w:p>
    <w:p w:rsidR="00637B6F" w:rsidRDefault="0025685A">
      <w:pPr>
        <w:pStyle w:val="TOC1"/>
        <w:rPr>
          <w:rFonts w:asciiTheme="minorHAnsi" w:eastAsiaTheme="minorEastAsia" w:hAnsiTheme="minorHAnsi" w:cstheme="minorBidi"/>
          <w:noProof/>
          <w:color w:val="auto"/>
          <w:sz w:val="22"/>
          <w:szCs w:val="22"/>
          <w:lang w:bidi="he-IL"/>
        </w:rPr>
      </w:pPr>
      <w:hyperlink w:anchor="_Toc234569284" w:history="1">
        <w:r w:rsidR="00637B6F" w:rsidRPr="002B7175">
          <w:rPr>
            <w:rStyle w:val="Hyperlink"/>
            <w:noProof/>
          </w:rPr>
          <w:t>7.</w:t>
        </w:r>
        <w:r w:rsidR="00637B6F">
          <w:rPr>
            <w:rFonts w:asciiTheme="minorHAnsi" w:eastAsiaTheme="minorEastAsia" w:hAnsiTheme="minorHAnsi" w:cstheme="minorBidi"/>
            <w:noProof/>
            <w:color w:val="auto"/>
            <w:sz w:val="22"/>
            <w:szCs w:val="22"/>
            <w:lang w:bidi="he-IL"/>
          </w:rPr>
          <w:tab/>
        </w:r>
        <w:r w:rsidR="00637B6F" w:rsidRPr="002B7175">
          <w:rPr>
            <w:rStyle w:val="Hyperlink"/>
            <w:noProof/>
          </w:rPr>
          <w:t>Providers</w:t>
        </w:r>
        <w:r w:rsidR="00637B6F">
          <w:rPr>
            <w:noProof/>
            <w:webHidden/>
          </w:rPr>
          <w:tab/>
        </w:r>
        <w:r>
          <w:rPr>
            <w:noProof/>
            <w:webHidden/>
          </w:rPr>
          <w:fldChar w:fldCharType="begin"/>
        </w:r>
        <w:r w:rsidR="00637B6F">
          <w:rPr>
            <w:noProof/>
            <w:webHidden/>
          </w:rPr>
          <w:instrText xml:space="preserve"> PAGEREF _Toc234569284 \h </w:instrText>
        </w:r>
        <w:r>
          <w:rPr>
            <w:noProof/>
            <w:webHidden/>
          </w:rPr>
        </w:r>
        <w:r>
          <w:rPr>
            <w:noProof/>
            <w:webHidden/>
          </w:rPr>
          <w:fldChar w:fldCharType="separate"/>
        </w:r>
        <w:r w:rsidR="00533865">
          <w:rPr>
            <w:noProof/>
            <w:webHidden/>
          </w:rPr>
          <w:t>43</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85" w:history="1">
        <w:r w:rsidR="00637B6F" w:rsidRPr="002B7175">
          <w:rPr>
            <w:rStyle w:val="Hyperlink"/>
            <w:noProof/>
          </w:rPr>
          <w:t>7.1.</w:t>
        </w:r>
        <w:r w:rsidR="00637B6F">
          <w:rPr>
            <w:rFonts w:asciiTheme="minorHAnsi" w:eastAsiaTheme="minorEastAsia" w:hAnsiTheme="minorHAnsi" w:cstheme="minorBidi"/>
            <w:noProof/>
            <w:sz w:val="22"/>
            <w:szCs w:val="22"/>
            <w:lang w:bidi="he-IL"/>
          </w:rPr>
          <w:tab/>
        </w:r>
        <w:r w:rsidR="00637B6F" w:rsidRPr="002B7175">
          <w:rPr>
            <w:rStyle w:val="Hyperlink"/>
            <w:noProof/>
          </w:rPr>
          <w:t>Scoping</w:t>
        </w:r>
        <w:r w:rsidR="00637B6F">
          <w:rPr>
            <w:noProof/>
            <w:webHidden/>
          </w:rPr>
          <w:tab/>
        </w:r>
        <w:r>
          <w:rPr>
            <w:noProof/>
            <w:webHidden/>
          </w:rPr>
          <w:fldChar w:fldCharType="begin"/>
        </w:r>
        <w:r w:rsidR="00637B6F">
          <w:rPr>
            <w:noProof/>
            <w:webHidden/>
          </w:rPr>
          <w:instrText xml:space="preserve"> PAGEREF _Toc234569285 \h </w:instrText>
        </w:r>
        <w:r>
          <w:rPr>
            <w:noProof/>
            <w:webHidden/>
          </w:rPr>
        </w:r>
        <w:r>
          <w:rPr>
            <w:noProof/>
            <w:webHidden/>
          </w:rPr>
          <w:fldChar w:fldCharType="separate"/>
        </w:r>
        <w:r w:rsidR="00533865">
          <w:rPr>
            <w:noProof/>
            <w:webHidden/>
          </w:rPr>
          <w:t>43</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86" w:history="1">
        <w:r w:rsidR="00637B6F" w:rsidRPr="002B7175">
          <w:rPr>
            <w:rStyle w:val="Hyperlink"/>
            <w:noProof/>
          </w:rPr>
          <w:t>7.1.1.</w:t>
        </w:r>
        <w:r w:rsidR="00637B6F">
          <w:rPr>
            <w:rFonts w:asciiTheme="minorHAnsi" w:eastAsiaTheme="minorEastAsia" w:hAnsiTheme="minorHAnsi" w:cstheme="minorBidi"/>
            <w:noProof/>
            <w:sz w:val="22"/>
            <w:szCs w:val="22"/>
            <w:lang w:bidi="he-IL"/>
          </w:rPr>
          <w:tab/>
        </w:r>
        <w:r w:rsidR="00637B6F" w:rsidRPr="002B7175">
          <w:rPr>
            <w:rStyle w:val="Hyperlink"/>
            <w:noProof/>
          </w:rPr>
          <w:t>Prototype Example</w:t>
        </w:r>
        <w:r w:rsidR="00637B6F">
          <w:rPr>
            <w:noProof/>
            <w:webHidden/>
          </w:rPr>
          <w:tab/>
        </w:r>
        <w:r>
          <w:rPr>
            <w:noProof/>
            <w:webHidden/>
          </w:rPr>
          <w:fldChar w:fldCharType="begin"/>
        </w:r>
        <w:r w:rsidR="00637B6F">
          <w:rPr>
            <w:noProof/>
            <w:webHidden/>
          </w:rPr>
          <w:instrText xml:space="preserve"> PAGEREF _Toc234569286 \h </w:instrText>
        </w:r>
        <w:r>
          <w:rPr>
            <w:noProof/>
            <w:webHidden/>
          </w:rPr>
        </w:r>
        <w:r>
          <w:rPr>
            <w:noProof/>
            <w:webHidden/>
          </w:rPr>
          <w:fldChar w:fldCharType="separate"/>
        </w:r>
        <w:r w:rsidR="00533865">
          <w:rPr>
            <w:noProof/>
            <w:webHidden/>
          </w:rPr>
          <w:t>43</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87" w:history="1">
        <w:r w:rsidR="00637B6F" w:rsidRPr="002B7175">
          <w:rPr>
            <w:rStyle w:val="Hyperlink"/>
            <w:noProof/>
          </w:rPr>
          <w:t>7.1.2.</w:t>
        </w:r>
        <w:r w:rsidR="00637B6F">
          <w:rPr>
            <w:rFonts w:asciiTheme="minorHAnsi" w:eastAsiaTheme="minorEastAsia" w:hAnsiTheme="minorHAnsi" w:cstheme="minorBidi"/>
            <w:noProof/>
            <w:sz w:val="22"/>
            <w:szCs w:val="22"/>
            <w:lang w:bidi="he-IL"/>
          </w:rPr>
          <w:tab/>
        </w:r>
        <w:r w:rsidR="00637B6F" w:rsidRPr="002B7175">
          <w:rPr>
            <w:rStyle w:val="Hyperlink"/>
            <w:noProof/>
          </w:rPr>
          <w:t>Singleton Example 1</w:t>
        </w:r>
        <w:r w:rsidR="00637B6F">
          <w:rPr>
            <w:noProof/>
            <w:webHidden/>
          </w:rPr>
          <w:tab/>
        </w:r>
        <w:r>
          <w:rPr>
            <w:noProof/>
            <w:webHidden/>
          </w:rPr>
          <w:fldChar w:fldCharType="begin"/>
        </w:r>
        <w:r w:rsidR="00637B6F">
          <w:rPr>
            <w:noProof/>
            <w:webHidden/>
          </w:rPr>
          <w:instrText xml:space="preserve"> PAGEREF _Toc234569287 \h </w:instrText>
        </w:r>
        <w:r>
          <w:rPr>
            <w:noProof/>
            <w:webHidden/>
          </w:rPr>
        </w:r>
        <w:r>
          <w:rPr>
            <w:noProof/>
            <w:webHidden/>
          </w:rPr>
          <w:fldChar w:fldCharType="separate"/>
        </w:r>
        <w:r w:rsidR="00533865">
          <w:rPr>
            <w:noProof/>
            <w:webHidden/>
          </w:rPr>
          <w:t>44</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88" w:history="1">
        <w:r w:rsidR="00637B6F" w:rsidRPr="002B7175">
          <w:rPr>
            <w:rStyle w:val="Hyperlink"/>
            <w:noProof/>
          </w:rPr>
          <w:t>7.1.3.</w:t>
        </w:r>
        <w:r w:rsidR="00637B6F">
          <w:rPr>
            <w:rFonts w:asciiTheme="minorHAnsi" w:eastAsiaTheme="minorEastAsia" w:hAnsiTheme="minorHAnsi" w:cstheme="minorBidi"/>
            <w:noProof/>
            <w:sz w:val="22"/>
            <w:szCs w:val="22"/>
            <w:lang w:bidi="he-IL"/>
          </w:rPr>
          <w:tab/>
        </w:r>
        <w:r w:rsidR="00637B6F" w:rsidRPr="002B7175">
          <w:rPr>
            <w:rStyle w:val="Hyperlink"/>
            <w:noProof/>
          </w:rPr>
          <w:t>Singleton Example 2</w:t>
        </w:r>
        <w:r w:rsidR="00637B6F">
          <w:rPr>
            <w:noProof/>
            <w:webHidden/>
          </w:rPr>
          <w:tab/>
        </w:r>
        <w:r>
          <w:rPr>
            <w:noProof/>
            <w:webHidden/>
          </w:rPr>
          <w:fldChar w:fldCharType="begin"/>
        </w:r>
        <w:r w:rsidR="00637B6F">
          <w:rPr>
            <w:noProof/>
            <w:webHidden/>
          </w:rPr>
          <w:instrText xml:space="preserve"> PAGEREF _Toc234569288 \h </w:instrText>
        </w:r>
        <w:r>
          <w:rPr>
            <w:noProof/>
            <w:webHidden/>
          </w:rPr>
        </w:r>
        <w:r>
          <w:rPr>
            <w:noProof/>
            <w:webHidden/>
          </w:rPr>
          <w:fldChar w:fldCharType="separate"/>
        </w:r>
        <w:r w:rsidR="00533865">
          <w:rPr>
            <w:noProof/>
            <w:webHidden/>
          </w:rPr>
          <w:t>44</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89" w:history="1">
        <w:r w:rsidR="00637B6F" w:rsidRPr="002B7175">
          <w:rPr>
            <w:rStyle w:val="Hyperlink"/>
            <w:noProof/>
          </w:rPr>
          <w:t>7.2.</w:t>
        </w:r>
        <w:r w:rsidR="00637B6F">
          <w:rPr>
            <w:rFonts w:asciiTheme="minorHAnsi" w:eastAsiaTheme="minorEastAsia" w:hAnsiTheme="minorHAnsi" w:cstheme="minorBidi"/>
            <w:noProof/>
            <w:sz w:val="22"/>
            <w:szCs w:val="22"/>
            <w:lang w:bidi="he-IL"/>
          </w:rPr>
          <w:tab/>
        </w:r>
        <w:r w:rsidR="00637B6F" w:rsidRPr="002B7175">
          <w:rPr>
            <w:rStyle w:val="Hyperlink"/>
            <w:noProof/>
          </w:rPr>
          <w:t>Priority</w:t>
        </w:r>
        <w:r w:rsidR="00637B6F">
          <w:rPr>
            <w:noProof/>
            <w:webHidden/>
          </w:rPr>
          <w:tab/>
        </w:r>
        <w:r>
          <w:rPr>
            <w:noProof/>
            <w:webHidden/>
          </w:rPr>
          <w:fldChar w:fldCharType="begin"/>
        </w:r>
        <w:r w:rsidR="00637B6F">
          <w:rPr>
            <w:noProof/>
            <w:webHidden/>
          </w:rPr>
          <w:instrText xml:space="preserve"> PAGEREF _Toc234569289 \h </w:instrText>
        </w:r>
        <w:r>
          <w:rPr>
            <w:noProof/>
            <w:webHidden/>
          </w:rPr>
        </w:r>
        <w:r>
          <w:rPr>
            <w:noProof/>
            <w:webHidden/>
          </w:rPr>
          <w:fldChar w:fldCharType="separate"/>
        </w:r>
        <w:r w:rsidR="00533865">
          <w:rPr>
            <w:noProof/>
            <w:webHidden/>
          </w:rPr>
          <w:t>44</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90" w:history="1">
        <w:r w:rsidR="00637B6F" w:rsidRPr="002B7175">
          <w:rPr>
            <w:rStyle w:val="Hyperlink"/>
            <w:noProof/>
          </w:rPr>
          <w:t>7.3.</w:t>
        </w:r>
        <w:r w:rsidR="00637B6F">
          <w:rPr>
            <w:rFonts w:asciiTheme="minorHAnsi" w:eastAsiaTheme="minorEastAsia" w:hAnsiTheme="minorHAnsi" w:cstheme="minorBidi"/>
            <w:noProof/>
            <w:sz w:val="22"/>
            <w:szCs w:val="22"/>
            <w:lang w:bidi="he-IL"/>
          </w:rPr>
          <w:tab/>
        </w:r>
        <w:r w:rsidR="00637B6F" w:rsidRPr="002B7175">
          <w:rPr>
            <w:rStyle w:val="Hyperlink"/>
            <w:noProof/>
          </w:rPr>
          <w:t>Out-of-the-Box Implementations</w:t>
        </w:r>
        <w:r w:rsidR="00637B6F">
          <w:rPr>
            <w:noProof/>
            <w:webHidden/>
          </w:rPr>
          <w:tab/>
        </w:r>
        <w:r>
          <w:rPr>
            <w:noProof/>
            <w:webHidden/>
          </w:rPr>
          <w:fldChar w:fldCharType="begin"/>
        </w:r>
        <w:r w:rsidR="00637B6F">
          <w:rPr>
            <w:noProof/>
            <w:webHidden/>
          </w:rPr>
          <w:instrText xml:space="preserve"> PAGEREF _Toc234569290 \h </w:instrText>
        </w:r>
        <w:r>
          <w:rPr>
            <w:noProof/>
            <w:webHidden/>
          </w:rPr>
        </w:r>
        <w:r>
          <w:rPr>
            <w:noProof/>
            <w:webHidden/>
          </w:rPr>
          <w:fldChar w:fldCharType="separate"/>
        </w:r>
        <w:r w:rsidR="00533865">
          <w:rPr>
            <w:noProof/>
            <w:webHidden/>
          </w:rPr>
          <w:t>45</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91" w:history="1">
        <w:r w:rsidR="00637B6F" w:rsidRPr="002B7175">
          <w:rPr>
            <w:rStyle w:val="Hyperlink"/>
            <w:noProof/>
          </w:rPr>
          <w:t>7.3.1.</w:t>
        </w:r>
        <w:r w:rsidR="00637B6F">
          <w:rPr>
            <w:rFonts w:asciiTheme="minorHAnsi" w:eastAsiaTheme="minorEastAsia" w:hAnsiTheme="minorHAnsi" w:cstheme="minorBidi"/>
            <w:noProof/>
            <w:sz w:val="22"/>
            <w:szCs w:val="22"/>
            <w:lang w:bidi="he-IL"/>
          </w:rPr>
          <w:tab/>
        </w:r>
        <w:r w:rsidR="00637B6F" w:rsidRPr="002B7175">
          <w:rPr>
            <w:rStyle w:val="Hyperlink"/>
            <w:noProof/>
          </w:rPr>
          <w:t>Atom Providers</w:t>
        </w:r>
        <w:r w:rsidR="00637B6F">
          <w:rPr>
            <w:noProof/>
            <w:webHidden/>
          </w:rPr>
          <w:tab/>
        </w:r>
        <w:r>
          <w:rPr>
            <w:noProof/>
            <w:webHidden/>
          </w:rPr>
          <w:fldChar w:fldCharType="begin"/>
        </w:r>
        <w:r w:rsidR="00637B6F">
          <w:rPr>
            <w:noProof/>
            <w:webHidden/>
          </w:rPr>
          <w:instrText xml:space="preserve"> PAGEREF _Toc234569291 \h </w:instrText>
        </w:r>
        <w:r>
          <w:rPr>
            <w:noProof/>
            <w:webHidden/>
          </w:rPr>
        </w:r>
        <w:r>
          <w:rPr>
            <w:noProof/>
            <w:webHidden/>
          </w:rPr>
          <w:fldChar w:fldCharType="separate"/>
        </w:r>
        <w:r w:rsidR="00533865">
          <w:rPr>
            <w:noProof/>
            <w:webHidden/>
          </w:rPr>
          <w:t>45</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92" w:history="1">
        <w:r w:rsidR="00637B6F" w:rsidRPr="002B7175">
          <w:rPr>
            <w:rStyle w:val="Hyperlink"/>
            <w:noProof/>
          </w:rPr>
          <w:t>7.3.2.</w:t>
        </w:r>
        <w:r w:rsidR="00637B6F">
          <w:rPr>
            <w:rFonts w:asciiTheme="minorHAnsi" w:eastAsiaTheme="minorEastAsia" w:hAnsiTheme="minorHAnsi" w:cstheme="minorBidi"/>
            <w:noProof/>
            <w:sz w:val="22"/>
            <w:szCs w:val="22"/>
            <w:lang w:bidi="he-IL"/>
          </w:rPr>
          <w:tab/>
        </w:r>
        <w:r w:rsidR="00637B6F" w:rsidRPr="002B7175">
          <w:rPr>
            <w:rStyle w:val="Hyperlink"/>
            <w:noProof/>
          </w:rPr>
          <w:t>APP Providers</w:t>
        </w:r>
        <w:r w:rsidR="00637B6F">
          <w:rPr>
            <w:noProof/>
            <w:webHidden/>
          </w:rPr>
          <w:tab/>
        </w:r>
        <w:r>
          <w:rPr>
            <w:noProof/>
            <w:webHidden/>
          </w:rPr>
          <w:fldChar w:fldCharType="begin"/>
        </w:r>
        <w:r w:rsidR="00637B6F">
          <w:rPr>
            <w:noProof/>
            <w:webHidden/>
          </w:rPr>
          <w:instrText xml:space="preserve"> PAGEREF _Toc234569292 \h </w:instrText>
        </w:r>
        <w:r>
          <w:rPr>
            <w:noProof/>
            <w:webHidden/>
          </w:rPr>
        </w:r>
        <w:r>
          <w:rPr>
            <w:noProof/>
            <w:webHidden/>
          </w:rPr>
          <w:fldChar w:fldCharType="separate"/>
        </w:r>
        <w:r w:rsidR="00533865">
          <w:rPr>
            <w:noProof/>
            <w:webHidden/>
          </w:rPr>
          <w:t>47</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93" w:history="1">
        <w:r w:rsidR="00637B6F" w:rsidRPr="002B7175">
          <w:rPr>
            <w:rStyle w:val="Hyperlink"/>
            <w:noProof/>
          </w:rPr>
          <w:t>7.3.3.</w:t>
        </w:r>
        <w:r w:rsidR="00637B6F">
          <w:rPr>
            <w:rFonts w:asciiTheme="minorHAnsi" w:eastAsiaTheme="minorEastAsia" w:hAnsiTheme="minorHAnsi" w:cstheme="minorBidi"/>
            <w:noProof/>
            <w:sz w:val="22"/>
            <w:szCs w:val="22"/>
            <w:lang w:bidi="he-IL"/>
          </w:rPr>
          <w:tab/>
        </w:r>
        <w:r w:rsidR="00637B6F" w:rsidRPr="002B7175">
          <w:rPr>
            <w:rStyle w:val="Hyperlink"/>
            <w:noProof/>
          </w:rPr>
          <w:t>OpenSearch Provider</w:t>
        </w:r>
        <w:r w:rsidR="00637B6F">
          <w:rPr>
            <w:noProof/>
            <w:webHidden/>
          </w:rPr>
          <w:tab/>
        </w:r>
        <w:r>
          <w:rPr>
            <w:noProof/>
            <w:webHidden/>
          </w:rPr>
          <w:fldChar w:fldCharType="begin"/>
        </w:r>
        <w:r w:rsidR="00637B6F">
          <w:rPr>
            <w:noProof/>
            <w:webHidden/>
          </w:rPr>
          <w:instrText xml:space="preserve"> PAGEREF _Toc234569293 \h </w:instrText>
        </w:r>
        <w:r>
          <w:rPr>
            <w:noProof/>
            <w:webHidden/>
          </w:rPr>
        </w:r>
        <w:r>
          <w:rPr>
            <w:noProof/>
            <w:webHidden/>
          </w:rPr>
          <w:fldChar w:fldCharType="separate"/>
        </w:r>
        <w:r w:rsidR="00533865">
          <w:rPr>
            <w:noProof/>
            <w:webHidden/>
          </w:rPr>
          <w:t>48</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94" w:history="1">
        <w:r w:rsidR="00637B6F" w:rsidRPr="002B7175">
          <w:rPr>
            <w:rStyle w:val="Hyperlink"/>
            <w:noProof/>
          </w:rPr>
          <w:t>7.3.4.</w:t>
        </w:r>
        <w:r w:rsidR="00637B6F">
          <w:rPr>
            <w:rFonts w:asciiTheme="minorHAnsi" w:eastAsiaTheme="minorEastAsia" w:hAnsiTheme="minorHAnsi" w:cstheme="minorBidi"/>
            <w:noProof/>
            <w:sz w:val="22"/>
            <w:szCs w:val="22"/>
            <w:lang w:bidi="he-IL"/>
          </w:rPr>
          <w:tab/>
        </w:r>
        <w:r w:rsidR="00637B6F" w:rsidRPr="002B7175">
          <w:rPr>
            <w:rStyle w:val="Hyperlink"/>
            <w:noProof/>
          </w:rPr>
          <w:t>Json Providers</w:t>
        </w:r>
        <w:r w:rsidR="00637B6F">
          <w:rPr>
            <w:noProof/>
            <w:webHidden/>
          </w:rPr>
          <w:tab/>
        </w:r>
        <w:r>
          <w:rPr>
            <w:noProof/>
            <w:webHidden/>
          </w:rPr>
          <w:fldChar w:fldCharType="begin"/>
        </w:r>
        <w:r w:rsidR="00637B6F">
          <w:rPr>
            <w:noProof/>
            <w:webHidden/>
          </w:rPr>
          <w:instrText xml:space="preserve"> PAGEREF _Toc234569294 \h </w:instrText>
        </w:r>
        <w:r>
          <w:rPr>
            <w:noProof/>
            <w:webHidden/>
          </w:rPr>
        </w:r>
        <w:r>
          <w:rPr>
            <w:noProof/>
            <w:webHidden/>
          </w:rPr>
          <w:fldChar w:fldCharType="separate"/>
        </w:r>
        <w:r w:rsidR="00533865">
          <w:rPr>
            <w:noProof/>
            <w:webHidden/>
          </w:rPr>
          <w:t>49</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95" w:history="1">
        <w:r w:rsidR="00637B6F" w:rsidRPr="002B7175">
          <w:rPr>
            <w:rStyle w:val="Hyperlink"/>
            <w:noProof/>
          </w:rPr>
          <w:t>7.3.5.</w:t>
        </w:r>
        <w:r w:rsidR="00637B6F">
          <w:rPr>
            <w:rFonts w:asciiTheme="minorHAnsi" w:eastAsiaTheme="minorEastAsia" w:hAnsiTheme="minorHAnsi" w:cstheme="minorBidi"/>
            <w:noProof/>
            <w:sz w:val="22"/>
            <w:szCs w:val="22"/>
            <w:lang w:bidi="he-IL"/>
          </w:rPr>
          <w:tab/>
        </w:r>
        <w:r w:rsidR="00637B6F" w:rsidRPr="002B7175">
          <w:rPr>
            <w:rStyle w:val="Hyperlink"/>
            <w:noProof/>
          </w:rPr>
          <w:t>Asset Provider</w:t>
        </w:r>
        <w:r w:rsidR="00637B6F">
          <w:rPr>
            <w:noProof/>
            <w:webHidden/>
          </w:rPr>
          <w:tab/>
        </w:r>
        <w:r>
          <w:rPr>
            <w:noProof/>
            <w:webHidden/>
          </w:rPr>
          <w:fldChar w:fldCharType="begin"/>
        </w:r>
        <w:r w:rsidR="00637B6F">
          <w:rPr>
            <w:noProof/>
            <w:webHidden/>
          </w:rPr>
          <w:instrText xml:space="preserve"> PAGEREF _Toc234569295 \h </w:instrText>
        </w:r>
        <w:r>
          <w:rPr>
            <w:noProof/>
            <w:webHidden/>
          </w:rPr>
        </w:r>
        <w:r>
          <w:rPr>
            <w:noProof/>
            <w:webHidden/>
          </w:rPr>
          <w:fldChar w:fldCharType="separate"/>
        </w:r>
        <w:r w:rsidR="00533865">
          <w:rPr>
            <w:noProof/>
            <w:webHidden/>
          </w:rPr>
          <w:t>50</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96" w:history="1">
        <w:r w:rsidR="00637B6F" w:rsidRPr="002B7175">
          <w:rPr>
            <w:rStyle w:val="Hyperlink"/>
            <w:noProof/>
          </w:rPr>
          <w:t>7.3.6.</w:t>
        </w:r>
        <w:r w:rsidR="00637B6F">
          <w:rPr>
            <w:rFonts w:asciiTheme="minorHAnsi" w:eastAsiaTheme="minorEastAsia" w:hAnsiTheme="minorHAnsi" w:cstheme="minorBidi"/>
            <w:noProof/>
            <w:sz w:val="22"/>
            <w:szCs w:val="22"/>
            <w:lang w:bidi="he-IL"/>
          </w:rPr>
          <w:tab/>
        </w:r>
        <w:r w:rsidR="00637B6F" w:rsidRPr="002B7175">
          <w:rPr>
            <w:rStyle w:val="Hyperlink"/>
            <w:noProof/>
          </w:rPr>
          <w:t>HTML Providers</w:t>
        </w:r>
        <w:r w:rsidR="00637B6F">
          <w:rPr>
            <w:noProof/>
            <w:webHidden/>
          </w:rPr>
          <w:tab/>
        </w:r>
        <w:r>
          <w:rPr>
            <w:noProof/>
            <w:webHidden/>
          </w:rPr>
          <w:fldChar w:fldCharType="begin"/>
        </w:r>
        <w:r w:rsidR="00637B6F">
          <w:rPr>
            <w:noProof/>
            <w:webHidden/>
          </w:rPr>
          <w:instrText xml:space="preserve"> PAGEREF _Toc234569296 \h </w:instrText>
        </w:r>
        <w:r>
          <w:rPr>
            <w:noProof/>
            <w:webHidden/>
          </w:rPr>
        </w:r>
        <w:r>
          <w:rPr>
            <w:noProof/>
            <w:webHidden/>
          </w:rPr>
          <w:fldChar w:fldCharType="separate"/>
        </w:r>
        <w:r w:rsidR="00533865">
          <w:rPr>
            <w:noProof/>
            <w:webHidden/>
          </w:rPr>
          <w:t>51</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297" w:history="1">
        <w:r w:rsidR="00637B6F" w:rsidRPr="002B7175">
          <w:rPr>
            <w:rStyle w:val="Hyperlink"/>
            <w:noProof/>
          </w:rPr>
          <w:t>7.3.7.</w:t>
        </w:r>
        <w:r w:rsidR="00637B6F">
          <w:rPr>
            <w:rFonts w:asciiTheme="minorHAnsi" w:eastAsiaTheme="minorEastAsia" w:hAnsiTheme="minorHAnsi" w:cstheme="minorBidi"/>
            <w:noProof/>
            <w:sz w:val="22"/>
            <w:szCs w:val="22"/>
            <w:lang w:bidi="he-IL"/>
          </w:rPr>
          <w:tab/>
        </w:r>
        <w:r w:rsidR="00637B6F" w:rsidRPr="002B7175">
          <w:rPr>
            <w:rStyle w:val="Hyperlink"/>
            <w:noProof/>
          </w:rPr>
          <w:t>CSV Providers</w:t>
        </w:r>
        <w:r w:rsidR="00637B6F">
          <w:rPr>
            <w:noProof/>
            <w:webHidden/>
          </w:rPr>
          <w:tab/>
        </w:r>
        <w:r>
          <w:rPr>
            <w:noProof/>
            <w:webHidden/>
          </w:rPr>
          <w:fldChar w:fldCharType="begin"/>
        </w:r>
        <w:r w:rsidR="00637B6F">
          <w:rPr>
            <w:noProof/>
            <w:webHidden/>
          </w:rPr>
          <w:instrText xml:space="preserve"> PAGEREF _Toc234569297 \h </w:instrText>
        </w:r>
        <w:r>
          <w:rPr>
            <w:noProof/>
            <w:webHidden/>
          </w:rPr>
        </w:r>
        <w:r>
          <w:rPr>
            <w:noProof/>
            <w:webHidden/>
          </w:rPr>
          <w:fldChar w:fldCharType="separate"/>
        </w:r>
        <w:r w:rsidR="00533865">
          <w:rPr>
            <w:noProof/>
            <w:webHidden/>
          </w:rPr>
          <w:t>52</w:t>
        </w:r>
        <w:r>
          <w:rPr>
            <w:noProof/>
            <w:webHidden/>
          </w:rPr>
          <w:fldChar w:fldCharType="end"/>
        </w:r>
      </w:hyperlink>
    </w:p>
    <w:p w:rsidR="00637B6F" w:rsidRDefault="0025685A">
      <w:pPr>
        <w:pStyle w:val="TOC1"/>
        <w:rPr>
          <w:rFonts w:asciiTheme="minorHAnsi" w:eastAsiaTheme="minorEastAsia" w:hAnsiTheme="minorHAnsi" w:cstheme="minorBidi"/>
          <w:noProof/>
          <w:color w:val="auto"/>
          <w:sz w:val="22"/>
          <w:szCs w:val="22"/>
          <w:lang w:bidi="he-IL"/>
        </w:rPr>
      </w:pPr>
      <w:hyperlink w:anchor="_Toc234569298" w:history="1">
        <w:r w:rsidR="00637B6F" w:rsidRPr="002B7175">
          <w:rPr>
            <w:rStyle w:val="Hyperlink"/>
            <w:noProof/>
          </w:rPr>
          <w:t>8.</w:t>
        </w:r>
        <w:r w:rsidR="00637B6F">
          <w:rPr>
            <w:rFonts w:asciiTheme="minorHAnsi" w:eastAsiaTheme="minorEastAsia" w:hAnsiTheme="minorHAnsi" w:cstheme="minorBidi"/>
            <w:noProof/>
            <w:color w:val="auto"/>
            <w:sz w:val="22"/>
            <w:szCs w:val="22"/>
            <w:lang w:bidi="he-IL"/>
          </w:rPr>
          <w:tab/>
        </w:r>
        <w:r w:rsidR="00637B6F" w:rsidRPr="002B7175">
          <w:rPr>
            <w:rStyle w:val="Hyperlink"/>
            <w:noProof/>
          </w:rPr>
          <w:t>Annotations</w:t>
        </w:r>
        <w:r w:rsidR="00637B6F">
          <w:rPr>
            <w:noProof/>
            <w:webHidden/>
          </w:rPr>
          <w:tab/>
        </w:r>
        <w:r>
          <w:rPr>
            <w:noProof/>
            <w:webHidden/>
          </w:rPr>
          <w:fldChar w:fldCharType="begin"/>
        </w:r>
        <w:r w:rsidR="00637B6F">
          <w:rPr>
            <w:noProof/>
            <w:webHidden/>
          </w:rPr>
          <w:instrText xml:space="preserve"> PAGEREF _Toc234569298 \h </w:instrText>
        </w:r>
        <w:r>
          <w:rPr>
            <w:noProof/>
            <w:webHidden/>
          </w:rPr>
        </w:r>
        <w:r>
          <w:rPr>
            <w:noProof/>
            <w:webHidden/>
          </w:rPr>
          <w:fldChar w:fldCharType="separate"/>
        </w:r>
        <w:r w:rsidR="00533865">
          <w:rPr>
            <w:noProof/>
            <w:webHidden/>
          </w:rPr>
          <w:t>53</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299" w:history="1">
        <w:r w:rsidR="00637B6F" w:rsidRPr="002B7175">
          <w:rPr>
            <w:rStyle w:val="Hyperlink"/>
            <w:noProof/>
          </w:rPr>
          <w:t>8.1.</w:t>
        </w:r>
        <w:r w:rsidR="00637B6F">
          <w:rPr>
            <w:rFonts w:asciiTheme="minorHAnsi" w:eastAsiaTheme="minorEastAsia" w:hAnsiTheme="minorHAnsi" w:cstheme="minorBidi"/>
            <w:noProof/>
            <w:sz w:val="22"/>
            <w:szCs w:val="22"/>
            <w:lang w:bidi="he-IL"/>
          </w:rPr>
          <w:tab/>
        </w:r>
        <w:r w:rsidR="00637B6F" w:rsidRPr="002B7175">
          <w:rPr>
            <w:rStyle w:val="Hyperlink"/>
            <w:noProof/>
          </w:rPr>
          <w:t>Workspace</w:t>
        </w:r>
        <w:r w:rsidR="00637B6F">
          <w:rPr>
            <w:noProof/>
            <w:webHidden/>
          </w:rPr>
          <w:tab/>
        </w:r>
        <w:r>
          <w:rPr>
            <w:noProof/>
            <w:webHidden/>
          </w:rPr>
          <w:fldChar w:fldCharType="begin"/>
        </w:r>
        <w:r w:rsidR="00637B6F">
          <w:rPr>
            <w:noProof/>
            <w:webHidden/>
          </w:rPr>
          <w:instrText xml:space="preserve"> PAGEREF _Toc234569299 \h </w:instrText>
        </w:r>
        <w:r>
          <w:rPr>
            <w:noProof/>
            <w:webHidden/>
          </w:rPr>
        </w:r>
        <w:r>
          <w:rPr>
            <w:noProof/>
            <w:webHidden/>
          </w:rPr>
          <w:fldChar w:fldCharType="separate"/>
        </w:r>
        <w:r w:rsidR="00533865">
          <w:rPr>
            <w:noProof/>
            <w:webHidden/>
          </w:rPr>
          <w:t>53</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300" w:history="1">
        <w:r w:rsidR="00637B6F" w:rsidRPr="002B7175">
          <w:rPr>
            <w:rStyle w:val="Hyperlink"/>
            <w:noProof/>
          </w:rPr>
          <w:t>8.1.1.</w:t>
        </w:r>
        <w:r w:rsidR="00637B6F">
          <w:rPr>
            <w:rFonts w:asciiTheme="minorHAnsi" w:eastAsiaTheme="minorEastAsia" w:hAnsiTheme="minorHAnsi" w:cstheme="minorBidi"/>
            <w:noProof/>
            <w:sz w:val="22"/>
            <w:szCs w:val="22"/>
            <w:lang w:bidi="he-IL"/>
          </w:rPr>
          <w:tab/>
        </w:r>
        <w:r w:rsidR="00637B6F" w:rsidRPr="002B7175">
          <w:rPr>
            <w:rStyle w:val="Hyperlink"/>
            <w:noProof/>
          </w:rPr>
          <w:t>Example</w:t>
        </w:r>
        <w:r w:rsidR="00637B6F">
          <w:rPr>
            <w:noProof/>
            <w:webHidden/>
          </w:rPr>
          <w:tab/>
        </w:r>
        <w:r>
          <w:rPr>
            <w:noProof/>
            <w:webHidden/>
          </w:rPr>
          <w:fldChar w:fldCharType="begin"/>
        </w:r>
        <w:r w:rsidR="00637B6F">
          <w:rPr>
            <w:noProof/>
            <w:webHidden/>
          </w:rPr>
          <w:instrText xml:space="preserve"> PAGEREF _Toc234569300 \h </w:instrText>
        </w:r>
        <w:r>
          <w:rPr>
            <w:noProof/>
            <w:webHidden/>
          </w:rPr>
        </w:r>
        <w:r>
          <w:rPr>
            <w:noProof/>
            <w:webHidden/>
          </w:rPr>
          <w:fldChar w:fldCharType="separate"/>
        </w:r>
        <w:r w:rsidR="00533865">
          <w:rPr>
            <w:noProof/>
            <w:webHidden/>
          </w:rPr>
          <w:t>54</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01" w:history="1">
        <w:r w:rsidR="00637B6F" w:rsidRPr="002B7175">
          <w:rPr>
            <w:rStyle w:val="Hyperlink"/>
            <w:noProof/>
          </w:rPr>
          <w:t>8.2.</w:t>
        </w:r>
        <w:r w:rsidR="00637B6F">
          <w:rPr>
            <w:rFonts w:asciiTheme="minorHAnsi" w:eastAsiaTheme="minorEastAsia" w:hAnsiTheme="minorHAnsi" w:cstheme="minorBidi"/>
            <w:noProof/>
            <w:sz w:val="22"/>
            <w:szCs w:val="22"/>
            <w:lang w:bidi="he-IL"/>
          </w:rPr>
          <w:tab/>
        </w:r>
        <w:r w:rsidR="00637B6F" w:rsidRPr="002B7175">
          <w:rPr>
            <w:rStyle w:val="Hyperlink"/>
            <w:noProof/>
          </w:rPr>
          <w:t>Asset</w:t>
        </w:r>
        <w:r w:rsidR="00637B6F">
          <w:rPr>
            <w:noProof/>
            <w:webHidden/>
          </w:rPr>
          <w:tab/>
        </w:r>
        <w:r>
          <w:rPr>
            <w:noProof/>
            <w:webHidden/>
          </w:rPr>
          <w:fldChar w:fldCharType="begin"/>
        </w:r>
        <w:r w:rsidR="00637B6F">
          <w:rPr>
            <w:noProof/>
            <w:webHidden/>
          </w:rPr>
          <w:instrText xml:space="preserve"> PAGEREF _Toc234569301 \h </w:instrText>
        </w:r>
        <w:r>
          <w:rPr>
            <w:noProof/>
            <w:webHidden/>
          </w:rPr>
        </w:r>
        <w:r>
          <w:rPr>
            <w:noProof/>
            <w:webHidden/>
          </w:rPr>
          <w:fldChar w:fldCharType="separate"/>
        </w:r>
        <w:r w:rsidR="00533865">
          <w:rPr>
            <w:noProof/>
            <w:webHidden/>
          </w:rPr>
          <w:t>56</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02" w:history="1">
        <w:r w:rsidR="00637B6F" w:rsidRPr="002B7175">
          <w:rPr>
            <w:rStyle w:val="Hyperlink"/>
            <w:noProof/>
          </w:rPr>
          <w:t>8.3.</w:t>
        </w:r>
        <w:r w:rsidR="00637B6F">
          <w:rPr>
            <w:rFonts w:asciiTheme="minorHAnsi" w:eastAsiaTheme="minorEastAsia" w:hAnsiTheme="minorHAnsi" w:cstheme="minorBidi"/>
            <w:noProof/>
            <w:sz w:val="22"/>
            <w:szCs w:val="22"/>
            <w:lang w:bidi="he-IL"/>
          </w:rPr>
          <w:tab/>
        </w:r>
        <w:r w:rsidR="00637B6F" w:rsidRPr="002B7175">
          <w:rPr>
            <w:rStyle w:val="Hyperlink"/>
            <w:noProof/>
          </w:rPr>
          <w:t>Scope</w:t>
        </w:r>
        <w:r w:rsidR="00637B6F">
          <w:rPr>
            <w:noProof/>
            <w:webHidden/>
          </w:rPr>
          <w:tab/>
        </w:r>
        <w:r>
          <w:rPr>
            <w:noProof/>
            <w:webHidden/>
          </w:rPr>
          <w:fldChar w:fldCharType="begin"/>
        </w:r>
        <w:r w:rsidR="00637B6F">
          <w:rPr>
            <w:noProof/>
            <w:webHidden/>
          </w:rPr>
          <w:instrText xml:space="preserve"> PAGEREF _Toc234569302 \h </w:instrText>
        </w:r>
        <w:r>
          <w:rPr>
            <w:noProof/>
            <w:webHidden/>
          </w:rPr>
        </w:r>
        <w:r>
          <w:rPr>
            <w:noProof/>
            <w:webHidden/>
          </w:rPr>
          <w:fldChar w:fldCharType="separate"/>
        </w:r>
        <w:r w:rsidR="00533865">
          <w:rPr>
            <w:noProof/>
            <w:webHidden/>
          </w:rPr>
          <w:t>57</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303" w:history="1">
        <w:r w:rsidR="00637B6F" w:rsidRPr="002B7175">
          <w:rPr>
            <w:rStyle w:val="Hyperlink"/>
            <w:noProof/>
          </w:rPr>
          <w:t>8.3.1.</w:t>
        </w:r>
        <w:r w:rsidR="00637B6F">
          <w:rPr>
            <w:rFonts w:asciiTheme="minorHAnsi" w:eastAsiaTheme="minorEastAsia" w:hAnsiTheme="minorHAnsi" w:cstheme="minorBidi"/>
            <w:noProof/>
            <w:sz w:val="22"/>
            <w:szCs w:val="22"/>
            <w:lang w:bidi="he-IL"/>
          </w:rPr>
          <w:tab/>
        </w:r>
        <w:r w:rsidR="00637B6F" w:rsidRPr="002B7175">
          <w:rPr>
            <w:rStyle w:val="Hyperlink"/>
            <w:noProof/>
          </w:rPr>
          <w:t>Resource Example</w:t>
        </w:r>
        <w:r w:rsidR="00637B6F">
          <w:rPr>
            <w:noProof/>
            <w:webHidden/>
          </w:rPr>
          <w:tab/>
        </w:r>
        <w:r>
          <w:rPr>
            <w:noProof/>
            <w:webHidden/>
          </w:rPr>
          <w:fldChar w:fldCharType="begin"/>
        </w:r>
        <w:r w:rsidR="00637B6F">
          <w:rPr>
            <w:noProof/>
            <w:webHidden/>
          </w:rPr>
          <w:instrText xml:space="preserve"> PAGEREF _Toc234569303 \h </w:instrText>
        </w:r>
        <w:r>
          <w:rPr>
            <w:noProof/>
            <w:webHidden/>
          </w:rPr>
        </w:r>
        <w:r>
          <w:rPr>
            <w:noProof/>
            <w:webHidden/>
          </w:rPr>
          <w:fldChar w:fldCharType="separate"/>
        </w:r>
        <w:r w:rsidR="00533865">
          <w:rPr>
            <w:noProof/>
            <w:webHidden/>
          </w:rPr>
          <w:t>57</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304" w:history="1">
        <w:r w:rsidR="00637B6F" w:rsidRPr="002B7175">
          <w:rPr>
            <w:rStyle w:val="Hyperlink"/>
            <w:noProof/>
          </w:rPr>
          <w:t>8.3.2.</w:t>
        </w:r>
        <w:r w:rsidR="00637B6F">
          <w:rPr>
            <w:rFonts w:asciiTheme="minorHAnsi" w:eastAsiaTheme="minorEastAsia" w:hAnsiTheme="minorHAnsi" w:cstheme="minorBidi"/>
            <w:noProof/>
            <w:sz w:val="22"/>
            <w:szCs w:val="22"/>
            <w:lang w:bidi="he-IL"/>
          </w:rPr>
          <w:tab/>
        </w:r>
        <w:r w:rsidR="00637B6F" w:rsidRPr="002B7175">
          <w:rPr>
            <w:rStyle w:val="Hyperlink"/>
            <w:noProof/>
          </w:rPr>
          <w:t>Provider Example</w:t>
        </w:r>
        <w:r w:rsidR="00637B6F">
          <w:rPr>
            <w:noProof/>
            <w:webHidden/>
          </w:rPr>
          <w:tab/>
        </w:r>
        <w:r>
          <w:rPr>
            <w:noProof/>
            <w:webHidden/>
          </w:rPr>
          <w:fldChar w:fldCharType="begin"/>
        </w:r>
        <w:r w:rsidR="00637B6F">
          <w:rPr>
            <w:noProof/>
            <w:webHidden/>
          </w:rPr>
          <w:instrText xml:space="preserve"> PAGEREF _Toc234569304 \h </w:instrText>
        </w:r>
        <w:r>
          <w:rPr>
            <w:noProof/>
            <w:webHidden/>
          </w:rPr>
        </w:r>
        <w:r>
          <w:rPr>
            <w:noProof/>
            <w:webHidden/>
          </w:rPr>
          <w:fldChar w:fldCharType="separate"/>
        </w:r>
        <w:r w:rsidR="00533865">
          <w:rPr>
            <w:noProof/>
            <w:webHidden/>
          </w:rPr>
          <w:t>58</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05" w:history="1">
        <w:r w:rsidR="00637B6F" w:rsidRPr="002B7175">
          <w:rPr>
            <w:rStyle w:val="Hyperlink"/>
            <w:noProof/>
          </w:rPr>
          <w:t>8.4.</w:t>
        </w:r>
        <w:r w:rsidR="00637B6F">
          <w:rPr>
            <w:rFonts w:asciiTheme="minorHAnsi" w:eastAsiaTheme="minorEastAsia" w:hAnsiTheme="minorHAnsi" w:cstheme="minorBidi"/>
            <w:noProof/>
            <w:sz w:val="22"/>
            <w:szCs w:val="22"/>
            <w:lang w:bidi="he-IL"/>
          </w:rPr>
          <w:tab/>
        </w:r>
        <w:r w:rsidR="00637B6F" w:rsidRPr="002B7175">
          <w:rPr>
            <w:rStyle w:val="Hyperlink"/>
            <w:noProof/>
          </w:rPr>
          <w:t>Parent</w:t>
        </w:r>
        <w:r w:rsidR="00637B6F">
          <w:rPr>
            <w:noProof/>
            <w:webHidden/>
          </w:rPr>
          <w:tab/>
        </w:r>
        <w:r>
          <w:rPr>
            <w:noProof/>
            <w:webHidden/>
          </w:rPr>
          <w:fldChar w:fldCharType="begin"/>
        </w:r>
        <w:r w:rsidR="00637B6F">
          <w:rPr>
            <w:noProof/>
            <w:webHidden/>
          </w:rPr>
          <w:instrText xml:space="preserve"> PAGEREF _Toc234569305 \h </w:instrText>
        </w:r>
        <w:r>
          <w:rPr>
            <w:noProof/>
            <w:webHidden/>
          </w:rPr>
        </w:r>
        <w:r>
          <w:rPr>
            <w:noProof/>
            <w:webHidden/>
          </w:rPr>
          <w:fldChar w:fldCharType="separate"/>
        </w:r>
        <w:r w:rsidR="00533865">
          <w:rPr>
            <w:noProof/>
            <w:webHidden/>
          </w:rPr>
          <w:t>58</w:t>
        </w:r>
        <w:r>
          <w:rPr>
            <w:noProof/>
            <w:webHidden/>
          </w:rPr>
          <w:fldChar w:fldCharType="end"/>
        </w:r>
      </w:hyperlink>
    </w:p>
    <w:p w:rsidR="00637B6F" w:rsidRDefault="0025685A">
      <w:pPr>
        <w:pStyle w:val="TOC1"/>
        <w:rPr>
          <w:rFonts w:asciiTheme="minorHAnsi" w:eastAsiaTheme="minorEastAsia" w:hAnsiTheme="minorHAnsi" w:cstheme="minorBidi"/>
          <w:noProof/>
          <w:color w:val="auto"/>
          <w:sz w:val="22"/>
          <w:szCs w:val="22"/>
          <w:lang w:bidi="he-IL"/>
        </w:rPr>
      </w:pPr>
      <w:hyperlink w:anchor="_Toc234569306" w:history="1">
        <w:r w:rsidR="00637B6F" w:rsidRPr="002B7175">
          <w:rPr>
            <w:rStyle w:val="Hyperlink"/>
            <w:noProof/>
          </w:rPr>
          <w:t>9.</w:t>
        </w:r>
        <w:r w:rsidR="00637B6F">
          <w:rPr>
            <w:rFonts w:asciiTheme="minorHAnsi" w:eastAsiaTheme="minorEastAsia" w:hAnsiTheme="minorHAnsi" w:cstheme="minorBidi"/>
            <w:noProof/>
            <w:color w:val="auto"/>
            <w:sz w:val="22"/>
            <w:szCs w:val="22"/>
            <w:lang w:bidi="he-IL"/>
          </w:rPr>
          <w:tab/>
        </w:r>
        <w:r w:rsidR="00637B6F" w:rsidRPr="002B7175">
          <w:rPr>
            <w:rStyle w:val="Hyperlink"/>
            <w:noProof/>
          </w:rPr>
          <w:t>Resource Matching - Continued Search</w:t>
        </w:r>
        <w:r w:rsidR="00637B6F">
          <w:rPr>
            <w:noProof/>
            <w:webHidden/>
          </w:rPr>
          <w:tab/>
        </w:r>
        <w:r>
          <w:rPr>
            <w:noProof/>
            <w:webHidden/>
          </w:rPr>
          <w:fldChar w:fldCharType="begin"/>
        </w:r>
        <w:r w:rsidR="00637B6F">
          <w:rPr>
            <w:noProof/>
            <w:webHidden/>
          </w:rPr>
          <w:instrText xml:space="preserve"> PAGEREF _Toc234569306 \h </w:instrText>
        </w:r>
        <w:r>
          <w:rPr>
            <w:noProof/>
            <w:webHidden/>
          </w:rPr>
        </w:r>
        <w:r>
          <w:rPr>
            <w:noProof/>
            <w:webHidden/>
          </w:rPr>
          <w:fldChar w:fldCharType="separate"/>
        </w:r>
        <w:r w:rsidR="00533865">
          <w:rPr>
            <w:noProof/>
            <w:webHidden/>
          </w:rPr>
          <w:t>60</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07" w:history="1">
        <w:r w:rsidR="00637B6F" w:rsidRPr="002B7175">
          <w:rPr>
            <w:rStyle w:val="Hyperlink"/>
            <w:noProof/>
          </w:rPr>
          <w:t>9.1.</w:t>
        </w:r>
        <w:r w:rsidR="00637B6F">
          <w:rPr>
            <w:rFonts w:asciiTheme="minorHAnsi" w:eastAsiaTheme="minorEastAsia" w:hAnsiTheme="minorHAnsi" w:cstheme="minorBidi"/>
            <w:noProof/>
            <w:sz w:val="22"/>
            <w:szCs w:val="22"/>
            <w:lang w:bidi="he-IL"/>
          </w:rPr>
          <w:tab/>
        </w:r>
        <w:r w:rsidR="00637B6F" w:rsidRPr="002B7175">
          <w:rPr>
            <w:rStyle w:val="Hyperlink"/>
            <w:noProof/>
          </w:rPr>
          <w:t>Resource Matching Overview</w:t>
        </w:r>
        <w:r w:rsidR="00637B6F">
          <w:rPr>
            <w:noProof/>
            <w:webHidden/>
          </w:rPr>
          <w:tab/>
        </w:r>
        <w:r>
          <w:rPr>
            <w:noProof/>
            <w:webHidden/>
          </w:rPr>
          <w:fldChar w:fldCharType="begin"/>
        </w:r>
        <w:r w:rsidR="00637B6F">
          <w:rPr>
            <w:noProof/>
            <w:webHidden/>
          </w:rPr>
          <w:instrText xml:space="preserve"> PAGEREF _Toc234569307 \h </w:instrText>
        </w:r>
        <w:r>
          <w:rPr>
            <w:noProof/>
            <w:webHidden/>
          </w:rPr>
        </w:r>
        <w:r>
          <w:rPr>
            <w:noProof/>
            <w:webHidden/>
          </w:rPr>
          <w:fldChar w:fldCharType="separate"/>
        </w:r>
        <w:r w:rsidR="00533865">
          <w:rPr>
            <w:noProof/>
            <w:webHidden/>
          </w:rPr>
          <w:t>60</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08" w:history="1">
        <w:r w:rsidR="00637B6F" w:rsidRPr="002B7175">
          <w:rPr>
            <w:rStyle w:val="Hyperlink"/>
            <w:noProof/>
          </w:rPr>
          <w:t>9.2.</w:t>
        </w:r>
        <w:r w:rsidR="00637B6F">
          <w:rPr>
            <w:rFonts w:asciiTheme="minorHAnsi" w:eastAsiaTheme="minorEastAsia" w:hAnsiTheme="minorHAnsi" w:cstheme="minorBidi"/>
            <w:noProof/>
            <w:sz w:val="22"/>
            <w:szCs w:val="22"/>
            <w:lang w:bidi="he-IL"/>
          </w:rPr>
          <w:tab/>
        </w:r>
        <w:r w:rsidR="00637B6F" w:rsidRPr="002B7175">
          <w:rPr>
            <w:rStyle w:val="Hyperlink"/>
            <w:noProof/>
          </w:rPr>
          <w:t>Configuration</w:t>
        </w:r>
        <w:r w:rsidR="00637B6F">
          <w:rPr>
            <w:noProof/>
            <w:webHidden/>
          </w:rPr>
          <w:tab/>
        </w:r>
        <w:r>
          <w:rPr>
            <w:noProof/>
            <w:webHidden/>
          </w:rPr>
          <w:fldChar w:fldCharType="begin"/>
        </w:r>
        <w:r w:rsidR="00637B6F">
          <w:rPr>
            <w:noProof/>
            <w:webHidden/>
          </w:rPr>
          <w:instrText xml:space="preserve"> PAGEREF _Toc234569308 \h </w:instrText>
        </w:r>
        <w:r>
          <w:rPr>
            <w:noProof/>
            <w:webHidden/>
          </w:rPr>
        </w:r>
        <w:r>
          <w:rPr>
            <w:noProof/>
            <w:webHidden/>
          </w:rPr>
          <w:fldChar w:fldCharType="separate"/>
        </w:r>
        <w:r w:rsidR="00533865">
          <w:rPr>
            <w:noProof/>
            <w:webHidden/>
          </w:rPr>
          <w:t>61</w:t>
        </w:r>
        <w:r>
          <w:rPr>
            <w:noProof/>
            <w:webHidden/>
          </w:rPr>
          <w:fldChar w:fldCharType="end"/>
        </w:r>
      </w:hyperlink>
    </w:p>
    <w:p w:rsidR="00637B6F" w:rsidRDefault="0025685A">
      <w:pPr>
        <w:pStyle w:val="TOC1"/>
        <w:rPr>
          <w:rFonts w:asciiTheme="minorHAnsi" w:eastAsiaTheme="minorEastAsia" w:hAnsiTheme="minorHAnsi" w:cstheme="minorBidi"/>
          <w:noProof/>
          <w:color w:val="auto"/>
          <w:sz w:val="22"/>
          <w:szCs w:val="22"/>
          <w:lang w:bidi="he-IL"/>
        </w:rPr>
      </w:pPr>
      <w:hyperlink w:anchor="_Toc234569309" w:history="1">
        <w:r w:rsidR="00637B6F" w:rsidRPr="002B7175">
          <w:rPr>
            <w:rStyle w:val="Hyperlink"/>
            <w:noProof/>
          </w:rPr>
          <w:t>10.</w:t>
        </w:r>
        <w:r w:rsidR="00637B6F">
          <w:rPr>
            <w:rFonts w:asciiTheme="minorHAnsi" w:eastAsiaTheme="minorEastAsia" w:hAnsiTheme="minorHAnsi" w:cstheme="minorBidi"/>
            <w:noProof/>
            <w:color w:val="auto"/>
            <w:sz w:val="22"/>
            <w:szCs w:val="22"/>
            <w:lang w:bidi="he-IL"/>
          </w:rPr>
          <w:tab/>
        </w:r>
        <w:r w:rsidR="00637B6F" w:rsidRPr="002B7175">
          <w:rPr>
            <w:rStyle w:val="Hyperlink"/>
            <w:noProof/>
          </w:rPr>
          <w:t>Data Models</w:t>
        </w:r>
        <w:r w:rsidR="00637B6F">
          <w:rPr>
            <w:noProof/>
            <w:webHidden/>
          </w:rPr>
          <w:tab/>
        </w:r>
        <w:r>
          <w:rPr>
            <w:noProof/>
            <w:webHidden/>
          </w:rPr>
          <w:fldChar w:fldCharType="begin"/>
        </w:r>
        <w:r w:rsidR="00637B6F">
          <w:rPr>
            <w:noProof/>
            <w:webHidden/>
          </w:rPr>
          <w:instrText xml:space="preserve"> PAGEREF _Toc234569309 \h </w:instrText>
        </w:r>
        <w:r>
          <w:rPr>
            <w:noProof/>
            <w:webHidden/>
          </w:rPr>
        </w:r>
        <w:r>
          <w:rPr>
            <w:noProof/>
            <w:webHidden/>
          </w:rPr>
          <w:fldChar w:fldCharType="separate"/>
        </w:r>
        <w:r w:rsidR="00533865">
          <w:rPr>
            <w:noProof/>
            <w:webHidden/>
          </w:rPr>
          <w:t>62</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10" w:history="1">
        <w:r w:rsidR="00637B6F" w:rsidRPr="002B7175">
          <w:rPr>
            <w:rStyle w:val="Hyperlink"/>
            <w:noProof/>
          </w:rPr>
          <w:t>10.1.</w:t>
        </w:r>
        <w:r w:rsidR="00637B6F">
          <w:rPr>
            <w:rFonts w:asciiTheme="minorHAnsi" w:eastAsiaTheme="minorEastAsia" w:hAnsiTheme="minorHAnsi" w:cstheme="minorBidi"/>
            <w:noProof/>
            <w:sz w:val="22"/>
            <w:szCs w:val="22"/>
            <w:lang w:bidi="he-IL"/>
          </w:rPr>
          <w:tab/>
        </w:r>
        <w:r w:rsidR="00637B6F" w:rsidRPr="002B7175">
          <w:rPr>
            <w:rStyle w:val="Hyperlink"/>
            <w:noProof/>
          </w:rPr>
          <w:t>JAXB</w:t>
        </w:r>
        <w:r w:rsidR="00637B6F">
          <w:rPr>
            <w:noProof/>
            <w:webHidden/>
          </w:rPr>
          <w:tab/>
        </w:r>
        <w:r>
          <w:rPr>
            <w:noProof/>
            <w:webHidden/>
          </w:rPr>
          <w:fldChar w:fldCharType="begin"/>
        </w:r>
        <w:r w:rsidR="00637B6F">
          <w:rPr>
            <w:noProof/>
            <w:webHidden/>
          </w:rPr>
          <w:instrText xml:space="preserve"> PAGEREF _Toc234569310 \h </w:instrText>
        </w:r>
        <w:r>
          <w:rPr>
            <w:noProof/>
            <w:webHidden/>
          </w:rPr>
        </w:r>
        <w:r>
          <w:rPr>
            <w:noProof/>
            <w:webHidden/>
          </w:rPr>
          <w:fldChar w:fldCharType="separate"/>
        </w:r>
        <w:r w:rsidR="00533865">
          <w:rPr>
            <w:noProof/>
            <w:webHidden/>
          </w:rPr>
          <w:t>62</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11" w:history="1">
        <w:r w:rsidR="00637B6F" w:rsidRPr="002B7175">
          <w:rPr>
            <w:rStyle w:val="Hyperlink"/>
            <w:noProof/>
          </w:rPr>
          <w:t>10.2.</w:t>
        </w:r>
        <w:r w:rsidR="00637B6F">
          <w:rPr>
            <w:rFonts w:asciiTheme="minorHAnsi" w:eastAsiaTheme="minorEastAsia" w:hAnsiTheme="minorHAnsi" w:cstheme="minorBidi"/>
            <w:noProof/>
            <w:sz w:val="22"/>
            <w:szCs w:val="22"/>
            <w:lang w:bidi="he-IL"/>
          </w:rPr>
          <w:tab/>
        </w:r>
        <w:r w:rsidR="00637B6F" w:rsidRPr="002B7175">
          <w:rPr>
            <w:rStyle w:val="Hyperlink"/>
            <w:noProof/>
          </w:rPr>
          <w:t>JSON</w:t>
        </w:r>
        <w:r w:rsidR="00637B6F">
          <w:rPr>
            <w:noProof/>
            <w:webHidden/>
          </w:rPr>
          <w:tab/>
        </w:r>
        <w:r>
          <w:rPr>
            <w:noProof/>
            <w:webHidden/>
          </w:rPr>
          <w:fldChar w:fldCharType="begin"/>
        </w:r>
        <w:r w:rsidR="00637B6F">
          <w:rPr>
            <w:noProof/>
            <w:webHidden/>
          </w:rPr>
          <w:instrText xml:space="preserve"> PAGEREF _Toc234569311 \h </w:instrText>
        </w:r>
        <w:r>
          <w:rPr>
            <w:noProof/>
            <w:webHidden/>
          </w:rPr>
        </w:r>
        <w:r>
          <w:rPr>
            <w:noProof/>
            <w:webHidden/>
          </w:rPr>
          <w:fldChar w:fldCharType="separate"/>
        </w:r>
        <w:r w:rsidR="00533865">
          <w:rPr>
            <w:noProof/>
            <w:webHidden/>
          </w:rPr>
          <w:t>62</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12" w:history="1">
        <w:r w:rsidR="00637B6F" w:rsidRPr="002B7175">
          <w:rPr>
            <w:rStyle w:val="Hyperlink"/>
            <w:noProof/>
          </w:rPr>
          <w:t>10.3.</w:t>
        </w:r>
        <w:r w:rsidR="00637B6F">
          <w:rPr>
            <w:rFonts w:asciiTheme="minorHAnsi" w:eastAsiaTheme="minorEastAsia" w:hAnsiTheme="minorHAnsi" w:cstheme="minorBidi"/>
            <w:noProof/>
            <w:sz w:val="22"/>
            <w:szCs w:val="22"/>
            <w:lang w:bidi="he-IL"/>
          </w:rPr>
          <w:tab/>
        </w:r>
        <w:r w:rsidR="00637B6F" w:rsidRPr="002B7175">
          <w:rPr>
            <w:rStyle w:val="Hyperlink"/>
            <w:noProof/>
          </w:rPr>
          <w:t>Syndication</w:t>
        </w:r>
        <w:r w:rsidR="00637B6F">
          <w:rPr>
            <w:noProof/>
            <w:webHidden/>
          </w:rPr>
          <w:tab/>
        </w:r>
        <w:r>
          <w:rPr>
            <w:noProof/>
            <w:webHidden/>
          </w:rPr>
          <w:fldChar w:fldCharType="begin"/>
        </w:r>
        <w:r w:rsidR="00637B6F">
          <w:rPr>
            <w:noProof/>
            <w:webHidden/>
          </w:rPr>
          <w:instrText xml:space="preserve"> PAGEREF _Toc234569312 \h </w:instrText>
        </w:r>
        <w:r>
          <w:rPr>
            <w:noProof/>
            <w:webHidden/>
          </w:rPr>
        </w:r>
        <w:r>
          <w:rPr>
            <w:noProof/>
            <w:webHidden/>
          </w:rPr>
          <w:fldChar w:fldCharType="separate"/>
        </w:r>
        <w:r w:rsidR="00533865">
          <w:rPr>
            <w:noProof/>
            <w:webHidden/>
          </w:rPr>
          <w:t>62</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13" w:history="1">
        <w:r w:rsidR="00637B6F" w:rsidRPr="002B7175">
          <w:rPr>
            <w:rStyle w:val="Hyperlink"/>
            <w:noProof/>
          </w:rPr>
          <w:t>10.4.</w:t>
        </w:r>
        <w:r w:rsidR="00637B6F">
          <w:rPr>
            <w:rFonts w:asciiTheme="minorHAnsi" w:eastAsiaTheme="minorEastAsia" w:hAnsiTheme="minorHAnsi" w:cstheme="minorBidi"/>
            <w:noProof/>
            <w:sz w:val="22"/>
            <w:szCs w:val="22"/>
            <w:lang w:bidi="he-IL"/>
          </w:rPr>
          <w:tab/>
        </w:r>
        <w:r w:rsidR="00637B6F" w:rsidRPr="002B7175">
          <w:rPr>
            <w:rStyle w:val="Hyperlink"/>
            <w:noProof/>
          </w:rPr>
          <w:t>Atom</w:t>
        </w:r>
        <w:r w:rsidR="00637B6F">
          <w:rPr>
            <w:noProof/>
            <w:webHidden/>
          </w:rPr>
          <w:tab/>
        </w:r>
        <w:r>
          <w:rPr>
            <w:noProof/>
            <w:webHidden/>
          </w:rPr>
          <w:fldChar w:fldCharType="begin"/>
        </w:r>
        <w:r w:rsidR="00637B6F">
          <w:rPr>
            <w:noProof/>
            <w:webHidden/>
          </w:rPr>
          <w:instrText xml:space="preserve"> PAGEREF _Toc234569313 \h </w:instrText>
        </w:r>
        <w:r>
          <w:rPr>
            <w:noProof/>
            <w:webHidden/>
          </w:rPr>
        </w:r>
        <w:r>
          <w:rPr>
            <w:noProof/>
            <w:webHidden/>
          </w:rPr>
          <w:fldChar w:fldCharType="separate"/>
        </w:r>
        <w:r w:rsidR="00533865">
          <w:rPr>
            <w:noProof/>
            <w:webHidden/>
          </w:rPr>
          <w:t>62</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14" w:history="1">
        <w:r w:rsidR="00637B6F" w:rsidRPr="002B7175">
          <w:rPr>
            <w:rStyle w:val="Hyperlink"/>
            <w:noProof/>
          </w:rPr>
          <w:t>10.5.</w:t>
        </w:r>
        <w:r w:rsidR="00637B6F">
          <w:rPr>
            <w:rFonts w:asciiTheme="minorHAnsi" w:eastAsiaTheme="minorEastAsia" w:hAnsiTheme="minorHAnsi" w:cstheme="minorBidi"/>
            <w:noProof/>
            <w:sz w:val="22"/>
            <w:szCs w:val="22"/>
            <w:lang w:bidi="he-IL"/>
          </w:rPr>
          <w:tab/>
        </w:r>
        <w:r w:rsidR="00637B6F" w:rsidRPr="002B7175">
          <w:rPr>
            <w:rStyle w:val="Hyperlink"/>
            <w:noProof/>
          </w:rPr>
          <w:t>Atom Publishing Protocol (APP)</w:t>
        </w:r>
        <w:r w:rsidR="00637B6F">
          <w:rPr>
            <w:noProof/>
            <w:webHidden/>
          </w:rPr>
          <w:tab/>
        </w:r>
        <w:r>
          <w:rPr>
            <w:noProof/>
            <w:webHidden/>
          </w:rPr>
          <w:fldChar w:fldCharType="begin"/>
        </w:r>
        <w:r w:rsidR="00637B6F">
          <w:rPr>
            <w:noProof/>
            <w:webHidden/>
          </w:rPr>
          <w:instrText xml:space="preserve"> PAGEREF _Toc234569314 \h </w:instrText>
        </w:r>
        <w:r>
          <w:rPr>
            <w:noProof/>
            <w:webHidden/>
          </w:rPr>
        </w:r>
        <w:r>
          <w:rPr>
            <w:noProof/>
            <w:webHidden/>
          </w:rPr>
          <w:fldChar w:fldCharType="separate"/>
        </w:r>
        <w:r w:rsidR="00533865">
          <w:rPr>
            <w:noProof/>
            <w:webHidden/>
          </w:rPr>
          <w:t>63</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15" w:history="1">
        <w:r w:rsidR="00637B6F" w:rsidRPr="002B7175">
          <w:rPr>
            <w:rStyle w:val="Hyperlink"/>
            <w:noProof/>
          </w:rPr>
          <w:t>10.6.</w:t>
        </w:r>
        <w:r w:rsidR="00637B6F">
          <w:rPr>
            <w:rFonts w:asciiTheme="minorHAnsi" w:eastAsiaTheme="minorEastAsia" w:hAnsiTheme="minorHAnsi" w:cstheme="minorBidi"/>
            <w:noProof/>
            <w:sz w:val="22"/>
            <w:szCs w:val="22"/>
            <w:lang w:bidi="he-IL"/>
          </w:rPr>
          <w:tab/>
        </w:r>
        <w:r w:rsidR="00637B6F" w:rsidRPr="002B7175">
          <w:rPr>
            <w:rStyle w:val="Hyperlink"/>
            <w:noProof/>
          </w:rPr>
          <w:t>Comma Separated Values (CSV)</w:t>
        </w:r>
        <w:r w:rsidR="00637B6F">
          <w:rPr>
            <w:noProof/>
            <w:webHidden/>
          </w:rPr>
          <w:tab/>
        </w:r>
        <w:r>
          <w:rPr>
            <w:noProof/>
            <w:webHidden/>
          </w:rPr>
          <w:fldChar w:fldCharType="begin"/>
        </w:r>
        <w:r w:rsidR="00637B6F">
          <w:rPr>
            <w:noProof/>
            <w:webHidden/>
          </w:rPr>
          <w:instrText xml:space="preserve"> PAGEREF _Toc234569315 \h </w:instrText>
        </w:r>
        <w:r>
          <w:rPr>
            <w:noProof/>
            <w:webHidden/>
          </w:rPr>
        </w:r>
        <w:r>
          <w:rPr>
            <w:noProof/>
            <w:webHidden/>
          </w:rPr>
          <w:fldChar w:fldCharType="separate"/>
        </w:r>
        <w:r w:rsidR="00533865">
          <w:rPr>
            <w:noProof/>
            <w:webHidden/>
          </w:rPr>
          <w:t>63</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16" w:history="1">
        <w:r w:rsidR="00637B6F" w:rsidRPr="002B7175">
          <w:rPr>
            <w:rStyle w:val="Hyperlink"/>
            <w:noProof/>
          </w:rPr>
          <w:t>10.7.</w:t>
        </w:r>
        <w:r w:rsidR="00637B6F">
          <w:rPr>
            <w:rFonts w:asciiTheme="minorHAnsi" w:eastAsiaTheme="minorEastAsia" w:hAnsiTheme="minorHAnsi" w:cstheme="minorBidi"/>
            <w:noProof/>
            <w:sz w:val="22"/>
            <w:szCs w:val="22"/>
            <w:lang w:bidi="he-IL"/>
          </w:rPr>
          <w:tab/>
        </w:r>
        <w:r w:rsidR="00637B6F" w:rsidRPr="002B7175">
          <w:rPr>
            <w:rStyle w:val="Hyperlink"/>
            <w:noProof/>
          </w:rPr>
          <w:t>OpenSearch</w:t>
        </w:r>
        <w:r w:rsidR="00637B6F">
          <w:rPr>
            <w:noProof/>
            <w:webHidden/>
          </w:rPr>
          <w:tab/>
        </w:r>
        <w:r>
          <w:rPr>
            <w:noProof/>
            <w:webHidden/>
          </w:rPr>
          <w:fldChar w:fldCharType="begin"/>
        </w:r>
        <w:r w:rsidR="00637B6F">
          <w:rPr>
            <w:noProof/>
            <w:webHidden/>
          </w:rPr>
          <w:instrText xml:space="preserve"> PAGEREF _Toc234569316 \h </w:instrText>
        </w:r>
        <w:r>
          <w:rPr>
            <w:noProof/>
            <w:webHidden/>
          </w:rPr>
        </w:r>
        <w:r>
          <w:rPr>
            <w:noProof/>
            <w:webHidden/>
          </w:rPr>
          <w:fldChar w:fldCharType="separate"/>
        </w:r>
        <w:r w:rsidR="00533865">
          <w:rPr>
            <w:noProof/>
            <w:webHidden/>
          </w:rPr>
          <w:t>63</w:t>
        </w:r>
        <w:r>
          <w:rPr>
            <w:noProof/>
            <w:webHidden/>
          </w:rPr>
          <w:fldChar w:fldCharType="end"/>
        </w:r>
      </w:hyperlink>
    </w:p>
    <w:p w:rsidR="00637B6F" w:rsidRDefault="0025685A">
      <w:pPr>
        <w:pStyle w:val="TOC1"/>
        <w:rPr>
          <w:rFonts w:asciiTheme="minorHAnsi" w:eastAsiaTheme="minorEastAsia" w:hAnsiTheme="minorHAnsi" w:cstheme="minorBidi"/>
          <w:noProof/>
          <w:color w:val="auto"/>
          <w:sz w:val="22"/>
          <w:szCs w:val="22"/>
          <w:lang w:bidi="he-IL"/>
        </w:rPr>
      </w:pPr>
      <w:hyperlink w:anchor="_Toc234569317" w:history="1">
        <w:r w:rsidR="00637B6F" w:rsidRPr="002B7175">
          <w:rPr>
            <w:rStyle w:val="Hyperlink"/>
            <w:noProof/>
          </w:rPr>
          <w:t>11.</w:t>
        </w:r>
        <w:r w:rsidR="00637B6F">
          <w:rPr>
            <w:rFonts w:asciiTheme="minorHAnsi" w:eastAsiaTheme="minorEastAsia" w:hAnsiTheme="minorHAnsi" w:cstheme="minorBidi"/>
            <w:noProof/>
            <w:color w:val="auto"/>
            <w:sz w:val="22"/>
            <w:szCs w:val="22"/>
            <w:lang w:bidi="he-IL"/>
          </w:rPr>
          <w:tab/>
        </w:r>
        <w:r w:rsidR="00637B6F" w:rsidRPr="002B7175">
          <w:rPr>
            <w:rStyle w:val="Hyperlink"/>
            <w:noProof/>
          </w:rPr>
          <w:t>APP Service Document</w:t>
        </w:r>
        <w:r w:rsidR="00637B6F">
          <w:rPr>
            <w:noProof/>
            <w:webHidden/>
          </w:rPr>
          <w:tab/>
        </w:r>
        <w:r>
          <w:rPr>
            <w:noProof/>
            <w:webHidden/>
          </w:rPr>
          <w:fldChar w:fldCharType="begin"/>
        </w:r>
        <w:r w:rsidR="00637B6F">
          <w:rPr>
            <w:noProof/>
            <w:webHidden/>
          </w:rPr>
          <w:instrText xml:space="preserve"> PAGEREF _Toc234569317 \h </w:instrText>
        </w:r>
        <w:r>
          <w:rPr>
            <w:noProof/>
            <w:webHidden/>
          </w:rPr>
        </w:r>
        <w:r>
          <w:rPr>
            <w:noProof/>
            <w:webHidden/>
          </w:rPr>
          <w:fldChar w:fldCharType="separate"/>
        </w:r>
        <w:r w:rsidR="00533865">
          <w:rPr>
            <w:noProof/>
            <w:webHidden/>
          </w:rPr>
          <w:t>64</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18" w:history="1">
        <w:r w:rsidR="00637B6F" w:rsidRPr="002B7175">
          <w:rPr>
            <w:rStyle w:val="Hyperlink"/>
            <w:noProof/>
          </w:rPr>
          <w:t>11.1.</w:t>
        </w:r>
        <w:r w:rsidR="00637B6F">
          <w:rPr>
            <w:rFonts w:asciiTheme="minorHAnsi" w:eastAsiaTheme="minorEastAsia" w:hAnsiTheme="minorHAnsi" w:cstheme="minorBidi"/>
            <w:noProof/>
            <w:sz w:val="22"/>
            <w:szCs w:val="22"/>
            <w:lang w:bidi="he-IL"/>
          </w:rPr>
          <w:tab/>
        </w:r>
        <w:r w:rsidR="00637B6F" w:rsidRPr="002B7175">
          <w:rPr>
            <w:rStyle w:val="Hyperlink"/>
            <w:noProof/>
          </w:rPr>
          <w:t>Enabling the APP Service Document Generation</w:t>
        </w:r>
        <w:r w:rsidR="00637B6F">
          <w:rPr>
            <w:noProof/>
            <w:webHidden/>
          </w:rPr>
          <w:tab/>
        </w:r>
        <w:r>
          <w:rPr>
            <w:noProof/>
            <w:webHidden/>
          </w:rPr>
          <w:fldChar w:fldCharType="begin"/>
        </w:r>
        <w:r w:rsidR="00637B6F">
          <w:rPr>
            <w:noProof/>
            <w:webHidden/>
          </w:rPr>
          <w:instrText xml:space="preserve"> PAGEREF _Toc234569318 \h </w:instrText>
        </w:r>
        <w:r>
          <w:rPr>
            <w:noProof/>
            <w:webHidden/>
          </w:rPr>
        </w:r>
        <w:r>
          <w:rPr>
            <w:noProof/>
            <w:webHidden/>
          </w:rPr>
          <w:fldChar w:fldCharType="separate"/>
        </w:r>
        <w:r w:rsidR="00533865">
          <w:rPr>
            <w:noProof/>
            <w:webHidden/>
          </w:rPr>
          <w:t>64</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19" w:history="1">
        <w:r w:rsidR="00637B6F" w:rsidRPr="002B7175">
          <w:rPr>
            <w:rStyle w:val="Hyperlink"/>
            <w:noProof/>
          </w:rPr>
          <w:t>11.2.</w:t>
        </w:r>
        <w:r w:rsidR="00637B6F">
          <w:rPr>
            <w:rFonts w:asciiTheme="minorHAnsi" w:eastAsiaTheme="minorEastAsia" w:hAnsiTheme="minorHAnsi" w:cstheme="minorBidi"/>
            <w:noProof/>
            <w:sz w:val="22"/>
            <w:szCs w:val="22"/>
            <w:lang w:bidi="he-IL"/>
          </w:rPr>
          <w:tab/>
        </w:r>
        <w:r w:rsidR="00637B6F" w:rsidRPr="002B7175">
          <w:rPr>
            <w:rStyle w:val="Hyperlink"/>
            <w:noProof/>
          </w:rPr>
          <w:t>Adding Resources to APP Service Document</w:t>
        </w:r>
        <w:r w:rsidR="00637B6F">
          <w:rPr>
            <w:noProof/>
            <w:webHidden/>
          </w:rPr>
          <w:tab/>
        </w:r>
        <w:r>
          <w:rPr>
            <w:noProof/>
            <w:webHidden/>
          </w:rPr>
          <w:fldChar w:fldCharType="begin"/>
        </w:r>
        <w:r w:rsidR="00637B6F">
          <w:rPr>
            <w:noProof/>
            <w:webHidden/>
          </w:rPr>
          <w:instrText xml:space="preserve"> PAGEREF _Toc234569319 \h </w:instrText>
        </w:r>
        <w:r>
          <w:rPr>
            <w:noProof/>
            <w:webHidden/>
          </w:rPr>
        </w:r>
        <w:r>
          <w:rPr>
            <w:noProof/>
            <w:webHidden/>
          </w:rPr>
          <w:fldChar w:fldCharType="separate"/>
        </w:r>
        <w:r w:rsidR="00533865">
          <w:rPr>
            <w:noProof/>
            <w:webHidden/>
          </w:rPr>
          <w:t>64</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320" w:history="1">
        <w:r w:rsidR="00637B6F" w:rsidRPr="002B7175">
          <w:rPr>
            <w:rStyle w:val="Hyperlink"/>
            <w:noProof/>
          </w:rPr>
          <w:t>11.2.1.</w:t>
        </w:r>
        <w:r w:rsidR="00637B6F">
          <w:rPr>
            <w:rFonts w:asciiTheme="minorHAnsi" w:eastAsiaTheme="minorEastAsia" w:hAnsiTheme="minorHAnsi" w:cstheme="minorBidi"/>
            <w:noProof/>
            <w:sz w:val="22"/>
            <w:szCs w:val="22"/>
            <w:lang w:bidi="he-IL"/>
          </w:rPr>
          <w:tab/>
        </w:r>
        <w:r w:rsidR="00637B6F" w:rsidRPr="002B7175">
          <w:rPr>
            <w:rStyle w:val="Hyperlink"/>
            <w:noProof/>
          </w:rPr>
          <w:t>Example</w:t>
        </w:r>
        <w:r w:rsidR="00637B6F">
          <w:rPr>
            <w:noProof/>
            <w:webHidden/>
          </w:rPr>
          <w:tab/>
        </w:r>
        <w:r>
          <w:rPr>
            <w:noProof/>
            <w:webHidden/>
          </w:rPr>
          <w:fldChar w:fldCharType="begin"/>
        </w:r>
        <w:r w:rsidR="00637B6F">
          <w:rPr>
            <w:noProof/>
            <w:webHidden/>
          </w:rPr>
          <w:instrText xml:space="preserve"> PAGEREF _Toc234569320 \h </w:instrText>
        </w:r>
        <w:r>
          <w:rPr>
            <w:noProof/>
            <w:webHidden/>
          </w:rPr>
        </w:r>
        <w:r>
          <w:rPr>
            <w:noProof/>
            <w:webHidden/>
          </w:rPr>
          <w:fldChar w:fldCharType="separate"/>
        </w:r>
        <w:r w:rsidR="00533865">
          <w:rPr>
            <w:noProof/>
            <w:webHidden/>
          </w:rPr>
          <w:t>65</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21" w:history="1">
        <w:r w:rsidR="00637B6F" w:rsidRPr="002B7175">
          <w:rPr>
            <w:rStyle w:val="Hyperlink"/>
            <w:noProof/>
          </w:rPr>
          <w:t>11.3.</w:t>
        </w:r>
        <w:r w:rsidR="00637B6F">
          <w:rPr>
            <w:rFonts w:asciiTheme="minorHAnsi" w:eastAsiaTheme="minorEastAsia" w:hAnsiTheme="minorHAnsi" w:cstheme="minorBidi"/>
            <w:noProof/>
            <w:sz w:val="22"/>
            <w:szCs w:val="22"/>
            <w:lang w:bidi="he-IL"/>
          </w:rPr>
          <w:tab/>
        </w:r>
        <w:r w:rsidR="00637B6F" w:rsidRPr="002B7175">
          <w:rPr>
            <w:rStyle w:val="Hyperlink"/>
            <w:noProof/>
          </w:rPr>
          <w:t>APP Service Document HTML Styling</w:t>
        </w:r>
        <w:r w:rsidR="00637B6F">
          <w:rPr>
            <w:noProof/>
            <w:webHidden/>
          </w:rPr>
          <w:tab/>
        </w:r>
        <w:r>
          <w:rPr>
            <w:noProof/>
            <w:webHidden/>
          </w:rPr>
          <w:fldChar w:fldCharType="begin"/>
        </w:r>
        <w:r w:rsidR="00637B6F">
          <w:rPr>
            <w:noProof/>
            <w:webHidden/>
          </w:rPr>
          <w:instrText xml:space="preserve"> PAGEREF _Toc234569321 \h </w:instrText>
        </w:r>
        <w:r>
          <w:rPr>
            <w:noProof/>
            <w:webHidden/>
          </w:rPr>
        </w:r>
        <w:r>
          <w:rPr>
            <w:noProof/>
            <w:webHidden/>
          </w:rPr>
          <w:fldChar w:fldCharType="separate"/>
        </w:r>
        <w:r w:rsidR="00533865">
          <w:rPr>
            <w:noProof/>
            <w:webHidden/>
          </w:rPr>
          <w:t>65</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22" w:history="1">
        <w:r w:rsidR="00637B6F" w:rsidRPr="002B7175">
          <w:rPr>
            <w:rStyle w:val="Hyperlink"/>
            <w:noProof/>
          </w:rPr>
          <w:t>11.4.</w:t>
        </w:r>
        <w:r w:rsidR="00637B6F">
          <w:rPr>
            <w:rFonts w:asciiTheme="minorHAnsi" w:eastAsiaTheme="minorEastAsia" w:hAnsiTheme="minorHAnsi" w:cstheme="minorBidi"/>
            <w:noProof/>
            <w:sz w:val="22"/>
            <w:szCs w:val="22"/>
            <w:lang w:bidi="he-IL"/>
          </w:rPr>
          <w:tab/>
        </w:r>
        <w:r w:rsidR="00637B6F" w:rsidRPr="002B7175">
          <w:rPr>
            <w:rStyle w:val="Hyperlink"/>
            <w:noProof/>
          </w:rPr>
          <w:t>Implementation</w:t>
        </w:r>
        <w:r w:rsidR="00637B6F">
          <w:rPr>
            <w:noProof/>
            <w:webHidden/>
          </w:rPr>
          <w:tab/>
        </w:r>
        <w:r>
          <w:rPr>
            <w:noProof/>
            <w:webHidden/>
          </w:rPr>
          <w:fldChar w:fldCharType="begin"/>
        </w:r>
        <w:r w:rsidR="00637B6F">
          <w:rPr>
            <w:noProof/>
            <w:webHidden/>
          </w:rPr>
          <w:instrText xml:space="preserve"> PAGEREF _Toc234569322 \h </w:instrText>
        </w:r>
        <w:r>
          <w:rPr>
            <w:noProof/>
            <w:webHidden/>
          </w:rPr>
        </w:r>
        <w:r>
          <w:rPr>
            <w:noProof/>
            <w:webHidden/>
          </w:rPr>
          <w:fldChar w:fldCharType="separate"/>
        </w:r>
        <w:r w:rsidR="00533865">
          <w:rPr>
            <w:noProof/>
            <w:webHidden/>
          </w:rPr>
          <w:t>66</w:t>
        </w:r>
        <w:r>
          <w:rPr>
            <w:noProof/>
            <w:webHidden/>
          </w:rPr>
          <w:fldChar w:fldCharType="end"/>
        </w:r>
      </w:hyperlink>
    </w:p>
    <w:p w:rsidR="00637B6F" w:rsidRDefault="0025685A">
      <w:pPr>
        <w:pStyle w:val="TOC1"/>
        <w:rPr>
          <w:rFonts w:asciiTheme="minorHAnsi" w:eastAsiaTheme="minorEastAsia" w:hAnsiTheme="minorHAnsi" w:cstheme="minorBidi"/>
          <w:noProof/>
          <w:color w:val="auto"/>
          <w:sz w:val="22"/>
          <w:szCs w:val="22"/>
          <w:lang w:bidi="he-IL"/>
        </w:rPr>
      </w:pPr>
      <w:hyperlink w:anchor="_Toc234569323" w:history="1">
        <w:r w:rsidR="00637B6F" w:rsidRPr="002B7175">
          <w:rPr>
            <w:rStyle w:val="Hyperlink"/>
            <w:noProof/>
          </w:rPr>
          <w:t>12.</w:t>
        </w:r>
        <w:r w:rsidR="00637B6F">
          <w:rPr>
            <w:rFonts w:asciiTheme="minorHAnsi" w:eastAsiaTheme="minorEastAsia" w:hAnsiTheme="minorHAnsi" w:cstheme="minorBidi"/>
            <w:noProof/>
            <w:color w:val="auto"/>
            <w:sz w:val="22"/>
            <w:szCs w:val="22"/>
            <w:lang w:bidi="he-IL"/>
          </w:rPr>
          <w:tab/>
        </w:r>
        <w:r w:rsidR="00637B6F" w:rsidRPr="002B7175">
          <w:rPr>
            <w:rStyle w:val="Hyperlink"/>
            <w:noProof/>
          </w:rPr>
          <w:t>Spring Integration</w:t>
        </w:r>
        <w:r w:rsidR="00637B6F">
          <w:rPr>
            <w:noProof/>
            <w:webHidden/>
          </w:rPr>
          <w:tab/>
        </w:r>
        <w:r>
          <w:rPr>
            <w:noProof/>
            <w:webHidden/>
          </w:rPr>
          <w:fldChar w:fldCharType="begin"/>
        </w:r>
        <w:r w:rsidR="00637B6F">
          <w:rPr>
            <w:noProof/>
            <w:webHidden/>
          </w:rPr>
          <w:instrText xml:space="preserve"> PAGEREF _Toc234569323 \h </w:instrText>
        </w:r>
        <w:r>
          <w:rPr>
            <w:noProof/>
            <w:webHidden/>
          </w:rPr>
        </w:r>
        <w:r>
          <w:rPr>
            <w:noProof/>
            <w:webHidden/>
          </w:rPr>
          <w:fldChar w:fldCharType="separate"/>
        </w:r>
        <w:r w:rsidR="00533865">
          <w:rPr>
            <w:noProof/>
            <w:webHidden/>
          </w:rPr>
          <w:t>67</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24" w:history="1">
        <w:r w:rsidR="00637B6F" w:rsidRPr="002B7175">
          <w:rPr>
            <w:rStyle w:val="Hyperlink"/>
            <w:noProof/>
          </w:rPr>
          <w:t>12.1.</w:t>
        </w:r>
        <w:r w:rsidR="00637B6F">
          <w:rPr>
            <w:rFonts w:asciiTheme="minorHAnsi" w:eastAsiaTheme="minorEastAsia" w:hAnsiTheme="minorHAnsi" w:cstheme="minorBidi"/>
            <w:noProof/>
            <w:sz w:val="22"/>
            <w:szCs w:val="22"/>
            <w:lang w:bidi="he-IL"/>
          </w:rPr>
          <w:tab/>
        </w:r>
        <w:r w:rsidR="00637B6F" w:rsidRPr="002B7175">
          <w:rPr>
            <w:rStyle w:val="Hyperlink"/>
            <w:noProof/>
          </w:rPr>
          <w:t>Spring Registration</w:t>
        </w:r>
        <w:r w:rsidR="00637B6F">
          <w:rPr>
            <w:noProof/>
            <w:webHidden/>
          </w:rPr>
          <w:tab/>
        </w:r>
        <w:r>
          <w:rPr>
            <w:noProof/>
            <w:webHidden/>
          </w:rPr>
          <w:fldChar w:fldCharType="begin"/>
        </w:r>
        <w:r w:rsidR="00637B6F">
          <w:rPr>
            <w:noProof/>
            <w:webHidden/>
          </w:rPr>
          <w:instrText xml:space="preserve"> PAGEREF _Toc234569324 \h </w:instrText>
        </w:r>
        <w:r>
          <w:rPr>
            <w:noProof/>
            <w:webHidden/>
          </w:rPr>
        </w:r>
        <w:r>
          <w:rPr>
            <w:noProof/>
            <w:webHidden/>
          </w:rPr>
          <w:fldChar w:fldCharType="separate"/>
        </w:r>
        <w:r w:rsidR="00533865">
          <w:rPr>
            <w:noProof/>
            <w:webHidden/>
          </w:rPr>
          <w:t>68</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325" w:history="1">
        <w:r w:rsidR="00637B6F" w:rsidRPr="002B7175">
          <w:rPr>
            <w:rStyle w:val="Hyperlink"/>
            <w:noProof/>
          </w:rPr>
          <w:t>12.1.1.</w:t>
        </w:r>
        <w:r w:rsidR="00637B6F">
          <w:rPr>
            <w:rFonts w:asciiTheme="minorHAnsi" w:eastAsiaTheme="minorEastAsia" w:hAnsiTheme="minorHAnsi" w:cstheme="minorBidi"/>
            <w:noProof/>
            <w:sz w:val="22"/>
            <w:szCs w:val="22"/>
            <w:lang w:bidi="he-IL"/>
          </w:rPr>
          <w:tab/>
        </w:r>
        <w:r w:rsidR="00637B6F" w:rsidRPr="002B7175">
          <w:rPr>
            <w:rStyle w:val="Hyperlink"/>
            <w:noProof/>
          </w:rPr>
          <w:t>Spring Context Loading</w:t>
        </w:r>
        <w:r w:rsidR="00637B6F">
          <w:rPr>
            <w:noProof/>
            <w:webHidden/>
          </w:rPr>
          <w:tab/>
        </w:r>
        <w:r>
          <w:rPr>
            <w:noProof/>
            <w:webHidden/>
          </w:rPr>
          <w:fldChar w:fldCharType="begin"/>
        </w:r>
        <w:r w:rsidR="00637B6F">
          <w:rPr>
            <w:noProof/>
            <w:webHidden/>
          </w:rPr>
          <w:instrText xml:space="preserve"> PAGEREF _Toc234569325 \h </w:instrText>
        </w:r>
        <w:r>
          <w:rPr>
            <w:noProof/>
            <w:webHidden/>
          </w:rPr>
        </w:r>
        <w:r>
          <w:rPr>
            <w:noProof/>
            <w:webHidden/>
          </w:rPr>
          <w:fldChar w:fldCharType="separate"/>
        </w:r>
        <w:r w:rsidR="00533865">
          <w:rPr>
            <w:noProof/>
            <w:webHidden/>
          </w:rPr>
          <w:t>68</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326" w:history="1">
        <w:r w:rsidR="00637B6F" w:rsidRPr="002B7175">
          <w:rPr>
            <w:rStyle w:val="Hyperlink"/>
            <w:noProof/>
          </w:rPr>
          <w:t>12.1.2.</w:t>
        </w:r>
        <w:r w:rsidR="00637B6F">
          <w:rPr>
            <w:rFonts w:asciiTheme="minorHAnsi" w:eastAsiaTheme="minorEastAsia" w:hAnsiTheme="minorHAnsi" w:cstheme="minorBidi"/>
            <w:noProof/>
            <w:sz w:val="22"/>
            <w:szCs w:val="22"/>
            <w:lang w:bidi="he-IL"/>
          </w:rPr>
          <w:tab/>
        </w:r>
        <w:r w:rsidR="00637B6F" w:rsidRPr="002B7175">
          <w:rPr>
            <w:rStyle w:val="Hyperlink"/>
            <w:noProof/>
          </w:rPr>
          <w:t>Registering Resources and Providers</w:t>
        </w:r>
        <w:r w:rsidR="00637B6F">
          <w:rPr>
            <w:noProof/>
            <w:webHidden/>
          </w:rPr>
          <w:tab/>
        </w:r>
        <w:r>
          <w:rPr>
            <w:noProof/>
            <w:webHidden/>
          </w:rPr>
          <w:fldChar w:fldCharType="begin"/>
        </w:r>
        <w:r w:rsidR="00637B6F">
          <w:rPr>
            <w:noProof/>
            <w:webHidden/>
          </w:rPr>
          <w:instrText xml:space="preserve"> PAGEREF _Toc234569326 \h </w:instrText>
        </w:r>
        <w:r>
          <w:rPr>
            <w:noProof/>
            <w:webHidden/>
          </w:rPr>
        </w:r>
        <w:r>
          <w:rPr>
            <w:noProof/>
            <w:webHidden/>
          </w:rPr>
          <w:fldChar w:fldCharType="separate"/>
        </w:r>
        <w:r w:rsidR="00533865">
          <w:rPr>
            <w:noProof/>
            <w:webHidden/>
          </w:rPr>
          <w:t>68</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27" w:history="1">
        <w:r w:rsidR="00637B6F" w:rsidRPr="002B7175">
          <w:rPr>
            <w:rStyle w:val="Hyperlink"/>
            <w:noProof/>
          </w:rPr>
          <w:t>12.2.</w:t>
        </w:r>
        <w:r w:rsidR="00637B6F">
          <w:rPr>
            <w:rFonts w:asciiTheme="minorHAnsi" w:eastAsiaTheme="minorEastAsia" w:hAnsiTheme="minorHAnsi" w:cstheme="minorBidi"/>
            <w:noProof/>
            <w:sz w:val="22"/>
            <w:szCs w:val="22"/>
            <w:lang w:bidi="he-IL"/>
          </w:rPr>
          <w:tab/>
        </w:r>
        <w:r w:rsidR="00637B6F" w:rsidRPr="002B7175">
          <w:rPr>
            <w:rStyle w:val="Hyperlink"/>
            <w:noProof/>
          </w:rPr>
          <w:t>Custom Properties File Definition</w:t>
        </w:r>
        <w:r w:rsidR="00637B6F">
          <w:rPr>
            <w:noProof/>
            <w:webHidden/>
          </w:rPr>
          <w:tab/>
        </w:r>
        <w:r>
          <w:rPr>
            <w:noProof/>
            <w:webHidden/>
          </w:rPr>
          <w:fldChar w:fldCharType="begin"/>
        </w:r>
        <w:r w:rsidR="00637B6F">
          <w:rPr>
            <w:noProof/>
            <w:webHidden/>
          </w:rPr>
          <w:instrText xml:space="preserve"> PAGEREF _Toc234569327 \h </w:instrText>
        </w:r>
        <w:r>
          <w:rPr>
            <w:noProof/>
            <w:webHidden/>
          </w:rPr>
        </w:r>
        <w:r>
          <w:rPr>
            <w:noProof/>
            <w:webHidden/>
          </w:rPr>
          <w:fldChar w:fldCharType="separate"/>
        </w:r>
        <w:r w:rsidR="00533865">
          <w:rPr>
            <w:noProof/>
            <w:webHidden/>
          </w:rPr>
          <w:t>70</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28" w:history="1">
        <w:r w:rsidR="00637B6F" w:rsidRPr="002B7175">
          <w:rPr>
            <w:rStyle w:val="Hyperlink"/>
            <w:noProof/>
          </w:rPr>
          <w:t>12.3.</w:t>
        </w:r>
        <w:r w:rsidR="00637B6F">
          <w:rPr>
            <w:rFonts w:asciiTheme="minorHAnsi" w:eastAsiaTheme="minorEastAsia" w:hAnsiTheme="minorHAnsi" w:cstheme="minorBidi"/>
            <w:noProof/>
            <w:sz w:val="22"/>
            <w:szCs w:val="22"/>
            <w:lang w:bidi="he-IL"/>
          </w:rPr>
          <w:tab/>
        </w:r>
        <w:r w:rsidR="00637B6F" w:rsidRPr="002B7175">
          <w:rPr>
            <w:rStyle w:val="Hyperlink"/>
            <w:noProof/>
          </w:rPr>
          <w:t>Customizing Media-Type Mappings</w:t>
        </w:r>
        <w:r w:rsidR="00637B6F">
          <w:rPr>
            <w:noProof/>
            <w:webHidden/>
          </w:rPr>
          <w:tab/>
        </w:r>
        <w:r>
          <w:rPr>
            <w:noProof/>
            <w:webHidden/>
          </w:rPr>
          <w:fldChar w:fldCharType="begin"/>
        </w:r>
        <w:r w:rsidR="00637B6F">
          <w:rPr>
            <w:noProof/>
            <w:webHidden/>
          </w:rPr>
          <w:instrText xml:space="preserve"> PAGEREF _Toc234569328 \h </w:instrText>
        </w:r>
        <w:r>
          <w:rPr>
            <w:noProof/>
            <w:webHidden/>
          </w:rPr>
        </w:r>
        <w:r>
          <w:rPr>
            <w:noProof/>
            <w:webHidden/>
          </w:rPr>
          <w:fldChar w:fldCharType="separate"/>
        </w:r>
        <w:r w:rsidR="00533865">
          <w:rPr>
            <w:noProof/>
            <w:webHidden/>
          </w:rPr>
          <w:t>71</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29" w:history="1">
        <w:r w:rsidR="00637B6F" w:rsidRPr="002B7175">
          <w:rPr>
            <w:rStyle w:val="Hyperlink"/>
            <w:noProof/>
          </w:rPr>
          <w:t>12.4.</w:t>
        </w:r>
        <w:r w:rsidR="00637B6F">
          <w:rPr>
            <w:rFonts w:asciiTheme="minorHAnsi" w:eastAsiaTheme="minorEastAsia" w:hAnsiTheme="minorHAnsi" w:cstheme="minorBidi"/>
            <w:noProof/>
            <w:sz w:val="22"/>
            <w:szCs w:val="22"/>
            <w:lang w:bidi="he-IL"/>
          </w:rPr>
          <w:tab/>
        </w:r>
        <w:r w:rsidR="00637B6F" w:rsidRPr="002B7175">
          <w:rPr>
            <w:rStyle w:val="Hyperlink"/>
            <w:noProof/>
          </w:rPr>
          <w:t>Customizing Alternative Shortcuts</w:t>
        </w:r>
        <w:r w:rsidR="00637B6F">
          <w:rPr>
            <w:noProof/>
            <w:webHidden/>
          </w:rPr>
          <w:tab/>
        </w:r>
        <w:r>
          <w:rPr>
            <w:noProof/>
            <w:webHidden/>
          </w:rPr>
          <w:fldChar w:fldCharType="begin"/>
        </w:r>
        <w:r w:rsidR="00637B6F">
          <w:rPr>
            <w:noProof/>
            <w:webHidden/>
          </w:rPr>
          <w:instrText xml:space="preserve"> PAGEREF _Toc234569329 \h </w:instrText>
        </w:r>
        <w:r>
          <w:rPr>
            <w:noProof/>
            <w:webHidden/>
          </w:rPr>
        </w:r>
        <w:r>
          <w:rPr>
            <w:noProof/>
            <w:webHidden/>
          </w:rPr>
          <w:fldChar w:fldCharType="separate"/>
        </w:r>
        <w:r w:rsidR="00533865">
          <w:rPr>
            <w:noProof/>
            <w:webHidden/>
          </w:rPr>
          <w:t>73</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330" w:history="1">
        <w:r w:rsidR="00637B6F" w:rsidRPr="002B7175">
          <w:rPr>
            <w:rStyle w:val="Hyperlink"/>
            <w:noProof/>
          </w:rPr>
          <w:t>12.4.1.</w:t>
        </w:r>
        <w:r w:rsidR="00637B6F">
          <w:rPr>
            <w:rFonts w:asciiTheme="minorHAnsi" w:eastAsiaTheme="minorEastAsia" w:hAnsiTheme="minorHAnsi" w:cstheme="minorBidi"/>
            <w:noProof/>
            <w:sz w:val="22"/>
            <w:szCs w:val="22"/>
            <w:lang w:bidi="he-IL"/>
          </w:rPr>
          <w:tab/>
        </w:r>
        <w:r w:rsidR="00637B6F" w:rsidRPr="002B7175">
          <w:rPr>
            <w:rStyle w:val="Hyperlink"/>
            <w:noProof/>
          </w:rPr>
          <w:t>External Properties File</w:t>
        </w:r>
        <w:r w:rsidR="00637B6F">
          <w:rPr>
            <w:noProof/>
            <w:webHidden/>
          </w:rPr>
          <w:tab/>
        </w:r>
        <w:r>
          <w:rPr>
            <w:noProof/>
            <w:webHidden/>
          </w:rPr>
          <w:fldChar w:fldCharType="begin"/>
        </w:r>
        <w:r w:rsidR="00637B6F">
          <w:rPr>
            <w:noProof/>
            <w:webHidden/>
          </w:rPr>
          <w:instrText xml:space="preserve"> PAGEREF _Toc234569330 \h </w:instrText>
        </w:r>
        <w:r>
          <w:rPr>
            <w:noProof/>
            <w:webHidden/>
          </w:rPr>
        </w:r>
        <w:r>
          <w:rPr>
            <w:noProof/>
            <w:webHidden/>
          </w:rPr>
          <w:fldChar w:fldCharType="separate"/>
        </w:r>
        <w:r w:rsidR="00533865">
          <w:rPr>
            <w:noProof/>
            <w:webHidden/>
          </w:rPr>
          <w:t>73</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331" w:history="1">
        <w:r w:rsidR="00637B6F" w:rsidRPr="002B7175">
          <w:rPr>
            <w:rStyle w:val="Hyperlink"/>
            <w:noProof/>
          </w:rPr>
          <w:t>12.4.2.</w:t>
        </w:r>
        <w:r w:rsidR="00637B6F">
          <w:rPr>
            <w:rFonts w:asciiTheme="minorHAnsi" w:eastAsiaTheme="minorEastAsia" w:hAnsiTheme="minorHAnsi" w:cstheme="minorBidi"/>
            <w:noProof/>
            <w:sz w:val="22"/>
            <w:szCs w:val="22"/>
            <w:lang w:bidi="he-IL"/>
          </w:rPr>
          <w:tab/>
        </w:r>
        <w:r w:rsidR="00637B6F" w:rsidRPr="002B7175">
          <w:rPr>
            <w:rStyle w:val="Hyperlink"/>
            <w:noProof/>
          </w:rPr>
          <w:t>Spring Context File</w:t>
        </w:r>
        <w:r w:rsidR="00637B6F">
          <w:rPr>
            <w:noProof/>
            <w:webHidden/>
          </w:rPr>
          <w:tab/>
        </w:r>
        <w:r>
          <w:rPr>
            <w:noProof/>
            <w:webHidden/>
          </w:rPr>
          <w:fldChar w:fldCharType="begin"/>
        </w:r>
        <w:r w:rsidR="00637B6F">
          <w:rPr>
            <w:noProof/>
            <w:webHidden/>
          </w:rPr>
          <w:instrText xml:space="preserve"> PAGEREF _Toc234569331 \h </w:instrText>
        </w:r>
        <w:r>
          <w:rPr>
            <w:noProof/>
            <w:webHidden/>
          </w:rPr>
        </w:r>
        <w:r>
          <w:rPr>
            <w:noProof/>
            <w:webHidden/>
          </w:rPr>
          <w:fldChar w:fldCharType="separate"/>
        </w:r>
        <w:r w:rsidR="00533865">
          <w:rPr>
            <w:noProof/>
            <w:webHidden/>
          </w:rPr>
          <w:t>73</w:t>
        </w:r>
        <w:r>
          <w:rPr>
            <w:noProof/>
            <w:webHidden/>
          </w:rPr>
          <w:fldChar w:fldCharType="end"/>
        </w:r>
      </w:hyperlink>
    </w:p>
    <w:p w:rsidR="00637B6F" w:rsidRDefault="0025685A">
      <w:pPr>
        <w:pStyle w:val="TOC1"/>
        <w:rPr>
          <w:rFonts w:asciiTheme="minorHAnsi" w:eastAsiaTheme="minorEastAsia" w:hAnsiTheme="minorHAnsi" w:cstheme="minorBidi"/>
          <w:noProof/>
          <w:color w:val="auto"/>
          <w:sz w:val="22"/>
          <w:szCs w:val="22"/>
          <w:lang w:bidi="he-IL"/>
        </w:rPr>
      </w:pPr>
      <w:hyperlink w:anchor="_Toc234569332" w:history="1">
        <w:r w:rsidR="00637B6F" w:rsidRPr="002B7175">
          <w:rPr>
            <w:rStyle w:val="Hyperlink"/>
            <w:noProof/>
          </w:rPr>
          <w:t>13.</w:t>
        </w:r>
        <w:r w:rsidR="00637B6F">
          <w:rPr>
            <w:rFonts w:asciiTheme="minorHAnsi" w:eastAsiaTheme="minorEastAsia" w:hAnsiTheme="minorHAnsi" w:cstheme="minorBidi"/>
            <w:noProof/>
            <w:color w:val="auto"/>
            <w:sz w:val="22"/>
            <w:szCs w:val="22"/>
            <w:lang w:bidi="he-IL"/>
          </w:rPr>
          <w:tab/>
        </w:r>
        <w:r w:rsidR="00637B6F" w:rsidRPr="002B7175">
          <w:rPr>
            <w:rStyle w:val="Hyperlink"/>
            <w:noProof/>
          </w:rPr>
          <w:t>WebDAV Extension</w:t>
        </w:r>
        <w:r w:rsidR="00637B6F">
          <w:rPr>
            <w:noProof/>
            <w:webHidden/>
          </w:rPr>
          <w:tab/>
        </w:r>
        <w:r>
          <w:rPr>
            <w:noProof/>
            <w:webHidden/>
          </w:rPr>
          <w:fldChar w:fldCharType="begin"/>
        </w:r>
        <w:r w:rsidR="00637B6F">
          <w:rPr>
            <w:noProof/>
            <w:webHidden/>
          </w:rPr>
          <w:instrText xml:space="preserve"> PAGEREF _Toc234569332 \h </w:instrText>
        </w:r>
        <w:r>
          <w:rPr>
            <w:noProof/>
            <w:webHidden/>
          </w:rPr>
        </w:r>
        <w:r>
          <w:rPr>
            <w:noProof/>
            <w:webHidden/>
          </w:rPr>
          <w:fldChar w:fldCharType="separate"/>
        </w:r>
        <w:r w:rsidR="00533865">
          <w:rPr>
            <w:noProof/>
            <w:webHidden/>
          </w:rPr>
          <w:t>74</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33" w:history="1">
        <w:r w:rsidR="00637B6F" w:rsidRPr="002B7175">
          <w:rPr>
            <w:rStyle w:val="Hyperlink"/>
            <w:noProof/>
          </w:rPr>
          <w:t>13.1.</w:t>
        </w:r>
        <w:r w:rsidR="00637B6F">
          <w:rPr>
            <w:rFonts w:asciiTheme="minorHAnsi" w:eastAsiaTheme="minorEastAsia" w:hAnsiTheme="minorHAnsi" w:cstheme="minorBidi"/>
            <w:noProof/>
            <w:sz w:val="22"/>
            <w:szCs w:val="22"/>
            <w:lang w:bidi="he-IL"/>
          </w:rPr>
          <w:tab/>
        </w:r>
        <w:r w:rsidR="00637B6F" w:rsidRPr="002B7175">
          <w:rPr>
            <w:rStyle w:val="Hyperlink"/>
            <w:noProof/>
          </w:rPr>
          <w:t>WebDAV Data Model</w:t>
        </w:r>
        <w:r w:rsidR="00637B6F">
          <w:rPr>
            <w:noProof/>
            <w:webHidden/>
          </w:rPr>
          <w:tab/>
        </w:r>
        <w:r>
          <w:rPr>
            <w:noProof/>
            <w:webHidden/>
          </w:rPr>
          <w:fldChar w:fldCharType="begin"/>
        </w:r>
        <w:r w:rsidR="00637B6F">
          <w:rPr>
            <w:noProof/>
            <w:webHidden/>
          </w:rPr>
          <w:instrText xml:space="preserve"> PAGEREF _Toc234569333 \h </w:instrText>
        </w:r>
        <w:r>
          <w:rPr>
            <w:noProof/>
            <w:webHidden/>
          </w:rPr>
        </w:r>
        <w:r>
          <w:rPr>
            <w:noProof/>
            <w:webHidden/>
          </w:rPr>
          <w:fldChar w:fldCharType="separate"/>
        </w:r>
        <w:r w:rsidR="00533865">
          <w:rPr>
            <w:noProof/>
            <w:webHidden/>
          </w:rPr>
          <w:t>74</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34" w:history="1">
        <w:r w:rsidR="00637B6F" w:rsidRPr="002B7175">
          <w:rPr>
            <w:rStyle w:val="Hyperlink"/>
            <w:noProof/>
          </w:rPr>
          <w:t>13.2.</w:t>
        </w:r>
        <w:r w:rsidR="00637B6F">
          <w:rPr>
            <w:rFonts w:asciiTheme="minorHAnsi" w:eastAsiaTheme="minorEastAsia" w:hAnsiTheme="minorHAnsi" w:cstheme="minorBidi"/>
            <w:noProof/>
            <w:sz w:val="22"/>
            <w:szCs w:val="22"/>
            <w:lang w:bidi="he-IL"/>
          </w:rPr>
          <w:tab/>
        </w:r>
        <w:r w:rsidR="00637B6F" w:rsidRPr="002B7175">
          <w:rPr>
            <w:rStyle w:val="Hyperlink"/>
            <w:noProof/>
          </w:rPr>
          <w:t>WebDAV Classes</w:t>
        </w:r>
        <w:r w:rsidR="00637B6F">
          <w:rPr>
            <w:noProof/>
            <w:webHidden/>
          </w:rPr>
          <w:tab/>
        </w:r>
        <w:r>
          <w:rPr>
            <w:noProof/>
            <w:webHidden/>
          </w:rPr>
          <w:fldChar w:fldCharType="begin"/>
        </w:r>
        <w:r w:rsidR="00637B6F">
          <w:rPr>
            <w:noProof/>
            <w:webHidden/>
          </w:rPr>
          <w:instrText xml:space="preserve"> PAGEREF _Toc234569334 \h </w:instrText>
        </w:r>
        <w:r>
          <w:rPr>
            <w:noProof/>
            <w:webHidden/>
          </w:rPr>
        </w:r>
        <w:r>
          <w:rPr>
            <w:noProof/>
            <w:webHidden/>
          </w:rPr>
          <w:fldChar w:fldCharType="separate"/>
        </w:r>
        <w:r w:rsidR="00533865">
          <w:rPr>
            <w:noProof/>
            <w:webHidden/>
          </w:rPr>
          <w:t>74</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335" w:history="1">
        <w:r w:rsidR="00637B6F" w:rsidRPr="002B7175">
          <w:rPr>
            <w:rStyle w:val="Hyperlink"/>
            <w:noProof/>
          </w:rPr>
          <w:t>13.2.1.</w:t>
        </w:r>
        <w:r w:rsidR="00637B6F">
          <w:rPr>
            <w:rFonts w:asciiTheme="minorHAnsi" w:eastAsiaTheme="minorEastAsia" w:hAnsiTheme="minorHAnsi" w:cstheme="minorBidi"/>
            <w:noProof/>
            <w:sz w:val="22"/>
            <w:szCs w:val="22"/>
            <w:lang w:bidi="he-IL"/>
          </w:rPr>
          <w:tab/>
        </w:r>
        <w:r w:rsidR="00637B6F" w:rsidRPr="002B7175">
          <w:rPr>
            <w:rStyle w:val="Hyperlink"/>
            <w:noProof/>
          </w:rPr>
          <w:t>WebDAVModelHelper</w:t>
        </w:r>
        <w:r w:rsidR="00637B6F">
          <w:rPr>
            <w:noProof/>
            <w:webHidden/>
          </w:rPr>
          <w:tab/>
        </w:r>
        <w:r>
          <w:rPr>
            <w:noProof/>
            <w:webHidden/>
          </w:rPr>
          <w:fldChar w:fldCharType="begin"/>
        </w:r>
        <w:r w:rsidR="00637B6F">
          <w:rPr>
            <w:noProof/>
            <w:webHidden/>
          </w:rPr>
          <w:instrText xml:space="preserve"> PAGEREF _Toc234569335 \h </w:instrText>
        </w:r>
        <w:r>
          <w:rPr>
            <w:noProof/>
            <w:webHidden/>
          </w:rPr>
        </w:r>
        <w:r>
          <w:rPr>
            <w:noProof/>
            <w:webHidden/>
          </w:rPr>
          <w:fldChar w:fldCharType="separate"/>
        </w:r>
        <w:r w:rsidR="00533865">
          <w:rPr>
            <w:noProof/>
            <w:webHidden/>
          </w:rPr>
          <w:t>74</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336" w:history="1">
        <w:r w:rsidR="00637B6F" w:rsidRPr="002B7175">
          <w:rPr>
            <w:rStyle w:val="Hyperlink"/>
            <w:noProof/>
          </w:rPr>
          <w:t>13.2.2.</w:t>
        </w:r>
        <w:r w:rsidR="00637B6F">
          <w:rPr>
            <w:rFonts w:asciiTheme="minorHAnsi" w:eastAsiaTheme="minorEastAsia" w:hAnsiTheme="minorHAnsi" w:cstheme="minorBidi"/>
            <w:noProof/>
            <w:sz w:val="22"/>
            <w:szCs w:val="22"/>
            <w:lang w:bidi="he-IL"/>
          </w:rPr>
          <w:tab/>
        </w:r>
        <w:r w:rsidR="00637B6F" w:rsidRPr="002B7175">
          <w:rPr>
            <w:rStyle w:val="Hyperlink"/>
            <w:noProof/>
          </w:rPr>
          <w:t>WebDAVResponseBuilder</w:t>
        </w:r>
        <w:r w:rsidR="00637B6F">
          <w:rPr>
            <w:noProof/>
            <w:webHidden/>
          </w:rPr>
          <w:tab/>
        </w:r>
        <w:r>
          <w:rPr>
            <w:noProof/>
            <w:webHidden/>
          </w:rPr>
          <w:fldChar w:fldCharType="begin"/>
        </w:r>
        <w:r w:rsidR="00637B6F">
          <w:rPr>
            <w:noProof/>
            <w:webHidden/>
          </w:rPr>
          <w:instrText xml:space="preserve"> PAGEREF _Toc234569336 \h </w:instrText>
        </w:r>
        <w:r>
          <w:rPr>
            <w:noProof/>
            <w:webHidden/>
          </w:rPr>
        </w:r>
        <w:r>
          <w:rPr>
            <w:noProof/>
            <w:webHidden/>
          </w:rPr>
          <w:fldChar w:fldCharType="separate"/>
        </w:r>
        <w:r w:rsidR="00533865">
          <w:rPr>
            <w:noProof/>
            <w:webHidden/>
          </w:rPr>
          <w:t>74</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37" w:history="1">
        <w:r w:rsidR="00637B6F" w:rsidRPr="002B7175">
          <w:rPr>
            <w:rStyle w:val="Hyperlink"/>
            <w:noProof/>
          </w:rPr>
          <w:t>13.3.</w:t>
        </w:r>
        <w:r w:rsidR="00637B6F">
          <w:rPr>
            <w:rFonts w:asciiTheme="minorHAnsi" w:eastAsiaTheme="minorEastAsia" w:hAnsiTheme="minorHAnsi" w:cstheme="minorBidi"/>
            <w:noProof/>
            <w:sz w:val="22"/>
            <w:szCs w:val="22"/>
            <w:lang w:bidi="he-IL"/>
          </w:rPr>
          <w:tab/>
        </w:r>
        <w:r w:rsidR="00637B6F" w:rsidRPr="002B7175">
          <w:rPr>
            <w:rStyle w:val="Hyperlink"/>
            <w:noProof/>
          </w:rPr>
          <w:t>Resource Method Definition</w:t>
        </w:r>
        <w:r w:rsidR="00637B6F">
          <w:rPr>
            <w:noProof/>
            <w:webHidden/>
          </w:rPr>
          <w:tab/>
        </w:r>
        <w:r>
          <w:rPr>
            <w:noProof/>
            <w:webHidden/>
          </w:rPr>
          <w:fldChar w:fldCharType="begin"/>
        </w:r>
        <w:r w:rsidR="00637B6F">
          <w:rPr>
            <w:noProof/>
            <w:webHidden/>
          </w:rPr>
          <w:instrText xml:space="preserve"> PAGEREF _Toc234569337 \h </w:instrText>
        </w:r>
        <w:r>
          <w:rPr>
            <w:noProof/>
            <w:webHidden/>
          </w:rPr>
        </w:r>
        <w:r>
          <w:rPr>
            <w:noProof/>
            <w:webHidden/>
          </w:rPr>
          <w:fldChar w:fldCharType="separate"/>
        </w:r>
        <w:r w:rsidR="00533865">
          <w:rPr>
            <w:noProof/>
            <w:webHidden/>
          </w:rPr>
          <w:t>75</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38" w:history="1">
        <w:r w:rsidR="00637B6F" w:rsidRPr="002B7175">
          <w:rPr>
            <w:rStyle w:val="Hyperlink"/>
            <w:noProof/>
          </w:rPr>
          <w:t>13.4.</w:t>
        </w:r>
        <w:r w:rsidR="00637B6F">
          <w:rPr>
            <w:rFonts w:asciiTheme="minorHAnsi" w:eastAsiaTheme="minorEastAsia" w:hAnsiTheme="minorHAnsi" w:cstheme="minorBidi"/>
            <w:noProof/>
            <w:sz w:val="22"/>
            <w:szCs w:val="22"/>
            <w:lang w:bidi="he-IL"/>
          </w:rPr>
          <w:tab/>
        </w:r>
        <w:r w:rsidR="00637B6F" w:rsidRPr="002B7175">
          <w:rPr>
            <w:rStyle w:val="Hyperlink"/>
            <w:noProof/>
          </w:rPr>
          <w:t>Creating a Multistatus Response</w:t>
        </w:r>
        <w:r w:rsidR="00637B6F">
          <w:rPr>
            <w:noProof/>
            <w:webHidden/>
          </w:rPr>
          <w:tab/>
        </w:r>
        <w:r>
          <w:rPr>
            <w:noProof/>
            <w:webHidden/>
          </w:rPr>
          <w:fldChar w:fldCharType="begin"/>
        </w:r>
        <w:r w:rsidR="00637B6F">
          <w:rPr>
            <w:noProof/>
            <w:webHidden/>
          </w:rPr>
          <w:instrText xml:space="preserve"> PAGEREF _Toc234569338 \h </w:instrText>
        </w:r>
        <w:r>
          <w:rPr>
            <w:noProof/>
            <w:webHidden/>
          </w:rPr>
        </w:r>
        <w:r>
          <w:rPr>
            <w:noProof/>
            <w:webHidden/>
          </w:rPr>
          <w:fldChar w:fldCharType="separate"/>
        </w:r>
        <w:r w:rsidR="00533865">
          <w:rPr>
            <w:noProof/>
            <w:webHidden/>
          </w:rPr>
          <w:t>75</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339" w:history="1">
        <w:r w:rsidR="00637B6F" w:rsidRPr="002B7175">
          <w:rPr>
            <w:rStyle w:val="Hyperlink"/>
            <w:noProof/>
          </w:rPr>
          <w:t>13.4.1.</w:t>
        </w:r>
        <w:r w:rsidR="00637B6F">
          <w:rPr>
            <w:rFonts w:asciiTheme="minorHAnsi" w:eastAsiaTheme="minorEastAsia" w:hAnsiTheme="minorHAnsi" w:cstheme="minorBidi"/>
            <w:noProof/>
            <w:sz w:val="22"/>
            <w:szCs w:val="22"/>
            <w:lang w:bidi="he-IL"/>
          </w:rPr>
          <w:tab/>
        </w:r>
        <w:r w:rsidR="00637B6F" w:rsidRPr="002B7175">
          <w:rPr>
            <w:rStyle w:val="Hyperlink"/>
            <w:noProof/>
          </w:rPr>
          <w:t>Using WebDAVResponseBuilder</w:t>
        </w:r>
        <w:r w:rsidR="00637B6F">
          <w:rPr>
            <w:noProof/>
            <w:webHidden/>
          </w:rPr>
          <w:tab/>
        </w:r>
        <w:r>
          <w:rPr>
            <w:noProof/>
            <w:webHidden/>
          </w:rPr>
          <w:fldChar w:fldCharType="begin"/>
        </w:r>
        <w:r w:rsidR="00637B6F">
          <w:rPr>
            <w:noProof/>
            <w:webHidden/>
          </w:rPr>
          <w:instrText xml:space="preserve"> PAGEREF _Toc234569339 \h </w:instrText>
        </w:r>
        <w:r>
          <w:rPr>
            <w:noProof/>
            <w:webHidden/>
          </w:rPr>
        </w:r>
        <w:r>
          <w:rPr>
            <w:noProof/>
            <w:webHidden/>
          </w:rPr>
          <w:fldChar w:fldCharType="separate"/>
        </w:r>
        <w:r w:rsidR="00533865">
          <w:rPr>
            <w:noProof/>
            <w:webHidden/>
          </w:rPr>
          <w:t>75</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340" w:history="1">
        <w:r w:rsidR="00637B6F" w:rsidRPr="002B7175">
          <w:rPr>
            <w:rStyle w:val="Hyperlink"/>
            <w:noProof/>
          </w:rPr>
          <w:t>13.4.2.</w:t>
        </w:r>
        <w:r w:rsidR="00637B6F">
          <w:rPr>
            <w:rFonts w:asciiTheme="minorHAnsi" w:eastAsiaTheme="minorEastAsia" w:hAnsiTheme="minorHAnsi" w:cstheme="minorBidi"/>
            <w:noProof/>
            <w:sz w:val="22"/>
            <w:szCs w:val="22"/>
            <w:lang w:bidi="he-IL"/>
          </w:rPr>
          <w:tab/>
        </w:r>
        <w:r w:rsidR="00637B6F" w:rsidRPr="002B7175">
          <w:rPr>
            <w:rStyle w:val="Hyperlink"/>
            <w:noProof/>
          </w:rPr>
          <w:t>WebDAVResponseBuilder Example</w:t>
        </w:r>
        <w:r w:rsidR="00637B6F">
          <w:rPr>
            <w:noProof/>
            <w:webHidden/>
          </w:rPr>
          <w:tab/>
        </w:r>
        <w:r>
          <w:rPr>
            <w:noProof/>
            <w:webHidden/>
          </w:rPr>
          <w:fldChar w:fldCharType="begin"/>
        </w:r>
        <w:r w:rsidR="00637B6F">
          <w:rPr>
            <w:noProof/>
            <w:webHidden/>
          </w:rPr>
          <w:instrText xml:space="preserve"> PAGEREF _Toc234569340 \h </w:instrText>
        </w:r>
        <w:r>
          <w:rPr>
            <w:noProof/>
            <w:webHidden/>
          </w:rPr>
        </w:r>
        <w:r>
          <w:rPr>
            <w:noProof/>
            <w:webHidden/>
          </w:rPr>
          <w:fldChar w:fldCharType="separate"/>
        </w:r>
        <w:r w:rsidR="00533865">
          <w:rPr>
            <w:noProof/>
            <w:webHidden/>
          </w:rPr>
          <w:t>76</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341" w:history="1">
        <w:r w:rsidR="00637B6F" w:rsidRPr="002B7175">
          <w:rPr>
            <w:rStyle w:val="Hyperlink"/>
            <w:noProof/>
          </w:rPr>
          <w:t>13.4.3.</w:t>
        </w:r>
        <w:r w:rsidR="00637B6F">
          <w:rPr>
            <w:rFonts w:asciiTheme="minorHAnsi" w:eastAsiaTheme="minorEastAsia" w:hAnsiTheme="minorHAnsi" w:cstheme="minorBidi"/>
            <w:noProof/>
            <w:sz w:val="22"/>
            <w:szCs w:val="22"/>
            <w:lang w:bidi="he-IL"/>
          </w:rPr>
          <w:tab/>
        </w:r>
        <w:r w:rsidR="00637B6F" w:rsidRPr="002B7175">
          <w:rPr>
            <w:rStyle w:val="Hyperlink"/>
            <w:noProof/>
          </w:rPr>
          <w:t>Manual Creation</w:t>
        </w:r>
        <w:r w:rsidR="00637B6F">
          <w:rPr>
            <w:noProof/>
            <w:webHidden/>
          </w:rPr>
          <w:tab/>
        </w:r>
        <w:r>
          <w:rPr>
            <w:noProof/>
            <w:webHidden/>
          </w:rPr>
          <w:fldChar w:fldCharType="begin"/>
        </w:r>
        <w:r w:rsidR="00637B6F">
          <w:rPr>
            <w:noProof/>
            <w:webHidden/>
          </w:rPr>
          <w:instrText xml:space="preserve"> PAGEREF _Toc234569341 \h </w:instrText>
        </w:r>
        <w:r>
          <w:rPr>
            <w:noProof/>
            <w:webHidden/>
          </w:rPr>
        </w:r>
        <w:r>
          <w:rPr>
            <w:noProof/>
            <w:webHidden/>
          </w:rPr>
          <w:fldChar w:fldCharType="separate"/>
        </w:r>
        <w:r w:rsidR="00533865">
          <w:rPr>
            <w:noProof/>
            <w:webHidden/>
          </w:rPr>
          <w:t>76</w:t>
        </w:r>
        <w:r>
          <w:rPr>
            <w:noProof/>
            <w:webHidden/>
          </w:rPr>
          <w:fldChar w:fldCharType="end"/>
        </w:r>
      </w:hyperlink>
    </w:p>
    <w:p w:rsidR="00637B6F" w:rsidRDefault="0025685A">
      <w:pPr>
        <w:pStyle w:val="TOC1"/>
        <w:rPr>
          <w:rFonts w:asciiTheme="minorHAnsi" w:eastAsiaTheme="minorEastAsia" w:hAnsiTheme="minorHAnsi" w:cstheme="minorBidi"/>
          <w:noProof/>
          <w:color w:val="auto"/>
          <w:sz w:val="22"/>
          <w:szCs w:val="22"/>
          <w:lang w:bidi="he-IL"/>
        </w:rPr>
      </w:pPr>
      <w:hyperlink w:anchor="_Toc234569342" w:history="1">
        <w:r w:rsidR="00637B6F" w:rsidRPr="002B7175">
          <w:rPr>
            <w:rStyle w:val="Hyperlink"/>
            <w:noProof/>
          </w:rPr>
          <w:t>14.</w:t>
        </w:r>
        <w:r w:rsidR="00637B6F">
          <w:rPr>
            <w:rFonts w:asciiTheme="minorHAnsi" w:eastAsiaTheme="minorEastAsia" w:hAnsiTheme="minorHAnsi" w:cstheme="minorBidi"/>
            <w:noProof/>
            <w:color w:val="auto"/>
            <w:sz w:val="22"/>
            <w:szCs w:val="22"/>
            <w:lang w:bidi="he-IL"/>
          </w:rPr>
          <w:tab/>
        </w:r>
        <w:r w:rsidR="00637B6F" w:rsidRPr="002B7175">
          <w:rPr>
            <w:rStyle w:val="Hyperlink"/>
            <w:noProof/>
          </w:rPr>
          <w:t>Handler Chains</w:t>
        </w:r>
        <w:r w:rsidR="00637B6F">
          <w:rPr>
            <w:noProof/>
            <w:webHidden/>
          </w:rPr>
          <w:tab/>
        </w:r>
        <w:r>
          <w:rPr>
            <w:noProof/>
            <w:webHidden/>
          </w:rPr>
          <w:fldChar w:fldCharType="begin"/>
        </w:r>
        <w:r w:rsidR="00637B6F">
          <w:rPr>
            <w:noProof/>
            <w:webHidden/>
          </w:rPr>
          <w:instrText xml:space="preserve"> PAGEREF _Toc234569342 \h </w:instrText>
        </w:r>
        <w:r>
          <w:rPr>
            <w:noProof/>
            <w:webHidden/>
          </w:rPr>
        </w:r>
        <w:r>
          <w:rPr>
            <w:noProof/>
            <w:webHidden/>
          </w:rPr>
          <w:fldChar w:fldCharType="separate"/>
        </w:r>
        <w:r w:rsidR="00533865">
          <w:rPr>
            <w:noProof/>
            <w:webHidden/>
          </w:rPr>
          <w:t>77</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43" w:history="1">
        <w:r w:rsidR="00637B6F" w:rsidRPr="002B7175">
          <w:rPr>
            <w:rStyle w:val="Hyperlink"/>
            <w:noProof/>
          </w:rPr>
          <w:t>14.1.</w:t>
        </w:r>
        <w:r w:rsidR="00637B6F">
          <w:rPr>
            <w:rFonts w:asciiTheme="minorHAnsi" w:eastAsiaTheme="minorEastAsia" w:hAnsiTheme="minorHAnsi" w:cstheme="minorBidi"/>
            <w:noProof/>
            <w:sz w:val="22"/>
            <w:szCs w:val="22"/>
            <w:lang w:bidi="he-IL"/>
          </w:rPr>
          <w:tab/>
        </w:r>
        <w:r w:rsidR="00637B6F" w:rsidRPr="002B7175">
          <w:rPr>
            <w:rStyle w:val="Hyperlink"/>
            <w:noProof/>
          </w:rPr>
          <w:t>Handlers</w:t>
        </w:r>
        <w:r w:rsidR="00637B6F">
          <w:rPr>
            <w:noProof/>
            <w:webHidden/>
          </w:rPr>
          <w:tab/>
        </w:r>
        <w:r>
          <w:rPr>
            <w:noProof/>
            <w:webHidden/>
          </w:rPr>
          <w:fldChar w:fldCharType="begin"/>
        </w:r>
        <w:r w:rsidR="00637B6F">
          <w:rPr>
            <w:noProof/>
            <w:webHidden/>
          </w:rPr>
          <w:instrText xml:space="preserve"> PAGEREF _Toc234569343 \h </w:instrText>
        </w:r>
        <w:r>
          <w:rPr>
            <w:noProof/>
            <w:webHidden/>
          </w:rPr>
        </w:r>
        <w:r>
          <w:rPr>
            <w:noProof/>
            <w:webHidden/>
          </w:rPr>
          <w:fldChar w:fldCharType="separate"/>
        </w:r>
        <w:r w:rsidR="00533865">
          <w:rPr>
            <w:noProof/>
            <w:webHidden/>
          </w:rPr>
          <w:t>77</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44" w:history="1">
        <w:r w:rsidR="00637B6F" w:rsidRPr="002B7175">
          <w:rPr>
            <w:rStyle w:val="Hyperlink"/>
            <w:noProof/>
          </w:rPr>
          <w:t>14.2.</w:t>
        </w:r>
        <w:r w:rsidR="00637B6F">
          <w:rPr>
            <w:rFonts w:asciiTheme="minorHAnsi" w:eastAsiaTheme="minorEastAsia" w:hAnsiTheme="minorHAnsi" w:cstheme="minorBidi"/>
            <w:noProof/>
            <w:sz w:val="22"/>
            <w:szCs w:val="22"/>
            <w:lang w:bidi="he-IL"/>
          </w:rPr>
          <w:tab/>
        </w:r>
        <w:r w:rsidR="00637B6F" w:rsidRPr="002B7175">
          <w:rPr>
            <w:rStyle w:val="Hyperlink"/>
            <w:noProof/>
          </w:rPr>
          <w:t>Message Context</w:t>
        </w:r>
        <w:r w:rsidR="00637B6F">
          <w:rPr>
            <w:noProof/>
            <w:webHidden/>
          </w:rPr>
          <w:tab/>
        </w:r>
        <w:r>
          <w:rPr>
            <w:noProof/>
            <w:webHidden/>
          </w:rPr>
          <w:fldChar w:fldCharType="begin"/>
        </w:r>
        <w:r w:rsidR="00637B6F">
          <w:rPr>
            <w:noProof/>
            <w:webHidden/>
          </w:rPr>
          <w:instrText xml:space="preserve"> PAGEREF _Toc234569344 \h </w:instrText>
        </w:r>
        <w:r>
          <w:rPr>
            <w:noProof/>
            <w:webHidden/>
          </w:rPr>
        </w:r>
        <w:r>
          <w:rPr>
            <w:noProof/>
            <w:webHidden/>
          </w:rPr>
          <w:fldChar w:fldCharType="separate"/>
        </w:r>
        <w:r w:rsidR="00533865">
          <w:rPr>
            <w:noProof/>
            <w:webHidden/>
          </w:rPr>
          <w:t>78</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45" w:history="1">
        <w:r w:rsidR="00637B6F" w:rsidRPr="002B7175">
          <w:rPr>
            <w:rStyle w:val="Hyperlink"/>
            <w:noProof/>
          </w:rPr>
          <w:t>14.3.</w:t>
        </w:r>
        <w:r w:rsidR="00637B6F">
          <w:rPr>
            <w:rFonts w:asciiTheme="minorHAnsi" w:eastAsiaTheme="minorEastAsia" w:hAnsiTheme="minorHAnsi" w:cstheme="minorBidi"/>
            <w:noProof/>
            <w:sz w:val="22"/>
            <w:szCs w:val="22"/>
            <w:lang w:bidi="he-IL"/>
          </w:rPr>
          <w:tab/>
        </w:r>
        <w:r w:rsidR="00637B6F" w:rsidRPr="002B7175">
          <w:rPr>
            <w:rStyle w:val="Hyperlink"/>
            <w:noProof/>
          </w:rPr>
          <w:t>Request Handler Chain</w:t>
        </w:r>
        <w:r w:rsidR="00637B6F">
          <w:rPr>
            <w:noProof/>
            <w:webHidden/>
          </w:rPr>
          <w:tab/>
        </w:r>
        <w:r>
          <w:rPr>
            <w:noProof/>
            <w:webHidden/>
          </w:rPr>
          <w:fldChar w:fldCharType="begin"/>
        </w:r>
        <w:r w:rsidR="00637B6F">
          <w:rPr>
            <w:noProof/>
            <w:webHidden/>
          </w:rPr>
          <w:instrText xml:space="preserve"> PAGEREF _Toc234569345 \h </w:instrText>
        </w:r>
        <w:r>
          <w:rPr>
            <w:noProof/>
            <w:webHidden/>
          </w:rPr>
        </w:r>
        <w:r>
          <w:rPr>
            <w:noProof/>
            <w:webHidden/>
          </w:rPr>
          <w:fldChar w:fldCharType="separate"/>
        </w:r>
        <w:r w:rsidR="00533865">
          <w:rPr>
            <w:noProof/>
            <w:webHidden/>
          </w:rPr>
          <w:t>78</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346" w:history="1">
        <w:r w:rsidR="00637B6F" w:rsidRPr="002B7175">
          <w:rPr>
            <w:rStyle w:val="Hyperlink"/>
            <w:noProof/>
          </w:rPr>
          <w:t>14.3.1.</w:t>
        </w:r>
        <w:r w:rsidR="00637B6F">
          <w:rPr>
            <w:rFonts w:asciiTheme="minorHAnsi" w:eastAsiaTheme="minorEastAsia" w:hAnsiTheme="minorHAnsi" w:cstheme="minorBidi"/>
            <w:noProof/>
            <w:sz w:val="22"/>
            <w:szCs w:val="22"/>
            <w:lang w:bidi="he-IL"/>
          </w:rPr>
          <w:tab/>
        </w:r>
        <w:r w:rsidR="00637B6F" w:rsidRPr="002B7175">
          <w:rPr>
            <w:rStyle w:val="Hyperlink"/>
            <w:noProof/>
          </w:rPr>
          <w:t>System Request Handlers</w:t>
        </w:r>
        <w:r w:rsidR="00637B6F">
          <w:rPr>
            <w:noProof/>
            <w:webHidden/>
          </w:rPr>
          <w:tab/>
        </w:r>
        <w:r>
          <w:rPr>
            <w:noProof/>
            <w:webHidden/>
          </w:rPr>
          <w:fldChar w:fldCharType="begin"/>
        </w:r>
        <w:r w:rsidR="00637B6F">
          <w:rPr>
            <w:noProof/>
            <w:webHidden/>
          </w:rPr>
          <w:instrText xml:space="preserve"> PAGEREF _Toc234569346 \h </w:instrText>
        </w:r>
        <w:r>
          <w:rPr>
            <w:noProof/>
            <w:webHidden/>
          </w:rPr>
        </w:r>
        <w:r>
          <w:rPr>
            <w:noProof/>
            <w:webHidden/>
          </w:rPr>
          <w:fldChar w:fldCharType="separate"/>
        </w:r>
        <w:r w:rsidR="00533865">
          <w:rPr>
            <w:noProof/>
            <w:webHidden/>
          </w:rPr>
          <w:t>79</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347" w:history="1">
        <w:r w:rsidR="00637B6F" w:rsidRPr="002B7175">
          <w:rPr>
            <w:rStyle w:val="Hyperlink"/>
            <w:noProof/>
          </w:rPr>
          <w:t>14.3.2.</w:t>
        </w:r>
        <w:r w:rsidR="00637B6F">
          <w:rPr>
            <w:rFonts w:asciiTheme="minorHAnsi" w:eastAsiaTheme="minorEastAsia" w:hAnsiTheme="minorHAnsi" w:cstheme="minorBidi"/>
            <w:noProof/>
            <w:sz w:val="22"/>
            <w:szCs w:val="22"/>
            <w:lang w:bidi="he-IL"/>
          </w:rPr>
          <w:tab/>
        </w:r>
        <w:r w:rsidR="00637B6F" w:rsidRPr="002B7175">
          <w:rPr>
            <w:rStyle w:val="Hyperlink"/>
            <w:noProof/>
          </w:rPr>
          <w:t>User Request Handlers</w:t>
        </w:r>
        <w:r w:rsidR="00637B6F">
          <w:rPr>
            <w:noProof/>
            <w:webHidden/>
          </w:rPr>
          <w:tab/>
        </w:r>
        <w:r>
          <w:rPr>
            <w:noProof/>
            <w:webHidden/>
          </w:rPr>
          <w:fldChar w:fldCharType="begin"/>
        </w:r>
        <w:r w:rsidR="00637B6F">
          <w:rPr>
            <w:noProof/>
            <w:webHidden/>
          </w:rPr>
          <w:instrText xml:space="preserve"> PAGEREF _Toc234569347 \h </w:instrText>
        </w:r>
        <w:r>
          <w:rPr>
            <w:noProof/>
            <w:webHidden/>
          </w:rPr>
        </w:r>
        <w:r>
          <w:rPr>
            <w:noProof/>
            <w:webHidden/>
          </w:rPr>
          <w:fldChar w:fldCharType="separate"/>
        </w:r>
        <w:r w:rsidR="00533865">
          <w:rPr>
            <w:noProof/>
            <w:webHidden/>
          </w:rPr>
          <w:t>80</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48" w:history="1">
        <w:r w:rsidR="00637B6F" w:rsidRPr="002B7175">
          <w:rPr>
            <w:rStyle w:val="Hyperlink"/>
            <w:noProof/>
          </w:rPr>
          <w:t>14.4.</w:t>
        </w:r>
        <w:r w:rsidR="00637B6F">
          <w:rPr>
            <w:rFonts w:asciiTheme="minorHAnsi" w:eastAsiaTheme="minorEastAsia" w:hAnsiTheme="minorHAnsi" w:cstheme="minorBidi"/>
            <w:noProof/>
            <w:sz w:val="22"/>
            <w:szCs w:val="22"/>
            <w:lang w:bidi="he-IL"/>
          </w:rPr>
          <w:tab/>
        </w:r>
        <w:r w:rsidR="00637B6F" w:rsidRPr="002B7175">
          <w:rPr>
            <w:rStyle w:val="Hyperlink"/>
            <w:noProof/>
          </w:rPr>
          <w:t>Response Handler Chain</w:t>
        </w:r>
        <w:r w:rsidR="00637B6F">
          <w:rPr>
            <w:noProof/>
            <w:webHidden/>
          </w:rPr>
          <w:tab/>
        </w:r>
        <w:r>
          <w:rPr>
            <w:noProof/>
            <w:webHidden/>
          </w:rPr>
          <w:fldChar w:fldCharType="begin"/>
        </w:r>
        <w:r w:rsidR="00637B6F">
          <w:rPr>
            <w:noProof/>
            <w:webHidden/>
          </w:rPr>
          <w:instrText xml:space="preserve"> PAGEREF _Toc234569348 \h </w:instrText>
        </w:r>
        <w:r>
          <w:rPr>
            <w:noProof/>
            <w:webHidden/>
          </w:rPr>
        </w:r>
        <w:r>
          <w:rPr>
            <w:noProof/>
            <w:webHidden/>
          </w:rPr>
          <w:fldChar w:fldCharType="separate"/>
        </w:r>
        <w:r w:rsidR="00533865">
          <w:rPr>
            <w:noProof/>
            <w:webHidden/>
          </w:rPr>
          <w:t>80</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349" w:history="1">
        <w:r w:rsidR="00637B6F" w:rsidRPr="002B7175">
          <w:rPr>
            <w:rStyle w:val="Hyperlink"/>
            <w:noProof/>
          </w:rPr>
          <w:t>14.4.1.</w:t>
        </w:r>
        <w:r w:rsidR="00637B6F">
          <w:rPr>
            <w:rFonts w:asciiTheme="minorHAnsi" w:eastAsiaTheme="minorEastAsia" w:hAnsiTheme="minorHAnsi" w:cstheme="minorBidi"/>
            <w:noProof/>
            <w:sz w:val="22"/>
            <w:szCs w:val="22"/>
            <w:lang w:bidi="he-IL"/>
          </w:rPr>
          <w:tab/>
        </w:r>
        <w:r w:rsidR="00637B6F" w:rsidRPr="002B7175">
          <w:rPr>
            <w:rStyle w:val="Hyperlink"/>
            <w:noProof/>
          </w:rPr>
          <w:t>System Response Handlers</w:t>
        </w:r>
        <w:r w:rsidR="00637B6F">
          <w:rPr>
            <w:noProof/>
            <w:webHidden/>
          </w:rPr>
          <w:tab/>
        </w:r>
        <w:r>
          <w:rPr>
            <w:noProof/>
            <w:webHidden/>
          </w:rPr>
          <w:fldChar w:fldCharType="begin"/>
        </w:r>
        <w:r w:rsidR="00637B6F">
          <w:rPr>
            <w:noProof/>
            <w:webHidden/>
          </w:rPr>
          <w:instrText xml:space="preserve"> PAGEREF _Toc234569349 \h </w:instrText>
        </w:r>
        <w:r>
          <w:rPr>
            <w:noProof/>
            <w:webHidden/>
          </w:rPr>
        </w:r>
        <w:r>
          <w:rPr>
            <w:noProof/>
            <w:webHidden/>
          </w:rPr>
          <w:fldChar w:fldCharType="separate"/>
        </w:r>
        <w:r w:rsidR="00533865">
          <w:rPr>
            <w:noProof/>
            <w:webHidden/>
          </w:rPr>
          <w:t>80</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350" w:history="1">
        <w:r w:rsidR="00637B6F" w:rsidRPr="002B7175">
          <w:rPr>
            <w:rStyle w:val="Hyperlink"/>
            <w:noProof/>
          </w:rPr>
          <w:t>14.4.2.</w:t>
        </w:r>
        <w:r w:rsidR="00637B6F">
          <w:rPr>
            <w:rFonts w:asciiTheme="minorHAnsi" w:eastAsiaTheme="minorEastAsia" w:hAnsiTheme="minorHAnsi" w:cstheme="minorBidi"/>
            <w:noProof/>
            <w:sz w:val="22"/>
            <w:szCs w:val="22"/>
            <w:lang w:bidi="he-IL"/>
          </w:rPr>
          <w:tab/>
        </w:r>
        <w:r w:rsidR="00637B6F" w:rsidRPr="002B7175">
          <w:rPr>
            <w:rStyle w:val="Hyperlink"/>
            <w:noProof/>
          </w:rPr>
          <w:t>User Response Handlers</w:t>
        </w:r>
        <w:r w:rsidR="00637B6F">
          <w:rPr>
            <w:noProof/>
            <w:webHidden/>
          </w:rPr>
          <w:tab/>
        </w:r>
        <w:r>
          <w:rPr>
            <w:noProof/>
            <w:webHidden/>
          </w:rPr>
          <w:fldChar w:fldCharType="begin"/>
        </w:r>
        <w:r w:rsidR="00637B6F">
          <w:rPr>
            <w:noProof/>
            <w:webHidden/>
          </w:rPr>
          <w:instrText xml:space="preserve"> PAGEREF _Toc234569350 \h </w:instrText>
        </w:r>
        <w:r>
          <w:rPr>
            <w:noProof/>
            <w:webHidden/>
          </w:rPr>
        </w:r>
        <w:r>
          <w:rPr>
            <w:noProof/>
            <w:webHidden/>
          </w:rPr>
          <w:fldChar w:fldCharType="separate"/>
        </w:r>
        <w:r w:rsidR="00533865">
          <w:rPr>
            <w:noProof/>
            <w:webHidden/>
          </w:rPr>
          <w:t>81</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51" w:history="1">
        <w:r w:rsidR="00637B6F" w:rsidRPr="002B7175">
          <w:rPr>
            <w:rStyle w:val="Hyperlink"/>
            <w:noProof/>
          </w:rPr>
          <w:t>14.5.</w:t>
        </w:r>
        <w:r w:rsidR="00637B6F">
          <w:rPr>
            <w:rFonts w:asciiTheme="minorHAnsi" w:eastAsiaTheme="minorEastAsia" w:hAnsiTheme="minorHAnsi" w:cstheme="minorBidi"/>
            <w:noProof/>
            <w:sz w:val="22"/>
            <w:szCs w:val="22"/>
            <w:lang w:bidi="he-IL"/>
          </w:rPr>
          <w:tab/>
        </w:r>
        <w:r w:rsidR="00637B6F" w:rsidRPr="002B7175">
          <w:rPr>
            <w:rStyle w:val="Hyperlink"/>
            <w:noProof/>
          </w:rPr>
          <w:t>Error Handler Chain</w:t>
        </w:r>
        <w:r w:rsidR="00637B6F">
          <w:rPr>
            <w:noProof/>
            <w:webHidden/>
          </w:rPr>
          <w:tab/>
        </w:r>
        <w:r>
          <w:rPr>
            <w:noProof/>
            <w:webHidden/>
          </w:rPr>
          <w:fldChar w:fldCharType="begin"/>
        </w:r>
        <w:r w:rsidR="00637B6F">
          <w:rPr>
            <w:noProof/>
            <w:webHidden/>
          </w:rPr>
          <w:instrText xml:space="preserve"> PAGEREF _Toc234569351 \h </w:instrText>
        </w:r>
        <w:r>
          <w:rPr>
            <w:noProof/>
            <w:webHidden/>
          </w:rPr>
        </w:r>
        <w:r>
          <w:rPr>
            <w:noProof/>
            <w:webHidden/>
          </w:rPr>
          <w:fldChar w:fldCharType="separate"/>
        </w:r>
        <w:r w:rsidR="00533865">
          <w:rPr>
            <w:noProof/>
            <w:webHidden/>
          </w:rPr>
          <w:t>81</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352" w:history="1">
        <w:r w:rsidR="00637B6F" w:rsidRPr="002B7175">
          <w:rPr>
            <w:rStyle w:val="Hyperlink"/>
            <w:noProof/>
          </w:rPr>
          <w:t>14.5.1.</w:t>
        </w:r>
        <w:r w:rsidR="00637B6F">
          <w:rPr>
            <w:rFonts w:asciiTheme="minorHAnsi" w:eastAsiaTheme="minorEastAsia" w:hAnsiTheme="minorHAnsi" w:cstheme="minorBidi"/>
            <w:noProof/>
            <w:sz w:val="22"/>
            <w:szCs w:val="22"/>
            <w:lang w:bidi="he-IL"/>
          </w:rPr>
          <w:tab/>
        </w:r>
        <w:r w:rsidR="00637B6F" w:rsidRPr="002B7175">
          <w:rPr>
            <w:rStyle w:val="Hyperlink"/>
            <w:noProof/>
          </w:rPr>
          <w:t>System Error Handlers</w:t>
        </w:r>
        <w:r w:rsidR="00637B6F">
          <w:rPr>
            <w:noProof/>
            <w:webHidden/>
          </w:rPr>
          <w:tab/>
        </w:r>
        <w:r>
          <w:rPr>
            <w:noProof/>
            <w:webHidden/>
          </w:rPr>
          <w:fldChar w:fldCharType="begin"/>
        </w:r>
        <w:r w:rsidR="00637B6F">
          <w:rPr>
            <w:noProof/>
            <w:webHidden/>
          </w:rPr>
          <w:instrText xml:space="preserve"> PAGEREF _Toc234569352 \h </w:instrText>
        </w:r>
        <w:r>
          <w:rPr>
            <w:noProof/>
            <w:webHidden/>
          </w:rPr>
        </w:r>
        <w:r>
          <w:rPr>
            <w:noProof/>
            <w:webHidden/>
          </w:rPr>
          <w:fldChar w:fldCharType="separate"/>
        </w:r>
        <w:r w:rsidR="00533865">
          <w:rPr>
            <w:noProof/>
            <w:webHidden/>
          </w:rPr>
          <w:t>81</w:t>
        </w:r>
        <w:r>
          <w:rPr>
            <w:noProof/>
            <w:webHidden/>
          </w:rPr>
          <w:fldChar w:fldCharType="end"/>
        </w:r>
      </w:hyperlink>
    </w:p>
    <w:p w:rsidR="00637B6F" w:rsidRDefault="0025685A">
      <w:pPr>
        <w:pStyle w:val="TOC3"/>
        <w:tabs>
          <w:tab w:val="left" w:pos="1320"/>
          <w:tab w:val="right" w:leader="dot" w:pos="8810"/>
        </w:tabs>
        <w:rPr>
          <w:rFonts w:asciiTheme="minorHAnsi" w:eastAsiaTheme="minorEastAsia" w:hAnsiTheme="minorHAnsi" w:cstheme="minorBidi"/>
          <w:noProof/>
          <w:sz w:val="22"/>
          <w:szCs w:val="22"/>
          <w:lang w:bidi="he-IL"/>
        </w:rPr>
      </w:pPr>
      <w:hyperlink w:anchor="_Toc234569353" w:history="1">
        <w:r w:rsidR="00637B6F" w:rsidRPr="002B7175">
          <w:rPr>
            <w:rStyle w:val="Hyperlink"/>
            <w:noProof/>
          </w:rPr>
          <w:t>14.5.2.</w:t>
        </w:r>
        <w:r w:rsidR="00637B6F">
          <w:rPr>
            <w:rFonts w:asciiTheme="minorHAnsi" w:eastAsiaTheme="minorEastAsia" w:hAnsiTheme="minorHAnsi" w:cstheme="minorBidi"/>
            <w:noProof/>
            <w:sz w:val="22"/>
            <w:szCs w:val="22"/>
            <w:lang w:bidi="he-IL"/>
          </w:rPr>
          <w:tab/>
        </w:r>
        <w:r w:rsidR="00637B6F" w:rsidRPr="002B7175">
          <w:rPr>
            <w:rStyle w:val="Hyperlink"/>
            <w:noProof/>
          </w:rPr>
          <w:t>User Error Handlers</w:t>
        </w:r>
        <w:r w:rsidR="00637B6F">
          <w:rPr>
            <w:noProof/>
            <w:webHidden/>
          </w:rPr>
          <w:tab/>
        </w:r>
        <w:r>
          <w:rPr>
            <w:noProof/>
            <w:webHidden/>
          </w:rPr>
          <w:fldChar w:fldCharType="begin"/>
        </w:r>
        <w:r w:rsidR="00637B6F">
          <w:rPr>
            <w:noProof/>
            <w:webHidden/>
          </w:rPr>
          <w:instrText xml:space="preserve"> PAGEREF _Toc234569353 \h </w:instrText>
        </w:r>
        <w:r>
          <w:rPr>
            <w:noProof/>
            <w:webHidden/>
          </w:rPr>
        </w:r>
        <w:r>
          <w:rPr>
            <w:noProof/>
            <w:webHidden/>
          </w:rPr>
          <w:fldChar w:fldCharType="separate"/>
        </w:r>
        <w:r w:rsidR="00533865">
          <w:rPr>
            <w:noProof/>
            <w:webHidden/>
          </w:rPr>
          <w:t>82</w:t>
        </w:r>
        <w:r>
          <w:rPr>
            <w:noProof/>
            <w:webHidden/>
          </w:rPr>
          <w:fldChar w:fldCharType="end"/>
        </w:r>
      </w:hyperlink>
    </w:p>
    <w:p w:rsidR="00637B6F" w:rsidRDefault="0025685A">
      <w:pPr>
        <w:pStyle w:val="TOC2"/>
        <w:tabs>
          <w:tab w:val="left" w:pos="1080"/>
          <w:tab w:val="right" w:leader="dot" w:pos="8810"/>
        </w:tabs>
        <w:rPr>
          <w:rFonts w:asciiTheme="minorHAnsi" w:eastAsiaTheme="minorEastAsia" w:hAnsiTheme="minorHAnsi" w:cstheme="minorBidi"/>
          <w:noProof/>
          <w:sz w:val="22"/>
          <w:szCs w:val="22"/>
          <w:lang w:bidi="he-IL"/>
        </w:rPr>
      </w:pPr>
      <w:hyperlink w:anchor="_Toc234569354" w:history="1">
        <w:r w:rsidR="00637B6F" w:rsidRPr="002B7175">
          <w:rPr>
            <w:rStyle w:val="Hyperlink"/>
            <w:noProof/>
          </w:rPr>
          <w:t>14.6.</w:t>
        </w:r>
        <w:r w:rsidR="00637B6F">
          <w:rPr>
            <w:rFonts w:asciiTheme="minorHAnsi" w:eastAsiaTheme="minorEastAsia" w:hAnsiTheme="minorHAnsi" w:cstheme="minorBidi"/>
            <w:noProof/>
            <w:sz w:val="22"/>
            <w:szCs w:val="22"/>
            <w:lang w:bidi="he-IL"/>
          </w:rPr>
          <w:tab/>
        </w:r>
        <w:r w:rsidR="00637B6F" w:rsidRPr="002B7175">
          <w:rPr>
            <w:rStyle w:val="Hyperlink"/>
            <w:noProof/>
          </w:rPr>
          <w:t>Request Processing</w:t>
        </w:r>
        <w:r w:rsidR="00637B6F">
          <w:rPr>
            <w:noProof/>
            <w:webHidden/>
          </w:rPr>
          <w:tab/>
        </w:r>
        <w:r>
          <w:rPr>
            <w:noProof/>
            <w:webHidden/>
          </w:rPr>
          <w:fldChar w:fldCharType="begin"/>
        </w:r>
        <w:r w:rsidR="00637B6F">
          <w:rPr>
            <w:noProof/>
            <w:webHidden/>
          </w:rPr>
          <w:instrText xml:space="preserve"> PAGEREF _Toc234569354 \h </w:instrText>
        </w:r>
        <w:r>
          <w:rPr>
            <w:noProof/>
            <w:webHidden/>
          </w:rPr>
        </w:r>
        <w:r>
          <w:rPr>
            <w:noProof/>
            <w:webHidden/>
          </w:rPr>
          <w:fldChar w:fldCharType="separate"/>
        </w:r>
        <w:r w:rsidR="00533865">
          <w:rPr>
            <w:noProof/>
            <w:webHidden/>
          </w:rPr>
          <w:t>83</w:t>
        </w:r>
        <w:r>
          <w:rPr>
            <w:noProof/>
            <w:webHidden/>
          </w:rPr>
          <w:fldChar w:fldCharType="end"/>
        </w:r>
      </w:hyperlink>
    </w:p>
    <w:p w:rsidR="00637B6F" w:rsidRDefault="0025685A">
      <w:pPr>
        <w:pStyle w:val="TOC1"/>
        <w:rPr>
          <w:rFonts w:asciiTheme="minorHAnsi" w:eastAsiaTheme="minorEastAsia" w:hAnsiTheme="minorHAnsi" w:cstheme="minorBidi"/>
          <w:noProof/>
          <w:color w:val="auto"/>
          <w:sz w:val="22"/>
          <w:szCs w:val="22"/>
          <w:lang w:bidi="he-IL"/>
        </w:rPr>
      </w:pPr>
      <w:hyperlink w:anchor="_Toc234569355" w:history="1">
        <w:r w:rsidR="00637B6F" w:rsidRPr="002B7175">
          <w:rPr>
            <w:rStyle w:val="Hyperlink"/>
            <w:noProof/>
          </w:rPr>
          <w:t>15.</w:t>
        </w:r>
        <w:r w:rsidR="00637B6F">
          <w:rPr>
            <w:rFonts w:asciiTheme="minorHAnsi" w:eastAsiaTheme="minorEastAsia" w:hAnsiTheme="minorHAnsi" w:cstheme="minorBidi"/>
            <w:noProof/>
            <w:color w:val="auto"/>
            <w:sz w:val="22"/>
            <w:szCs w:val="22"/>
            <w:lang w:bidi="he-IL"/>
          </w:rPr>
          <w:tab/>
        </w:r>
        <w:r w:rsidR="00637B6F" w:rsidRPr="002B7175">
          <w:rPr>
            <w:rStyle w:val="Hyperlink"/>
            <w:noProof/>
          </w:rPr>
          <w:t>Wink Client</w:t>
        </w:r>
        <w:r w:rsidR="00637B6F">
          <w:rPr>
            <w:noProof/>
            <w:webHidden/>
          </w:rPr>
          <w:tab/>
        </w:r>
        <w:r>
          <w:rPr>
            <w:noProof/>
            <w:webHidden/>
          </w:rPr>
          <w:fldChar w:fldCharType="begin"/>
        </w:r>
        <w:r w:rsidR="00637B6F">
          <w:rPr>
            <w:noProof/>
            <w:webHidden/>
          </w:rPr>
          <w:instrText xml:space="preserve"> PAGEREF _Toc234569355 \h </w:instrText>
        </w:r>
        <w:r>
          <w:rPr>
            <w:noProof/>
            <w:webHidden/>
          </w:rPr>
        </w:r>
        <w:r>
          <w:rPr>
            <w:noProof/>
            <w:webHidden/>
          </w:rPr>
          <w:fldChar w:fldCharType="separate"/>
        </w:r>
        <w:r w:rsidR="00533865">
          <w:rPr>
            <w:noProof/>
            <w:webHidden/>
          </w:rPr>
          <w:t>84</w:t>
        </w:r>
        <w:r>
          <w:rPr>
            <w:noProof/>
            <w:webHidden/>
          </w:rPr>
          <w:fldChar w:fldCharType="end"/>
        </w:r>
      </w:hyperlink>
    </w:p>
    <w:p w:rsidR="00FC6362" w:rsidRPr="00982EED" w:rsidRDefault="0025685A" w:rsidP="00414A92">
      <w:pPr>
        <w:pStyle w:val="ChapterOther"/>
        <w:rPr>
          <w:rStyle w:val="Hyperlink"/>
          <w:i w:val="0"/>
          <w:iCs w:val="0"/>
          <w:noProof/>
        </w:rPr>
      </w:pPr>
      <w:r>
        <w:lastRenderedPageBreak/>
        <w:fldChar w:fldCharType="end"/>
      </w:r>
    </w:p>
    <w:p w:rsidR="00320D23" w:rsidRPr="00F80AF0" w:rsidRDefault="00320D23" w:rsidP="00320D23">
      <w:pPr>
        <w:pStyle w:val="ChapterTitle"/>
        <w:rPr>
          <w:rStyle w:val="Hyperlink"/>
          <w:i w:val="0"/>
          <w:iCs w:val="0"/>
          <w:color w:val="003399"/>
        </w:rPr>
      </w:pPr>
      <w:bookmarkStart w:id="8" w:name="_Toc230416733"/>
      <w:bookmarkStart w:id="9" w:name="_Toc234568959"/>
      <w:bookmarkStart w:id="10" w:name="_Toc234569095"/>
      <w:bookmarkStart w:id="11" w:name="_Toc234569099"/>
      <w:bookmarkStart w:id="12" w:name="_Toc234569228"/>
      <w:r w:rsidRPr="00F80AF0">
        <w:rPr>
          <w:rStyle w:val="Hyperlink"/>
          <w:i w:val="0"/>
          <w:iCs w:val="0"/>
          <w:color w:val="003399"/>
        </w:rPr>
        <w:lastRenderedPageBreak/>
        <w:t>List of Tables</w:t>
      </w:r>
      <w:bookmarkEnd w:id="8"/>
      <w:bookmarkEnd w:id="9"/>
      <w:bookmarkEnd w:id="10"/>
      <w:bookmarkEnd w:id="11"/>
      <w:bookmarkEnd w:id="12"/>
    </w:p>
    <w:p w:rsidR="00E927E3" w:rsidRPr="00E927E3" w:rsidRDefault="0025685A" w:rsidP="00E927E3">
      <w:pPr>
        <w:pStyle w:val="TOC3"/>
        <w:tabs>
          <w:tab w:val="right" w:leader="dot" w:pos="8640"/>
        </w:tabs>
        <w:spacing w:before="40" w:after="0"/>
        <w:ind w:left="720"/>
      </w:pPr>
      <w:r w:rsidRPr="00E927E3">
        <w:fldChar w:fldCharType="begin"/>
      </w:r>
      <w:r w:rsidR="00320D23" w:rsidRPr="00E927E3">
        <w:instrText xml:space="preserve"> TOC \h \z \c "Table" </w:instrText>
      </w:r>
      <w:r w:rsidRPr="00E927E3">
        <w:fldChar w:fldCharType="separate"/>
      </w:r>
      <w:hyperlink w:anchor="_Toc234568424" w:history="1">
        <w:r w:rsidR="00E927E3" w:rsidRPr="00E927E3">
          <w:t>Table 1: Deployment Configuration Customizable Methods</w:t>
        </w:r>
        <w:r w:rsidR="00E927E3" w:rsidRPr="00E927E3">
          <w:rPr>
            <w:webHidden/>
          </w:rPr>
          <w:tab/>
        </w:r>
        <w:r w:rsidRPr="00E927E3">
          <w:rPr>
            <w:webHidden/>
          </w:rPr>
          <w:fldChar w:fldCharType="begin"/>
        </w:r>
        <w:r w:rsidR="00E927E3" w:rsidRPr="00E927E3">
          <w:rPr>
            <w:webHidden/>
          </w:rPr>
          <w:instrText xml:space="preserve"> PAGEREF _Toc234568424 \h </w:instrText>
        </w:r>
        <w:r w:rsidRPr="00E927E3">
          <w:rPr>
            <w:webHidden/>
          </w:rPr>
        </w:r>
        <w:r w:rsidRPr="00E927E3">
          <w:rPr>
            <w:webHidden/>
          </w:rPr>
          <w:fldChar w:fldCharType="separate"/>
        </w:r>
        <w:r w:rsidR="00533865">
          <w:rPr>
            <w:noProof/>
            <w:webHidden/>
          </w:rPr>
          <w:t>16</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25" w:history="1">
        <w:r w:rsidR="00E927E3" w:rsidRPr="00E927E3">
          <w:t>Table 2: Wink Customization Properties</w:t>
        </w:r>
        <w:r w:rsidR="00E927E3" w:rsidRPr="00E927E3">
          <w:rPr>
            <w:webHidden/>
          </w:rPr>
          <w:tab/>
        </w:r>
        <w:r w:rsidRPr="00E927E3">
          <w:rPr>
            <w:webHidden/>
          </w:rPr>
          <w:fldChar w:fldCharType="begin"/>
        </w:r>
        <w:r w:rsidR="00E927E3" w:rsidRPr="00E927E3">
          <w:rPr>
            <w:webHidden/>
          </w:rPr>
          <w:instrText xml:space="preserve"> PAGEREF _Toc234568425 \h </w:instrText>
        </w:r>
        <w:r w:rsidRPr="00E927E3">
          <w:rPr>
            <w:webHidden/>
          </w:rPr>
        </w:r>
        <w:r w:rsidRPr="00E927E3">
          <w:rPr>
            <w:webHidden/>
          </w:rPr>
          <w:fldChar w:fldCharType="separate"/>
        </w:r>
        <w:r w:rsidR="00533865">
          <w:rPr>
            <w:noProof/>
            <w:webHidden/>
          </w:rPr>
          <w:t>25</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26" w:history="1">
        <w:r w:rsidR="00E927E3" w:rsidRPr="00E927E3">
          <w:t>Table 3: Predefined Mappings</w:t>
        </w:r>
        <w:r w:rsidR="00E927E3" w:rsidRPr="00E927E3">
          <w:rPr>
            <w:webHidden/>
          </w:rPr>
          <w:tab/>
        </w:r>
        <w:r w:rsidRPr="00E927E3">
          <w:rPr>
            <w:webHidden/>
          </w:rPr>
          <w:fldChar w:fldCharType="begin"/>
        </w:r>
        <w:r w:rsidR="00E927E3" w:rsidRPr="00E927E3">
          <w:rPr>
            <w:webHidden/>
          </w:rPr>
          <w:instrText xml:space="preserve"> PAGEREF _Toc234568426 \h </w:instrText>
        </w:r>
        <w:r w:rsidRPr="00E927E3">
          <w:rPr>
            <w:webHidden/>
          </w:rPr>
        </w:r>
        <w:r w:rsidRPr="00E927E3">
          <w:rPr>
            <w:webHidden/>
          </w:rPr>
          <w:fldChar w:fldCharType="separate"/>
        </w:r>
        <w:r w:rsidR="00533865">
          <w:rPr>
            <w:noProof/>
            <w:webHidden/>
          </w:rPr>
          <w:t>29</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27" w:history="1">
        <w:r w:rsidR="00E927E3" w:rsidRPr="00E927E3">
          <w:t>Table 4: Predefined Shortcuts</w:t>
        </w:r>
        <w:r w:rsidR="00E927E3" w:rsidRPr="00E927E3">
          <w:rPr>
            <w:webHidden/>
          </w:rPr>
          <w:tab/>
        </w:r>
        <w:r w:rsidRPr="00E927E3">
          <w:rPr>
            <w:webHidden/>
          </w:rPr>
          <w:fldChar w:fldCharType="begin"/>
        </w:r>
        <w:r w:rsidR="00E927E3" w:rsidRPr="00E927E3">
          <w:rPr>
            <w:webHidden/>
          </w:rPr>
          <w:instrText xml:space="preserve"> PAGEREF _Toc234568427 \h </w:instrText>
        </w:r>
        <w:r w:rsidRPr="00E927E3">
          <w:rPr>
            <w:webHidden/>
          </w:rPr>
        </w:r>
        <w:r w:rsidRPr="00E927E3">
          <w:rPr>
            <w:webHidden/>
          </w:rPr>
          <w:fldChar w:fldCharType="separate"/>
        </w:r>
        <w:r w:rsidR="00533865">
          <w:rPr>
            <w:noProof/>
            <w:webHidden/>
          </w:rPr>
          <w:t>30</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28" w:history="1">
        <w:r w:rsidR="00E927E3" w:rsidRPr="00E927E3">
          <w:t>Table 5: AtomFeedProvider</w:t>
        </w:r>
        <w:r w:rsidR="00E927E3" w:rsidRPr="00E927E3">
          <w:rPr>
            <w:webHidden/>
          </w:rPr>
          <w:tab/>
        </w:r>
        <w:r w:rsidRPr="00E927E3">
          <w:rPr>
            <w:webHidden/>
          </w:rPr>
          <w:fldChar w:fldCharType="begin"/>
        </w:r>
        <w:r w:rsidR="00E927E3" w:rsidRPr="00E927E3">
          <w:rPr>
            <w:webHidden/>
          </w:rPr>
          <w:instrText xml:space="preserve"> PAGEREF _Toc234568428 \h </w:instrText>
        </w:r>
        <w:r w:rsidRPr="00E927E3">
          <w:rPr>
            <w:webHidden/>
          </w:rPr>
        </w:r>
        <w:r w:rsidRPr="00E927E3">
          <w:rPr>
            <w:webHidden/>
          </w:rPr>
          <w:fldChar w:fldCharType="separate"/>
        </w:r>
        <w:r w:rsidR="00533865">
          <w:rPr>
            <w:noProof/>
            <w:webHidden/>
          </w:rPr>
          <w:t>45</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29" w:history="1">
        <w:r w:rsidR="00E927E3" w:rsidRPr="00E927E3">
          <w:t>Table 6: AtomFeedSyndFeedProvider</w:t>
        </w:r>
        <w:r w:rsidR="00E927E3" w:rsidRPr="00E927E3">
          <w:rPr>
            <w:webHidden/>
          </w:rPr>
          <w:tab/>
        </w:r>
        <w:r w:rsidRPr="00E927E3">
          <w:rPr>
            <w:webHidden/>
          </w:rPr>
          <w:fldChar w:fldCharType="begin"/>
        </w:r>
        <w:r w:rsidR="00E927E3" w:rsidRPr="00E927E3">
          <w:rPr>
            <w:webHidden/>
          </w:rPr>
          <w:instrText xml:space="preserve"> PAGEREF _Toc234568429 \h </w:instrText>
        </w:r>
        <w:r w:rsidRPr="00E927E3">
          <w:rPr>
            <w:webHidden/>
          </w:rPr>
        </w:r>
        <w:r w:rsidRPr="00E927E3">
          <w:rPr>
            <w:webHidden/>
          </w:rPr>
          <w:fldChar w:fldCharType="separate"/>
        </w:r>
        <w:r w:rsidR="00533865">
          <w:rPr>
            <w:noProof/>
            <w:webHidden/>
          </w:rPr>
          <w:t>45</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30" w:history="1">
        <w:r w:rsidR="00E927E3" w:rsidRPr="00E927E3">
          <w:t>Table 7: AtomFeedJAXBElementProvider</w:t>
        </w:r>
        <w:r w:rsidR="00E927E3" w:rsidRPr="00E927E3">
          <w:rPr>
            <w:webHidden/>
          </w:rPr>
          <w:tab/>
        </w:r>
        <w:r w:rsidRPr="00E927E3">
          <w:rPr>
            <w:webHidden/>
          </w:rPr>
          <w:fldChar w:fldCharType="begin"/>
        </w:r>
        <w:r w:rsidR="00E927E3" w:rsidRPr="00E927E3">
          <w:rPr>
            <w:webHidden/>
          </w:rPr>
          <w:instrText xml:space="preserve"> PAGEREF _Toc234568430 \h </w:instrText>
        </w:r>
        <w:r w:rsidRPr="00E927E3">
          <w:rPr>
            <w:webHidden/>
          </w:rPr>
        </w:r>
        <w:r w:rsidRPr="00E927E3">
          <w:rPr>
            <w:webHidden/>
          </w:rPr>
          <w:fldChar w:fldCharType="separate"/>
        </w:r>
        <w:r w:rsidR="00533865">
          <w:rPr>
            <w:noProof/>
            <w:webHidden/>
          </w:rPr>
          <w:t>46</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31" w:history="1">
        <w:r w:rsidR="00E927E3" w:rsidRPr="00E927E3">
          <w:t>Table 8: AtomEntryProvider</w:t>
        </w:r>
        <w:r w:rsidR="00E927E3" w:rsidRPr="00E927E3">
          <w:rPr>
            <w:webHidden/>
          </w:rPr>
          <w:tab/>
        </w:r>
        <w:r w:rsidRPr="00E927E3">
          <w:rPr>
            <w:webHidden/>
          </w:rPr>
          <w:fldChar w:fldCharType="begin"/>
        </w:r>
        <w:r w:rsidR="00E927E3" w:rsidRPr="00E927E3">
          <w:rPr>
            <w:webHidden/>
          </w:rPr>
          <w:instrText xml:space="preserve"> PAGEREF _Toc234568431 \h </w:instrText>
        </w:r>
        <w:r w:rsidRPr="00E927E3">
          <w:rPr>
            <w:webHidden/>
          </w:rPr>
        </w:r>
        <w:r w:rsidRPr="00E927E3">
          <w:rPr>
            <w:webHidden/>
          </w:rPr>
          <w:fldChar w:fldCharType="separate"/>
        </w:r>
        <w:r w:rsidR="00533865">
          <w:rPr>
            <w:noProof/>
            <w:webHidden/>
          </w:rPr>
          <w:t>46</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32" w:history="1">
        <w:r w:rsidR="00E927E3" w:rsidRPr="00E927E3">
          <w:t>Table 9: AtomEntrySyndEntryProvider</w:t>
        </w:r>
        <w:r w:rsidR="00E927E3" w:rsidRPr="00E927E3">
          <w:rPr>
            <w:webHidden/>
          </w:rPr>
          <w:tab/>
        </w:r>
        <w:r w:rsidRPr="00E927E3">
          <w:rPr>
            <w:webHidden/>
          </w:rPr>
          <w:fldChar w:fldCharType="begin"/>
        </w:r>
        <w:r w:rsidR="00E927E3" w:rsidRPr="00E927E3">
          <w:rPr>
            <w:webHidden/>
          </w:rPr>
          <w:instrText xml:space="preserve"> PAGEREF _Toc234568432 \h </w:instrText>
        </w:r>
        <w:r w:rsidRPr="00E927E3">
          <w:rPr>
            <w:webHidden/>
          </w:rPr>
        </w:r>
        <w:r w:rsidRPr="00E927E3">
          <w:rPr>
            <w:webHidden/>
          </w:rPr>
          <w:fldChar w:fldCharType="separate"/>
        </w:r>
        <w:r w:rsidR="00533865">
          <w:rPr>
            <w:noProof/>
            <w:webHidden/>
          </w:rPr>
          <w:t>46</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33" w:history="1">
        <w:r w:rsidR="00E927E3" w:rsidRPr="00E927E3">
          <w:t>Table 10: AtomEntryJAXBElementProvider</w:t>
        </w:r>
        <w:r w:rsidR="00E927E3" w:rsidRPr="00E927E3">
          <w:rPr>
            <w:webHidden/>
          </w:rPr>
          <w:tab/>
        </w:r>
        <w:r w:rsidRPr="00E927E3">
          <w:rPr>
            <w:webHidden/>
          </w:rPr>
          <w:fldChar w:fldCharType="begin"/>
        </w:r>
        <w:r w:rsidR="00E927E3" w:rsidRPr="00E927E3">
          <w:rPr>
            <w:webHidden/>
          </w:rPr>
          <w:instrText xml:space="preserve"> PAGEREF _Toc234568433 \h </w:instrText>
        </w:r>
        <w:r w:rsidRPr="00E927E3">
          <w:rPr>
            <w:webHidden/>
          </w:rPr>
        </w:r>
        <w:r w:rsidRPr="00E927E3">
          <w:rPr>
            <w:webHidden/>
          </w:rPr>
          <w:fldChar w:fldCharType="separate"/>
        </w:r>
        <w:r w:rsidR="00533865">
          <w:rPr>
            <w:noProof/>
            <w:webHidden/>
          </w:rPr>
          <w:t>47</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34" w:history="1">
        <w:r w:rsidR="00E927E3" w:rsidRPr="00E927E3">
          <w:t>Table 11: AppServiceProvider</w:t>
        </w:r>
        <w:r w:rsidR="00E927E3" w:rsidRPr="00E927E3">
          <w:rPr>
            <w:webHidden/>
          </w:rPr>
          <w:tab/>
        </w:r>
        <w:r w:rsidRPr="00E927E3">
          <w:rPr>
            <w:webHidden/>
          </w:rPr>
          <w:fldChar w:fldCharType="begin"/>
        </w:r>
        <w:r w:rsidR="00E927E3" w:rsidRPr="00E927E3">
          <w:rPr>
            <w:webHidden/>
          </w:rPr>
          <w:instrText xml:space="preserve"> PAGEREF _Toc234568434 \h </w:instrText>
        </w:r>
        <w:r w:rsidRPr="00E927E3">
          <w:rPr>
            <w:webHidden/>
          </w:rPr>
        </w:r>
        <w:r w:rsidRPr="00E927E3">
          <w:rPr>
            <w:webHidden/>
          </w:rPr>
          <w:fldChar w:fldCharType="separate"/>
        </w:r>
        <w:r w:rsidR="00533865">
          <w:rPr>
            <w:noProof/>
            <w:webHidden/>
          </w:rPr>
          <w:t>47</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35" w:history="1">
        <w:r w:rsidR="00E927E3" w:rsidRPr="00E927E3">
          <w:t>Table 12: AppCategoriesProvider</w:t>
        </w:r>
        <w:r w:rsidR="00E927E3" w:rsidRPr="00E927E3">
          <w:rPr>
            <w:webHidden/>
          </w:rPr>
          <w:tab/>
        </w:r>
        <w:r w:rsidRPr="00E927E3">
          <w:rPr>
            <w:webHidden/>
          </w:rPr>
          <w:fldChar w:fldCharType="begin"/>
        </w:r>
        <w:r w:rsidR="00E927E3" w:rsidRPr="00E927E3">
          <w:rPr>
            <w:webHidden/>
          </w:rPr>
          <w:instrText xml:space="preserve"> PAGEREF _Toc234568435 \h </w:instrText>
        </w:r>
        <w:r w:rsidRPr="00E927E3">
          <w:rPr>
            <w:webHidden/>
          </w:rPr>
        </w:r>
        <w:r w:rsidRPr="00E927E3">
          <w:rPr>
            <w:webHidden/>
          </w:rPr>
          <w:fldChar w:fldCharType="separate"/>
        </w:r>
        <w:r w:rsidR="00533865">
          <w:rPr>
            <w:noProof/>
            <w:webHidden/>
          </w:rPr>
          <w:t>47</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36" w:history="1">
        <w:r w:rsidR="00E927E3" w:rsidRPr="00E927E3">
          <w:t>Table 13: CategoriesProvider</w:t>
        </w:r>
        <w:r w:rsidR="00E927E3" w:rsidRPr="00E927E3">
          <w:rPr>
            <w:webHidden/>
          </w:rPr>
          <w:tab/>
        </w:r>
        <w:r w:rsidRPr="00E927E3">
          <w:rPr>
            <w:webHidden/>
          </w:rPr>
          <w:fldChar w:fldCharType="begin"/>
        </w:r>
        <w:r w:rsidR="00E927E3" w:rsidRPr="00E927E3">
          <w:rPr>
            <w:webHidden/>
          </w:rPr>
          <w:instrText xml:space="preserve"> PAGEREF _Toc234568436 \h </w:instrText>
        </w:r>
        <w:r w:rsidRPr="00E927E3">
          <w:rPr>
            <w:webHidden/>
          </w:rPr>
        </w:r>
        <w:r w:rsidRPr="00E927E3">
          <w:rPr>
            <w:webHidden/>
          </w:rPr>
          <w:fldChar w:fldCharType="separate"/>
        </w:r>
        <w:r w:rsidR="00533865">
          <w:rPr>
            <w:noProof/>
            <w:webHidden/>
          </w:rPr>
          <w:t>48</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37" w:history="1">
        <w:r w:rsidR="00E927E3" w:rsidRPr="00E927E3">
          <w:t>Table 14: OpenSearchDescriptionProvider</w:t>
        </w:r>
        <w:r w:rsidR="00E927E3" w:rsidRPr="00E927E3">
          <w:rPr>
            <w:webHidden/>
          </w:rPr>
          <w:tab/>
        </w:r>
        <w:r w:rsidRPr="00E927E3">
          <w:rPr>
            <w:webHidden/>
          </w:rPr>
          <w:fldChar w:fldCharType="begin"/>
        </w:r>
        <w:r w:rsidR="00E927E3" w:rsidRPr="00E927E3">
          <w:rPr>
            <w:webHidden/>
          </w:rPr>
          <w:instrText xml:space="preserve"> PAGEREF _Toc234568437 \h </w:instrText>
        </w:r>
        <w:r w:rsidRPr="00E927E3">
          <w:rPr>
            <w:webHidden/>
          </w:rPr>
        </w:r>
        <w:r w:rsidRPr="00E927E3">
          <w:rPr>
            <w:webHidden/>
          </w:rPr>
          <w:fldChar w:fldCharType="separate"/>
        </w:r>
        <w:r w:rsidR="00533865">
          <w:rPr>
            <w:noProof/>
            <w:webHidden/>
          </w:rPr>
          <w:t>48</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38" w:history="1">
        <w:r w:rsidR="00E927E3" w:rsidRPr="00E927E3">
          <w:t>Table 15: JsonProvider</w:t>
        </w:r>
        <w:r w:rsidR="00E927E3" w:rsidRPr="00E927E3">
          <w:rPr>
            <w:webHidden/>
          </w:rPr>
          <w:tab/>
        </w:r>
        <w:r w:rsidRPr="00E927E3">
          <w:rPr>
            <w:webHidden/>
          </w:rPr>
          <w:fldChar w:fldCharType="begin"/>
        </w:r>
        <w:r w:rsidR="00E927E3" w:rsidRPr="00E927E3">
          <w:rPr>
            <w:webHidden/>
          </w:rPr>
          <w:instrText xml:space="preserve"> PAGEREF _Toc234568438 \h </w:instrText>
        </w:r>
        <w:r w:rsidRPr="00E927E3">
          <w:rPr>
            <w:webHidden/>
          </w:rPr>
        </w:r>
        <w:r w:rsidRPr="00E927E3">
          <w:rPr>
            <w:webHidden/>
          </w:rPr>
          <w:fldChar w:fldCharType="separate"/>
        </w:r>
        <w:r w:rsidR="00533865">
          <w:rPr>
            <w:noProof/>
            <w:webHidden/>
          </w:rPr>
          <w:t>49</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39" w:history="1">
        <w:r w:rsidR="00E927E3" w:rsidRPr="00E927E3">
          <w:t>Table 16: JsonJAXBProvider</w:t>
        </w:r>
        <w:r w:rsidR="00E927E3" w:rsidRPr="00E927E3">
          <w:rPr>
            <w:webHidden/>
          </w:rPr>
          <w:tab/>
        </w:r>
        <w:r w:rsidRPr="00E927E3">
          <w:rPr>
            <w:webHidden/>
          </w:rPr>
          <w:fldChar w:fldCharType="begin"/>
        </w:r>
        <w:r w:rsidR="00E927E3" w:rsidRPr="00E927E3">
          <w:rPr>
            <w:webHidden/>
          </w:rPr>
          <w:instrText xml:space="preserve"> PAGEREF _Toc234568439 \h </w:instrText>
        </w:r>
        <w:r w:rsidRPr="00E927E3">
          <w:rPr>
            <w:webHidden/>
          </w:rPr>
        </w:r>
        <w:r w:rsidRPr="00E927E3">
          <w:rPr>
            <w:webHidden/>
          </w:rPr>
          <w:fldChar w:fldCharType="separate"/>
        </w:r>
        <w:r w:rsidR="00533865">
          <w:rPr>
            <w:noProof/>
            <w:webHidden/>
          </w:rPr>
          <w:t>49</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40" w:history="1">
        <w:r w:rsidR="00E927E3" w:rsidRPr="00E927E3">
          <w:t>Table 17: JsonSyndEntryProvider</w:t>
        </w:r>
        <w:r w:rsidR="00E927E3" w:rsidRPr="00E927E3">
          <w:rPr>
            <w:webHidden/>
          </w:rPr>
          <w:tab/>
        </w:r>
        <w:r w:rsidRPr="00E927E3">
          <w:rPr>
            <w:webHidden/>
          </w:rPr>
          <w:fldChar w:fldCharType="begin"/>
        </w:r>
        <w:r w:rsidR="00E927E3" w:rsidRPr="00E927E3">
          <w:rPr>
            <w:webHidden/>
          </w:rPr>
          <w:instrText xml:space="preserve"> PAGEREF _Toc234568440 \h </w:instrText>
        </w:r>
        <w:r w:rsidRPr="00E927E3">
          <w:rPr>
            <w:webHidden/>
          </w:rPr>
        </w:r>
        <w:r w:rsidRPr="00E927E3">
          <w:rPr>
            <w:webHidden/>
          </w:rPr>
          <w:fldChar w:fldCharType="separate"/>
        </w:r>
        <w:r w:rsidR="00533865">
          <w:rPr>
            <w:noProof/>
            <w:webHidden/>
          </w:rPr>
          <w:t>49</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41" w:history="1">
        <w:r w:rsidR="00E927E3" w:rsidRPr="00E927E3">
          <w:t>Table 18: JsonSyndFeedProvider</w:t>
        </w:r>
        <w:r w:rsidR="00E927E3" w:rsidRPr="00E927E3">
          <w:rPr>
            <w:webHidden/>
          </w:rPr>
          <w:tab/>
        </w:r>
        <w:r w:rsidRPr="00E927E3">
          <w:rPr>
            <w:webHidden/>
          </w:rPr>
          <w:fldChar w:fldCharType="begin"/>
        </w:r>
        <w:r w:rsidR="00E927E3" w:rsidRPr="00E927E3">
          <w:rPr>
            <w:webHidden/>
          </w:rPr>
          <w:instrText xml:space="preserve"> PAGEREF _Toc234568441 \h </w:instrText>
        </w:r>
        <w:r w:rsidRPr="00E927E3">
          <w:rPr>
            <w:webHidden/>
          </w:rPr>
        </w:r>
        <w:r w:rsidRPr="00E927E3">
          <w:rPr>
            <w:webHidden/>
          </w:rPr>
          <w:fldChar w:fldCharType="separate"/>
        </w:r>
        <w:r w:rsidR="00533865">
          <w:rPr>
            <w:noProof/>
            <w:webHidden/>
          </w:rPr>
          <w:t>50</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42" w:history="1">
        <w:r w:rsidR="00E927E3" w:rsidRPr="00E927E3">
          <w:t>Table 19: AssetProvider</w:t>
        </w:r>
        <w:r w:rsidR="00E927E3" w:rsidRPr="00E927E3">
          <w:rPr>
            <w:webHidden/>
          </w:rPr>
          <w:tab/>
        </w:r>
        <w:r w:rsidRPr="00E927E3">
          <w:rPr>
            <w:webHidden/>
          </w:rPr>
          <w:fldChar w:fldCharType="begin"/>
        </w:r>
        <w:r w:rsidR="00E927E3" w:rsidRPr="00E927E3">
          <w:rPr>
            <w:webHidden/>
          </w:rPr>
          <w:instrText xml:space="preserve"> PAGEREF _Toc234568442 \h </w:instrText>
        </w:r>
        <w:r w:rsidRPr="00E927E3">
          <w:rPr>
            <w:webHidden/>
          </w:rPr>
        </w:r>
        <w:r w:rsidRPr="00E927E3">
          <w:rPr>
            <w:webHidden/>
          </w:rPr>
          <w:fldChar w:fldCharType="separate"/>
        </w:r>
        <w:r w:rsidR="00533865">
          <w:rPr>
            <w:noProof/>
            <w:webHidden/>
          </w:rPr>
          <w:t>50</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43" w:history="1">
        <w:r w:rsidR="00E927E3" w:rsidRPr="00E927E3">
          <w:t>Table 20: HtmlProvider</w:t>
        </w:r>
        <w:r w:rsidR="00E927E3" w:rsidRPr="00E927E3">
          <w:rPr>
            <w:webHidden/>
          </w:rPr>
          <w:tab/>
        </w:r>
        <w:r w:rsidRPr="00E927E3">
          <w:rPr>
            <w:webHidden/>
          </w:rPr>
          <w:fldChar w:fldCharType="begin"/>
        </w:r>
        <w:r w:rsidR="00E927E3" w:rsidRPr="00E927E3">
          <w:rPr>
            <w:webHidden/>
          </w:rPr>
          <w:instrText xml:space="preserve"> PAGEREF _Toc234568443 \h </w:instrText>
        </w:r>
        <w:r w:rsidRPr="00E927E3">
          <w:rPr>
            <w:webHidden/>
          </w:rPr>
        </w:r>
        <w:r w:rsidRPr="00E927E3">
          <w:rPr>
            <w:webHidden/>
          </w:rPr>
          <w:fldChar w:fldCharType="separate"/>
        </w:r>
        <w:r w:rsidR="00533865">
          <w:rPr>
            <w:noProof/>
            <w:webHidden/>
          </w:rPr>
          <w:t>51</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44" w:history="1">
        <w:r w:rsidR="00E927E3" w:rsidRPr="00E927E3">
          <w:t>Table 21: HtmlSyndEntryProvider</w:t>
        </w:r>
        <w:r w:rsidR="00E927E3" w:rsidRPr="00E927E3">
          <w:rPr>
            <w:webHidden/>
          </w:rPr>
          <w:tab/>
        </w:r>
        <w:r w:rsidRPr="00E927E3">
          <w:rPr>
            <w:webHidden/>
          </w:rPr>
          <w:fldChar w:fldCharType="begin"/>
        </w:r>
        <w:r w:rsidR="00E927E3" w:rsidRPr="00E927E3">
          <w:rPr>
            <w:webHidden/>
          </w:rPr>
          <w:instrText xml:space="preserve"> PAGEREF _Toc234568444 \h </w:instrText>
        </w:r>
        <w:r w:rsidRPr="00E927E3">
          <w:rPr>
            <w:webHidden/>
          </w:rPr>
        </w:r>
        <w:r w:rsidRPr="00E927E3">
          <w:rPr>
            <w:webHidden/>
          </w:rPr>
          <w:fldChar w:fldCharType="separate"/>
        </w:r>
        <w:r w:rsidR="00533865">
          <w:rPr>
            <w:noProof/>
            <w:webHidden/>
          </w:rPr>
          <w:t>51</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45" w:history="1">
        <w:r w:rsidR="00E927E3" w:rsidRPr="00E927E3">
          <w:t>Table 22: HtmlSyndFeedProvid</w:t>
        </w:r>
        <w:r w:rsidR="00E927E3" w:rsidRPr="00E927E3">
          <w:rPr>
            <w:webHidden/>
          </w:rPr>
          <w:tab/>
        </w:r>
        <w:r w:rsidRPr="00E927E3">
          <w:rPr>
            <w:webHidden/>
          </w:rPr>
          <w:fldChar w:fldCharType="begin"/>
        </w:r>
        <w:r w:rsidR="00E927E3" w:rsidRPr="00E927E3">
          <w:rPr>
            <w:webHidden/>
          </w:rPr>
          <w:instrText xml:space="preserve"> PAGEREF _Toc234568445 \h </w:instrText>
        </w:r>
        <w:r w:rsidRPr="00E927E3">
          <w:rPr>
            <w:webHidden/>
          </w:rPr>
        </w:r>
        <w:r w:rsidRPr="00E927E3">
          <w:rPr>
            <w:webHidden/>
          </w:rPr>
          <w:fldChar w:fldCharType="separate"/>
        </w:r>
        <w:r w:rsidR="00533865">
          <w:rPr>
            <w:noProof/>
            <w:webHidden/>
          </w:rPr>
          <w:t>51</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46" w:history="1">
        <w:r w:rsidR="00E927E3" w:rsidRPr="00E927E3">
          <w:t>Table 23: CsvSerializerProvider</w:t>
        </w:r>
        <w:r w:rsidR="00E927E3" w:rsidRPr="00E927E3">
          <w:rPr>
            <w:webHidden/>
          </w:rPr>
          <w:tab/>
        </w:r>
        <w:r w:rsidRPr="00E927E3">
          <w:rPr>
            <w:webHidden/>
          </w:rPr>
          <w:fldChar w:fldCharType="begin"/>
        </w:r>
        <w:r w:rsidR="00E927E3" w:rsidRPr="00E927E3">
          <w:rPr>
            <w:webHidden/>
          </w:rPr>
          <w:instrText xml:space="preserve"> PAGEREF _Toc234568446 \h </w:instrText>
        </w:r>
        <w:r w:rsidRPr="00E927E3">
          <w:rPr>
            <w:webHidden/>
          </w:rPr>
        </w:r>
        <w:r w:rsidRPr="00E927E3">
          <w:rPr>
            <w:webHidden/>
          </w:rPr>
          <w:fldChar w:fldCharType="separate"/>
        </w:r>
        <w:r w:rsidR="00533865">
          <w:rPr>
            <w:noProof/>
            <w:webHidden/>
          </w:rPr>
          <w:t>52</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47" w:history="1">
        <w:r w:rsidR="00E927E3" w:rsidRPr="00E927E3">
          <w:t>Table 24: CsvDeserializerProvider</w:t>
        </w:r>
        <w:r w:rsidR="00E927E3" w:rsidRPr="00E927E3">
          <w:rPr>
            <w:webHidden/>
          </w:rPr>
          <w:tab/>
        </w:r>
        <w:r w:rsidRPr="00E927E3">
          <w:rPr>
            <w:webHidden/>
          </w:rPr>
          <w:fldChar w:fldCharType="begin"/>
        </w:r>
        <w:r w:rsidR="00E927E3" w:rsidRPr="00E927E3">
          <w:rPr>
            <w:webHidden/>
          </w:rPr>
          <w:instrText xml:space="preserve"> PAGEREF _Toc234568447 \h </w:instrText>
        </w:r>
        <w:r w:rsidRPr="00E927E3">
          <w:rPr>
            <w:webHidden/>
          </w:rPr>
        </w:r>
        <w:r w:rsidRPr="00E927E3">
          <w:rPr>
            <w:webHidden/>
          </w:rPr>
          <w:fldChar w:fldCharType="separate"/>
        </w:r>
        <w:r w:rsidR="00533865">
          <w:rPr>
            <w:noProof/>
            <w:webHidden/>
          </w:rPr>
          <w:t>52</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48" w:history="1">
        <w:r w:rsidR="00E927E3" w:rsidRPr="00E927E3">
          <w:t>Table 25: @Workspace Annotation Specification</w:t>
        </w:r>
        <w:r w:rsidR="00E927E3" w:rsidRPr="00E927E3">
          <w:rPr>
            <w:webHidden/>
          </w:rPr>
          <w:tab/>
        </w:r>
        <w:r w:rsidRPr="00E927E3">
          <w:rPr>
            <w:webHidden/>
          </w:rPr>
          <w:fldChar w:fldCharType="begin"/>
        </w:r>
        <w:r w:rsidR="00E927E3" w:rsidRPr="00E927E3">
          <w:rPr>
            <w:webHidden/>
          </w:rPr>
          <w:instrText xml:space="preserve"> PAGEREF _Toc234568448 \h </w:instrText>
        </w:r>
        <w:r w:rsidRPr="00E927E3">
          <w:rPr>
            <w:webHidden/>
          </w:rPr>
        </w:r>
        <w:r w:rsidRPr="00E927E3">
          <w:rPr>
            <w:webHidden/>
          </w:rPr>
          <w:fldChar w:fldCharType="separate"/>
        </w:r>
        <w:r w:rsidR="00533865">
          <w:rPr>
            <w:noProof/>
            <w:webHidden/>
          </w:rPr>
          <w:t>53</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49" w:history="1">
        <w:r w:rsidR="00E927E3" w:rsidRPr="00E927E3">
          <w:t>Table 26: @Asset Annotation Specification</w:t>
        </w:r>
        <w:r w:rsidR="00E927E3" w:rsidRPr="00E927E3">
          <w:rPr>
            <w:webHidden/>
          </w:rPr>
          <w:tab/>
        </w:r>
        <w:r w:rsidRPr="00E927E3">
          <w:rPr>
            <w:webHidden/>
          </w:rPr>
          <w:fldChar w:fldCharType="begin"/>
        </w:r>
        <w:r w:rsidR="00E927E3" w:rsidRPr="00E927E3">
          <w:rPr>
            <w:webHidden/>
          </w:rPr>
          <w:instrText xml:space="preserve"> PAGEREF _Toc234568449 \h </w:instrText>
        </w:r>
        <w:r w:rsidRPr="00E927E3">
          <w:rPr>
            <w:webHidden/>
          </w:rPr>
        </w:r>
        <w:r w:rsidRPr="00E927E3">
          <w:rPr>
            <w:webHidden/>
          </w:rPr>
          <w:fldChar w:fldCharType="separate"/>
        </w:r>
        <w:r w:rsidR="00533865">
          <w:rPr>
            <w:noProof/>
            <w:webHidden/>
          </w:rPr>
          <w:t>56</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50" w:history="1">
        <w:r w:rsidR="00E927E3" w:rsidRPr="00E927E3">
          <w:t>Table 27: @ Scope Annotation Specification</w:t>
        </w:r>
        <w:r w:rsidR="00E927E3" w:rsidRPr="00E927E3">
          <w:rPr>
            <w:webHidden/>
          </w:rPr>
          <w:tab/>
        </w:r>
        <w:r w:rsidRPr="00E927E3">
          <w:rPr>
            <w:webHidden/>
          </w:rPr>
          <w:fldChar w:fldCharType="begin"/>
        </w:r>
        <w:r w:rsidR="00E927E3" w:rsidRPr="00E927E3">
          <w:rPr>
            <w:webHidden/>
          </w:rPr>
          <w:instrText xml:space="preserve"> PAGEREF _Toc234568450 \h </w:instrText>
        </w:r>
        <w:r w:rsidRPr="00E927E3">
          <w:rPr>
            <w:webHidden/>
          </w:rPr>
        </w:r>
        <w:r w:rsidRPr="00E927E3">
          <w:rPr>
            <w:webHidden/>
          </w:rPr>
          <w:fldChar w:fldCharType="separate"/>
        </w:r>
        <w:r w:rsidR="00533865">
          <w:rPr>
            <w:noProof/>
            <w:webHidden/>
          </w:rPr>
          <w:t>57</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51" w:history="1">
        <w:r w:rsidR="00E927E3" w:rsidRPr="00E927E3">
          <w:t>Table 28: @Parent Annotation Specification</w:t>
        </w:r>
        <w:r w:rsidR="00E927E3" w:rsidRPr="00E927E3">
          <w:rPr>
            <w:webHidden/>
          </w:rPr>
          <w:tab/>
        </w:r>
        <w:r w:rsidRPr="00E927E3">
          <w:rPr>
            <w:webHidden/>
          </w:rPr>
          <w:fldChar w:fldCharType="begin"/>
        </w:r>
        <w:r w:rsidR="00E927E3" w:rsidRPr="00E927E3">
          <w:rPr>
            <w:webHidden/>
          </w:rPr>
          <w:instrText xml:space="preserve"> PAGEREF _Toc234568451 \h </w:instrText>
        </w:r>
        <w:r w:rsidRPr="00E927E3">
          <w:rPr>
            <w:webHidden/>
          </w:rPr>
        </w:r>
        <w:r w:rsidRPr="00E927E3">
          <w:rPr>
            <w:webHidden/>
          </w:rPr>
          <w:fldChar w:fldCharType="separate"/>
        </w:r>
        <w:r w:rsidR="00533865">
          <w:rPr>
            <w:noProof/>
            <w:webHidden/>
          </w:rPr>
          <w:t>58</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52" w:history="1">
        <w:r w:rsidR="00E927E3" w:rsidRPr="00E927E3">
          <w:t>Table 29: Request Handlers</w:t>
        </w:r>
        <w:r w:rsidR="00E927E3" w:rsidRPr="00E927E3">
          <w:rPr>
            <w:webHidden/>
          </w:rPr>
          <w:tab/>
        </w:r>
        <w:r w:rsidRPr="00E927E3">
          <w:rPr>
            <w:webHidden/>
          </w:rPr>
          <w:fldChar w:fldCharType="begin"/>
        </w:r>
        <w:r w:rsidR="00E927E3" w:rsidRPr="00E927E3">
          <w:rPr>
            <w:webHidden/>
          </w:rPr>
          <w:instrText xml:space="preserve"> PAGEREF _Toc234568452 \h </w:instrText>
        </w:r>
        <w:r w:rsidRPr="00E927E3">
          <w:rPr>
            <w:webHidden/>
          </w:rPr>
        </w:r>
        <w:r w:rsidRPr="00E927E3">
          <w:rPr>
            <w:webHidden/>
          </w:rPr>
          <w:fldChar w:fldCharType="separate"/>
        </w:r>
        <w:r w:rsidR="00533865">
          <w:rPr>
            <w:noProof/>
            <w:webHidden/>
          </w:rPr>
          <w:t>79</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53" w:history="1">
        <w:r w:rsidR="00E927E3" w:rsidRPr="00E927E3">
          <w:t>Table 30: Response Handlers</w:t>
        </w:r>
        <w:r w:rsidR="00E927E3" w:rsidRPr="00E927E3">
          <w:rPr>
            <w:webHidden/>
          </w:rPr>
          <w:tab/>
        </w:r>
        <w:r w:rsidRPr="00E927E3">
          <w:rPr>
            <w:webHidden/>
          </w:rPr>
          <w:fldChar w:fldCharType="begin"/>
        </w:r>
        <w:r w:rsidR="00E927E3" w:rsidRPr="00E927E3">
          <w:rPr>
            <w:webHidden/>
          </w:rPr>
          <w:instrText xml:space="preserve"> PAGEREF _Toc234568453 \h </w:instrText>
        </w:r>
        <w:r w:rsidRPr="00E927E3">
          <w:rPr>
            <w:webHidden/>
          </w:rPr>
        </w:r>
        <w:r w:rsidRPr="00E927E3">
          <w:rPr>
            <w:webHidden/>
          </w:rPr>
          <w:fldChar w:fldCharType="separate"/>
        </w:r>
        <w:r w:rsidR="00533865">
          <w:rPr>
            <w:noProof/>
            <w:webHidden/>
          </w:rPr>
          <w:t>80</w:t>
        </w:r>
        <w:r w:rsidRPr="00E927E3">
          <w:rPr>
            <w:webHidden/>
          </w:rPr>
          <w:fldChar w:fldCharType="end"/>
        </w:r>
      </w:hyperlink>
    </w:p>
    <w:p w:rsidR="00E927E3" w:rsidRPr="00E927E3" w:rsidRDefault="0025685A" w:rsidP="00E927E3">
      <w:pPr>
        <w:pStyle w:val="TOC3"/>
        <w:tabs>
          <w:tab w:val="right" w:leader="dot" w:pos="8640"/>
        </w:tabs>
        <w:spacing w:before="40" w:after="0"/>
        <w:ind w:left="720"/>
      </w:pPr>
      <w:hyperlink w:anchor="_Toc234568454" w:history="1">
        <w:r w:rsidR="00E927E3" w:rsidRPr="00E927E3">
          <w:t>Table 31: Error Handlers</w:t>
        </w:r>
        <w:r w:rsidR="00E927E3" w:rsidRPr="00E927E3">
          <w:rPr>
            <w:webHidden/>
          </w:rPr>
          <w:tab/>
        </w:r>
        <w:r w:rsidRPr="00E927E3">
          <w:rPr>
            <w:webHidden/>
          </w:rPr>
          <w:fldChar w:fldCharType="begin"/>
        </w:r>
        <w:r w:rsidR="00E927E3" w:rsidRPr="00E927E3">
          <w:rPr>
            <w:webHidden/>
          </w:rPr>
          <w:instrText xml:space="preserve"> PAGEREF _Toc234568454 \h </w:instrText>
        </w:r>
        <w:r w:rsidRPr="00E927E3">
          <w:rPr>
            <w:webHidden/>
          </w:rPr>
        </w:r>
        <w:r w:rsidRPr="00E927E3">
          <w:rPr>
            <w:webHidden/>
          </w:rPr>
          <w:fldChar w:fldCharType="separate"/>
        </w:r>
        <w:r w:rsidR="00533865">
          <w:rPr>
            <w:noProof/>
            <w:webHidden/>
          </w:rPr>
          <w:t>82</w:t>
        </w:r>
        <w:r w:rsidRPr="00E927E3">
          <w:rPr>
            <w:webHidden/>
          </w:rPr>
          <w:fldChar w:fldCharType="end"/>
        </w:r>
      </w:hyperlink>
    </w:p>
    <w:p w:rsidR="00BB06C4" w:rsidRDefault="0025685A" w:rsidP="00320D23">
      <w:pPr>
        <w:pStyle w:val="TOC3"/>
        <w:tabs>
          <w:tab w:val="right" w:leader="dot" w:pos="8640"/>
        </w:tabs>
        <w:spacing w:before="40" w:after="0"/>
        <w:ind w:left="720"/>
        <w:rPr>
          <w:rFonts w:ascii="Futura Bk" w:hAnsi="Futura Bk"/>
          <w:color w:val="003399"/>
          <w:sz w:val="48"/>
          <w:szCs w:val="48"/>
        </w:rPr>
      </w:pPr>
      <w:r w:rsidRPr="00E927E3">
        <w:lastRenderedPageBreak/>
        <w:fldChar w:fldCharType="end"/>
      </w:r>
    </w:p>
    <w:p w:rsidR="0036623E" w:rsidRDefault="0036623E" w:rsidP="00414A92">
      <w:pPr>
        <w:pStyle w:val="h1Head1"/>
      </w:pPr>
      <w:bookmarkStart w:id="13" w:name="_Toc234569229"/>
      <w:bookmarkStart w:id="14" w:name="_Toc112730035"/>
      <w:bookmarkStart w:id="15" w:name="OLE_LINK1"/>
      <w:bookmarkStart w:id="16" w:name="OLE_LINK2"/>
      <w:r w:rsidRPr="00414A92">
        <w:lastRenderedPageBreak/>
        <w:t>Introduction</w:t>
      </w:r>
      <w:bookmarkEnd w:id="13"/>
    </w:p>
    <w:p w:rsidR="00E83F0D" w:rsidRDefault="00BB06C4" w:rsidP="00945F4F">
      <w:pPr>
        <w:pStyle w:val="Body"/>
      </w:pPr>
      <w:bookmarkStart w:id="17" w:name="OLE_LINK3"/>
      <w:bookmarkStart w:id="18" w:name="OLE_LINK4"/>
      <w:r>
        <w:t>The purpose of this document is to</w:t>
      </w:r>
      <w:r w:rsidR="00EC13E0">
        <w:t xml:space="preserve"> </w:t>
      </w:r>
      <w:r w:rsidR="00E83F0D">
        <w:t xml:space="preserve">provide </w:t>
      </w:r>
      <w:r w:rsidR="005B5B1C">
        <w:t xml:space="preserve">detailed </w:t>
      </w:r>
      <w:r w:rsidR="00E83F0D">
        <w:t xml:space="preserve">information about </w:t>
      </w:r>
      <w:r w:rsidR="00945F4F">
        <w:t>Wink 0.1</w:t>
      </w:r>
      <w:r w:rsidR="00E37F2D">
        <w:t xml:space="preserve"> </w:t>
      </w:r>
      <w:r w:rsidR="00E83F0D">
        <w:t xml:space="preserve">and </w:t>
      </w:r>
      <w:r w:rsidR="00EC13E0">
        <w:t>describe</w:t>
      </w:r>
      <w:r>
        <w:t xml:space="preserve"> the </w:t>
      </w:r>
      <w:r w:rsidR="00EC13E0">
        <w:t xml:space="preserve">additional features that </w:t>
      </w:r>
      <w:r w:rsidR="005B5B1C">
        <w:t xml:space="preserve">the </w:t>
      </w:r>
      <w:r w:rsidR="00945F4F">
        <w:t>Wink 0.1</w:t>
      </w:r>
      <w:r>
        <w:t xml:space="preserve"> </w:t>
      </w:r>
      <w:r w:rsidR="00EC13E0">
        <w:t xml:space="preserve">runtime provides </w:t>
      </w:r>
      <w:r w:rsidR="00E83F0D">
        <w:t>in addition to</w:t>
      </w:r>
      <w:r w:rsidR="00EC13E0">
        <w:t xml:space="preserve"> the JAX-RS </w:t>
      </w:r>
      <w:r w:rsidR="00E83F0D" w:rsidRPr="00E83F0D">
        <w:t>Java API for REST</w:t>
      </w:r>
      <w:r w:rsidR="00E83F0D">
        <w:t xml:space="preserve"> Web Service </w:t>
      </w:r>
      <w:r w:rsidR="00EC13E0">
        <w:t>specification</w:t>
      </w:r>
      <w:r w:rsidR="00E83F0D">
        <w:t xml:space="preserve">. </w:t>
      </w:r>
    </w:p>
    <w:p w:rsidR="00BB06C4" w:rsidRDefault="00E83F0D" w:rsidP="00E83F0D">
      <w:pPr>
        <w:pStyle w:val="Body"/>
      </w:pPr>
      <w:r>
        <w:t>In addition to the features description</w:t>
      </w:r>
      <w:r w:rsidR="005B5B1C">
        <w:t>,</w:t>
      </w:r>
      <w:r>
        <w:t xml:space="preserve"> this document also</w:t>
      </w:r>
      <w:r w:rsidR="003B68C8">
        <w:t xml:space="preserve"> </w:t>
      </w:r>
      <w:r>
        <w:t>provides information regarding</w:t>
      </w:r>
      <w:r w:rsidR="003B68C8">
        <w:t xml:space="preserve"> </w:t>
      </w:r>
      <w:r>
        <w:t>implementation specific issues.</w:t>
      </w:r>
    </w:p>
    <w:p w:rsidR="0095422A" w:rsidRDefault="00FB35B4" w:rsidP="005B5B1C">
      <w:pPr>
        <w:pStyle w:val="Body"/>
      </w:pPr>
      <w:r>
        <w:t xml:space="preserve">This document </w:t>
      </w:r>
      <w:r w:rsidR="00E83F0D">
        <w:t xml:space="preserve">provides the developer with a rudimentary </w:t>
      </w:r>
      <w:r w:rsidR="00E37F2D">
        <w:t xml:space="preserve">understanding of the </w:t>
      </w:r>
      <w:r w:rsidR="00945F4F">
        <w:t xml:space="preserve">Wink 0.1 </w:t>
      </w:r>
      <w:r w:rsidR="00E37F2D">
        <w:t xml:space="preserve"> </w:t>
      </w:r>
      <w:r w:rsidR="00E83F0D">
        <w:t xml:space="preserve">framework in order to </w:t>
      </w:r>
      <w:r w:rsidR="0095422A">
        <w:t xml:space="preserve">highlight the underlying concepts and precepts that make up the </w:t>
      </w:r>
      <w:r w:rsidR="0095422A" w:rsidRPr="0014684D">
        <w:t>framework in order to</w:t>
      </w:r>
      <w:r w:rsidR="0095422A">
        <w:t xml:space="preserve"> create a basis for understanding, </w:t>
      </w:r>
      <w:r w:rsidR="00AE40C0">
        <w:t>cooperation and</w:t>
      </w:r>
      <w:r w:rsidR="0095422A">
        <w:t xml:space="preserve"> open development of Symphony. </w:t>
      </w:r>
    </w:p>
    <w:p w:rsidR="00963357" w:rsidRPr="00AA534E" w:rsidRDefault="00963357" w:rsidP="00414A92">
      <w:pPr>
        <w:pStyle w:val="h3Head3"/>
      </w:pPr>
      <w:bookmarkStart w:id="19" w:name="_Toc229735275"/>
      <w:bookmarkStart w:id="20" w:name="_Toc234569230"/>
      <w:r w:rsidRPr="00414A92">
        <w:t>Important</w:t>
      </w:r>
      <w:r>
        <w:t xml:space="preserve"> </w:t>
      </w:r>
      <w:r w:rsidRPr="005C4B2F">
        <w:t>Note</w:t>
      </w:r>
      <w:bookmarkEnd w:id="19"/>
      <w:bookmarkEnd w:id="20"/>
    </w:p>
    <w:tbl>
      <w:tblPr>
        <w:tblW w:w="7315" w:type="dxa"/>
        <w:tblInd w:w="1440" w:type="dxa"/>
        <w:tblLook w:val="01E0"/>
      </w:tblPr>
      <w:tblGrid>
        <w:gridCol w:w="891"/>
        <w:gridCol w:w="6424"/>
      </w:tblGrid>
      <w:tr w:rsidR="00963357" w:rsidTr="00535DC8">
        <w:trPr>
          <w:trHeight w:val="513"/>
        </w:trPr>
        <w:tc>
          <w:tcPr>
            <w:tcW w:w="432" w:type="dxa"/>
            <w:shd w:val="clear" w:color="auto" w:fill="auto"/>
          </w:tcPr>
          <w:p w:rsidR="00963357" w:rsidRPr="00AA534E" w:rsidRDefault="00963357" w:rsidP="00535DC8">
            <w:pPr>
              <w:pStyle w:val="tboTableBody"/>
            </w:pPr>
            <w:r>
              <w:rPr>
                <w:noProof/>
                <w:lang w:bidi="he-IL"/>
              </w:rPr>
              <w:drawing>
                <wp:inline distT="0" distB="0" distL="0" distR="0">
                  <wp:extent cx="233680" cy="233680"/>
                  <wp:effectExtent l="1905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8"/>
                          <a:srcRect/>
                          <a:stretch>
                            <a:fillRect/>
                          </a:stretch>
                        </pic:blipFill>
                        <pic:spPr bwMode="auto">
                          <a:xfrm>
                            <a:off x="0" y="0"/>
                            <a:ext cx="233680" cy="233680"/>
                          </a:xfrm>
                          <a:prstGeom prst="rect">
                            <a:avLst/>
                          </a:prstGeom>
                          <a:noFill/>
                          <a:ln w="9525">
                            <a:noFill/>
                            <a:miter lim="800000"/>
                            <a:headEnd/>
                            <a:tailEnd/>
                          </a:ln>
                        </pic:spPr>
                      </pic:pic>
                    </a:graphicData>
                  </a:graphic>
                </wp:inline>
              </w:drawing>
            </w:r>
          </w:p>
        </w:tc>
        <w:tc>
          <w:tcPr>
            <w:tcW w:w="4428" w:type="dxa"/>
            <w:shd w:val="clear" w:color="auto" w:fill="auto"/>
          </w:tcPr>
          <w:p w:rsidR="00963357" w:rsidRPr="007359ED" w:rsidRDefault="00963357" w:rsidP="00535DC8">
            <w:pPr>
              <w:pStyle w:val="Body"/>
              <w:ind w:left="0"/>
              <w:rPr>
                <w:b/>
                <w:bCs/>
                <w:lang w:bidi="he-IL"/>
              </w:rPr>
            </w:pPr>
            <w:r w:rsidRPr="007359ED">
              <w:rPr>
                <w:b/>
                <w:bCs/>
                <w:lang w:bidi="he-IL"/>
              </w:rPr>
              <w:t xml:space="preserve">This </w:t>
            </w:r>
            <w:r w:rsidR="006269D7" w:rsidRPr="007359ED">
              <w:rPr>
                <w:b/>
                <w:bCs/>
                <w:lang w:bidi="he-IL"/>
              </w:rPr>
              <w:t xml:space="preserve">Features Set </w:t>
            </w:r>
            <w:r w:rsidRPr="007359ED">
              <w:rPr>
                <w:b/>
                <w:bCs/>
                <w:lang w:bidi="he-IL"/>
              </w:rPr>
              <w:t>Document is a Preliminary Draft</w:t>
            </w:r>
            <w:r w:rsidR="0025685A" w:rsidRPr="007359ED">
              <w:rPr>
                <w:b/>
                <w:bCs/>
                <w:lang w:bidi="he-IL"/>
              </w:rPr>
              <w:fldChar w:fldCharType="begin"/>
            </w:r>
            <w:r w:rsidRPr="007359ED">
              <w:instrText xml:space="preserve"> XE "</w:instrText>
            </w:r>
            <w:r w:rsidRPr="007359ED">
              <w:rPr>
                <w:noProof/>
              </w:rPr>
              <w:instrText>Resource</w:instrText>
            </w:r>
            <w:r w:rsidRPr="007359ED">
              <w:instrText xml:space="preserve">" </w:instrText>
            </w:r>
            <w:r w:rsidR="0025685A" w:rsidRPr="007359ED">
              <w:rPr>
                <w:b/>
                <w:bCs/>
                <w:lang w:bidi="he-IL"/>
              </w:rPr>
              <w:fldChar w:fldCharType="end"/>
            </w:r>
          </w:p>
          <w:p w:rsidR="00963357" w:rsidRPr="00A11E6F" w:rsidRDefault="00963357" w:rsidP="00962A4F">
            <w:pPr>
              <w:pStyle w:val="Body"/>
              <w:ind w:left="0"/>
              <w:rPr>
                <w:lang w:bidi="he-IL"/>
              </w:rPr>
            </w:pPr>
            <w:r w:rsidRPr="007359ED">
              <w:rPr>
                <w:lang w:bidi="he-IL"/>
              </w:rPr>
              <w:t xml:space="preserve">This document contains technical specification materials compiled by the </w:t>
            </w:r>
            <w:r w:rsidR="00945F4F">
              <w:rPr>
                <w:lang w:bidi="he-IL"/>
              </w:rPr>
              <w:t xml:space="preserve">Wink </w:t>
            </w:r>
            <w:r w:rsidRPr="007359ED">
              <w:rPr>
                <w:lang w:bidi="he-IL"/>
              </w:rPr>
              <w:t>development team in draft format.</w:t>
            </w:r>
          </w:p>
        </w:tc>
      </w:tr>
    </w:tbl>
    <w:p w:rsidR="00F604D0" w:rsidRDefault="00F604D0" w:rsidP="00F604D0">
      <w:pPr>
        <w:pStyle w:val="Body"/>
      </w:pPr>
    </w:p>
    <w:p w:rsidR="00F604D0" w:rsidRDefault="00F604D0" w:rsidP="00F604D0">
      <w:pPr>
        <w:pStyle w:val="Body"/>
        <w:rPr>
          <w:rFonts w:ascii="Futura Bk" w:hAnsi="Futura Bk"/>
          <w:snapToGrid w:val="0"/>
          <w:color w:val="1F497D" w:themeColor="text2"/>
          <w:w w:val="0"/>
          <w:sz w:val="24"/>
          <w:szCs w:val="24"/>
        </w:rPr>
      </w:pPr>
      <w:r>
        <w:br w:type="page"/>
      </w:r>
    </w:p>
    <w:p w:rsidR="009D29B2" w:rsidRPr="009D29B2" w:rsidRDefault="009D29B2" w:rsidP="007D683A">
      <w:pPr>
        <w:pStyle w:val="h1Head1"/>
      </w:pPr>
      <w:bookmarkStart w:id="21" w:name="_Toc234569231"/>
      <w:r w:rsidRPr="00E908B3">
        <w:lastRenderedPageBreak/>
        <w:t>Target</w:t>
      </w:r>
      <w:r w:rsidRPr="009D29B2">
        <w:t xml:space="preserve"> </w:t>
      </w:r>
      <w:r w:rsidRPr="00414A92">
        <w:t>Audience</w:t>
      </w:r>
      <w:bookmarkEnd w:id="21"/>
    </w:p>
    <w:p w:rsidR="009D29B2" w:rsidRDefault="009D29B2" w:rsidP="006A4AF4">
      <w:pPr>
        <w:pStyle w:val="Body"/>
      </w:pPr>
      <w:r>
        <w:t xml:space="preserve">In order to understand the contents of this document the reader is required to have read the JAX-RS specification and have a rudimentary understanding of the specification and the terminology used to describe the </w:t>
      </w:r>
      <w:r w:rsidR="006A4AF4">
        <w:t>feature set</w:t>
      </w:r>
      <w:r>
        <w:t>.</w:t>
      </w:r>
      <w:r w:rsidRPr="009D29B2">
        <w:t xml:space="preserve"> </w:t>
      </w:r>
      <w:r w:rsidR="00F604D0">
        <w:br/>
      </w:r>
    </w:p>
    <w:tbl>
      <w:tblPr>
        <w:tblStyle w:val="TableGrid"/>
        <w:tblW w:w="0" w:type="auto"/>
        <w:tblInd w:w="15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tblPr>
      <w:tblGrid>
        <w:gridCol w:w="7294"/>
      </w:tblGrid>
      <w:tr w:rsidR="00F604D0" w:rsidTr="00F604D0">
        <w:tc>
          <w:tcPr>
            <w:tcW w:w="7294" w:type="dxa"/>
            <w:shd w:val="pct5" w:color="auto" w:fill="auto"/>
          </w:tcPr>
          <w:p w:rsidR="00F604D0" w:rsidRDefault="00F604D0" w:rsidP="00F604D0">
            <w:pPr>
              <w:pStyle w:val="Body"/>
              <w:ind w:left="46"/>
            </w:pPr>
            <w:r>
              <w:t xml:space="preserve">For more information on the JAX-RS functionality, refer to the </w:t>
            </w:r>
            <w:hyperlink r:id="rId9" w:history="1">
              <w:r w:rsidRPr="00483BE5">
                <w:t>JAX-RS spec</w:t>
              </w:r>
            </w:hyperlink>
            <w:r w:rsidRPr="00483BE5">
              <w:t>ification</w:t>
            </w:r>
            <w:r>
              <w:t xml:space="preserve"> document, available at the following location:</w:t>
            </w:r>
          </w:p>
          <w:p w:rsidR="00F604D0" w:rsidRPr="00F604D0" w:rsidRDefault="0025685A" w:rsidP="00F604D0">
            <w:pPr>
              <w:pStyle w:val="Body"/>
              <w:ind w:left="46"/>
              <w:rPr>
                <w:b/>
                <w:bCs/>
                <w:i/>
                <w:iCs/>
                <w:u w:val="single"/>
              </w:rPr>
            </w:pPr>
            <w:hyperlink r:id="rId10" w:history="1">
              <w:r w:rsidR="00F604D0" w:rsidRPr="009D29B2">
                <w:rPr>
                  <w:rStyle w:val="Hyperlink"/>
                  <w:b/>
                  <w:bCs/>
                  <w:i w:val="0"/>
                  <w:iCs w:val="0"/>
                  <w:u w:val="single"/>
                </w:rPr>
                <w:t>http://jcp.org/aboutJava/communityprocess/final/jsr311/index.html</w:t>
              </w:r>
            </w:hyperlink>
          </w:p>
        </w:tc>
      </w:tr>
    </w:tbl>
    <w:p w:rsidR="00F634D9" w:rsidRDefault="00F634D9" w:rsidP="00414A92">
      <w:pPr>
        <w:pStyle w:val="h3Head3"/>
      </w:pPr>
      <w:bookmarkStart w:id="22" w:name="_Toc234569232"/>
      <w:r>
        <w:t xml:space="preserve">JAX-RS </w:t>
      </w:r>
      <w:r w:rsidRPr="005C4B2F">
        <w:t>Complianc</w:t>
      </w:r>
      <w:r w:rsidR="007F5792" w:rsidRPr="005C4B2F">
        <w:t>y</w:t>
      </w:r>
      <w:bookmarkEnd w:id="22"/>
    </w:p>
    <w:p w:rsidR="00F634D9" w:rsidRDefault="00945F4F" w:rsidP="00AE40C0">
      <w:pPr>
        <w:pStyle w:val="Body"/>
      </w:pPr>
      <w:r>
        <w:t xml:space="preserve">Wink 0.1 </w:t>
      </w:r>
      <w:r w:rsidR="00F634D9">
        <w:t xml:space="preserve"> is a complete implementation of the JAX-RS v1.0 specification. </w:t>
      </w:r>
    </w:p>
    <w:p w:rsidR="00F634D9" w:rsidRDefault="00F634D9" w:rsidP="00AE40C0">
      <w:pPr>
        <w:pStyle w:val="Body"/>
      </w:pPr>
      <w:r>
        <w:t xml:space="preserve">The JAX-RS TCK tests still need to </w:t>
      </w:r>
      <w:r w:rsidR="00AE40C0">
        <w:t>performed</w:t>
      </w:r>
      <w:r>
        <w:t xml:space="preserve"> in order to be able to declare that it is JAX-RS compliant. </w:t>
      </w:r>
    </w:p>
    <w:p w:rsidR="00AF7B8F" w:rsidRDefault="00945F4F" w:rsidP="00414A92">
      <w:pPr>
        <w:pStyle w:val="h1Head1"/>
      </w:pPr>
      <w:bookmarkStart w:id="23" w:name="_Toc234569233"/>
      <w:bookmarkEnd w:id="14"/>
      <w:bookmarkEnd w:id="15"/>
      <w:bookmarkEnd w:id="16"/>
      <w:bookmarkEnd w:id="17"/>
      <w:bookmarkEnd w:id="18"/>
      <w:r>
        <w:lastRenderedPageBreak/>
        <w:t xml:space="preserve">Wink 0.1 </w:t>
      </w:r>
      <w:r w:rsidR="00FA3EA6">
        <w:t xml:space="preserve"> </w:t>
      </w:r>
      <w:r w:rsidR="00E9198A">
        <w:t>A</w:t>
      </w:r>
      <w:r w:rsidR="00FA3EA6">
        <w:t>rchitecture</w:t>
      </w:r>
      <w:bookmarkEnd w:id="23"/>
      <w:r w:rsidR="00FA3EA6">
        <w:t xml:space="preserve"> </w:t>
      </w:r>
    </w:p>
    <w:p w:rsidR="00667D1D" w:rsidRDefault="0006314F" w:rsidP="00437CB5">
      <w:pPr>
        <w:pStyle w:val="Body"/>
      </w:pPr>
      <w:r>
        <w:rPr>
          <w:lang w:bidi="he-IL"/>
        </w:rPr>
        <w:t xml:space="preserve">The following chapter describes the basic concepts and building blocks of </w:t>
      </w:r>
      <w:r w:rsidR="00945F4F">
        <w:rPr>
          <w:lang w:bidi="he-IL"/>
        </w:rPr>
        <w:t xml:space="preserve">Wink 0.1 </w:t>
      </w:r>
      <w:r>
        <w:rPr>
          <w:lang w:bidi="he-IL"/>
        </w:rPr>
        <w:t xml:space="preserve"> and explains </w:t>
      </w:r>
      <w:r w:rsidR="004F08F8">
        <w:t>the high-</w:t>
      </w:r>
      <w:r w:rsidR="00C40422">
        <w:t xml:space="preserve">level architecture of the </w:t>
      </w:r>
      <w:r w:rsidR="00945F4F">
        <w:t xml:space="preserve">Wink </w:t>
      </w:r>
      <w:r w:rsidR="002A6360">
        <w:t>runtime</w:t>
      </w:r>
      <w:r w:rsidR="00C40422">
        <w:t>.</w:t>
      </w:r>
      <w:r>
        <w:br/>
      </w:r>
    </w:p>
    <w:p w:rsidR="00E908B3" w:rsidRPr="00E908B3" w:rsidRDefault="00E908B3" w:rsidP="00E908B3">
      <w:pPr>
        <w:pStyle w:val="ListParagraph"/>
        <w:keepNext/>
        <w:numPr>
          <w:ilvl w:val="0"/>
          <w:numId w:val="36"/>
        </w:numPr>
        <w:spacing w:before="400" w:after="240"/>
        <w:contextualSpacing w:val="0"/>
        <w:rPr>
          <w:rFonts w:ascii="Futura Bk" w:hAnsi="Futura Bk"/>
          <w:vanish/>
          <w:color w:val="003399"/>
          <w:sz w:val="28"/>
          <w:szCs w:val="28"/>
        </w:rPr>
      </w:pPr>
      <w:bookmarkStart w:id="24" w:name="_Toc229204860"/>
    </w:p>
    <w:p w:rsidR="00C40422" w:rsidRDefault="00945F4F" w:rsidP="00414A92">
      <w:pPr>
        <w:pStyle w:val="h2Head2"/>
      </w:pPr>
      <w:bookmarkStart w:id="25" w:name="_Toc234569234"/>
      <w:r>
        <w:t xml:space="preserve">Wink </w:t>
      </w:r>
      <w:r w:rsidR="008731C5">
        <w:t xml:space="preserve">Runtime </w:t>
      </w:r>
      <w:r>
        <w:t xml:space="preserve">0.1 </w:t>
      </w:r>
      <w:r w:rsidR="0006314F">
        <w:t xml:space="preserve"> Architecture </w:t>
      </w:r>
      <w:r w:rsidR="00C40422" w:rsidRPr="005C4B2F">
        <w:t>Overview</w:t>
      </w:r>
      <w:bookmarkEnd w:id="24"/>
      <w:bookmarkEnd w:id="25"/>
    </w:p>
    <w:p w:rsidR="00C40422" w:rsidRDefault="00C40422" w:rsidP="00E66E2D">
      <w:pPr>
        <w:pStyle w:val="Body"/>
      </w:pPr>
      <w:r>
        <w:t xml:space="preserve">The </w:t>
      </w:r>
      <w:r w:rsidR="00945F4F">
        <w:t xml:space="preserve">Wink </w:t>
      </w:r>
      <w:r w:rsidR="00562C78">
        <w:t>runtime</w:t>
      </w:r>
      <w:r>
        <w:t xml:space="preserve"> is deployed on a JEE environment </w:t>
      </w:r>
      <w:r w:rsidR="003D74F7">
        <w:t xml:space="preserve">and is configured by defining </w:t>
      </w:r>
      <w:r>
        <w:t xml:space="preserve">the </w:t>
      </w:r>
      <w:r w:rsidRPr="003D74F7">
        <w:rPr>
          <w:b/>
          <w:bCs/>
        </w:rPr>
        <w:t>RestServlet</w:t>
      </w:r>
      <w:r w:rsidR="003D74F7">
        <w:t xml:space="preserve"> in the web.xml file of the application.</w:t>
      </w:r>
      <w:r w:rsidR="00A42C7C">
        <w:t xml:space="preserve"> This s</w:t>
      </w:r>
      <w:r>
        <w:t xml:space="preserve">ervlet is the entry point of </w:t>
      </w:r>
      <w:r w:rsidR="00E35577">
        <w:t xml:space="preserve">all </w:t>
      </w:r>
      <w:r>
        <w:t xml:space="preserve">the </w:t>
      </w:r>
      <w:r w:rsidR="002349BD">
        <w:t>Http</w:t>
      </w:r>
      <w:r>
        <w:t xml:space="preserve"> requests </w:t>
      </w:r>
      <w:r w:rsidR="00E35577">
        <w:t>targeted for web services</w:t>
      </w:r>
      <w:r w:rsidR="000F0FB3">
        <w:t>,</w:t>
      </w:r>
      <w:r w:rsidR="00E35577">
        <w:t xml:space="preserve"> </w:t>
      </w:r>
      <w:r w:rsidRPr="00E66E2D">
        <w:t>and pass</w:t>
      </w:r>
      <w:r w:rsidR="00E66E2D">
        <w:t>es</w:t>
      </w:r>
      <w:r w:rsidRPr="00E66E2D">
        <w:t xml:space="preserve"> the request</w:t>
      </w:r>
      <w:r w:rsidR="00E35577">
        <w:t xml:space="preserve"> and </w:t>
      </w:r>
      <w:r>
        <w:t xml:space="preserve">response </w:t>
      </w:r>
      <w:r w:rsidR="00E35577">
        <w:t xml:space="preserve">instances </w:t>
      </w:r>
      <w:r>
        <w:t xml:space="preserve">to the </w:t>
      </w:r>
      <w:r w:rsidR="00945F4F">
        <w:t xml:space="preserve">Wink </w:t>
      </w:r>
      <w:r>
        <w:t>engine for processing.</w:t>
      </w:r>
      <w:r w:rsidR="00E66E2D">
        <w:br/>
      </w:r>
    </w:p>
    <w:p w:rsidR="00E66E2D" w:rsidRDefault="00E66E2D" w:rsidP="00E66E2D">
      <w:pPr>
        <w:pStyle w:val="Body"/>
      </w:pPr>
      <w:r w:rsidRPr="002A6360">
        <w:rPr>
          <w:noProof/>
          <w:lang w:bidi="he-IL"/>
        </w:rPr>
        <w:drawing>
          <wp:inline distT="0" distB="0" distL="0" distR="0">
            <wp:extent cx="4552950" cy="2903668"/>
            <wp:effectExtent l="19050" t="0" r="0" b="0"/>
            <wp:docPr id="2" name="Picture 2" descr="C:\work\Symphony\Symphony\trunk\src\doc\DeveloperGuide\Symphon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Symphony\Symphony\trunk\src\doc\DeveloperGuide\SymphonyDiagram.jpg"/>
                    <pic:cNvPicPr>
                      <a:picLocks noChangeAspect="1" noChangeArrowheads="1"/>
                    </pic:cNvPicPr>
                  </pic:nvPicPr>
                  <pic:blipFill>
                    <a:blip r:embed="rId11"/>
                    <a:srcRect/>
                    <a:stretch>
                      <a:fillRect/>
                    </a:stretch>
                  </pic:blipFill>
                  <pic:spPr bwMode="auto">
                    <a:xfrm>
                      <a:off x="0" y="0"/>
                      <a:ext cx="4559584" cy="2907899"/>
                    </a:xfrm>
                    <a:prstGeom prst="rect">
                      <a:avLst/>
                    </a:prstGeom>
                    <a:noFill/>
                    <a:ln w="9525">
                      <a:noFill/>
                      <a:miter lim="800000"/>
                      <a:headEnd/>
                      <a:tailEnd/>
                    </a:ln>
                  </pic:spPr>
                </pic:pic>
              </a:graphicData>
            </a:graphic>
          </wp:inline>
        </w:drawing>
      </w:r>
    </w:p>
    <w:p w:rsidR="00E66E2D" w:rsidRDefault="00E66E2D" w:rsidP="00E66E2D">
      <w:pPr>
        <w:pStyle w:val="Caption"/>
        <w:outlineLvl w:val="0"/>
      </w:pPr>
      <w:bookmarkStart w:id="26" w:name="_Toc217886214"/>
      <w:bookmarkStart w:id="27" w:name="_Toc234569096"/>
      <w:r w:rsidRPr="00000F95">
        <w:t xml:space="preserve">Figure 1: </w:t>
      </w:r>
      <w:bookmarkEnd w:id="26"/>
      <w:r w:rsidRPr="00000F95">
        <w:t>Request Processor</w:t>
      </w:r>
      <w:r>
        <w:t xml:space="preserve"> Architecture</w:t>
      </w:r>
      <w:bookmarkEnd w:id="27"/>
    </w:p>
    <w:p w:rsidR="00E66E2D" w:rsidRDefault="00E66E2D" w:rsidP="00E66E2D">
      <w:pPr>
        <w:pStyle w:val="Body"/>
      </w:pPr>
      <w:r>
        <w:t xml:space="preserve">The above diagram illustrates the core components of the </w:t>
      </w:r>
      <w:r w:rsidR="00945F4F">
        <w:t xml:space="preserve">Wink </w:t>
      </w:r>
      <w:r>
        <w:t xml:space="preserve">runtime. </w:t>
      </w:r>
      <w:r w:rsidR="000F0FB3">
        <w:t>T</w:t>
      </w:r>
      <w:r w:rsidR="00C40422">
        <w:t xml:space="preserve">he </w:t>
      </w:r>
      <w:r w:rsidR="00945F4F">
        <w:t xml:space="preserve">Wink </w:t>
      </w:r>
      <w:r w:rsidR="000F0FB3">
        <w:t xml:space="preserve">engine is the </w:t>
      </w:r>
      <w:r w:rsidR="00C40422" w:rsidRPr="000F0FB3">
        <w:rPr>
          <w:b/>
          <w:bCs/>
        </w:rPr>
        <w:t>RequestProcessor</w:t>
      </w:r>
      <w:r w:rsidR="000F0FB3">
        <w:t>. It</w:t>
      </w:r>
      <w:r w:rsidR="00C40422">
        <w:t xml:space="preserve"> build</w:t>
      </w:r>
      <w:r w:rsidR="000F0FB3">
        <w:t>s</w:t>
      </w:r>
      <w:r w:rsidR="00C40422">
        <w:t xml:space="preserve"> a</w:t>
      </w:r>
      <w:r w:rsidR="000F0FB3">
        <w:t>n instance of a</w:t>
      </w:r>
      <w:r w:rsidR="00C40422">
        <w:t xml:space="preserve"> MessageContext with all </w:t>
      </w:r>
      <w:r w:rsidR="000F0FB3">
        <w:t xml:space="preserve">of </w:t>
      </w:r>
      <w:r w:rsidR="00C40422">
        <w:t>the requi</w:t>
      </w:r>
      <w:r w:rsidR="000F0FB3">
        <w:t>red information for the request and</w:t>
      </w:r>
      <w:r w:rsidR="00C40422">
        <w:t xml:space="preserve"> pass</w:t>
      </w:r>
      <w:r w:rsidR="000F0FB3">
        <w:t>es</w:t>
      </w:r>
      <w:r w:rsidR="00C40422">
        <w:t xml:space="preserve"> it through the </w:t>
      </w:r>
      <w:r w:rsidR="000F0FB3">
        <w:t>engine handler chains. The handler chains</w:t>
      </w:r>
      <w:r w:rsidR="00C40422">
        <w:t xml:space="preserve"> </w:t>
      </w:r>
      <w:r w:rsidR="000F0FB3">
        <w:t xml:space="preserve">are </w:t>
      </w:r>
      <w:r w:rsidR="00613EEF">
        <w:t>responsible</w:t>
      </w:r>
      <w:r w:rsidR="000F0FB3">
        <w:t xml:space="preserve"> for </w:t>
      </w:r>
      <w:r w:rsidR="000F0FB3">
        <w:lastRenderedPageBreak/>
        <w:t>serving the request, invoking</w:t>
      </w:r>
      <w:r w:rsidR="00C40422">
        <w:t xml:space="preserve"> the required resource method</w:t>
      </w:r>
      <w:r w:rsidR="000F0FB3">
        <w:t xml:space="preserve"> and finally generating a response</w:t>
      </w:r>
      <w:r w:rsidR="00C40422">
        <w:t xml:space="preserve">. </w:t>
      </w:r>
    </w:p>
    <w:p w:rsidR="00C40422" w:rsidRDefault="00C40422" w:rsidP="00E66E2D">
      <w:pPr>
        <w:pStyle w:val="Body"/>
      </w:pPr>
      <w:r>
        <w:t xml:space="preserve">In case of </w:t>
      </w:r>
      <w:r w:rsidR="000F0FB3">
        <w:t xml:space="preserve">an </w:t>
      </w:r>
      <w:r>
        <w:t>error</w:t>
      </w:r>
      <w:r w:rsidR="000F0FB3">
        <w:t>,</w:t>
      </w:r>
      <w:r>
        <w:t xml:space="preserve"> the RequestProcessor invoke</w:t>
      </w:r>
      <w:r w:rsidR="000F0FB3">
        <w:t>s the Error</w:t>
      </w:r>
      <w:r>
        <w:t xml:space="preserve"> chain</w:t>
      </w:r>
      <w:r w:rsidR="000F0FB3">
        <w:t xml:space="preserve"> with the generated exception for producing the appropriate response</w:t>
      </w:r>
      <w:r>
        <w:t>.</w:t>
      </w:r>
    </w:p>
    <w:p w:rsidR="006C1EE6" w:rsidRDefault="006C1EE6" w:rsidP="00E66E2D">
      <w:pPr>
        <w:pStyle w:val="Body"/>
      </w:pPr>
      <w:r>
        <w:t xml:space="preserve">The </w:t>
      </w:r>
      <w:r w:rsidR="00945F4F">
        <w:t xml:space="preserve">Wink </w:t>
      </w:r>
      <w:r>
        <w:t>runtime maintains providers and resources in two registries, the “</w:t>
      </w:r>
      <w:r w:rsidRPr="006C1EE6">
        <w:rPr>
          <w:b/>
          <w:bCs/>
        </w:rPr>
        <w:t>providers registry</w:t>
      </w:r>
      <w:r>
        <w:t>” and the “</w:t>
      </w:r>
      <w:r w:rsidRPr="006C1EE6">
        <w:rPr>
          <w:b/>
          <w:bCs/>
        </w:rPr>
        <w:t>resource registry</w:t>
      </w:r>
      <w:r>
        <w:t>” utilizing them during request processing.</w:t>
      </w:r>
    </w:p>
    <w:p w:rsidR="00C40422" w:rsidRDefault="00C40422" w:rsidP="00414A92">
      <w:pPr>
        <w:pStyle w:val="h2Head2"/>
      </w:pPr>
      <w:bookmarkStart w:id="28" w:name="_Toc229204861"/>
      <w:bookmarkStart w:id="29" w:name="_Ref230493743"/>
      <w:bookmarkStart w:id="30" w:name="_Toc234569235"/>
      <w:r w:rsidRPr="00894ACC">
        <w:t>Request</w:t>
      </w:r>
      <w:r>
        <w:t xml:space="preserve"> </w:t>
      </w:r>
      <w:r w:rsidRPr="00894ACC">
        <w:t>Processor</w:t>
      </w:r>
      <w:bookmarkEnd w:id="28"/>
      <w:bookmarkEnd w:id="29"/>
      <w:bookmarkEnd w:id="30"/>
    </w:p>
    <w:p w:rsidR="00C40422" w:rsidRDefault="00C40422" w:rsidP="005E36F0">
      <w:pPr>
        <w:pStyle w:val="Body"/>
      </w:pPr>
      <w:r>
        <w:t xml:space="preserve">The </w:t>
      </w:r>
      <w:r w:rsidRPr="00790E6E">
        <w:rPr>
          <w:b/>
          <w:bCs/>
        </w:rPr>
        <w:t>Reques</w:t>
      </w:r>
      <w:r>
        <w:rPr>
          <w:b/>
          <w:bCs/>
        </w:rPr>
        <w:t>t</w:t>
      </w:r>
      <w:r w:rsidRPr="00790E6E">
        <w:rPr>
          <w:b/>
          <w:bCs/>
        </w:rPr>
        <w:t>Processor</w:t>
      </w:r>
      <w:r>
        <w:t xml:space="preserve"> is the</w:t>
      </w:r>
      <w:r w:rsidR="0072292B">
        <w:t xml:space="preserve"> </w:t>
      </w:r>
      <w:r w:rsidR="00945F4F">
        <w:t xml:space="preserve">Wink </w:t>
      </w:r>
      <w:r w:rsidR="0072292B">
        <w:t>engine</w:t>
      </w:r>
      <w:r w:rsidR="00DA526A">
        <w:t>,</w:t>
      </w:r>
      <w:r w:rsidR="0072292B">
        <w:t xml:space="preserve"> </w:t>
      </w:r>
      <w:r w:rsidR="005E36F0">
        <w:t>that</w:t>
      </w:r>
      <w:r w:rsidR="0072292B">
        <w:t xml:space="preserve"> is </w:t>
      </w:r>
      <w:r>
        <w:t xml:space="preserve">initialized </w:t>
      </w:r>
      <w:r w:rsidR="005E36F0" w:rsidRPr="008A165A">
        <w:t>by the RestServlet</w:t>
      </w:r>
      <w:r w:rsidR="005E36F0">
        <w:t xml:space="preserve"> and is populated </w:t>
      </w:r>
      <w:r>
        <w:t xml:space="preserve">with </w:t>
      </w:r>
      <w:r w:rsidR="0072292B">
        <w:t xml:space="preserve">an instance of a </w:t>
      </w:r>
      <w:r w:rsidRPr="0072292B">
        <w:rPr>
          <w:b/>
          <w:bCs/>
        </w:rPr>
        <w:t>DeploymentConfiguration</w:t>
      </w:r>
      <w:r w:rsidR="008A165A">
        <w:rPr>
          <w:b/>
          <w:bCs/>
        </w:rPr>
        <w:t>.</w:t>
      </w:r>
    </w:p>
    <w:p w:rsidR="005E36F0" w:rsidRDefault="004839F6" w:rsidP="004839F6">
      <w:pPr>
        <w:pStyle w:val="Body"/>
      </w:pPr>
      <w:r>
        <w:t xml:space="preserve">When </w:t>
      </w:r>
      <w:r w:rsidR="00C40422" w:rsidRPr="007D3F31">
        <w:t xml:space="preserve">a request </w:t>
      </w:r>
      <w:r w:rsidR="0072292B">
        <w:t xml:space="preserve">is </w:t>
      </w:r>
      <w:r w:rsidR="00C40422" w:rsidRPr="007D3F31">
        <w:t>pass</w:t>
      </w:r>
      <w:r w:rsidR="00C40422">
        <w:t>ed</w:t>
      </w:r>
      <w:r w:rsidR="00C40422" w:rsidRPr="007D3F31">
        <w:t xml:space="preserve"> to the </w:t>
      </w:r>
      <w:r w:rsidR="00C40422" w:rsidRPr="00095813">
        <w:rPr>
          <w:rFonts w:ascii="Courier New" w:hAnsi="Courier New" w:cs="Courier New"/>
        </w:rPr>
        <w:t>handleRequest</w:t>
      </w:r>
      <w:r w:rsidR="00095813" w:rsidRPr="00095813">
        <w:rPr>
          <w:rFonts w:ascii="Courier New" w:hAnsi="Courier New" w:cs="Courier New"/>
        </w:rPr>
        <w:t>()</w:t>
      </w:r>
      <w:r w:rsidR="00C40422" w:rsidRPr="007D3F31">
        <w:t xml:space="preserve"> method</w:t>
      </w:r>
      <w:r w:rsidR="00095813">
        <w:t xml:space="preserve"> of the </w:t>
      </w:r>
      <w:r w:rsidR="00095813" w:rsidRPr="007D3F31">
        <w:t>RequestProcessor</w:t>
      </w:r>
      <w:r w:rsidR="00C40422">
        <w:t xml:space="preserve">, </w:t>
      </w:r>
      <w:r>
        <w:t xml:space="preserve">a new instance of a </w:t>
      </w:r>
      <w:r>
        <w:rPr>
          <w:b/>
          <w:bCs/>
        </w:rPr>
        <w:t xml:space="preserve"> MessageCon</w:t>
      </w:r>
      <w:r w:rsidR="00C40422">
        <w:rPr>
          <w:b/>
          <w:bCs/>
        </w:rPr>
        <w:t xml:space="preserve">text </w:t>
      </w:r>
      <w:r>
        <w:t>is created.</w:t>
      </w:r>
      <w:r w:rsidR="00C40422">
        <w:t xml:space="preserve"> </w:t>
      </w:r>
    </w:p>
    <w:p w:rsidR="005E36F0" w:rsidRDefault="004839F6" w:rsidP="005E36F0">
      <w:pPr>
        <w:pStyle w:val="Body"/>
      </w:pPr>
      <w:r>
        <w:t>The M</w:t>
      </w:r>
      <w:r w:rsidR="00C40422">
        <w:t xml:space="preserve">essageContext </w:t>
      </w:r>
      <w:r>
        <w:t>contains</w:t>
      </w:r>
      <w:r w:rsidR="00C40422">
        <w:t xml:space="preserve"> all </w:t>
      </w:r>
      <w:r>
        <w:t xml:space="preserve">of </w:t>
      </w:r>
      <w:r w:rsidR="00C40422">
        <w:t xml:space="preserve">the information that is required for the </w:t>
      </w:r>
      <w:r w:rsidR="00945F4F">
        <w:t xml:space="preserve">Wink </w:t>
      </w:r>
      <w:r w:rsidR="005E36F0">
        <w:t>runtime</w:t>
      </w:r>
      <w:r w:rsidR="00C40422">
        <w:t xml:space="preserve"> to handle the request</w:t>
      </w:r>
      <w:r>
        <w:t>.</w:t>
      </w:r>
      <w:r w:rsidR="00C40422">
        <w:t xml:space="preserve"> </w:t>
      </w:r>
      <w:r>
        <w:t>T</w:t>
      </w:r>
      <w:r w:rsidR="00C40422">
        <w:t xml:space="preserve">he RequestProcessor </w:t>
      </w:r>
      <w:r>
        <w:t xml:space="preserve">first </w:t>
      </w:r>
      <w:r w:rsidR="00C40422">
        <w:t>invoke</w:t>
      </w:r>
      <w:r>
        <w:t>s</w:t>
      </w:r>
      <w:r w:rsidR="00C40422">
        <w:t xml:space="preserve"> the </w:t>
      </w:r>
      <w:r w:rsidR="00C40422" w:rsidRPr="004839F6">
        <w:rPr>
          <w:b/>
          <w:bCs/>
        </w:rPr>
        <w:t>Request</w:t>
      </w:r>
      <w:r w:rsidRPr="004839F6">
        <w:rPr>
          <w:b/>
          <w:bCs/>
        </w:rPr>
        <w:t xml:space="preserve"> </w:t>
      </w:r>
      <w:r w:rsidR="00C40422" w:rsidRPr="004839F6">
        <w:rPr>
          <w:b/>
          <w:bCs/>
        </w:rPr>
        <w:t>Handle</w:t>
      </w:r>
      <w:r w:rsidRPr="004839F6">
        <w:rPr>
          <w:b/>
          <w:bCs/>
        </w:rPr>
        <w:t xml:space="preserve">r </w:t>
      </w:r>
      <w:r w:rsidR="00C40422" w:rsidRPr="004839F6">
        <w:rPr>
          <w:b/>
          <w:bCs/>
        </w:rPr>
        <w:t>Chain</w:t>
      </w:r>
      <w:r>
        <w:t xml:space="preserve"> and</w:t>
      </w:r>
      <w:r w:rsidR="00C40422">
        <w:t xml:space="preserve"> then the </w:t>
      </w:r>
      <w:r w:rsidR="00C40422" w:rsidRPr="004839F6">
        <w:rPr>
          <w:b/>
          <w:bCs/>
        </w:rPr>
        <w:t>Response</w:t>
      </w:r>
      <w:r w:rsidRPr="004839F6">
        <w:rPr>
          <w:b/>
          <w:bCs/>
        </w:rPr>
        <w:t xml:space="preserve"> </w:t>
      </w:r>
      <w:r w:rsidR="00C40422" w:rsidRPr="004839F6">
        <w:rPr>
          <w:b/>
          <w:bCs/>
        </w:rPr>
        <w:t>Handle</w:t>
      </w:r>
      <w:r w:rsidRPr="004839F6">
        <w:rPr>
          <w:b/>
          <w:bCs/>
        </w:rPr>
        <w:t xml:space="preserve">r </w:t>
      </w:r>
      <w:r w:rsidR="00C40422" w:rsidRPr="004839F6">
        <w:rPr>
          <w:b/>
          <w:bCs/>
        </w:rPr>
        <w:t>Chain</w:t>
      </w:r>
      <w:r>
        <w:rPr>
          <w:b/>
          <w:bCs/>
        </w:rPr>
        <w:t>.</w:t>
      </w:r>
      <w:r w:rsidR="00C40422">
        <w:t xml:space="preserve"> </w:t>
      </w:r>
    </w:p>
    <w:p w:rsidR="00C40422" w:rsidRDefault="004839F6" w:rsidP="005E36F0">
      <w:pPr>
        <w:pStyle w:val="Body"/>
      </w:pPr>
      <w:r>
        <w:t>I</w:t>
      </w:r>
      <w:r w:rsidR="00C40422">
        <w:t xml:space="preserve">f an exception occurs </w:t>
      </w:r>
      <w:r>
        <w:t xml:space="preserve">during any stage of the request processing, </w:t>
      </w:r>
      <w:r w:rsidR="00C40422">
        <w:t xml:space="preserve">the RequestProcessor invokes the </w:t>
      </w:r>
      <w:r w:rsidR="00C40422" w:rsidRPr="004839F6">
        <w:rPr>
          <w:b/>
          <w:bCs/>
        </w:rPr>
        <w:t>Error</w:t>
      </w:r>
      <w:r w:rsidRPr="004839F6">
        <w:rPr>
          <w:b/>
          <w:bCs/>
        </w:rPr>
        <w:t xml:space="preserve"> </w:t>
      </w:r>
      <w:r w:rsidR="00C40422" w:rsidRPr="004839F6">
        <w:rPr>
          <w:b/>
          <w:bCs/>
        </w:rPr>
        <w:t>Handler</w:t>
      </w:r>
      <w:r w:rsidRPr="004839F6">
        <w:rPr>
          <w:b/>
          <w:bCs/>
        </w:rPr>
        <w:t xml:space="preserve"> </w:t>
      </w:r>
      <w:r w:rsidR="00C40422" w:rsidRPr="004839F6">
        <w:rPr>
          <w:b/>
          <w:bCs/>
        </w:rPr>
        <w:t>Chain</w:t>
      </w:r>
      <w:r w:rsidR="00C01101">
        <w:t xml:space="preserve"> for processing the exc</w:t>
      </w:r>
      <w:r>
        <w:t>e</w:t>
      </w:r>
      <w:r w:rsidR="00C01101">
        <w:t>p</w:t>
      </w:r>
      <w:r>
        <w:t>tion</w:t>
      </w:r>
      <w:r w:rsidR="00C40422">
        <w:t>.</w:t>
      </w:r>
    </w:p>
    <w:p w:rsidR="0090558F" w:rsidRDefault="0090558F" w:rsidP="003A25FE">
      <w:pPr>
        <w:rPr>
          <w:rFonts w:ascii="Futura Bk" w:hAnsi="Futura Bk"/>
          <w:color w:val="003399"/>
          <w:sz w:val="28"/>
          <w:szCs w:val="28"/>
        </w:rPr>
      </w:pPr>
      <w:bookmarkStart w:id="31" w:name="_Toc229204862"/>
      <w:bookmarkStart w:id="32" w:name="_Ref229301406"/>
      <w:r>
        <w:br w:type="page"/>
      </w:r>
    </w:p>
    <w:p w:rsidR="00C40422" w:rsidRDefault="00C40422" w:rsidP="00414A92">
      <w:pPr>
        <w:pStyle w:val="h2Head2"/>
      </w:pPr>
      <w:bookmarkStart w:id="33" w:name="_Ref230332499"/>
      <w:bookmarkStart w:id="34" w:name="_Toc234569236"/>
      <w:r w:rsidRPr="00E908B3">
        <w:lastRenderedPageBreak/>
        <w:t>Deployment</w:t>
      </w:r>
      <w:r>
        <w:t xml:space="preserve"> </w:t>
      </w:r>
      <w:r w:rsidRPr="000F1BA4">
        <w:t>Configuration</w:t>
      </w:r>
      <w:bookmarkEnd w:id="31"/>
      <w:bookmarkEnd w:id="32"/>
      <w:bookmarkEnd w:id="33"/>
      <w:bookmarkEnd w:id="34"/>
    </w:p>
    <w:p w:rsidR="00C40422" w:rsidRDefault="00C40422" w:rsidP="00491AF0">
      <w:pPr>
        <w:pStyle w:val="Body"/>
      </w:pPr>
      <w:r>
        <w:t xml:space="preserve">The </w:t>
      </w:r>
      <w:r w:rsidR="00945F4F">
        <w:t xml:space="preserve">Wink </w:t>
      </w:r>
      <w:r>
        <w:t>runtime is initialized with a</w:t>
      </w:r>
      <w:r w:rsidR="001B6FB9">
        <w:t xml:space="preserve">n instance </w:t>
      </w:r>
      <w:r w:rsidR="00C50D81">
        <w:t xml:space="preserve">of a </w:t>
      </w:r>
      <w:r w:rsidRPr="006C78F6">
        <w:rPr>
          <w:b/>
          <w:bCs/>
        </w:rPr>
        <w:t>Deployment</w:t>
      </w:r>
      <w:r w:rsidR="00350129">
        <w:rPr>
          <w:b/>
          <w:bCs/>
        </w:rPr>
        <w:t xml:space="preserve"> </w:t>
      </w:r>
      <w:r w:rsidRPr="006C78F6">
        <w:rPr>
          <w:b/>
          <w:bCs/>
        </w:rPr>
        <w:t>Configuration</w:t>
      </w:r>
      <w:r>
        <w:t>. The Deployment</w:t>
      </w:r>
      <w:r w:rsidR="00D530F3">
        <w:t xml:space="preserve"> </w:t>
      </w:r>
      <w:r>
        <w:t xml:space="preserve">Configuration holds </w:t>
      </w:r>
      <w:r w:rsidR="00491AF0">
        <w:t xml:space="preserve">the </w:t>
      </w:r>
      <w:r w:rsidR="001B6FB9">
        <w:t xml:space="preserve">runtime </w:t>
      </w:r>
      <w:r>
        <w:t>configu</w:t>
      </w:r>
      <w:r w:rsidR="006C78F6">
        <w:t>ration</w:t>
      </w:r>
      <w:r w:rsidR="001B6FB9">
        <w:t>,</w:t>
      </w:r>
      <w:r w:rsidR="006C78F6">
        <w:t xml:space="preserve"> including the handler</w:t>
      </w:r>
      <w:r>
        <w:t xml:space="preserve"> chains, registries, </w:t>
      </w:r>
      <w:r w:rsidR="006C78F6">
        <w:t xml:space="preserve">configuration </w:t>
      </w:r>
      <w:r w:rsidR="00491AF0">
        <w:t>properties.</w:t>
      </w:r>
    </w:p>
    <w:p w:rsidR="00C40422" w:rsidRDefault="00C40422" w:rsidP="00491AF0">
      <w:pPr>
        <w:pStyle w:val="Body"/>
      </w:pPr>
      <w:r w:rsidRPr="00491AF0">
        <w:t>The Deployment</w:t>
      </w:r>
      <w:r w:rsidR="00D530F3" w:rsidRPr="00491AF0">
        <w:t xml:space="preserve"> </w:t>
      </w:r>
      <w:r w:rsidRPr="00491AF0">
        <w:t xml:space="preserve">Configuration </w:t>
      </w:r>
      <w:r w:rsidR="00491AF0" w:rsidRPr="00491AF0">
        <w:t>is</w:t>
      </w:r>
      <w:r w:rsidRPr="00491AF0">
        <w:t xml:space="preserve"> initialized with an instance of</w:t>
      </w:r>
      <w:r w:rsidR="00D530F3" w:rsidRPr="00491AF0">
        <w:t xml:space="preserve"> a</w:t>
      </w:r>
      <w:r w:rsidRPr="00491AF0">
        <w:t xml:space="preserve"> JAX-RS Application </w:t>
      </w:r>
      <w:r w:rsidR="00491AF0">
        <w:t xml:space="preserve">used </w:t>
      </w:r>
      <w:r w:rsidRPr="00491AF0">
        <w:t xml:space="preserve">for </w:t>
      </w:r>
      <w:r w:rsidR="00491AF0">
        <w:t>obtaining user</w:t>
      </w:r>
      <w:r w:rsidRPr="00491AF0">
        <w:t xml:space="preserve"> resources and providers.</w:t>
      </w:r>
    </w:p>
    <w:p w:rsidR="00220D28" w:rsidRDefault="00220D28" w:rsidP="00414A92">
      <w:pPr>
        <w:pStyle w:val="h3Head3"/>
      </w:pPr>
      <w:bookmarkStart w:id="35" w:name="_Ref229712583"/>
      <w:bookmarkStart w:id="36" w:name="_Toc234569237"/>
      <w:r>
        <w:t>Customization</w:t>
      </w:r>
      <w:bookmarkEnd w:id="35"/>
      <w:bookmarkEnd w:id="36"/>
    </w:p>
    <w:p w:rsidR="00D530F3" w:rsidRDefault="00D530F3" w:rsidP="00A0523C">
      <w:pPr>
        <w:pStyle w:val="Body"/>
      </w:pPr>
      <w:r w:rsidRPr="00491AF0">
        <w:t xml:space="preserve">The Deployment Configuration </w:t>
      </w:r>
      <w:r w:rsidR="00A0523C" w:rsidRPr="00491AF0">
        <w:t>is</w:t>
      </w:r>
      <w:r w:rsidRPr="00491AF0">
        <w:t xml:space="preserve"> customized by extending t</w:t>
      </w:r>
      <w:r w:rsidR="006A3C22" w:rsidRPr="00491AF0">
        <w:t xml:space="preserve">he DeplymentConfiguration class, </w:t>
      </w:r>
      <w:r w:rsidRPr="00491AF0">
        <w:t xml:space="preserve">overriding </w:t>
      </w:r>
      <w:r w:rsidR="008435BB" w:rsidRPr="00491AF0">
        <w:t xml:space="preserve">specific </w:t>
      </w:r>
      <w:r w:rsidRPr="00491AF0">
        <w:t>methods</w:t>
      </w:r>
      <w:r w:rsidR="006A3C22" w:rsidRPr="00491AF0">
        <w:t xml:space="preserve"> and specifying the new class in the web.xml file</w:t>
      </w:r>
      <w:r w:rsidR="00293A07" w:rsidRPr="00491AF0">
        <w:t xml:space="preserve"> of the application.</w:t>
      </w:r>
    </w:p>
    <w:p w:rsidR="00220D28" w:rsidRDefault="00491AF0" w:rsidP="00491AF0">
      <w:pPr>
        <w:pStyle w:val="Body"/>
      </w:pPr>
      <w:r>
        <w:t>In order t</w:t>
      </w:r>
      <w:r w:rsidR="00220D28">
        <w:t>o specify a different Deployment Configuration class instead of the default Deployment Configuration, the</w:t>
      </w:r>
      <w:r w:rsidR="006A3C22">
        <w:t xml:space="preserve"> </w:t>
      </w:r>
      <w:r w:rsidR="006A3C22" w:rsidRPr="00220D28">
        <w:t>value</w:t>
      </w:r>
      <w:r w:rsidR="006A3C22">
        <w:t xml:space="preserve"> of the</w:t>
      </w:r>
      <w:r w:rsidR="00220D28">
        <w:t xml:space="preserve"> </w:t>
      </w:r>
      <w:r>
        <w:rPr>
          <w:b/>
          <w:bCs/>
        </w:rPr>
        <w:t>symphony</w:t>
      </w:r>
      <w:r w:rsidRPr="00220D28">
        <w:rPr>
          <w:b/>
          <w:bCs/>
        </w:rPr>
        <w:t>.</w:t>
      </w:r>
      <w:r>
        <w:rPr>
          <w:b/>
          <w:bCs/>
        </w:rPr>
        <w:t>d</w:t>
      </w:r>
      <w:r w:rsidRPr="00220D28">
        <w:rPr>
          <w:b/>
          <w:bCs/>
        </w:rPr>
        <w:t>eploymentConfiguration</w:t>
      </w:r>
      <w:r w:rsidRPr="00220D28">
        <w:t xml:space="preserve"> </w:t>
      </w:r>
      <w:r w:rsidR="00220D28">
        <w:t xml:space="preserve">RestServlet init parameter </w:t>
      </w:r>
      <w:r>
        <w:t xml:space="preserve">must be set to </w:t>
      </w:r>
      <w:r w:rsidR="00220D28" w:rsidRPr="00220D28">
        <w:t xml:space="preserve">be the fully qualified name </w:t>
      </w:r>
      <w:r w:rsidR="00220D28">
        <w:t>of the customized configuration class.</w:t>
      </w:r>
    </w:p>
    <w:p w:rsidR="007A4171" w:rsidRDefault="007A4171" w:rsidP="001765C1">
      <w:pPr>
        <w:pStyle w:val="Body"/>
      </w:pPr>
    </w:p>
    <w:tbl>
      <w:tblPr>
        <w:tblStyle w:val="TableGrid"/>
        <w:tblW w:w="0" w:type="auto"/>
        <w:tblInd w:w="1578" w:type="dxa"/>
        <w:shd w:val="pct5" w:color="auto" w:fill="auto"/>
        <w:tblLook w:val="04A0"/>
      </w:tblPr>
      <w:tblGrid>
        <w:gridCol w:w="7154"/>
      </w:tblGrid>
      <w:tr w:rsidR="00744064" w:rsidTr="0090558F">
        <w:tc>
          <w:tcPr>
            <w:tcW w:w="7154" w:type="dxa"/>
            <w:shd w:val="pct5" w:color="auto" w:fill="auto"/>
          </w:tcPr>
          <w:p w:rsidR="00744064" w:rsidRPr="003331BF" w:rsidRDefault="00744064" w:rsidP="003A25FE">
            <w:pPr>
              <w:rPr>
                <w:rFonts w:ascii="Courier New" w:hAnsi="Courier New" w:cs="Courier New"/>
                <w:sz w:val="16"/>
                <w:szCs w:val="16"/>
                <w:lang w:bidi="he-IL"/>
              </w:rPr>
            </w:pPr>
            <w:r w:rsidRPr="003331BF">
              <w:rPr>
                <w:rFonts w:ascii="Courier New" w:hAnsi="Courier New" w:cs="Courier New"/>
                <w:color w:val="008080"/>
                <w:sz w:val="16"/>
                <w:szCs w:val="16"/>
                <w:lang w:bidi="he-IL"/>
              </w:rPr>
              <w:t>&lt;</w:t>
            </w:r>
            <w:r w:rsidRPr="006D65F9">
              <w:rPr>
                <w:rFonts w:ascii="Courier New" w:hAnsi="Courier New" w:cs="Courier New"/>
                <w:color w:val="3F7F7F"/>
                <w:sz w:val="16"/>
                <w:szCs w:val="16"/>
                <w:lang w:bidi="he-IL"/>
              </w:rPr>
              <w:t>servlet</w:t>
            </w:r>
            <w:r w:rsidRPr="003331BF">
              <w:rPr>
                <w:rFonts w:ascii="Courier New" w:hAnsi="Courier New" w:cs="Courier New"/>
                <w:color w:val="008080"/>
                <w:sz w:val="16"/>
                <w:szCs w:val="16"/>
                <w:lang w:bidi="he-IL"/>
              </w:rPr>
              <w:t>&gt;</w:t>
            </w:r>
          </w:p>
          <w:p w:rsidR="00744064" w:rsidRPr="003331BF" w:rsidRDefault="00744064" w:rsidP="003A25FE">
            <w:pPr>
              <w:rPr>
                <w:rFonts w:ascii="Courier New" w:hAnsi="Courier New" w:cs="Courier New"/>
                <w:sz w:val="16"/>
                <w:szCs w:val="16"/>
                <w:lang w:bidi="he-IL"/>
              </w:rPr>
            </w:pPr>
            <w:r w:rsidRPr="003331BF">
              <w:rPr>
                <w:rFonts w:ascii="Courier New" w:hAnsi="Courier New" w:cs="Courier New"/>
                <w:sz w:val="16"/>
                <w:szCs w:val="16"/>
                <w:lang w:bidi="he-IL"/>
              </w:rPr>
              <w:t xml:space="preserve">  </w:t>
            </w:r>
            <w:r w:rsidRPr="003331BF">
              <w:rPr>
                <w:rFonts w:ascii="Courier New" w:hAnsi="Courier New" w:cs="Courier New"/>
                <w:color w:val="008080"/>
                <w:sz w:val="16"/>
                <w:szCs w:val="16"/>
                <w:lang w:bidi="he-IL"/>
              </w:rPr>
              <w:t>&lt;</w:t>
            </w:r>
            <w:r w:rsidRPr="003331BF">
              <w:rPr>
                <w:rFonts w:ascii="Courier New" w:hAnsi="Courier New" w:cs="Courier New"/>
                <w:color w:val="3F7F7F"/>
                <w:sz w:val="16"/>
                <w:szCs w:val="16"/>
                <w:lang w:bidi="he-IL"/>
              </w:rPr>
              <w:t>servlet-name</w:t>
            </w:r>
            <w:r w:rsidRPr="003331BF">
              <w:rPr>
                <w:rFonts w:ascii="Courier New" w:hAnsi="Courier New" w:cs="Courier New"/>
                <w:color w:val="008080"/>
                <w:sz w:val="16"/>
                <w:szCs w:val="16"/>
                <w:lang w:bidi="he-IL"/>
              </w:rPr>
              <w:t>&gt;</w:t>
            </w:r>
            <w:r w:rsidRPr="003331BF">
              <w:rPr>
                <w:rFonts w:ascii="Courier New" w:hAnsi="Courier New" w:cs="Courier New"/>
                <w:sz w:val="16"/>
                <w:szCs w:val="16"/>
                <w:lang w:bidi="he-IL"/>
              </w:rPr>
              <w:t>restSdkService</w:t>
            </w:r>
            <w:r w:rsidRPr="003331BF">
              <w:rPr>
                <w:rFonts w:ascii="Courier New" w:hAnsi="Courier New" w:cs="Courier New"/>
                <w:color w:val="008080"/>
                <w:sz w:val="16"/>
                <w:szCs w:val="16"/>
                <w:lang w:bidi="he-IL"/>
              </w:rPr>
              <w:t>&lt;/</w:t>
            </w:r>
            <w:r w:rsidRPr="003331BF">
              <w:rPr>
                <w:rFonts w:ascii="Courier New" w:hAnsi="Courier New" w:cs="Courier New"/>
                <w:color w:val="3F7F7F"/>
                <w:sz w:val="16"/>
                <w:szCs w:val="16"/>
                <w:lang w:bidi="he-IL"/>
              </w:rPr>
              <w:t>servlet-name</w:t>
            </w:r>
            <w:r w:rsidRPr="003331BF">
              <w:rPr>
                <w:rFonts w:ascii="Courier New" w:hAnsi="Courier New" w:cs="Courier New"/>
                <w:color w:val="008080"/>
                <w:sz w:val="16"/>
                <w:szCs w:val="16"/>
                <w:lang w:bidi="he-IL"/>
              </w:rPr>
              <w:t>&gt;</w:t>
            </w:r>
          </w:p>
          <w:p w:rsidR="00744064" w:rsidRPr="003331BF" w:rsidRDefault="00744064" w:rsidP="003A25FE">
            <w:pPr>
              <w:rPr>
                <w:rFonts w:ascii="Courier New" w:hAnsi="Courier New" w:cs="Courier New"/>
                <w:sz w:val="16"/>
                <w:szCs w:val="16"/>
                <w:lang w:bidi="he-IL"/>
              </w:rPr>
            </w:pPr>
            <w:r w:rsidRPr="003331BF">
              <w:rPr>
                <w:rFonts w:ascii="Courier New" w:hAnsi="Courier New" w:cs="Courier New"/>
                <w:color w:val="000000"/>
                <w:sz w:val="16"/>
                <w:szCs w:val="16"/>
                <w:lang w:bidi="he-IL"/>
              </w:rPr>
              <w:t xml:space="preserve">  </w:t>
            </w:r>
            <w:r w:rsidRPr="006D65F9">
              <w:rPr>
                <w:rFonts w:ascii="Courier New" w:hAnsi="Courier New" w:cs="Courier New"/>
                <w:color w:val="3F7F7F"/>
                <w:sz w:val="16"/>
                <w:szCs w:val="16"/>
                <w:lang w:bidi="he-IL"/>
              </w:rPr>
              <w:t>&lt;</w:t>
            </w:r>
            <w:r w:rsidRPr="003331BF">
              <w:rPr>
                <w:rFonts w:ascii="Courier New" w:hAnsi="Courier New" w:cs="Courier New"/>
                <w:color w:val="3F7F7F"/>
                <w:sz w:val="16"/>
                <w:szCs w:val="16"/>
                <w:lang w:bidi="he-IL"/>
              </w:rPr>
              <w:t>servlet-class</w:t>
            </w:r>
            <w:r w:rsidRPr="006D65F9">
              <w:rPr>
                <w:rFonts w:ascii="Courier New" w:hAnsi="Courier New" w:cs="Courier New"/>
                <w:color w:val="3F7F7F"/>
                <w:sz w:val="16"/>
                <w:szCs w:val="16"/>
                <w:lang w:bidi="he-IL"/>
              </w:rPr>
              <w:t>&gt;</w:t>
            </w:r>
          </w:p>
          <w:p w:rsidR="00744064" w:rsidRPr="003331BF" w:rsidRDefault="00744064" w:rsidP="003A25FE">
            <w:pPr>
              <w:rPr>
                <w:rFonts w:ascii="Courier New" w:hAnsi="Courier New" w:cs="Courier New"/>
                <w:sz w:val="16"/>
                <w:szCs w:val="16"/>
                <w:lang w:bidi="he-IL"/>
              </w:rPr>
            </w:pPr>
            <w:r w:rsidRPr="003331BF">
              <w:rPr>
                <w:rFonts w:ascii="Courier New" w:hAnsi="Courier New" w:cs="Courier New"/>
                <w:sz w:val="16"/>
                <w:szCs w:val="16"/>
                <w:lang w:bidi="he-IL"/>
              </w:rPr>
              <w:t xml:space="preserve">    com.hp.symphony.server.internal.servlet.RestServlet</w:t>
            </w:r>
          </w:p>
          <w:p w:rsidR="00744064" w:rsidRPr="003331BF" w:rsidRDefault="00744064" w:rsidP="003A25FE">
            <w:pPr>
              <w:rPr>
                <w:rFonts w:ascii="Courier New" w:hAnsi="Courier New" w:cs="Courier New"/>
                <w:sz w:val="16"/>
                <w:szCs w:val="16"/>
                <w:lang w:bidi="he-IL"/>
              </w:rPr>
            </w:pPr>
            <w:r w:rsidRPr="003331BF">
              <w:rPr>
                <w:rFonts w:ascii="Courier New" w:hAnsi="Courier New" w:cs="Courier New"/>
                <w:color w:val="000000"/>
                <w:sz w:val="16"/>
                <w:szCs w:val="16"/>
                <w:lang w:bidi="he-IL"/>
              </w:rPr>
              <w:t xml:space="preserve">  </w:t>
            </w:r>
            <w:r w:rsidRPr="003331BF">
              <w:rPr>
                <w:rFonts w:ascii="Courier New" w:hAnsi="Courier New" w:cs="Courier New"/>
                <w:sz w:val="16"/>
                <w:szCs w:val="16"/>
                <w:lang w:bidi="he-IL"/>
              </w:rPr>
              <w:t>&lt;/</w:t>
            </w:r>
            <w:r w:rsidRPr="003331BF">
              <w:rPr>
                <w:rFonts w:ascii="Courier New" w:hAnsi="Courier New" w:cs="Courier New"/>
                <w:color w:val="3F7F7F"/>
                <w:sz w:val="16"/>
                <w:szCs w:val="16"/>
                <w:lang w:bidi="he-IL"/>
              </w:rPr>
              <w:t>servlet-class</w:t>
            </w:r>
            <w:r w:rsidRPr="003331BF">
              <w:rPr>
                <w:rFonts w:ascii="Courier New" w:hAnsi="Courier New" w:cs="Courier New"/>
                <w:sz w:val="16"/>
                <w:szCs w:val="16"/>
                <w:lang w:bidi="he-IL"/>
              </w:rPr>
              <w:t>&gt;</w:t>
            </w:r>
          </w:p>
          <w:p w:rsidR="00744064" w:rsidRPr="003331BF" w:rsidRDefault="00744064" w:rsidP="003A25FE">
            <w:pPr>
              <w:rPr>
                <w:rFonts w:ascii="Courier New" w:hAnsi="Courier New" w:cs="Courier New"/>
                <w:sz w:val="16"/>
                <w:szCs w:val="16"/>
                <w:lang w:bidi="he-IL"/>
              </w:rPr>
            </w:pPr>
            <w:r w:rsidRPr="003331BF">
              <w:rPr>
                <w:rFonts w:ascii="Courier New" w:hAnsi="Courier New" w:cs="Courier New"/>
                <w:sz w:val="16"/>
                <w:szCs w:val="16"/>
                <w:lang w:bidi="he-IL"/>
              </w:rPr>
              <w:t xml:space="preserve">  </w:t>
            </w:r>
            <w:r w:rsidRPr="003331BF">
              <w:rPr>
                <w:rFonts w:ascii="Courier New" w:hAnsi="Courier New" w:cs="Courier New"/>
                <w:color w:val="008080"/>
                <w:sz w:val="16"/>
                <w:szCs w:val="16"/>
                <w:lang w:bidi="he-IL"/>
              </w:rPr>
              <w:t>&lt;</w:t>
            </w:r>
            <w:r w:rsidRPr="003331BF">
              <w:rPr>
                <w:rFonts w:ascii="Courier New" w:hAnsi="Courier New" w:cs="Courier New"/>
                <w:color w:val="3F7F7F"/>
                <w:sz w:val="16"/>
                <w:szCs w:val="16"/>
                <w:lang w:bidi="he-IL"/>
              </w:rPr>
              <w:t>init-param</w:t>
            </w:r>
            <w:r w:rsidRPr="003331BF">
              <w:rPr>
                <w:rFonts w:ascii="Courier New" w:hAnsi="Courier New" w:cs="Courier New"/>
                <w:color w:val="008080"/>
                <w:sz w:val="16"/>
                <w:szCs w:val="16"/>
                <w:lang w:bidi="he-IL"/>
              </w:rPr>
              <w:t>&gt;</w:t>
            </w:r>
          </w:p>
          <w:p w:rsidR="00744064" w:rsidRPr="003331BF" w:rsidRDefault="00744064" w:rsidP="003A25FE">
            <w:pPr>
              <w:rPr>
                <w:rFonts w:ascii="Courier New" w:hAnsi="Courier New" w:cs="Courier New"/>
                <w:sz w:val="16"/>
                <w:szCs w:val="16"/>
                <w:lang w:bidi="he-IL"/>
              </w:rPr>
            </w:pPr>
            <w:r w:rsidRPr="003331BF">
              <w:rPr>
                <w:rFonts w:ascii="Courier New" w:hAnsi="Courier New" w:cs="Courier New"/>
                <w:sz w:val="16"/>
                <w:szCs w:val="16"/>
                <w:lang w:bidi="he-IL"/>
              </w:rPr>
              <w:t xml:space="preserve">    </w:t>
            </w:r>
            <w:r w:rsidRPr="003331BF">
              <w:rPr>
                <w:rFonts w:ascii="Courier New" w:hAnsi="Courier New" w:cs="Courier New"/>
                <w:color w:val="008080"/>
                <w:sz w:val="16"/>
                <w:szCs w:val="16"/>
                <w:lang w:bidi="he-IL"/>
              </w:rPr>
              <w:t>&lt;</w:t>
            </w:r>
            <w:r w:rsidRPr="003331BF">
              <w:rPr>
                <w:rFonts w:ascii="Courier New" w:hAnsi="Courier New" w:cs="Courier New"/>
                <w:color w:val="3F7F7F"/>
                <w:sz w:val="16"/>
                <w:szCs w:val="16"/>
                <w:lang w:bidi="he-IL"/>
              </w:rPr>
              <w:t>param-name</w:t>
            </w:r>
            <w:r w:rsidRPr="003331BF">
              <w:rPr>
                <w:rFonts w:ascii="Courier New" w:hAnsi="Courier New" w:cs="Courier New"/>
                <w:color w:val="008080"/>
                <w:sz w:val="16"/>
                <w:szCs w:val="16"/>
                <w:lang w:bidi="he-IL"/>
              </w:rPr>
              <w:t>&gt;</w:t>
            </w:r>
            <w:r w:rsidRPr="003331BF">
              <w:rPr>
                <w:rFonts w:ascii="Courier New" w:hAnsi="Courier New" w:cs="Courier New"/>
                <w:sz w:val="16"/>
                <w:szCs w:val="16"/>
                <w:lang w:bidi="he-IL"/>
              </w:rPr>
              <w:t>symphony.deploymentConfiguration</w:t>
            </w:r>
            <w:r w:rsidRPr="003331BF">
              <w:rPr>
                <w:rFonts w:ascii="Courier New" w:hAnsi="Courier New" w:cs="Courier New"/>
                <w:color w:val="008080"/>
                <w:sz w:val="16"/>
                <w:szCs w:val="16"/>
                <w:lang w:bidi="he-IL"/>
              </w:rPr>
              <w:t>&lt;/</w:t>
            </w:r>
            <w:r w:rsidRPr="003331BF">
              <w:rPr>
                <w:rFonts w:ascii="Courier New" w:hAnsi="Courier New" w:cs="Courier New"/>
                <w:color w:val="3F7F7F"/>
                <w:sz w:val="16"/>
                <w:szCs w:val="16"/>
                <w:lang w:bidi="he-IL"/>
              </w:rPr>
              <w:t>param-name</w:t>
            </w:r>
            <w:r w:rsidRPr="003331BF">
              <w:rPr>
                <w:rFonts w:ascii="Courier New" w:hAnsi="Courier New" w:cs="Courier New"/>
                <w:color w:val="008080"/>
                <w:sz w:val="16"/>
                <w:szCs w:val="16"/>
                <w:lang w:bidi="he-IL"/>
              </w:rPr>
              <w:t>&gt;</w:t>
            </w:r>
          </w:p>
          <w:p w:rsidR="00744064" w:rsidRPr="003331BF" w:rsidRDefault="00744064" w:rsidP="003A25FE">
            <w:pPr>
              <w:rPr>
                <w:rFonts w:ascii="Courier New" w:hAnsi="Courier New" w:cs="Courier New"/>
                <w:sz w:val="16"/>
                <w:szCs w:val="16"/>
                <w:lang w:bidi="he-IL"/>
              </w:rPr>
            </w:pPr>
            <w:r w:rsidRPr="003331BF">
              <w:rPr>
                <w:rFonts w:ascii="Courier New" w:hAnsi="Courier New" w:cs="Courier New"/>
                <w:sz w:val="16"/>
                <w:szCs w:val="16"/>
                <w:lang w:bidi="he-IL"/>
              </w:rPr>
              <w:t xml:space="preserve">    </w:t>
            </w:r>
            <w:r w:rsidRPr="003331BF">
              <w:rPr>
                <w:rFonts w:ascii="Courier New" w:hAnsi="Courier New" w:cs="Courier New"/>
                <w:color w:val="008080"/>
                <w:sz w:val="16"/>
                <w:szCs w:val="16"/>
                <w:lang w:bidi="he-IL"/>
              </w:rPr>
              <w:t>&lt;</w:t>
            </w:r>
            <w:r w:rsidRPr="003331BF">
              <w:rPr>
                <w:rFonts w:ascii="Courier New" w:hAnsi="Courier New" w:cs="Courier New"/>
                <w:color w:val="3F7F7F"/>
                <w:sz w:val="16"/>
                <w:szCs w:val="16"/>
                <w:lang w:bidi="he-IL"/>
              </w:rPr>
              <w:t>param-value</w:t>
            </w:r>
            <w:r w:rsidRPr="003331BF">
              <w:rPr>
                <w:rFonts w:ascii="Courier New" w:hAnsi="Courier New" w:cs="Courier New"/>
                <w:color w:val="008080"/>
                <w:sz w:val="16"/>
                <w:szCs w:val="16"/>
                <w:lang w:bidi="he-IL"/>
              </w:rPr>
              <w:t>&gt;</w:t>
            </w:r>
            <w:r w:rsidR="00A81863" w:rsidRPr="003331BF">
              <w:rPr>
                <w:rFonts w:ascii="Courier New" w:hAnsi="Courier New" w:cs="Courier New"/>
                <w:sz w:val="16"/>
                <w:szCs w:val="16"/>
                <w:lang w:bidi="he-IL"/>
              </w:rPr>
              <w:t>com.hp.example.MyDeploymentConfig</w:t>
            </w:r>
            <w:r w:rsidRPr="003331BF">
              <w:rPr>
                <w:rFonts w:ascii="Courier New" w:hAnsi="Courier New" w:cs="Courier New"/>
                <w:color w:val="008080"/>
                <w:sz w:val="16"/>
                <w:szCs w:val="16"/>
                <w:lang w:bidi="he-IL"/>
              </w:rPr>
              <w:t>&lt;/</w:t>
            </w:r>
            <w:r w:rsidRPr="003331BF">
              <w:rPr>
                <w:rFonts w:ascii="Courier New" w:hAnsi="Courier New" w:cs="Courier New"/>
                <w:color w:val="3F7F7F"/>
                <w:sz w:val="16"/>
                <w:szCs w:val="16"/>
                <w:lang w:bidi="he-IL"/>
              </w:rPr>
              <w:t>param-value</w:t>
            </w:r>
            <w:r w:rsidRPr="003331BF">
              <w:rPr>
                <w:rFonts w:ascii="Courier New" w:hAnsi="Courier New" w:cs="Courier New"/>
                <w:color w:val="008080"/>
                <w:sz w:val="16"/>
                <w:szCs w:val="16"/>
                <w:lang w:bidi="he-IL"/>
              </w:rPr>
              <w:t>&gt;</w:t>
            </w:r>
          </w:p>
          <w:p w:rsidR="00DE654A" w:rsidRPr="003331BF" w:rsidRDefault="00744064" w:rsidP="003A25FE">
            <w:pPr>
              <w:rPr>
                <w:rFonts w:ascii="Courier New" w:hAnsi="Courier New" w:cs="Courier New"/>
                <w:color w:val="008080"/>
                <w:sz w:val="16"/>
                <w:szCs w:val="16"/>
                <w:lang w:bidi="he-IL"/>
              </w:rPr>
            </w:pPr>
            <w:r w:rsidRPr="003331BF">
              <w:rPr>
                <w:rFonts w:ascii="Courier New" w:hAnsi="Courier New" w:cs="Courier New"/>
                <w:color w:val="008080"/>
                <w:sz w:val="16"/>
                <w:szCs w:val="16"/>
                <w:lang w:bidi="he-IL"/>
              </w:rPr>
              <w:t xml:space="preserve">  &lt;/</w:t>
            </w:r>
            <w:r w:rsidRPr="006D65F9">
              <w:rPr>
                <w:rFonts w:ascii="Courier New" w:hAnsi="Courier New" w:cs="Courier New"/>
                <w:color w:val="3F7F7F"/>
                <w:sz w:val="16"/>
                <w:szCs w:val="16"/>
                <w:lang w:bidi="he-IL"/>
              </w:rPr>
              <w:t>init</w:t>
            </w:r>
            <w:r w:rsidRPr="003331BF">
              <w:rPr>
                <w:rFonts w:ascii="Courier New" w:hAnsi="Courier New" w:cs="Courier New"/>
                <w:sz w:val="16"/>
                <w:szCs w:val="16"/>
                <w:lang w:bidi="he-IL"/>
              </w:rPr>
              <w:t>-</w:t>
            </w:r>
            <w:r w:rsidRPr="006D65F9">
              <w:rPr>
                <w:rFonts w:ascii="Courier New" w:hAnsi="Courier New" w:cs="Courier New"/>
                <w:color w:val="3F7F7F"/>
                <w:sz w:val="16"/>
                <w:szCs w:val="16"/>
                <w:lang w:bidi="he-IL"/>
              </w:rPr>
              <w:t>param</w:t>
            </w:r>
            <w:r w:rsidRPr="003331BF">
              <w:rPr>
                <w:rFonts w:ascii="Courier New" w:hAnsi="Courier New" w:cs="Courier New"/>
                <w:color w:val="008080"/>
                <w:sz w:val="16"/>
                <w:szCs w:val="16"/>
                <w:lang w:bidi="he-IL"/>
              </w:rPr>
              <w:t>&gt;</w:t>
            </w:r>
          </w:p>
          <w:p w:rsidR="00744064" w:rsidRDefault="00744064" w:rsidP="003A25FE">
            <w:r w:rsidRPr="003331BF">
              <w:rPr>
                <w:rFonts w:ascii="Courier New" w:hAnsi="Courier New" w:cs="Courier New"/>
                <w:color w:val="008080"/>
                <w:sz w:val="16"/>
                <w:szCs w:val="16"/>
                <w:lang w:bidi="he-IL"/>
              </w:rPr>
              <w:t>&lt;/</w:t>
            </w:r>
            <w:r w:rsidRPr="006D65F9">
              <w:rPr>
                <w:rFonts w:ascii="Courier New" w:hAnsi="Courier New" w:cs="Courier New"/>
                <w:color w:val="3F7F7F"/>
                <w:sz w:val="16"/>
                <w:szCs w:val="16"/>
                <w:lang w:bidi="he-IL"/>
              </w:rPr>
              <w:t>servlet</w:t>
            </w:r>
            <w:r w:rsidRPr="003331BF">
              <w:rPr>
                <w:rFonts w:ascii="Courier New" w:hAnsi="Courier New" w:cs="Courier New"/>
                <w:color w:val="008080"/>
                <w:sz w:val="16"/>
                <w:szCs w:val="16"/>
                <w:lang w:bidi="he-IL"/>
              </w:rPr>
              <w:t>&gt;</w:t>
            </w:r>
          </w:p>
        </w:tc>
      </w:tr>
    </w:tbl>
    <w:p w:rsidR="00B11B68" w:rsidRDefault="0039298D" w:rsidP="0039298D">
      <w:pPr>
        <w:pStyle w:val="Body"/>
      </w:pPr>
      <w:r>
        <w:t>The following table details the customizable methods of the Deployment Configuration class</w:t>
      </w:r>
      <w:r w:rsidR="00EC43DF">
        <w:t>.</w:t>
      </w:r>
    </w:p>
    <w:p w:rsidR="0090558F" w:rsidRDefault="0090558F" w:rsidP="003A25FE">
      <w:r>
        <w:br w:type="page"/>
      </w:r>
    </w:p>
    <w:p w:rsidR="008435BB" w:rsidRDefault="008435BB" w:rsidP="009E2F66">
      <w:pPr>
        <w:pStyle w:val="Caption"/>
      </w:pPr>
    </w:p>
    <w:p w:rsidR="0090558F" w:rsidRPr="009C3442" w:rsidRDefault="001F4406" w:rsidP="0090558F">
      <w:pPr>
        <w:spacing w:before="0" w:after="0"/>
        <w:ind w:left="720" w:firstLine="720"/>
        <w:rPr>
          <w:rFonts w:ascii="Futura Bk" w:hAnsi="Futura Bk"/>
          <w:color w:val="003399"/>
          <w:sz w:val="24"/>
          <w:szCs w:val="24"/>
          <w:lang w:bidi="he-IL"/>
        </w:rPr>
      </w:pPr>
      <w:r>
        <w:rPr>
          <w:rFonts w:ascii="Futura Bk" w:hAnsi="Futura Bk"/>
          <w:color w:val="003399"/>
          <w:sz w:val="24"/>
          <w:szCs w:val="24"/>
        </w:rPr>
        <w:t>Deployment Configuration</w:t>
      </w:r>
    </w:p>
    <w:p w:rsidR="0090558F" w:rsidRPr="00172729" w:rsidRDefault="0090558F" w:rsidP="001F4406">
      <w:pPr>
        <w:pStyle w:val="Caption"/>
        <w:rPr>
          <w:lang w:bidi="he-IL"/>
        </w:rPr>
      </w:pPr>
      <w:bookmarkStart w:id="37" w:name="_Toc234568424"/>
      <w:r>
        <w:t xml:space="preserve">Table </w:t>
      </w:r>
      <w:fldSimple w:instr=" SEQ Table \* ARABIC ">
        <w:r w:rsidR="00533865">
          <w:rPr>
            <w:noProof/>
          </w:rPr>
          <w:t>1</w:t>
        </w:r>
      </w:fldSimple>
      <w:r>
        <w:rPr>
          <w:noProof/>
        </w:rPr>
        <w:t xml:space="preserve">: </w:t>
      </w:r>
      <w:r w:rsidR="001F4406">
        <w:t>Deployment Configuration Customizable Methods</w:t>
      </w:r>
      <w:bookmarkEnd w:id="37"/>
      <w:r w:rsidR="001F4406">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163"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3047"/>
        <w:gridCol w:w="4116"/>
      </w:tblGrid>
      <w:tr w:rsidR="0090558F" w:rsidRPr="00172729" w:rsidTr="0090558F">
        <w:tc>
          <w:tcPr>
            <w:tcW w:w="3047" w:type="dxa"/>
            <w:tcBorders>
              <w:bottom w:val="single" w:sz="12" w:space="0" w:color="003399"/>
            </w:tcBorders>
          </w:tcPr>
          <w:p w:rsidR="0090558F" w:rsidRPr="0090558F" w:rsidRDefault="0090558F" w:rsidP="003A25FE">
            <w:r w:rsidRPr="0090558F">
              <w:t>Method</w:t>
            </w:r>
          </w:p>
        </w:tc>
        <w:tc>
          <w:tcPr>
            <w:tcW w:w="4116" w:type="dxa"/>
            <w:tcBorders>
              <w:bottom w:val="single" w:sz="12" w:space="0" w:color="003399"/>
            </w:tcBorders>
          </w:tcPr>
          <w:p w:rsidR="0090558F" w:rsidRPr="0090558F" w:rsidRDefault="0090558F" w:rsidP="003A25FE">
            <w:r w:rsidRPr="0090558F">
              <w:t>Description</w:t>
            </w:r>
          </w:p>
        </w:tc>
      </w:tr>
      <w:tr w:rsidR="0090558F" w:rsidRPr="00172729" w:rsidTr="0090558F">
        <w:tc>
          <w:tcPr>
            <w:tcW w:w="3047" w:type="dxa"/>
          </w:tcPr>
          <w:p w:rsidR="0090558F" w:rsidRPr="0090558F" w:rsidRDefault="0090558F" w:rsidP="003A25FE">
            <w:r w:rsidRPr="0090558F">
              <w:t>initAlternateShortcutMap</w:t>
            </w:r>
          </w:p>
        </w:tc>
        <w:tc>
          <w:tcPr>
            <w:tcW w:w="4116" w:type="dxa"/>
          </w:tcPr>
          <w:p w:rsidR="00A71677" w:rsidRDefault="0090558F" w:rsidP="003A25FE">
            <w:r w:rsidRPr="0090558F">
              <w:t xml:space="preserve">Initializes the AlternateShortcutMap. </w:t>
            </w:r>
          </w:p>
          <w:p w:rsidR="0090558F" w:rsidRPr="0090558F" w:rsidRDefault="00A71677" w:rsidP="003A25FE">
            <w:r>
              <w:t>Refer to</w:t>
            </w:r>
            <w:r w:rsidR="0090558F" w:rsidRPr="0090558F">
              <w:t xml:space="preserve"> section </w:t>
            </w:r>
            <w:fldSimple w:instr=" REF _Ref229707781 \r \h  \* MERGEFORMAT ">
              <w:r w:rsidR="00533865">
                <w:rPr>
                  <w:rFonts w:hint="eastAsia"/>
                  <w:cs/>
                </w:rPr>
                <w:t>‎</w:t>
              </w:r>
              <w:r w:rsidR="00533865">
                <w:t>4.8</w:t>
              </w:r>
            </w:fldSimple>
          </w:p>
        </w:tc>
      </w:tr>
      <w:tr w:rsidR="0090558F" w:rsidRPr="00172729" w:rsidTr="0090558F">
        <w:tc>
          <w:tcPr>
            <w:tcW w:w="3047" w:type="dxa"/>
          </w:tcPr>
          <w:p w:rsidR="0090558F" w:rsidRPr="0090558F" w:rsidRDefault="0090558F" w:rsidP="003A25FE">
            <w:r w:rsidRPr="0090558F">
              <w:t>initMediaTypeMapper</w:t>
            </w:r>
          </w:p>
        </w:tc>
        <w:tc>
          <w:tcPr>
            <w:tcW w:w="4116" w:type="dxa"/>
          </w:tcPr>
          <w:p w:rsidR="00A71677" w:rsidRDefault="0090558F" w:rsidP="003A25FE">
            <w:r w:rsidRPr="0090558F">
              <w:t xml:space="preserve">Initializes the MediaTypeMapper. </w:t>
            </w:r>
          </w:p>
          <w:p w:rsidR="0090558F" w:rsidRPr="0090558F" w:rsidRDefault="00A71677" w:rsidP="003A25FE">
            <w:r>
              <w:t>Refer to</w:t>
            </w:r>
            <w:r w:rsidRPr="0090558F">
              <w:t xml:space="preserve"> </w:t>
            </w:r>
            <w:r w:rsidR="0090558F" w:rsidRPr="0090558F">
              <w:t xml:space="preserve">section </w:t>
            </w:r>
            <w:fldSimple w:instr=" REF _Ref229388839 \r \h  \* MERGEFORMAT ">
              <w:r w:rsidR="00533865">
                <w:rPr>
                  <w:rFonts w:hint="eastAsia"/>
                  <w:cs/>
                </w:rPr>
                <w:t>‎</w:t>
              </w:r>
              <w:r w:rsidR="00533865">
                <w:t>4.7</w:t>
              </w:r>
            </w:fldSimple>
          </w:p>
        </w:tc>
      </w:tr>
      <w:tr w:rsidR="0090558F" w:rsidRPr="00172729" w:rsidTr="0090558F">
        <w:tc>
          <w:tcPr>
            <w:tcW w:w="3047" w:type="dxa"/>
          </w:tcPr>
          <w:p w:rsidR="0090558F" w:rsidRPr="0090558F" w:rsidRDefault="0090558F" w:rsidP="003A25FE">
            <w:r w:rsidRPr="0090558F">
              <w:t>initRequestUserHandlers</w:t>
            </w:r>
          </w:p>
        </w:tc>
        <w:tc>
          <w:tcPr>
            <w:tcW w:w="4116" w:type="dxa"/>
          </w:tcPr>
          <w:p w:rsidR="00A71677" w:rsidRDefault="0090558F" w:rsidP="003A25FE">
            <w:r w:rsidRPr="0090558F">
              <w:t xml:space="preserve">Return a list of User Handler instances to embed in the Request chain. </w:t>
            </w:r>
          </w:p>
          <w:p w:rsidR="0090558F" w:rsidRPr="0090558F" w:rsidRDefault="00A71677" w:rsidP="003A25FE">
            <w:r>
              <w:t>Refer to</w:t>
            </w:r>
            <w:r w:rsidRPr="0090558F">
              <w:t xml:space="preserve"> </w:t>
            </w:r>
            <w:r w:rsidR="0090558F" w:rsidRPr="0090558F">
              <w:t xml:space="preserve">section </w:t>
            </w:r>
            <w:fldSimple w:instr=" REF _Ref229714686 \r \h  \* MERGEFORMAT ">
              <w:r w:rsidR="00533865">
                <w:rPr>
                  <w:rFonts w:hint="eastAsia"/>
                  <w:cs/>
                </w:rPr>
                <w:t>‎</w:t>
              </w:r>
              <w:r w:rsidR="00533865">
                <w:t>14.3</w:t>
              </w:r>
            </w:fldSimple>
          </w:p>
        </w:tc>
      </w:tr>
      <w:tr w:rsidR="0090558F" w:rsidRPr="00172729" w:rsidTr="0090558F">
        <w:tc>
          <w:tcPr>
            <w:tcW w:w="3047" w:type="dxa"/>
          </w:tcPr>
          <w:p w:rsidR="0090558F" w:rsidRPr="0090558F" w:rsidRDefault="0090558F" w:rsidP="003A25FE">
            <w:r w:rsidRPr="0090558F">
              <w:t>initResponseUserHandlers</w:t>
            </w:r>
          </w:p>
        </w:tc>
        <w:tc>
          <w:tcPr>
            <w:tcW w:w="4116" w:type="dxa"/>
          </w:tcPr>
          <w:p w:rsidR="00A71677" w:rsidRDefault="0090558F" w:rsidP="003A25FE">
            <w:r w:rsidRPr="0090558F">
              <w:t xml:space="preserve">Return a list of User Handler instances to embed in the Response chain. </w:t>
            </w:r>
          </w:p>
          <w:p w:rsidR="0090558F" w:rsidRPr="0090558F" w:rsidRDefault="00A71677" w:rsidP="003A25FE">
            <w:r>
              <w:t>Refer to</w:t>
            </w:r>
            <w:r w:rsidRPr="0090558F">
              <w:t xml:space="preserve"> </w:t>
            </w:r>
            <w:r w:rsidR="0090558F" w:rsidRPr="0090558F">
              <w:t xml:space="preserve">section </w:t>
            </w:r>
            <w:r w:rsidR="0025685A" w:rsidRPr="0090558F">
              <w:fldChar w:fldCharType="begin"/>
            </w:r>
            <w:r w:rsidR="0090558F" w:rsidRPr="0090558F">
              <w:instrText xml:space="preserve"> REF _Ref229714693 \r \h </w:instrText>
            </w:r>
            <w:r w:rsidR="0025685A" w:rsidRPr="0090558F">
              <w:fldChar w:fldCharType="separate"/>
            </w:r>
            <w:r w:rsidR="00533865">
              <w:rPr>
                <w:rFonts w:hint="eastAsia"/>
                <w:cs/>
              </w:rPr>
              <w:t>‎</w:t>
            </w:r>
            <w:r w:rsidR="00533865">
              <w:t>14.4</w:t>
            </w:r>
            <w:r w:rsidR="0025685A" w:rsidRPr="0090558F">
              <w:fldChar w:fldCharType="end"/>
            </w:r>
          </w:p>
        </w:tc>
      </w:tr>
      <w:tr w:rsidR="0090558F" w:rsidRPr="00172729" w:rsidTr="0090558F">
        <w:tc>
          <w:tcPr>
            <w:tcW w:w="3047" w:type="dxa"/>
          </w:tcPr>
          <w:p w:rsidR="0090558F" w:rsidRPr="0090558F" w:rsidRDefault="0090558F" w:rsidP="003A25FE">
            <w:r w:rsidRPr="0090558F">
              <w:t>initErrorUserHandlers</w:t>
            </w:r>
          </w:p>
        </w:tc>
        <w:tc>
          <w:tcPr>
            <w:tcW w:w="4116" w:type="dxa"/>
          </w:tcPr>
          <w:p w:rsidR="00A71677" w:rsidRDefault="0090558F" w:rsidP="003A25FE">
            <w:r w:rsidRPr="0090558F">
              <w:t xml:space="preserve">Return a list of User Handler instances to embed in the Error chain. </w:t>
            </w:r>
          </w:p>
          <w:p w:rsidR="0090558F" w:rsidRPr="0090558F" w:rsidRDefault="00A71677" w:rsidP="003A25FE">
            <w:r>
              <w:t>Refer to</w:t>
            </w:r>
            <w:r w:rsidRPr="0090558F">
              <w:t xml:space="preserve"> </w:t>
            </w:r>
            <w:r w:rsidR="0090558F" w:rsidRPr="0090558F">
              <w:t xml:space="preserve">section </w:t>
            </w:r>
            <w:r w:rsidR="0025685A" w:rsidRPr="0090558F">
              <w:fldChar w:fldCharType="begin"/>
            </w:r>
            <w:r w:rsidR="0090558F" w:rsidRPr="0090558F">
              <w:instrText xml:space="preserve"> REF _Ref229714700 \r \h </w:instrText>
            </w:r>
            <w:r w:rsidR="0025685A" w:rsidRPr="0090558F">
              <w:fldChar w:fldCharType="separate"/>
            </w:r>
            <w:r w:rsidR="00533865">
              <w:rPr>
                <w:rFonts w:hint="eastAsia"/>
                <w:cs/>
              </w:rPr>
              <w:t>‎</w:t>
            </w:r>
            <w:r w:rsidR="00533865">
              <w:t>14.5</w:t>
            </w:r>
            <w:r w:rsidR="0025685A" w:rsidRPr="0090558F">
              <w:fldChar w:fldCharType="end"/>
            </w:r>
          </w:p>
        </w:tc>
      </w:tr>
    </w:tbl>
    <w:p w:rsidR="00EF7BE1" w:rsidRDefault="00EF7BE1" w:rsidP="003331BF">
      <w:pPr>
        <w:pStyle w:val="Body"/>
      </w:pPr>
      <w:bookmarkStart w:id="38" w:name="_Toc229204863"/>
    </w:p>
    <w:p w:rsidR="00EF7BE1" w:rsidRDefault="00EF7BE1" w:rsidP="00EF7BE1">
      <w:pPr>
        <w:pStyle w:val="Body"/>
        <w:rPr>
          <w:rFonts w:ascii="Futura Bk" w:hAnsi="Futura Bk"/>
          <w:color w:val="003399"/>
          <w:sz w:val="28"/>
          <w:szCs w:val="28"/>
        </w:rPr>
      </w:pPr>
      <w:r>
        <w:br w:type="page"/>
      </w:r>
    </w:p>
    <w:p w:rsidR="00C40422" w:rsidRDefault="00C40422" w:rsidP="00414A92">
      <w:pPr>
        <w:pStyle w:val="h2Head2"/>
      </w:pPr>
      <w:bookmarkStart w:id="39" w:name="_Toc234569238"/>
      <w:r w:rsidRPr="00894ACC">
        <w:lastRenderedPageBreak/>
        <w:t>Handler</w:t>
      </w:r>
      <w:r>
        <w:t xml:space="preserve"> Chains</w:t>
      </w:r>
      <w:bookmarkEnd w:id="38"/>
      <w:bookmarkEnd w:id="39"/>
    </w:p>
    <w:p w:rsidR="0021347E" w:rsidRDefault="00C40422" w:rsidP="008F7BF7">
      <w:pPr>
        <w:pStyle w:val="Body"/>
      </w:pPr>
      <w:r>
        <w:t xml:space="preserve">The handler chain </w:t>
      </w:r>
      <w:r w:rsidRPr="00491AF0">
        <w:t>pattern is used by the</w:t>
      </w:r>
      <w:r>
        <w:t xml:space="preserve"> </w:t>
      </w:r>
      <w:r w:rsidR="00945F4F">
        <w:t xml:space="preserve">Wink </w:t>
      </w:r>
      <w:r>
        <w:t xml:space="preserve">runtime for </w:t>
      </w:r>
      <w:r w:rsidR="008F7BF7">
        <w:t>implementing the</w:t>
      </w:r>
      <w:r>
        <w:t xml:space="preserve"> core </w:t>
      </w:r>
      <w:r w:rsidR="0021347E">
        <w:t>functionalities.</w:t>
      </w:r>
      <w:r>
        <w:t xml:space="preserve"> </w:t>
      </w:r>
    </w:p>
    <w:p w:rsidR="00491AF0" w:rsidRDefault="0021347E" w:rsidP="00491AF0">
      <w:pPr>
        <w:pStyle w:val="Body"/>
      </w:pPr>
      <w:r>
        <w:t>T</w:t>
      </w:r>
      <w:r w:rsidR="00C40422">
        <w:t xml:space="preserve">here are </w:t>
      </w:r>
      <w:r>
        <w:t>three handler</w:t>
      </w:r>
      <w:r w:rsidR="00C40422">
        <w:t xml:space="preserve"> chains </w:t>
      </w:r>
      <w:r w:rsidR="00945618">
        <w:t>util</w:t>
      </w:r>
      <w:r>
        <w:t xml:space="preserve">ized by the </w:t>
      </w:r>
      <w:r w:rsidR="00945F4F">
        <w:t xml:space="preserve">Wink </w:t>
      </w:r>
      <w:r>
        <w:t>runtime</w:t>
      </w:r>
      <w:r w:rsidR="00C40422">
        <w:t xml:space="preserve">: </w:t>
      </w:r>
    </w:p>
    <w:p w:rsidR="00491AF0" w:rsidRPr="00491AF0" w:rsidRDefault="00C40422" w:rsidP="00491AF0">
      <w:pPr>
        <w:pStyle w:val="bu1Bullet1"/>
        <w:rPr>
          <w:b/>
          <w:bCs/>
        </w:rPr>
      </w:pPr>
      <w:r w:rsidRPr="00491AF0">
        <w:rPr>
          <w:b/>
          <w:bCs/>
        </w:rPr>
        <w:t>RequestHandlersChain</w:t>
      </w:r>
    </w:p>
    <w:p w:rsidR="00491AF0" w:rsidRPr="00491AF0" w:rsidRDefault="00C40422" w:rsidP="00491AF0">
      <w:pPr>
        <w:pStyle w:val="bu1Bullet1"/>
        <w:rPr>
          <w:b/>
          <w:bCs/>
        </w:rPr>
      </w:pPr>
      <w:r w:rsidRPr="00491AF0">
        <w:rPr>
          <w:b/>
          <w:bCs/>
        </w:rPr>
        <w:t xml:space="preserve">ResponseHandlersChain </w:t>
      </w:r>
    </w:p>
    <w:p w:rsidR="00C40422" w:rsidRPr="00491AF0" w:rsidRDefault="00C40422" w:rsidP="00491AF0">
      <w:pPr>
        <w:pStyle w:val="bu1Bullet1"/>
        <w:rPr>
          <w:b/>
          <w:bCs/>
        </w:rPr>
      </w:pPr>
      <w:r w:rsidRPr="00491AF0">
        <w:rPr>
          <w:b/>
          <w:bCs/>
        </w:rPr>
        <w:t>ErrorHandlersChain</w:t>
      </w:r>
    </w:p>
    <w:p w:rsidR="00C40422" w:rsidRDefault="00EF7BE1" w:rsidP="00A71677">
      <w:pPr>
        <w:pStyle w:val="Body"/>
      </w:pPr>
      <w:r>
        <w:t>Refer to</w:t>
      </w:r>
      <w:r w:rsidR="00C40422">
        <w:t xml:space="preserve"> </w:t>
      </w:r>
      <w:r>
        <w:t>C</w:t>
      </w:r>
      <w:r w:rsidR="008B250F">
        <w:t>hapter</w:t>
      </w:r>
      <w:r w:rsidR="00C40422">
        <w:t xml:space="preserve"> </w:t>
      </w:r>
      <w:r w:rsidR="0025685A">
        <w:fldChar w:fldCharType="begin"/>
      </w:r>
      <w:r w:rsidR="006234E8">
        <w:instrText xml:space="preserve"> REF _Ref229389760 \r \h </w:instrText>
      </w:r>
      <w:r w:rsidR="0025685A">
        <w:fldChar w:fldCharType="separate"/>
      </w:r>
      <w:r w:rsidR="00533865">
        <w:rPr>
          <w:rFonts w:hint="eastAsia"/>
          <w:cs/>
        </w:rPr>
        <w:t>‎</w:t>
      </w:r>
      <w:r w:rsidR="00533865">
        <w:t>14</w:t>
      </w:r>
      <w:r w:rsidR="0025685A">
        <w:fldChar w:fldCharType="end"/>
      </w:r>
      <w:r w:rsidR="0025685A">
        <w:fldChar w:fldCharType="begin"/>
      </w:r>
      <w:r w:rsidR="00C40422">
        <w:instrText xml:space="preserve"> REF _Ref229198942 \r \h </w:instrText>
      </w:r>
      <w:r w:rsidR="0025685A">
        <w:fldChar w:fldCharType="separate"/>
      </w:r>
      <w:r w:rsidR="00533865">
        <w:rPr>
          <w:b/>
          <w:bCs/>
        </w:rPr>
        <w:t>Error! Reference source not found.</w:t>
      </w:r>
      <w:r w:rsidR="0025685A">
        <w:fldChar w:fldCharType="end"/>
      </w:r>
      <w:r w:rsidR="006234E8">
        <w:t xml:space="preserve"> </w:t>
      </w:r>
      <w:r w:rsidR="00C40422">
        <w:t>for more information</w:t>
      </w:r>
      <w:r w:rsidR="008E2E6E">
        <w:t xml:space="preserve"> on </w:t>
      </w:r>
      <w:r w:rsidR="00A71677" w:rsidRPr="00A71677">
        <w:rPr>
          <w:b/>
          <w:bCs/>
        </w:rPr>
        <w:t>H</w:t>
      </w:r>
      <w:r w:rsidR="008E2E6E" w:rsidRPr="00A71677">
        <w:rPr>
          <w:b/>
          <w:bCs/>
        </w:rPr>
        <w:t xml:space="preserve">andler </w:t>
      </w:r>
      <w:r w:rsidR="00A71677" w:rsidRPr="00A71677">
        <w:rPr>
          <w:b/>
          <w:bCs/>
        </w:rPr>
        <w:t>C</w:t>
      </w:r>
      <w:r w:rsidR="008E2E6E" w:rsidRPr="00A71677">
        <w:rPr>
          <w:b/>
          <w:bCs/>
        </w:rPr>
        <w:t>hains</w:t>
      </w:r>
      <w:r w:rsidR="00E7296D">
        <w:t>.</w:t>
      </w:r>
    </w:p>
    <w:p w:rsidR="00C40422" w:rsidRDefault="00C40422" w:rsidP="00414A92">
      <w:pPr>
        <w:pStyle w:val="h2Head2"/>
      </w:pPr>
      <w:bookmarkStart w:id="40" w:name="_Toc229204864"/>
      <w:bookmarkStart w:id="41" w:name="_Toc234569239"/>
      <w:r>
        <w:t>Registries</w:t>
      </w:r>
      <w:bookmarkEnd w:id="40"/>
      <w:bookmarkEnd w:id="41"/>
    </w:p>
    <w:p w:rsidR="002A5277" w:rsidRDefault="00C40422" w:rsidP="002A5277">
      <w:pPr>
        <w:pStyle w:val="Body"/>
      </w:pPr>
      <w:r>
        <w:t xml:space="preserve">The </w:t>
      </w:r>
      <w:r w:rsidR="00945F4F">
        <w:t xml:space="preserve">Wink </w:t>
      </w:r>
      <w:r>
        <w:t>runtime utilizes two registries for maintaining the JAX-RS resources and provide</w:t>
      </w:r>
      <w:r w:rsidRPr="007C243C">
        <w:t xml:space="preserve">rs. Both registries </w:t>
      </w:r>
      <w:r w:rsidR="007C243C" w:rsidRPr="007C243C">
        <w:t>maintain their elements</w:t>
      </w:r>
      <w:r w:rsidRPr="007C243C">
        <w:t xml:space="preserve"> in a sorted state according to the JAX-RS specification for increasing performance during request processing. In</w:t>
      </w:r>
      <w:r>
        <w:t xml:space="preserve"> addition to the JAX-RS specification sorting, </w:t>
      </w:r>
      <w:r w:rsidR="00945F4F">
        <w:t xml:space="preserve">Wink </w:t>
      </w:r>
      <w:r>
        <w:t xml:space="preserve">supports </w:t>
      </w:r>
      <w:r w:rsidR="002A5277">
        <w:t xml:space="preserve">the </w:t>
      </w:r>
      <w:r>
        <w:t xml:space="preserve">prioritization of resources and providers. </w:t>
      </w:r>
    </w:p>
    <w:p w:rsidR="00F604D0" w:rsidRDefault="00F604D0" w:rsidP="002A5277">
      <w:pPr>
        <w:pStyle w:val="Body"/>
      </w:pPr>
    </w:p>
    <w:tbl>
      <w:tblPr>
        <w:tblStyle w:val="TableGrid"/>
        <w:tblW w:w="0" w:type="auto"/>
        <w:tblInd w:w="1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tblPr>
      <w:tblGrid>
        <w:gridCol w:w="7308"/>
      </w:tblGrid>
      <w:tr w:rsidR="00F604D0" w:rsidTr="00F604D0">
        <w:tc>
          <w:tcPr>
            <w:tcW w:w="7308" w:type="dxa"/>
            <w:shd w:val="pct5" w:color="auto" w:fill="auto"/>
          </w:tcPr>
          <w:p w:rsidR="00F604D0" w:rsidRDefault="00F604D0" w:rsidP="0099308B">
            <w:pPr>
              <w:pStyle w:val="Body"/>
              <w:ind w:left="0"/>
            </w:pPr>
            <w:r>
              <w:t>Refer to</w:t>
            </w:r>
            <w:r w:rsidRPr="004450CD">
              <w:t xml:space="preserve"> section </w:t>
            </w:r>
            <w:r w:rsidR="0025685A">
              <w:fldChar w:fldCharType="begin"/>
            </w:r>
            <w:r w:rsidR="0099308B">
              <w:instrText xml:space="preserve"> REF _Ref230324132 \r \h </w:instrText>
            </w:r>
            <w:r w:rsidR="0025685A">
              <w:fldChar w:fldCharType="separate"/>
            </w:r>
            <w:r w:rsidR="00533865">
              <w:rPr>
                <w:rFonts w:hint="eastAsia"/>
                <w:cs/>
              </w:rPr>
              <w:t>‎</w:t>
            </w:r>
            <w:r w:rsidR="00533865">
              <w:t>4.4</w:t>
            </w:r>
            <w:r w:rsidR="0025685A">
              <w:fldChar w:fldCharType="end"/>
            </w:r>
            <w:r>
              <w:t xml:space="preserve"> for more information on </w:t>
            </w:r>
            <w:r w:rsidRPr="00A71677">
              <w:rPr>
                <w:b/>
                <w:bCs/>
              </w:rPr>
              <w:t>Resources and Providers Prioritization.</w:t>
            </w:r>
          </w:p>
        </w:tc>
      </w:tr>
    </w:tbl>
    <w:p w:rsidR="00F604D0" w:rsidRDefault="00F604D0" w:rsidP="002A5277">
      <w:pPr>
        <w:pStyle w:val="Body"/>
      </w:pPr>
    </w:p>
    <w:p w:rsidR="00C40422" w:rsidRPr="00A71677" w:rsidRDefault="00C40422" w:rsidP="00A71677">
      <w:pPr>
        <w:pStyle w:val="Body"/>
        <w:rPr>
          <w:b/>
          <w:bCs/>
        </w:rPr>
      </w:pPr>
    </w:p>
    <w:p w:rsidR="00EF7BE1" w:rsidRDefault="00EF7BE1" w:rsidP="003A25FE">
      <w:pPr>
        <w:rPr>
          <w:rFonts w:ascii="Futura Bk" w:hAnsi="Futura Bk"/>
          <w:color w:val="003399"/>
          <w:sz w:val="24"/>
          <w:szCs w:val="24"/>
        </w:rPr>
      </w:pPr>
      <w:bookmarkStart w:id="42" w:name="_Toc229204865"/>
      <w:r>
        <w:br w:type="page"/>
      </w:r>
    </w:p>
    <w:p w:rsidR="00C40422" w:rsidRDefault="00C40422" w:rsidP="00414A92">
      <w:pPr>
        <w:pStyle w:val="h3Head3"/>
      </w:pPr>
      <w:bookmarkStart w:id="43" w:name="_Toc234569240"/>
      <w:r>
        <w:lastRenderedPageBreak/>
        <w:t>Resources Registry</w:t>
      </w:r>
      <w:bookmarkEnd w:id="42"/>
      <w:bookmarkEnd w:id="43"/>
    </w:p>
    <w:p w:rsidR="00C40422" w:rsidRDefault="00726FA5" w:rsidP="00C40422">
      <w:pPr>
        <w:pStyle w:val="Body"/>
        <w:rPr>
          <w:highlight w:val="yellow"/>
        </w:rPr>
      </w:pPr>
      <w:r>
        <w:rPr>
          <w:noProof/>
          <w:lang w:bidi="he-IL"/>
        </w:rPr>
        <w:drawing>
          <wp:inline distT="0" distB="0" distL="0" distR="0">
            <wp:extent cx="3847465" cy="2009775"/>
            <wp:effectExtent l="19050" t="0" r="635" b="0"/>
            <wp:docPr id="3" name="Picture 1" descr="C:\Documents and Settings\fischena\Local Settings\Temporary Internet Files\Content.Word\Resource Regis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fischena\Local Settings\Temporary Internet Files\Content.Word\Resource Registry.jpg"/>
                    <pic:cNvPicPr>
                      <a:picLocks noChangeAspect="1" noChangeArrowheads="1"/>
                    </pic:cNvPicPr>
                  </pic:nvPicPr>
                  <pic:blipFill>
                    <a:blip r:embed="rId12"/>
                    <a:srcRect/>
                    <a:stretch>
                      <a:fillRect/>
                    </a:stretch>
                  </pic:blipFill>
                  <pic:spPr bwMode="auto">
                    <a:xfrm>
                      <a:off x="0" y="0"/>
                      <a:ext cx="3847465" cy="2009775"/>
                    </a:xfrm>
                    <a:prstGeom prst="rect">
                      <a:avLst/>
                    </a:prstGeom>
                    <a:noFill/>
                    <a:ln w="9525">
                      <a:noFill/>
                      <a:miter lim="800000"/>
                      <a:headEnd/>
                      <a:tailEnd/>
                    </a:ln>
                  </pic:spPr>
                </pic:pic>
              </a:graphicData>
            </a:graphic>
          </wp:inline>
        </w:drawing>
      </w:r>
    </w:p>
    <w:p w:rsidR="0014026B" w:rsidRDefault="005C1E42" w:rsidP="00960FDD">
      <w:pPr>
        <w:pStyle w:val="Caption"/>
        <w:outlineLvl w:val="0"/>
      </w:pPr>
      <w:bookmarkStart w:id="44" w:name="_Toc234569097"/>
      <w:r>
        <w:t>Figure 2</w:t>
      </w:r>
      <w:r w:rsidR="00886C58">
        <w:t>s</w:t>
      </w:r>
      <w:r w:rsidR="0014026B">
        <w:t>: Resource Registry</w:t>
      </w:r>
      <w:bookmarkEnd w:id="44"/>
    </w:p>
    <w:p w:rsidR="00C40422" w:rsidRDefault="00C40422" w:rsidP="00C40422">
      <w:pPr>
        <w:pStyle w:val="Body"/>
      </w:pPr>
      <w:r w:rsidRPr="00845A5B">
        <w:t>The resource</w:t>
      </w:r>
      <w:r w:rsidR="00D5284D">
        <w:t>s</w:t>
      </w:r>
      <w:r w:rsidRPr="00845A5B">
        <w:t xml:space="preserve"> registry </w:t>
      </w:r>
      <w:r>
        <w:t>maintains</w:t>
      </w:r>
      <w:r w:rsidRPr="00845A5B">
        <w:t xml:space="preserve"> all </w:t>
      </w:r>
      <w:r w:rsidR="00F81419">
        <w:t xml:space="preserve">of </w:t>
      </w:r>
      <w:r w:rsidRPr="00845A5B">
        <w:t xml:space="preserve">the root resources </w:t>
      </w:r>
      <w:r>
        <w:t xml:space="preserve">in the form of </w:t>
      </w:r>
      <w:r w:rsidRPr="00B63DCC">
        <w:rPr>
          <w:b/>
          <w:bCs/>
        </w:rPr>
        <w:t>Resource Records</w:t>
      </w:r>
      <w:r w:rsidR="00F928BA">
        <w:t>.</w:t>
      </w:r>
    </w:p>
    <w:p w:rsidR="00C40422" w:rsidRDefault="00C40422" w:rsidP="00C40422">
      <w:pPr>
        <w:pStyle w:val="Body"/>
      </w:pPr>
      <w:r>
        <w:t>A Resource Record holds the following:</w:t>
      </w:r>
    </w:p>
    <w:p w:rsidR="00C40422" w:rsidRDefault="00C40422" w:rsidP="00C40422">
      <w:pPr>
        <w:pStyle w:val="bu1Bullet1"/>
      </w:pPr>
      <w:r w:rsidRPr="00845A5B">
        <w:rPr>
          <w:b/>
          <w:bCs/>
        </w:rPr>
        <w:t>URI Template Processor</w:t>
      </w:r>
      <w:r w:rsidRPr="00845A5B">
        <w:t xml:space="preserve"> – </w:t>
      </w:r>
      <w:r>
        <w:t>represents a URI template associated with a resource. Used during the resource matching process.</w:t>
      </w:r>
    </w:p>
    <w:p w:rsidR="00C40422" w:rsidRPr="00845A5B" w:rsidRDefault="00C40422" w:rsidP="00C40422">
      <w:pPr>
        <w:pStyle w:val="bu1Bullet1"/>
      </w:pPr>
      <w:r w:rsidRPr="00845A5B">
        <w:rPr>
          <w:b/>
          <w:bCs/>
        </w:rPr>
        <w:t>Resource Metadata</w:t>
      </w:r>
      <w:r w:rsidRPr="00845A5B">
        <w:t xml:space="preserve"> – holds the resource metadata collected from the </w:t>
      </w:r>
      <w:r>
        <w:t xml:space="preserve">resource </w:t>
      </w:r>
      <w:r w:rsidRPr="00845A5B">
        <w:t>ann</w:t>
      </w:r>
      <w:r>
        <w:t>otations.</w:t>
      </w:r>
    </w:p>
    <w:p w:rsidR="00C40422" w:rsidRPr="00845A5B" w:rsidRDefault="00C40422" w:rsidP="00C40422">
      <w:pPr>
        <w:pStyle w:val="bu1Bullet1"/>
      </w:pPr>
      <w:r w:rsidRPr="00845A5B">
        <w:rPr>
          <w:b/>
          <w:bCs/>
        </w:rPr>
        <w:t>Sub-Resource Records</w:t>
      </w:r>
      <w:r w:rsidRPr="00845A5B">
        <w:t xml:space="preserve"> – records of all the sub-resources (methods and locators)</w:t>
      </w:r>
      <w:r>
        <w:t xml:space="preserve"> </w:t>
      </w:r>
      <w:r w:rsidRPr="00845A5B">
        <w:t xml:space="preserve">collected from the </w:t>
      </w:r>
      <w:r>
        <w:t xml:space="preserve">sub-resource </w:t>
      </w:r>
      <w:r w:rsidRPr="00845A5B">
        <w:t>ann</w:t>
      </w:r>
      <w:r>
        <w:t>otations.</w:t>
      </w:r>
    </w:p>
    <w:p w:rsidR="00B63DCC" w:rsidRDefault="00C40422" w:rsidP="00C96929">
      <w:pPr>
        <w:pStyle w:val="bu1Bullet1"/>
      </w:pPr>
      <w:r w:rsidRPr="00F60D12">
        <w:rPr>
          <w:b/>
          <w:bCs/>
        </w:rPr>
        <w:t>Resource Factory</w:t>
      </w:r>
      <w:r w:rsidRPr="00845A5B">
        <w:t xml:space="preserve"> – a factory that retrieves an instance of the resource</w:t>
      </w:r>
      <w:r>
        <w:t xml:space="preserve"> in accordance to the creation method defined for the resource. Possible creation methods include</w:t>
      </w:r>
      <w:r w:rsidR="00B63DCC">
        <w:t>:</w:t>
      </w:r>
    </w:p>
    <w:p w:rsidR="00B63DCC" w:rsidRDefault="00B63DCC" w:rsidP="00B63DCC">
      <w:pPr>
        <w:pStyle w:val="bu2Bullet2"/>
      </w:pPr>
      <w:r>
        <w:t>singleton</w:t>
      </w:r>
    </w:p>
    <w:p w:rsidR="00B63DCC" w:rsidRDefault="00B63DCC" w:rsidP="00B63DCC">
      <w:pPr>
        <w:pStyle w:val="bu2Bullet2"/>
      </w:pPr>
      <w:r>
        <w:t>prototype</w:t>
      </w:r>
    </w:p>
    <w:p w:rsidR="00B63DCC" w:rsidRDefault="00C96929" w:rsidP="00B63DCC">
      <w:pPr>
        <w:pStyle w:val="bu2Bullet2"/>
      </w:pPr>
      <w:r>
        <w:t>s</w:t>
      </w:r>
      <w:r w:rsidR="00C40422">
        <w:t xml:space="preserve">pring configuration </w:t>
      </w:r>
    </w:p>
    <w:p w:rsidR="00C40422" w:rsidRPr="00EB24DC" w:rsidRDefault="00B63DCC" w:rsidP="00B63DCC">
      <w:pPr>
        <w:pStyle w:val="bu2Bullet2"/>
      </w:pPr>
      <w:r>
        <w:t>user customizable</w:t>
      </w:r>
    </w:p>
    <w:p w:rsidR="00C40422" w:rsidRDefault="00C40422" w:rsidP="00414A92">
      <w:pPr>
        <w:pStyle w:val="h3Head3"/>
      </w:pPr>
      <w:bookmarkStart w:id="45" w:name="_Toc229204866"/>
      <w:bookmarkStart w:id="46" w:name="_Toc234569241"/>
      <w:r>
        <w:lastRenderedPageBreak/>
        <w:t>Providers Registry</w:t>
      </w:r>
      <w:bookmarkEnd w:id="45"/>
      <w:bookmarkEnd w:id="46"/>
    </w:p>
    <w:p w:rsidR="00AF7B8F" w:rsidRPr="00AF7B8F" w:rsidRDefault="00C40422" w:rsidP="00726FA5">
      <w:pPr>
        <w:pStyle w:val="Body"/>
      </w:pPr>
      <w:r w:rsidRPr="00D82D5E">
        <w:t>The provider</w:t>
      </w:r>
      <w:r w:rsidR="00863882" w:rsidRPr="00D82D5E">
        <w:t>s</w:t>
      </w:r>
      <w:r w:rsidRPr="00D82D5E">
        <w:t xml:space="preserve"> registry maintains </w:t>
      </w:r>
      <w:r w:rsidR="00B7712A" w:rsidRPr="00D82D5E">
        <w:t xml:space="preserve">of </w:t>
      </w:r>
      <w:r w:rsidRPr="00D82D5E">
        <w:t xml:space="preserve">all </w:t>
      </w:r>
      <w:r w:rsidR="00994C21" w:rsidRPr="00D82D5E">
        <w:t xml:space="preserve">of </w:t>
      </w:r>
      <w:r w:rsidRPr="00D82D5E">
        <w:t>the system and user providers and manage</w:t>
      </w:r>
      <w:r w:rsidR="0007193A" w:rsidRPr="00D82D5E">
        <w:t>s</w:t>
      </w:r>
      <w:r w:rsidRPr="00D82D5E">
        <w:t xml:space="preserve"> them </w:t>
      </w:r>
      <w:r w:rsidR="00B349CF" w:rsidRPr="00D82D5E">
        <w:t>in an efficient way</w:t>
      </w:r>
      <w:r w:rsidRPr="00D82D5E">
        <w:t>.</w:t>
      </w:r>
      <w:r w:rsidR="00EF7BE1">
        <w:t xml:space="preserve"> </w:t>
      </w:r>
    </w:p>
    <w:p w:rsidR="00DD62F6" w:rsidRDefault="00DD62F6" w:rsidP="00414A92">
      <w:pPr>
        <w:pStyle w:val="h1Head1"/>
      </w:pPr>
      <w:bookmarkStart w:id="47" w:name="_Toc229122246"/>
      <w:bookmarkStart w:id="48" w:name="_Ref229368976"/>
      <w:bookmarkStart w:id="49" w:name="_Ref230510193"/>
      <w:bookmarkStart w:id="50" w:name="_Ref230517576"/>
      <w:bookmarkStart w:id="51" w:name="_Toc234569242"/>
      <w:r>
        <w:lastRenderedPageBreak/>
        <w:t xml:space="preserve">Registration </w:t>
      </w:r>
      <w:r w:rsidR="00D82D5E">
        <w:t>and</w:t>
      </w:r>
      <w:r>
        <w:t xml:space="preserve"> Configuration</w:t>
      </w:r>
      <w:bookmarkEnd w:id="47"/>
      <w:bookmarkEnd w:id="48"/>
      <w:bookmarkEnd w:id="49"/>
      <w:bookmarkEnd w:id="50"/>
      <w:bookmarkEnd w:id="51"/>
    </w:p>
    <w:p w:rsidR="003B05D5" w:rsidRPr="003B05D5" w:rsidRDefault="00945F4F" w:rsidP="003B05D5">
      <w:pPr>
        <w:pStyle w:val="Body"/>
      </w:pPr>
      <w:r>
        <w:t xml:space="preserve">Wink </w:t>
      </w:r>
      <w:r w:rsidR="00BC7621">
        <w:t xml:space="preserve">provides several methods for registering resources and providers. This chapter describes registration methods and </w:t>
      </w:r>
      <w:r>
        <w:t xml:space="preserve">Wink </w:t>
      </w:r>
      <w:r w:rsidR="00BC7621">
        <w:t>configuration options.</w:t>
      </w:r>
      <w:r w:rsidR="00A11783">
        <w:t xml:space="preserve"> </w:t>
      </w:r>
      <w:r w:rsidR="00BC7621">
        <w:t xml:space="preserve"> </w:t>
      </w:r>
    </w:p>
    <w:p w:rsidR="00E908B3" w:rsidRPr="00E908B3" w:rsidRDefault="00E908B3" w:rsidP="00E908B3">
      <w:pPr>
        <w:pStyle w:val="ListParagraph"/>
        <w:keepNext/>
        <w:numPr>
          <w:ilvl w:val="0"/>
          <w:numId w:val="36"/>
        </w:numPr>
        <w:spacing w:before="400" w:after="240"/>
        <w:contextualSpacing w:val="0"/>
        <w:rPr>
          <w:rFonts w:ascii="Futura Bk" w:hAnsi="Futura Bk"/>
          <w:vanish/>
          <w:color w:val="003399"/>
          <w:sz w:val="28"/>
          <w:szCs w:val="28"/>
        </w:rPr>
      </w:pPr>
      <w:bookmarkStart w:id="52" w:name="_Toc229122247"/>
    </w:p>
    <w:p w:rsidR="00DD62F6" w:rsidRDefault="00DD62F6" w:rsidP="00414A92">
      <w:pPr>
        <w:pStyle w:val="h2Head2"/>
      </w:pPr>
      <w:bookmarkStart w:id="53" w:name="_Toc234569243"/>
      <w:r w:rsidRPr="0021054D">
        <w:t>Simple</w:t>
      </w:r>
      <w:r>
        <w:t xml:space="preserve"> A</w:t>
      </w:r>
      <w:r w:rsidRPr="00AF7B8F">
        <w:t>pplication</w:t>
      </w:r>
      <w:bookmarkEnd w:id="52"/>
      <w:bookmarkEnd w:id="53"/>
    </w:p>
    <w:p w:rsidR="00DD62F6" w:rsidRDefault="00945F4F" w:rsidP="005036A2">
      <w:pPr>
        <w:pStyle w:val="Body"/>
      </w:pPr>
      <w:r>
        <w:t xml:space="preserve">Wink </w:t>
      </w:r>
      <w:r w:rsidR="005036A2" w:rsidRPr="005036A2">
        <w:t>provides the “</w:t>
      </w:r>
      <w:r w:rsidR="005036A2" w:rsidRPr="005036A2">
        <w:rPr>
          <w:b/>
          <w:bCs/>
        </w:rPr>
        <w:t>SimpleSymphonyApplication</w:t>
      </w:r>
      <w:r w:rsidR="005036A2" w:rsidRPr="005036A2">
        <w:t xml:space="preserve">” class </w:t>
      </w:r>
      <w:r w:rsidR="005036A2">
        <w:t xml:space="preserve">in order </w:t>
      </w:r>
      <w:r w:rsidR="005036A2" w:rsidRPr="005036A2">
        <w:t>to support</w:t>
      </w:r>
      <w:r w:rsidR="00A93126" w:rsidRPr="005036A2">
        <w:t xml:space="preserve"> the</w:t>
      </w:r>
      <w:r w:rsidR="00DD62F6" w:rsidRPr="005036A2">
        <w:t xml:space="preserve"> loading of resources and providers </w:t>
      </w:r>
      <w:r w:rsidR="00567808" w:rsidRPr="005036A2">
        <w:t>through a</w:t>
      </w:r>
      <w:r w:rsidR="00DD62F6" w:rsidRPr="005036A2">
        <w:t xml:space="preserve"> simple text file that</w:t>
      </w:r>
      <w:r w:rsidR="00DD62F6">
        <w:t xml:space="preserve"> contains </w:t>
      </w:r>
      <w:r w:rsidR="008835C0">
        <w:t>a</w:t>
      </w:r>
      <w:r w:rsidR="00567808">
        <w:t xml:space="preserve"> </w:t>
      </w:r>
      <w:r w:rsidR="00DD62F6">
        <w:t xml:space="preserve">list of </w:t>
      </w:r>
      <w:r w:rsidR="00567808">
        <w:t xml:space="preserve">fully qualified </w:t>
      </w:r>
      <w:r w:rsidR="00DD62F6">
        <w:t xml:space="preserve">class names </w:t>
      </w:r>
      <w:r w:rsidR="004F0639">
        <w:t xml:space="preserve">of </w:t>
      </w:r>
      <w:r w:rsidR="008835C0">
        <w:t xml:space="preserve">the resource and </w:t>
      </w:r>
      <w:r w:rsidR="00DD62F6">
        <w:t>provider</w:t>
      </w:r>
      <w:r w:rsidR="008835C0">
        <w:t xml:space="preserve"> classes</w:t>
      </w:r>
      <w:r w:rsidR="00DD62F6">
        <w:t>.</w:t>
      </w:r>
    </w:p>
    <w:p w:rsidR="00DD62F6" w:rsidRDefault="00A11783" w:rsidP="004D3F85">
      <w:pPr>
        <w:pStyle w:val="Body"/>
      </w:pPr>
      <w:r w:rsidRPr="00A11783">
        <w:t xml:space="preserve">Each line contains a single fully qualified class name that is either a resource or a provider. </w:t>
      </w:r>
      <w:r w:rsidR="008616A7" w:rsidRPr="00A11783">
        <w:t>Empty lines</w:t>
      </w:r>
      <w:r w:rsidR="00DD62F6" w:rsidRPr="00A11783">
        <w:t xml:space="preserve"> </w:t>
      </w:r>
      <w:r w:rsidR="004D3F85">
        <w:t>a</w:t>
      </w:r>
      <w:r w:rsidR="004D3F85" w:rsidRPr="00A11783">
        <w:t>nd lines that begin with a number sign (#)</w:t>
      </w:r>
      <w:r w:rsidR="002157C7">
        <w:t xml:space="preserve"> </w:t>
      </w:r>
      <w:r w:rsidRPr="00A11783">
        <w:t>are permitted and i</w:t>
      </w:r>
      <w:r w:rsidR="004D3F85">
        <w:t>gnored.</w:t>
      </w:r>
      <w:r w:rsidR="004D3F85">
        <w:br/>
      </w:r>
    </w:p>
    <w:tbl>
      <w:tblPr>
        <w:tblStyle w:val="TableGrid"/>
        <w:tblW w:w="0" w:type="auto"/>
        <w:tblInd w:w="1564" w:type="dxa"/>
        <w:shd w:val="pct5" w:color="auto" w:fill="auto"/>
        <w:tblLook w:val="04A0"/>
      </w:tblPr>
      <w:tblGrid>
        <w:gridCol w:w="7182"/>
      </w:tblGrid>
      <w:tr w:rsidR="00DD62F6" w:rsidTr="003B05D5">
        <w:tc>
          <w:tcPr>
            <w:tcW w:w="7182" w:type="dxa"/>
            <w:shd w:val="pct5" w:color="auto" w:fill="auto"/>
          </w:tcPr>
          <w:p w:rsidR="00DD62F6" w:rsidRPr="00BF3A71" w:rsidRDefault="003B05D5" w:rsidP="003A25FE">
            <w:pPr>
              <w:rPr>
                <w:rFonts w:ascii="Courier New" w:hAnsi="Courier New" w:cs="Courier New"/>
                <w:sz w:val="16"/>
                <w:szCs w:val="16"/>
                <w:lang w:bidi="he-IL"/>
              </w:rPr>
            </w:pPr>
            <w:r>
              <w:rPr>
                <w:sz w:val="18"/>
                <w:szCs w:val="18"/>
                <w:lang w:bidi="he-IL"/>
              </w:rPr>
              <w:br/>
            </w:r>
            <w:r w:rsidR="00DD62F6" w:rsidRPr="00BF3A71">
              <w:rPr>
                <w:rFonts w:ascii="Courier New" w:hAnsi="Courier New" w:cs="Courier New"/>
                <w:sz w:val="16"/>
                <w:szCs w:val="16"/>
                <w:lang w:bidi="he-IL"/>
              </w:rPr>
              <w:t># Providers</w:t>
            </w:r>
          </w:p>
          <w:p w:rsidR="00DD62F6" w:rsidRPr="00BF3A71" w:rsidRDefault="00DD62F6" w:rsidP="003A25FE">
            <w:pPr>
              <w:rPr>
                <w:rFonts w:ascii="Courier New" w:hAnsi="Courier New" w:cs="Courier New"/>
                <w:sz w:val="16"/>
                <w:szCs w:val="16"/>
                <w:lang w:bidi="he-IL"/>
              </w:rPr>
            </w:pPr>
            <w:r w:rsidRPr="00BF3A71">
              <w:rPr>
                <w:rFonts w:ascii="Courier New" w:hAnsi="Courier New" w:cs="Courier New"/>
                <w:sz w:val="16"/>
                <w:szCs w:val="16"/>
                <w:lang w:bidi="he-IL"/>
              </w:rPr>
              <w:t>com.</w:t>
            </w:r>
            <w:r w:rsidR="002230A9" w:rsidRPr="00BF3A71">
              <w:rPr>
                <w:rFonts w:ascii="Courier New" w:hAnsi="Courier New" w:cs="Courier New"/>
                <w:sz w:val="16"/>
                <w:szCs w:val="16"/>
                <w:lang w:bidi="he-IL"/>
              </w:rPr>
              <w:t>example</w:t>
            </w:r>
            <w:r w:rsidRPr="00BF3A71">
              <w:rPr>
                <w:rFonts w:ascii="Courier New" w:hAnsi="Courier New" w:cs="Courier New"/>
                <w:sz w:val="16"/>
                <w:szCs w:val="16"/>
                <w:lang w:bidi="he-IL"/>
              </w:rPr>
              <w:t>.</w:t>
            </w:r>
            <w:r w:rsidR="002230A9" w:rsidRPr="00BF3A71">
              <w:rPr>
                <w:rFonts w:ascii="Courier New" w:hAnsi="Courier New" w:cs="Courier New"/>
                <w:sz w:val="16"/>
                <w:szCs w:val="16"/>
                <w:lang w:bidi="he-IL"/>
              </w:rPr>
              <w:t>MyXml</w:t>
            </w:r>
            <w:r w:rsidRPr="00BF3A71">
              <w:rPr>
                <w:rFonts w:ascii="Courier New" w:hAnsi="Courier New" w:cs="Courier New"/>
                <w:sz w:val="16"/>
                <w:szCs w:val="16"/>
                <w:lang w:bidi="he-IL"/>
              </w:rPr>
              <w:t>Provider</w:t>
            </w:r>
          </w:p>
          <w:p w:rsidR="002230A9" w:rsidRPr="00BF3A71" w:rsidRDefault="002230A9" w:rsidP="003A25FE">
            <w:pPr>
              <w:rPr>
                <w:rFonts w:ascii="Courier New" w:hAnsi="Courier New" w:cs="Courier New"/>
                <w:sz w:val="16"/>
                <w:szCs w:val="16"/>
                <w:lang w:bidi="he-IL"/>
              </w:rPr>
            </w:pPr>
            <w:r w:rsidRPr="00BF3A71">
              <w:rPr>
                <w:rFonts w:ascii="Courier New" w:hAnsi="Courier New" w:cs="Courier New"/>
                <w:sz w:val="16"/>
                <w:szCs w:val="16"/>
                <w:lang w:bidi="he-IL"/>
              </w:rPr>
              <w:t>com.example.MyJSONProvider</w:t>
            </w:r>
          </w:p>
          <w:p w:rsidR="002230A9" w:rsidRPr="00BF3A71" w:rsidRDefault="002230A9" w:rsidP="003A25FE">
            <w:pPr>
              <w:rPr>
                <w:rFonts w:ascii="Courier New" w:hAnsi="Courier New" w:cs="Courier New"/>
                <w:sz w:val="16"/>
                <w:szCs w:val="16"/>
                <w:lang w:bidi="he-IL"/>
              </w:rPr>
            </w:pPr>
          </w:p>
          <w:p w:rsidR="002230A9" w:rsidRPr="00BF3A71" w:rsidRDefault="002230A9" w:rsidP="003A25FE">
            <w:pPr>
              <w:rPr>
                <w:rFonts w:ascii="Courier New" w:hAnsi="Courier New" w:cs="Courier New"/>
                <w:sz w:val="16"/>
                <w:szCs w:val="16"/>
                <w:lang w:bidi="he-IL"/>
              </w:rPr>
            </w:pPr>
            <w:r w:rsidRPr="00BF3A71">
              <w:rPr>
                <w:rFonts w:ascii="Courier New" w:hAnsi="Courier New" w:cs="Courier New"/>
                <w:sz w:val="16"/>
                <w:szCs w:val="16"/>
                <w:lang w:bidi="he-IL"/>
              </w:rPr>
              <w:t># Resources</w:t>
            </w:r>
          </w:p>
          <w:p w:rsidR="002230A9" w:rsidRPr="00BF3A71" w:rsidRDefault="002230A9" w:rsidP="003A25FE">
            <w:pPr>
              <w:rPr>
                <w:rFonts w:ascii="Courier New" w:hAnsi="Courier New" w:cs="Courier New"/>
                <w:sz w:val="16"/>
                <w:szCs w:val="16"/>
                <w:lang w:bidi="he-IL"/>
              </w:rPr>
            </w:pPr>
            <w:r w:rsidRPr="00BF3A71">
              <w:rPr>
                <w:rFonts w:ascii="Courier New" w:hAnsi="Courier New" w:cs="Courier New"/>
                <w:sz w:val="16"/>
                <w:szCs w:val="16"/>
                <w:lang w:bidi="he-IL"/>
              </w:rPr>
              <w:t>com.example.FooResource</w:t>
            </w:r>
          </w:p>
          <w:p w:rsidR="00DD62F6" w:rsidRPr="002230A9" w:rsidRDefault="002230A9" w:rsidP="003A25FE">
            <w:pPr>
              <w:rPr>
                <w:sz w:val="18"/>
                <w:szCs w:val="18"/>
                <w:lang w:bidi="he-IL"/>
              </w:rPr>
            </w:pPr>
            <w:r w:rsidRPr="00BF3A71">
              <w:rPr>
                <w:rFonts w:ascii="Courier New" w:hAnsi="Courier New" w:cs="Courier New"/>
                <w:sz w:val="16"/>
                <w:szCs w:val="16"/>
                <w:lang w:bidi="he-IL"/>
              </w:rPr>
              <w:t>com.example.BarResource</w:t>
            </w:r>
            <w:r w:rsidR="003B05D5">
              <w:rPr>
                <w:sz w:val="18"/>
                <w:szCs w:val="18"/>
                <w:lang w:bidi="he-IL"/>
              </w:rPr>
              <w:br/>
            </w:r>
          </w:p>
        </w:tc>
      </w:tr>
    </w:tbl>
    <w:p w:rsidR="00FA1944" w:rsidRPr="00FA1944" w:rsidRDefault="00FA1944" w:rsidP="005036A2">
      <w:pPr>
        <w:pStyle w:val="Body"/>
        <w:rPr>
          <w:rFonts w:ascii="Courier New" w:hAnsi="Courier New" w:cs="Courier New"/>
          <w:color w:val="000000"/>
          <w:sz w:val="17"/>
          <w:szCs w:val="17"/>
          <w:lang w:bidi="he-IL"/>
        </w:rPr>
      </w:pPr>
    </w:p>
    <w:p w:rsidR="00BF3A71" w:rsidRDefault="00BF3A71">
      <w:pPr>
        <w:spacing w:before="0" w:after="0"/>
        <w:rPr>
          <w:rFonts w:ascii="Futura Bk" w:hAnsi="Futura Bk"/>
          <w:color w:val="003399"/>
          <w:sz w:val="24"/>
          <w:szCs w:val="24"/>
        </w:rPr>
      </w:pPr>
      <w:r>
        <w:br w:type="page"/>
      </w:r>
    </w:p>
    <w:p w:rsidR="00DD62F6" w:rsidRDefault="009945B2" w:rsidP="00414A92">
      <w:pPr>
        <w:pStyle w:val="h3Head3"/>
      </w:pPr>
      <w:bookmarkStart w:id="54" w:name="_Toc234569244"/>
      <w:r>
        <w:lastRenderedPageBreak/>
        <w:t>Specifying the</w:t>
      </w:r>
      <w:r w:rsidR="00DD62F6">
        <w:t xml:space="preserve"> Simple </w:t>
      </w:r>
      <w:r w:rsidR="00DD62F6" w:rsidRPr="0021054D">
        <w:t>Application</w:t>
      </w:r>
      <w:r w:rsidR="00DD62F6">
        <w:t xml:space="preserve"> File</w:t>
      </w:r>
      <w:r>
        <w:t xml:space="preserve"> Location</w:t>
      </w:r>
      <w:bookmarkEnd w:id="54"/>
    </w:p>
    <w:p w:rsidR="00DD62F6" w:rsidRPr="00A90A25" w:rsidRDefault="00DD62F6" w:rsidP="009945B2">
      <w:pPr>
        <w:pStyle w:val="Body"/>
      </w:pPr>
      <w:r>
        <w:t xml:space="preserve">The path to </w:t>
      </w:r>
      <w:r w:rsidR="00A93523">
        <w:t xml:space="preserve">a </w:t>
      </w:r>
      <w:r>
        <w:t xml:space="preserve">simple application file is configured </w:t>
      </w:r>
      <w:r w:rsidR="009945B2">
        <w:t>via</w:t>
      </w:r>
      <w:r>
        <w:t xml:space="preserve"> </w:t>
      </w:r>
      <w:r w:rsidR="009945B2">
        <w:t xml:space="preserve">the </w:t>
      </w:r>
      <w:r w:rsidR="009945B2" w:rsidRPr="00A93523">
        <w:rPr>
          <w:b/>
          <w:bCs/>
        </w:rPr>
        <w:t>symphony</w:t>
      </w:r>
      <w:r w:rsidR="009945B2">
        <w:rPr>
          <w:b/>
          <w:bCs/>
        </w:rPr>
        <w:t>.a</w:t>
      </w:r>
      <w:r w:rsidR="009945B2" w:rsidRPr="00A93523">
        <w:rPr>
          <w:b/>
          <w:bCs/>
        </w:rPr>
        <w:t>pplicationConfigLocation</w:t>
      </w:r>
      <w:r w:rsidR="009945B2" w:rsidRPr="00A90A25">
        <w:t xml:space="preserve"> init-param</w:t>
      </w:r>
      <w:r w:rsidR="009945B2">
        <w:t xml:space="preserve"> in the </w:t>
      </w:r>
      <w:r>
        <w:t xml:space="preserve">web.xml </w:t>
      </w:r>
      <w:r w:rsidR="009945B2">
        <w:t>file</w:t>
      </w:r>
      <w:r w:rsidRPr="00A90A25">
        <w:t xml:space="preserve">. </w:t>
      </w:r>
      <w:r w:rsidR="00A93523">
        <w:t xml:space="preserve">It is </w:t>
      </w:r>
      <w:r w:rsidR="00A93523" w:rsidRPr="00A90A25">
        <w:t xml:space="preserve">possible to </w:t>
      </w:r>
      <w:r w:rsidR="00A63842">
        <w:t>specify</w:t>
      </w:r>
      <w:r w:rsidR="00A93523" w:rsidRPr="00A90A25">
        <w:t xml:space="preserve"> multiple files </w:t>
      </w:r>
      <w:r w:rsidR="00A93523">
        <w:t>by separating them with</w:t>
      </w:r>
      <w:r w:rsidRPr="00A90A25">
        <w:t xml:space="preserve"> a semicolon.</w:t>
      </w:r>
      <w:r w:rsidR="009945B2">
        <w:br/>
      </w:r>
    </w:p>
    <w:tbl>
      <w:tblPr>
        <w:tblStyle w:val="TableGrid"/>
        <w:tblW w:w="0" w:type="auto"/>
        <w:tblInd w:w="1564" w:type="dxa"/>
        <w:shd w:val="pct5" w:color="auto" w:fill="auto"/>
        <w:tblLook w:val="04A0"/>
      </w:tblPr>
      <w:tblGrid>
        <w:gridCol w:w="7182"/>
      </w:tblGrid>
      <w:tr w:rsidR="00DD62F6" w:rsidTr="003B05D5">
        <w:tc>
          <w:tcPr>
            <w:tcW w:w="7182" w:type="dxa"/>
            <w:shd w:val="pct5" w:color="auto" w:fill="auto"/>
          </w:tcPr>
          <w:p w:rsidR="00DD62F6" w:rsidRPr="00BF3A71" w:rsidRDefault="003B05D5" w:rsidP="003A25FE">
            <w:pPr>
              <w:rPr>
                <w:rFonts w:ascii="Courier New" w:hAnsi="Courier New" w:cs="Courier New"/>
                <w:sz w:val="16"/>
                <w:szCs w:val="16"/>
                <w:lang w:bidi="he-IL"/>
              </w:rPr>
            </w:pPr>
            <w:r>
              <w:rPr>
                <w:color w:val="008080"/>
                <w:lang w:bidi="he-IL"/>
              </w:rPr>
              <w:br/>
            </w:r>
            <w:r w:rsidR="00DD62F6" w:rsidRPr="00BF3A71">
              <w:rPr>
                <w:rFonts w:ascii="Courier New" w:hAnsi="Courier New" w:cs="Courier New"/>
                <w:color w:val="008080"/>
                <w:sz w:val="16"/>
                <w:szCs w:val="16"/>
                <w:lang w:bidi="he-IL"/>
              </w:rPr>
              <w:t>&lt;</w:t>
            </w:r>
            <w:r w:rsidR="00DD62F6" w:rsidRPr="00CB2DE0">
              <w:rPr>
                <w:rFonts w:ascii="Courier New" w:hAnsi="Courier New" w:cs="Courier New"/>
                <w:color w:val="3F7F7F"/>
                <w:sz w:val="16"/>
                <w:szCs w:val="16"/>
                <w:lang w:bidi="he-IL"/>
              </w:rPr>
              <w:t>servlet&gt;</w:t>
            </w:r>
          </w:p>
          <w:p w:rsidR="00DD62F6" w:rsidRPr="00BF3A71" w:rsidRDefault="006E40FC" w:rsidP="003A25FE">
            <w:pPr>
              <w:rPr>
                <w:rFonts w:ascii="Courier New" w:hAnsi="Courier New" w:cs="Courier New"/>
                <w:sz w:val="16"/>
                <w:szCs w:val="16"/>
                <w:lang w:bidi="he-IL"/>
              </w:rPr>
            </w:pPr>
            <w:r w:rsidRPr="00BF3A71">
              <w:rPr>
                <w:rFonts w:ascii="Courier New" w:hAnsi="Courier New" w:cs="Courier New"/>
                <w:sz w:val="16"/>
                <w:szCs w:val="16"/>
                <w:lang w:bidi="he-IL"/>
              </w:rPr>
              <w:t xml:space="preserve">  </w:t>
            </w:r>
            <w:r w:rsidR="00DD62F6" w:rsidRPr="00BF3A71">
              <w:rPr>
                <w:rFonts w:ascii="Courier New" w:hAnsi="Courier New" w:cs="Courier New"/>
                <w:color w:val="008080"/>
                <w:sz w:val="16"/>
                <w:szCs w:val="16"/>
                <w:lang w:bidi="he-IL"/>
              </w:rPr>
              <w:t>&lt;</w:t>
            </w:r>
            <w:r w:rsidR="00DD62F6" w:rsidRPr="00BF3A71">
              <w:rPr>
                <w:rFonts w:ascii="Courier New" w:hAnsi="Courier New" w:cs="Courier New"/>
                <w:color w:val="3F7F7F"/>
                <w:sz w:val="16"/>
                <w:szCs w:val="16"/>
                <w:lang w:bidi="he-IL"/>
              </w:rPr>
              <w:t>servlet-name</w:t>
            </w:r>
            <w:r w:rsidR="00DD62F6" w:rsidRPr="00BF3A71">
              <w:rPr>
                <w:rFonts w:ascii="Courier New" w:hAnsi="Courier New" w:cs="Courier New"/>
                <w:color w:val="008080"/>
                <w:sz w:val="16"/>
                <w:szCs w:val="16"/>
                <w:lang w:bidi="he-IL"/>
              </w:rPr>
              <w:t>&gt;</w:t>
            </w:r>
            <w:r w:rsidR="00DD62F6" w:rsidRPr="00BF3A71">
              <w:rPr>
                <w:rFonts w:ascii="Courier New" w:hAnsi="Courier New" w:cs="Courier New"/>
                <w:sz w:val="16"/>
                <w:szCs w:val="16"/>
                <w:lang w:bidi="he-IL"/>
              </w:rPr>
              <w:t>restSdkService</w:t>
            </w:r>
            <w:r w:rsidR="00DD62F6" w:rsidRPr="00BF3A71">
              <w:rPr>
                <w:rFonts w:ascii="Courier New" w:hAnsi="Courier New" w:cs="Courier New"/>
                <w:color w:val="008080"/>
                <w:sz w:val="16"/>
                <w:szCs w:val="16"/>
                <w:lang w:bidi="he-IL"/>
              </w:rPr>
              <w:t>&lt;/</w:t>
            </w:r>
            <w:r w:rsidR="00DD62F6" w:rsidRPr="00BF3A71">
              <w:rPr>
                <w:rFonts w:ascii="Courier New" w:hAnsi="Courier New" w:cs="Courier New"/>
                <w:color w:val="3F7F7F"/>
                <w:sz w:val="16"/>
                <w:szCs w:val="16"/>
                <w:lang w:bidi="he-IL"/>
              </w:rPr>
              <w:t>servlet-name</w:t>
            </w:r>
            <w:r w:rsidR="00DD62F6" w:rsidRPr="00BF3A71">
              <w:rPr>
                <w:rFonts w:ascii="Courier New" w:hAnsi="Courier New" w:cs="Courier New"/>
                <w:color w:val="008080"/>
                <w:sz w:val="16"/>
                <w:szCs w:val="16"/>
                <w:lang w:bidi="he-IL"/>
              </w:rPr>
              <w:t>&gt;</w:t>
            </w:r>
          </w:p>
          <w:p w:rsidR="006E40FC" w:rsidRPr="00CB2DE0" w:rsidRDefault="006E40FC" w:rsidP="003A25FE">
            <w:pPr>
              <w:rPr>
                <w:rFonts w:ascii="Courier New" w:hAnsi="Courier New" w:cs="Courier New"/>
                <w:color w:val="3F7F7F"/>
                <w:sz w:val="16"/>
                <w:szCs w:val="16"/>
                <w:lang w:bidi="he-IL"/>
              </w:rPr>
            </w:pPr>
            <w:r w:rsidRPr="00BF3A71">
              <w:rPr>
                <w:rFonts w:ascii="Courier New" w:hAnsi="Courier New" w:cs="Courier New"/>
                <w:color w:val="000000"/>
                <w:sz w:val="16"/>
                <w:szCs w:val="16"/>
                <w:lang w:bidi="he-IL"/>
              </w:rPr>
              <w:t xml:space="preserve">  </w:t>
            </w:r>
            <w:r w:rsidR="00DD62F6" w:rsidRPr="00CB2DE0">
              <w:rPr>
                <w:rFonts w:ascii="Courier New" w:hAnsi="Courier New" w:cs="Courier New"/>
                <w:color w:val="3F7F7F"/>
                <w:sz w:val="16"/>
                <w:szCs w:val="16"/>
                <w:lang w:bidi="he-IL"/>
              </w:rPr>
              <w:t>&lt;</w:t>
            </w:r>
            <w:r w:rsidRPr="00BF3A71">
              <w:rPr>
                <w:rFonts w:ascii="Courier New" w:hAnsi="Courier New" w:cs="Courier New"/>
                <w:color w:val="3F7F7F"/>
                <w:sz w:val="16"/>
                <w:szCs w:val="16"/>
                <w:lang w:bidi="he-IL"/>
              </w:rPr>
              <w:t>servlet-c</w:t>
            </w:r>
            <w:r w:rsidR="00DD62F6" w:rsidRPr="00BF3A71">
              <w:rPr>
                <w:rFonts w:ascii="Courier New" w:hAnsi="Courier New" w:cs="Courier New"/>
                <w:color w:val="3F7F7F"/>
                <w:sz w:val="16"/>
                <w:szCs w:val="16"/>
                <w:lang w:bidi="he-IL"/>
              </w:rPr>
              <w:t>lass</w:t>
            </w:r>
            <w:r w:rsidR="00DD62F6" w:rsidRPr="00CB2DE0">
              <w:rPr>
                <w:rFonts w:ascii="Courier New" w:hAnsi="Courier New" w:cs="Courier New"/>
                <w:color w:val="3F7F7F"/>
                <w:sz w:val="16"/>
                <w:szCs w:val="16"/>
                <w:lang w:bidi="he-IL"/>
              </w:rPr>
              <w:t>&gt;</w:t>
            </w:r>
          </w:p>
          <w:p w:rsidR="006E40FC" w:rsidRPr="00BF3A71" w:rsidRDefault="006E40FC" w:rsidP="003A25FE">
            <w:pPr>
              <w:rPr>
                <w:rFonts w:ascii="Courier New" w:hAnsi="Courier New" w:cs="Courier New"/>
                <w:sz w:val="16"/>
                <w:szCs w:val="16"/>
                <w:lang w:bidi="he-IL"/>
              </w:rPr>
            </w:pPr>
            <w:r w:rsidRPr="00BF3A71">
              <w:rPr>
                <w:rFonts w:ascii="Courier New" w:hAnsi="Courier New" w:cs="Courier New"/>
                <w:sz w:val="16"/>
                <w:szCs w:val="16"/>
                <w:lang w:bidi="he-IL"/>
              </w:rPr>
              <w:t xml:space="preserve">    </w:t>
            </w:r>
            <w:r w:rsidR="00DD62F6" w:rsidRPr="00BF3A71">
              <w:rPr>
                <w:rFonts w:ascii="Courier New" w:hAnsi="Courier New" w:cs="Courier New"/>
                <w:sz w:val="16"/>
                <w:szCs w:val="16"/>
                <w:lang w:bidi="he-IL"/>
              </w:rPr>
              <w:t>com.hp.symphony.server.internal.servlet.RestServlet</w:t>
            </w:r>
          </w:p>
          <w:p w:rsidR="00DD62F6" w:rsidRPr="00BF3A71" w:rsidRDefault="006E40FC" w:rsidP="003A25FE">
            <w:pPr>
              <w:rPr>
                <w:rFonts w:ascii="Courier New" w:hAnsi="Courier New" w:cs="Courier New"/>
                <w:sz w:val="16"/>
                <w:szCs w:val="16"/>
                <w:lang w:bidi="he-IL"/>
              </w:rPr>
            </w:pPr>
            <w:r w:rsidRPr="00BF3A71">
              <w:rPr>
                <w:rFonts w:ascii="Courier New" w:hAnsi="Courier New" w:cs="Courier New"/>
                <w:color w:val="000000"/>
                <w:sz w:val="16"/>
                <w:szCs w:val="16"/>
                <w:lang w:bidi="he-IL"/>
              </w:rPr>
              <w:t xml:space="preserve">  </w:t>
            </w:r>
            <w:r w:rsidR="00DD62F6" w:rsidRPr="00CB2DE0">
              <w:rPr>
                <w:rFonts w:ascii="Courier New" w:hAnsi="Courier New" w:cs="Courier New"/>
                <w:color w:val="3F7F7F"/>
                <w:sz w:val="16"/>
                <w:szCs w:val="16"/>
                <w:lang w:bidi="he-IL"/>
              </w:rPr>
              <w:t>&lt;/</w:t>
            </w:r>
            <w:r w:rsidR="00DD62F6" w:rsidRPr="00BF3A71">
              <w:rPr>
                <w:rFonts w:ascii="Courier New" w:hAnsi="Courier New" w:cs="Courier New"/>
                <w:color w:val="3F7F7F"/>
                <w:sz w:val="16"/>
                <w:szCs w:val="16"/>
                <w:lang w:bidi="he-IL"/>
              </w:rPr>
              <w:t>servlet-class</w:t>
            </w:r>
            <w:r w:rsidR="00DD62F6" w:rsidRPr="00CB2DE0">
              <w:rPr>
                <w:rFonts w:ascii="Courier New" w:hAnsi="Courier New" w:cs="Courier New"/>
                <w:color w:val="3F7F7F"/>
                <w:sz w:val="16"/>
                <w:szCs w:val="16"/>
                <w:lang w:bidi="he-IL"/>
              </w:rPr>
              <w:t>&gt;</w:t>
            </w:r>
          </w:p>
          <w:p w:rsidR="00DD62F6" w:rsidRPr="00BF3A71" w:rsidRDefault="006E40FC" w:rsidP="003A25FE">
            <w:pPr>
              <w:rPr>
                <w:rFonts w:ascii="Courier New" w:hAnsi="Courier New" w:cs="Courier New"/>
                <w:sz w:val="16"/>
                <w:szCs w:val="16"/>
                <w:lang w:bidi="he-IL"/>
              </w:rPr>
            </w:pPr>
            <w:r w:rsidRPr="00BF3A71">
              <w:rPr>
                <w:rFonts w:ascii="Courier New" w:hAnsi="Courier New" w:cs="Courier New"/>
                <w:sz w:val="16"/>
                <w:szCs w:val="16"/>
                <w:lang w:bidi="he-IL"/>
              </w:rPr>
              <w:t xml:space="preserve">  </w:t>
            </w:r>
            <w:r w:rsidR="00DD62F6" w:rsidRPr="00BF3A71">
              <w:rPr>
                <w:rFonts w:ascii="Courier New" w:hAnsi="Courier New" w:cs="Courier New"/>
                <w:color w:val="008080"/>
                <w:sz w:val="16"/>
                <w:szCs w:val="16"/>
                <w:lang w:bidi="he-IL"/>
              </w:rPr>
              <w:t>&lt;</w:t>
            </w:r>
            <w:r w:rsidR="00DD62F6" w:rsidRPr="00BF3A71">
              <w:rPr>
                <w:rFonts w:ascii="Courier New" w:hAnsi="Courier New" w:cs="Courier New"/>
                <w:color w:val="3F7F7F"/>
                <w:sz w:val="16"/>
                <w:szCs w:val="16"/>
                <w:lang w:bidi="he-IL"/>
              </w:rPr>
              <w:t>init-param</w:t>
            </w:r>
            <w:r w:rsidR="00DD62F6" w:rsidRPr="00BF3A71">
              <w:rPr>
                <w:rFonts w:ascii="Courier New" w:hAnsi="Courier New" w:cs="Courier New"/>
                <w:color w:val="008080"/>
                <w:sz w:val="16"/>
                <w:szCs w:val="16"/>
                <w:lang w:bidi="he-IL"/>
              </w:rPr>
              <w:t>&gt;</w:t>
            </w:r>
          </w:p>
          <w:p w:rsidR="00DD62F6" w:rsidRPr="00BF3A71" w:rsidRDefault="006E40FC" w:rsidP="003A25FE">
            <w:pPr>
              <w:rPr>
                <w:rFonts w:ascii="Courier New" w:hAnsi="Courier New" w:cs="Courier New"/>
                <w:sz w:val="16"/>
                <w:szCs w:val="16"/>
                <w:lang w:bidi="he-IL"/>
              </w:rPr>
            </w:pPr>
            <w:r w:rsidRPr="00BF3A71">
              <w:rPr>
                <w:rFonts w:ascii="Courier New" w:hAnsi="Courier New" w:cs="Courier New"/>
                <w:sz w:val="16"/>
                <w:szCs w:val="16"/>
                <w:lang w:bidi="he-IL"/>
              </w:rPr>
              <w:t xml:space="preserve">    </w:t>
            </w:r>
            <w:r w:rsidR="00DD62F6" w:rsidRPr="00BF3A71">
              <w:rPr>
                <w:rFonts w:ascii="Courier New" w:hAnsi="Courier New" w:cs="Courier New"/>
                <w:color w:val="008080"/>
                <w:sz w:val="16"/>
                <w:szCs w:val="16"/>
                <w:lang w:bidi="he-IL"/>
              </w:rPr>
              <w:t>&lt;</w:t>
            </w:r>
            <w:r w:rsidR="00DD62F6" w:rsidRPr="00BF3A71">
              <w:rPr>
                <w:rFonts w:ascii="Courier New" w:hAnsi="Courier New" w:cs="Courier New"/>
                <w:color w:val="3F7F7F"/>
                <w:sz w:val="16"/>
                <w:szCs w:val="16"/>
                <w:lang w:bidi="he-IL"/>
              </w:rPr>
              <w:t>param-name</w:t>
            </w:r>
            <w:r w:rsidR="00DD62F6" w:rsidRPr="00BF3A71">
              <w:rPr>
                <w:rFonts w:ascii="Courier New" w:hAnsi="Courier New" w:cs="Courier New"/>
                <w:color w:val="008080"/>
                <w:sz w:val="16"/>
                <w:szCs w:val="16"/>
                <w:lang w:bidi="he-IL"/>
              </w:rPr>
              <w:t>&gt;</w:t>
            </w:r>
            <w:r w:rsidR="00744064" w:rsidRPr="00BF3A71">
              <w:rPr>
                <w:rFonts w:ascii="Courier New" w:hAnsi="Courier New" w:cs="Courier New"/>
                <w:sz w:val="16"/>
                <w:szCs w:val="16"/>
                <w:lang w:bidi="he-IL"/>
              </w:rPr>
              <w:t>symphony.a</w:t>
            </w:r>
            <w:r w:rsidR="00DD62F6" w:rsidRPr="00BF3A71">
              <w:rPr>
                <w:rFonts w:ascii="Courier New" w:hAnsi="Courier New" w:cs="Courier New"/>
                <w:sz w:val="16"/>
                <w:szCs w:val="16"/>
                <w:lang w:bidi="he-IL"/>
              </w:rPr>
              <w:t>pplicationConfigLocation</w:t>
            </w:r>
            <w:r w:rsidR="00DD62F6" w:rsidRPr="00BF3A71">
              <w:rPr>
                <w:rFonts w:ascii="Courier New" w:hAnsi="Courier New" w:cs="Courier New"/>
                <w:color w:val="008080"/>
                <w:sz w:val="16"/>
                <w:szCs w:val="16"/>
                <w:lang w:bidi="he-IL"/>
              </w:rPr>
              <w:t>&lt;/</w:t>
            </w:r>
            <w:r w:rsidR="00DD62F6" w:rsidRPr="00BF3A71">
              <w:rPr>
                <w:rFonts w:ascii="Courier New" w:hAnsi="Courier New" w:cs="Courier New"/>
                <w:color w:val="3F7F7F"/>
                <w:sz w:val="16"/>
                <w:szCs w:val="16"/>
                <w:lang w:bidi="he-IL"/>
              </w:rPr>
              <w:t>param-name</w:t>
            </w:r>
            <w:r w:rsidR="00DD62F6" w:rsidRPr="00BF3A71">
              <w:rPr>
                <w:rFonts w:ascii="Courier New" w:hAnsi="Courier New" w:cs="Courier New"/>
                <w:color w:val="008080"/>
                <w:sz w:val="16"/>
                <w:szCs w:val="16"/>
                <w:lang w:bidi="he-IL"/>
              </w:rPr>
              <w:t>&gt;</w:t>
            </w:r>
          </w:p>
          <w:p w:rsidR="00DD62F6" w:rsidRPr="00BF3A71" w:rsidRDefault="006E40FC" w:rsidP="003A25FE">
            <w:pPr>
              <w:rPr>
                <w:rFonts w:ascii="Courier New" w:hAnsi="Courier New" w:cs="Courier New"/>
                <w:sz w:val="16"/>
                <w:szCs w:val="16"/>
                <w:lang w:bidi="he-IL"/>
              </w:rPr>
            </w:pPr>
            <w:r w:rsidRPr="00BF3A71">
              <w:rPr>
                <w:rFonts w:ascii="Courier New" w:hAnsi="Courier New" w:cs="Courier New"/>
                <w:sz w:val="16"/>
                <w:szCs w:val="16"/>
                <w:lang w:bidi="he-IL"/>
              </w:rPr>
              <w:t xml:space="preserve">    </w:t>
            </w:r>
            <w:r w:rsidR="00DD62F6" w:rsidRPr="00BF3A71">
              <w:rPr>
                <w:rFonts w:ascii="Courier New" w:hAnsi="Courier New" w:cs="Courier New"/>
                <w:color w:val="008080"/>
                <w:sz w:val="16"/>
                <w:szCs w:val="16"/>
                <w:lang w:bidi="he-IL"/>
              </w:rPr>
              <w:t>&lt;</w:t>
            </w:r>
            <w:r w:rsidR="00DD62F6" w:rsidRPr="00BF3A71">
              <w:rPr>
                <w:rFonts w:ascii="Courier New" w:hAnsi="Courier New" w:cs="Courier New"/>
                <w:color w:val="3F7F7F"/>
                <w:sz w:val="16"/>
                <w:szCs w:val="16"/>
                <w:lang w:bidi="he-IL"/>
              </w:rPr>
              <w:t>param-value</w:t>
            </w:r>
            <w:r w:rsidR="00DD62F6" w:rsidRPr="00BF3A71">
              <w:rPr>
                <w:rFonts w:ascii="Courier New" w:hAnsi="Courier New" w:cs="Courier New"/>
                <w:color w:val="008080"/>
                <w:sz w:val="16"/>
                <w:szCs w:val="16"/>
                <w:lang w:bidi="he-IL"/>
              </w:rPr>
              <w:t>&gt;</w:t>
            </w:r>
            <w:r w:rsidR="00DD62F6" w:rsidRPr="00BF3A71">
              <w:rPr>
                <w:rFonts w:ascii="Courier New" w:hAnsi="Courier New" w:cs="Courier New"/>
                <w:sz w:val="16"/>
                <w:szCs w:val="16"/>
                <w:lang w:bidi="he-IL"/>
              </w:rPr>
              <w:t>/WEB-INF/providers;/WEB-INF/resources</w:t>
            </w:r>
            <w:r w:rsidR="00DD62F6" w:rsidRPr="00BF3A71">
              <w:rPr>
                <w:rFonts w:ascii="Courier New" w:hAnsi="Courier New" w:cs="Courier New"/>
                <w:color w:val="008080"/>
                <w:sz w:val="16"/>
                <w:szCs w:val="16"/>
                <w:lang w:bidi="he-IL"/>
              </w:rPr>
              <w:t>&lt;/</w:t>
            </w:r>
            <w:r w:rsidR="00DD62F6" w:rsidRPr="00BF3A71">
              <w:rPr>
                <w:rFonts w:ascii="Courier New" w:hAnsi="Courier New" w:cs="Courier New"/>
                <w:color w:val="3F7F7F"/>
                <w:sz w:val="16"/>
                <w:szCs w:val="16"/>
                <w:lang w:bidi="he-IL"/>
              </w:rPr>
              <w:t>param-value</w:t>
            </w:r>
            <w:r w:rsidR="00DD62F6" w:rsidRPr="00BF3A71">
              <w:rPr>
                <w:rFonts w:ascii="Courier New" w:hAnsi="Courier New" w:cs="Courier New"/>
                <w:color w:val="008080"/>
                <w:sz w:val="16"/>
                <w:szCs w:val="16"/>
                <w:lang w:bidi="he-IL"/>
              </w:rPr>
              <w:t>&gt;</w:t>
            </w:r>
          </w:p>
          <w:p w:rsidR="006E40FC" w:rsidRPr="00BF3A71" w:rsidRDefault="006E40FC" w:rsidP="003A25FE">
            <w:pPr>
              <w:rPr>
                <w:rFonts w:ascii="Courier New" w:hAnsi="Courier New" w:cs="Courier New"/>
                <w:color w:val="008080"/>
                <w:sz w:val="16"/>
                <w:szCs w:val="16"/>
                <w:lang w:bidi="he-IL"/>
              </w:rPr>
            </w:pPr>
            <w:r w:rsidRPr="00BF3A71">
              <w:rPr>
                <w:rFonts w:ascii="Courier New" w:hAnsi="Courier New" w:cs="Courier New"/>
                <w:color w:val="008080"/>
                <w:sz w:val="16"/>
                <w:szCs w:val="16"/>
                <w:lang w:bidi="he-IL"/>
              </w:rPr>
              <w:t xml:space="preserve">  </w:t>
            </w:r>
            <w:r w:rsidR="00DD62F6" w:rsidRPr="00BF3A71">
              <w:rPr>
                <w:rFonts w:ascii="Courier New" w:hAnsi="Courier New" w:cs="Courier New"/>
                <w:color w:val="008080"/>
                <w:sz w:val="16"/>
                <w:szCs w:val="16"/>
                <w:lang w:bidi="he-IL"/>
              </w:rPr>
              <w:t>&lt;/</w:t>
            </w:r>
            <w:r w:rsidR="00DD62F6" w:rsidRPr="00CB2DE0">
              <w:rPr>
                <w:rFonts w:ascii="Courier New" w:hAnsi="Courier New" w:cs="Courier New"/>
                <w:color w:val="3F7F7F"/>
                <w:sz w:val="16"/>
                <w:szCs w:val="16"/>
                <w:lang w:bidi="he-IL"/>
              </w:rPr>
              <w:t>init-param&gt;</w:t>
            </w:r>
          </w:p>
          <w:p w:rsidR="00DD62F6" w:rsidRDefault="00DD62F6" w:rsidP="003A25FE">
            <w:r w:rsidRPr="00BF3A71">
              <w:rPr>
                <w:rFonts w:ascii="Courier New" w:hAnsi="Courier New" w:cs="Courier New"/>
                <w:color w:val="008080"/>
                <w:sz w:val="16"/>
                <w:szCs w:val="16"/>
                <w:lang w:bidi="he-IL"/>
              </w:rPr>
              <w:t>&lt;/</w:t>
            </w:r>
            <w:r w:rsidRPr="00CB2DE0">
              <w:rPr>
                <w:rFonts w:ascii="Courier New" w:hAnsi="Courier New" w:cs="Courier New"/>
                <w:color w:val="3F7F7F"/>
                <w:sz w:val="16"/>
                <w:szCs w:val="16"/>
                <w:lang w:bidi="he-IL"/>
              </w:rPr>
              <w:t>servlet</w:t>
            </w:r>
            <w:r w:rsidRPr="00BF3A71">
              <w:rPr>
                <w:rFonts w:ascii="Courier New" w:hAnsi="Courier New" w:cs="Courier New"/>
                <w:color w:val="008080"/>
                <w:sz w:val="16"/>
                <w:szCs w:val="16"/>
                <w:lang w:bidi="he-IL"/>
              </w:rPr>
              <w:t>&gt;</w:t>
            </w:r>
            <w:r w:rsidR="003B05D5">
              <w:rPr>
                <w:color w:val="008080"/>
                <w:lang w:bidi="he-IL"/>
              </w:rPr>
              <w:br/>
            </w:r>
          </w:p>
        </w:tc>
      </w:tr>
    </w:tbl>
    <w:p w:rsidR="00DD62F6" w:rsidRDefault="00945F4F" w:rsidP="00414A92">
      <w:pPr>
        <w:pStyle w:val="h2Head2"/>
      </w:pPr>
      <w:bookmarkStart w:id="55" w:name="_Toc229122248"/>
      <w:bookmarkStart w:id="56" w:name="_Ref229187547"/>
      <w:bookmarkStart w:id="57" w:name="_Toc234569245"/>
      <w:r>
        <w:t xml:space="preserve">Wink </w:t>
      </w:r>
      <w:r w:rsidR="00DD62F6" w:rsidRPr="00AF7B8F">
        <w:t>Application</w:t>
      </w:r>
      <w:bookmarkEnd w:id="55"/>
      <w:bookmarkEnd w:id="56"/>
      <w:bookmarkEnd w:id="57"/>
    </w:p>
    <w:p w:rsidR="00DD62F6" w:rsidRDefault="00945F4F" w:rsidP="009945B2">
      <w:pPr>
        <w:pStyle w:val="Body"/>
      </w:pPr>
      <w:r>
        <w:t xml:space="preserve">Wink </w:t>
      </w:r>
      <w:r w:rsidR="002D5A53">
        <w:t xml:space="preserve">extends the </w:t>
      </w:r>
      <w:r w:rsidR="002D5A53" w:rsidRPr="008155DB">
        <w:rPr>
          <w:rFonts w:ascii="Courier New" w:hAnsi="Courier New" w:cs="Courier New"/>
          <w:color w:val="000000"/>
          <w:sz w:val="18"/>
          <w:szCs w:val="18"/>
          <w:lang w:bidi="he-IL"/>
        </w:rPr>
        <w:t>javax.ws.rs.core.Application</w:t>
      </w:r>
      <w:r w:rsidR="002D5A53">
        <w:t xml:space="preserve"> </w:t>
      </w:r>
      <w:r w:rsidR="009945B2">
        <w:t xml:space="preserve">class </w:t>
      </w:r>
      <w:r w:rsidR="002D5A53" w:rsidRPr="00CD4B17">
        <w:t>with the</w:t>
      </w:r>
      <w:r w:rsidR="003B4924">
        <w:t xml:space="preserve"> </w:t>
      </w:r>
      <w:r w:rsidR="002D5A53" w:rsidRPr="003B4924">
        <w:rPr>
          <w:rFonts w:ascii="Courier New" w:hAnsi="Courier New" w:cs="Courier New"/>
        </w:rPr>
        <w:t>c</w:t>
      </w:r>
      <w:r w:rsidR="002D5A53" w:rsidRPr="003B4924">
        <w:rPr>
          <w:rFonts w:ascii="Courier New" w:hAnsi="Courier New" w:cs="Courier New"/>
          <w:szCs w:val="18"/>
        </w:rPr>
        <w:t>om.hp.symphony.common.SymphonyApplication</w:t>
      </w:r>
      <w:r w:rsidR="002D5A53" w:rsidRPr="00CD4B17">
        <w:t xml:space="preserve"> class i</w:t>
      </w:r>
      <w:r w:rsidR="00DD62F6" w:rsidRPr="00CD4B17">
        <w:t>n order to provide the Dynamic Resources and the Priorities functionality</w:t>
      </w:r>
      <w:r w:rsidR="009945B2">
        <w:t>.</w:t>
      </w:r>
      <w:r w:rsidR="00F604D0">
        <w:br/>
      </w:r>
    </w:p>
    <w:tbl>
      <w:tblPr>
        <w:tblStyle w:val="TableGrid"/>
        <w:tblW w:w="0" w:type="auto"/>
        <w:tblInd w:w="1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tblPr>
      <w:tblGrid>
        <w:gridCol w:w="7322"/>
      </w:tblGrid>
      <w:tr w:rsidR="00F604D0" w:rsidTr="00F604D0">
        <w:tc>
          <w:tcPr>
            <w:tcW w:w="7322" w:type="dxa"/>
            <w:shd w:val="pct5" w:color="auto" w:fill="auto"/>
          </w:tcPr>
          <w:p w:rsidR="00F604D0" w:rsidRPr="00F604D0" w:rsidRDefault="00F604D0" w:rsidP="005A47E7">
            <w:pPr>
              <w:pStyle w:val="Body"/>
              <w:ind w:left="32"/>
              <w:rPr>
                <w:b/>
                <w:bCs/>
              </w:rPr>
            </w:pPr>
            <w:r>
              <w:t>Refer to sections</w:t>
            </w:r>
            <w:r w:rsidRPr="00CD4B17">
              <w:t xml:space="preserve"> </w:t>
            </w:r>
            <w:fldSimple w:instr=" REF _Ref229129883 \r \h  \* MERGEFORMAT ">
              <w:r w:rsidR="00533865">
                <w:rPr>
                  <w:rFonts w:hint="eastAsia"/>
                  <w:cs/>
                </w:rPr>
                <w:t>‎</w:t>
              </w:r>
              <w:r w:rsidR="00533865">
                <w:t>0</w:t>
              </w:r>
            </w:fldSimple>
            <w:r>
              <w:t xml:space="preserve"> and </w:t>
            </w:r>
            <w:r w:rsidR="0025685A">
              <w:fldChar w:fldCharType="begin"/>
            </w:r>
            <w:r>
              <w:instrText xml:space="preserve"> REF _Ref230324132 \r \h </w:instrText>
            </w:r>
            <w:r w:rsidR="0025685A">
              <w:fldChar w:fldCharType="separate"/>
            </w:r>
            <w:r w:rsidR="00533865">
              <w:rPr>
                <w:rFonts w:hint="eastAsia"/>
                <w:cs/>
              </w:rPr>
              <w:t>‎</w:t>
            </w:r>
            <w:r w:rsidR="00533865">
              <w:t>4.4</w:t>
            </w:r>
            <w:r w:rsidR="0025685A">
              <w:fldChar w:fldCharType="end"/>
            </w:r>
            <w:r>
              <w:t xml:space="preserve"> for more information on </w:t>
            </w:r>
            <w:r w:rsidRPr="00F604D0">
              <w:rPr>
                <w:b/>
                <w:bCs/>
              </w:rPr>
              <w:t>Dynamic Resources and Priorities.</w:t>
            </w:r>
          </w:p>
        </w:tc>
      </w:tr>
    </w:tbl>
    <w:p w:rsidR="00DD62F6" w:rsidRPr="00CD4B17" w:rsidRDefault="00F604D0" w:rsidP="00CB5B01">
      <w:pPr>
        <w:pStyle w:val="Body"/>
      </w:pPr>
      <w:r>
        <w:br/>
      </w:r>
      <w:r w:rsidR="001D0764">
        <w:t>An</w:t>
      </w:r>
      <w:r w:rsidR="00DD62F6" w:rsidRPr="00CD4B17">
        <w:t xml:space="preserve"> application </w:t>
      </w:r>
      <w:r w:rsidR="001D0764">
        <w:t>may</w:t>
      </w:r>
      <w:r w:rsidR="00DD62F6" w:rsidRPr="00CD4B17">
        <w:t xml:space="preserve"> provide </w:t>
      </w:r>
      <w:r w:rsidR="00AA656F">
        <w:t>an instance of</w:t>
      </w:r>
      <w:r w:rsidR="00DD62F6" w:rsidRPr="00CD4B17">
        <w:t xml:space="preserve"> SymphonyApplication to the</w:t>
      </w:r>
      <w:r w:rsidR="001D0764">
        <w:t xml:space="preserve"> </w:t>
      </w:r>
      <w:r w:rsidR="00945F4F">
        <w:t xml:space="preserve">Wink </w:t>
      </w:r>
      <w:r w:rsidR="001D0764">
        <w:t>runtime</w:t>
      </w:r>
      <w:r w:rsidR="00DD62F6" w:rsidRPr="00CD4B17">
        <w:t xml:space="preserve"> </w:t>
      </w:r>
      <w:r w:rsidR="00CB5B01">
        <w:t>as specified by the</w:t>
      </w:r>
      <w:r w:rsidR="00DD62F6" w:rsidRPr="00CD4B17">
        <w:t xml:space="preserve"> JAX-RS specification.</w:t>
      </w:r>
    </w:p>
    <w:p w:rsidR="000226E9" w:rsidRDefault="000226E9">
      <w:pPr>
        <w:spacing w:before="0" w:after="0"/>
        <w:rPr>
          <w:rFonts w:ascii="Futura Bk" w:hAnsi="Futura Bk"/>
          <w:color w:val="003399"/>
          <w:sz w:val="28"/>
          <w:szCs w:val="28"/>
        </w:rPr>
      </w:pPr>
      <w:bookmarkStart w:id="58" w:name="_Ref229129883"/>
      <w:bookmarkStart w:id="59" w:name="_Toc229122249"/>
      <w:r>
        <w:br w:type="page"/>
      </w:r>
    </w:p>
    <w:p w:rsidR="00DD62F6" w:rsidRDefault="00DD62F6" w:rsidP="00414A92">
      <w:pPr>
        <w:pStyle w:val="h2Head2"/>
      </w:pPr>
      <w:bookmarkStart w:id="60" w:name="_Ref230510113"/>
      <w:bookmarkStart w:id="61" w:name="_Ref230516856"/>
      <w:bookmarkStart w:id="62" w:name="_Toc234569246"/>
      <w:r>
        <w:lastRenderedPageBreak/>
        <w:t xml:space="preserve">Dynamic </w:t>
      </w:r>
      <w:r w:rsidRPr="0021054D">
        <w:t>Resources</w:t>
      </w:r>
      <w:bookmarkEnd w:id="58"/>
      <w:bookmarkEnd w:id="60"/>
      <w:bookmarkEnd w:id="61"/>
      <w:bookmarkEnd w:id="62"/>
    </w:p>
    <w:p w:rsidR="003331BF" w:rsidRPr="000226E9" w:rsidRDefault="004F1C93" w:rsidP="000226E9">
      <w:pPr>
        <w:pStyle w:val="Body"/>
      </w:pPr>
      <w:r>
        <w:t>Dynamic Resources</w:t>
      </w:r>
      <w:r w:rsidR="006547E8">
        <w:t xml:space="preserve"> </w:t>
      </w:r>
      <w:r>
        <w:t xml:space="preserve">enable </w:t>
      </w:r>
      <w:r w:rsidR="006547E8">
        <w:t xml:space="preserve">the binding of a Resource class to a URI path during runtime </w:t>
      </w:r>
      <w:r w:rsidR="002E280A">
        <w:t>instead of by using the @Path annotation.</w:t>
      </w:r>
      <w:r w:rsidR="005956CB">
        <w:t xml:space="preserve"> </w:t>
      </w:r>
      <w:r w:rsidR="005956CB" w:rsidRPr="007812BA">
        <w:t>A dynamic resource must implement the DynamicResource interface and must not be annotated with the @Path annotation.</w:t>
      </w:r>
    </w:p>
    <w:p w:rsidR="00F51BB5" w:rsidRDefault="00F51BB5" w:rsidP="00414A92">
      <w:pPr>
        <w:pStyle w:val="h3Head3"/>
      </w:pPr>
      <w:bookmarkStart w:id="63" w:name="_Toc234569247"/>
      <w:r>
        <w:t>Motivation</w:t>
      </w:r>
      <w:bookmarkEnd w:id="63"/>
    </w:p>
    <w:p w:rsidR="00461ACA" w:rsidRDefault="00F51BB5" w:rsidP="005B6700">
      <w:pPr>
        <w:pStyle w:val="Body"/>
      </w:pPr>
      <w:r>
        <w:t>A Dynamic Resource is useful</w:t>
      </w:r>
      <w:r w:rsidR="00461ACA">
        <w:t xml:space="preserve"> </w:t>
      </w:r>
      <w:r w:rsidR="005B6700">
        <w:t>for situations where a resource</w:t>
      </w:r>
      <w:r w:rsidR="00461ACA">
        <w:t xml:space="preserve"> class </w:t>
      </w:r>
      <w:r w:rsidR="005B6700">
        <w:t xml:space="preserve">must be bound to </w:t>
      </w:r>
      <w:r w:rsidR="00461ACA">
        <w:t xml:space="preserve">multiple </w:t>
      </w:r>
      <w:r w:rsidR="005B6700">
        <w:t>paths,</w:t>
      </w:r>
      <w:r w:rsidR="00461ACA">
        <w:t xml:space="preserve"> </w:t>
      </w:r>
      <w:r w:rsidR="005B6700">
        <w:t>f</w:t>
      </w:r>
      <w:r w:rsidR="00461ACA">
        <w:t xml:space="preserve">or example, </w:t>
      </w:r>
      <w:r w:rsidR="005B6700">
        <w:t>a sorting resource</w:t>
      </w:r>
      <w:r w:rsidR="000E1689">
        <w:t>:</w:t>
      </w:r>
      <w:r w:rsidR="007812BA">
        <w:br/>
      </w:r>
    </w:p>
    <w:tbl>
      <w:tblPr>
        <w:tblStyle w:val="TableGrid"/>
        <w:tblW w:w="0" w:type="auto"/>
        <w:tblInd w:w="1550" w:type="dxa"/>
        <w:shd w:val="pct5" w:color="auto" w:fill="auto"/>
        <w:tblLook w:val="04A0"/>
      </w:tblPr>
      <w:tblGrid>
        <w:gridCol w:w="7196"/>
      </w:tblGrid>
      <w:tr w:rsidR="000E1689" w:rsidTr="003B05D5">
        <w:tc>
          <w:tcPr>
            <w:tcW w:w="7196" w:type="dxa"/>
            <w:shd w:val="pct5" w:color="auto" w:fill="auto"/>
          </w:tcPr>
          <w:p w:rsidR="000E1689" w:rsidRPr="003331BF" w:rsidRDefault="000E1689" w:rsidP="003A25FE">
            <w:pPr>
              <w:rPr>
                <w:rFonts w:ascii="Courier New" w:hAnsi="Courier New" w:cs="Courier New"/>
                <w:sz w:val="16"/>
                <w:szCs w:val="16"/>
                <w:lang w:bidi="he-IL"/>
              </w:rPr>
            </w:pPr>
            <w:r w:rsidRPr="003331BF">
              <w:rPr>
                <w:rFonts w:ascii="Courier New" w:hAnsi="Courier New" w:cs="Courier New"/>
                <w:b/>
                <w:bCs/>
                <w:color w:val="7F0055"/>
                <w:sz w:val="16"/>
                <w:szCs w:val="16"/>
                <w:lang w:bidi="he-IL"/>
              </w:rPr>
              <w:t>public</w:t>
            </w:r>
            <w:r w:rsidRPr="003331BF">
              <w:rPr>
                <w:rFonts w:ascii="Courier New" w:hAnsi="Courier New" w:cs="Courier New"/>
                <w:sz w:val="16"/>
                <w:szCs w:val="16"/>
                <w:lang w:bidi="he-IL"/>
              </w:rPr>
              <w:t xml:space="preserve"> </w:t>
            </w:r>
            <w:r w:rsidRPr="003331BF">
              <w:rPr>
                <w:rFonts w:ascii="Courier New" w:hAnsi="Courier New" w:cs="Courier New"/>
                <w:b/>
                <w:bCs/>
                <w:color w:val="7F0055"/>
                <w:sz w:val="16"/>
                <w:szCs w:val="16"/>
                <w:lang w:bidi="he-IL"/>
              </w:rPr>
              <w:t>class</w:t>
            </w:r>
            <w:r w:rsidR="007C7CC4" w:rsidRPr="003331BF">
              <w:rPr>
                <w:rFonts w:ascii="Courier New" w:hAnsi="Courier New" w:cs="Courier New"/>
                <w:sz w:val="16"/>
                <w:szCs w:val="16"/>
                <w:lang w:bidi="he-IL"/>
              </w:rPr>
              <w:t xml:space="preserve"> SortingResource</w:t>
            </w:r>
            <w:r w:rsidRPr="003331BF">
              <w:rPr>
                <w:rFonts w:ascii="Courier New" w:hAnsi="Courier New" w:cs="Courier New"/>
                <w:sz w:val="16"/>
                <w:szCs w:val="16"/>
                <w:lang w:bidi="he-IL"/>
              </w:rPr>
              <w:t xml:space="preserve">&lt;E </w:t>
            </w:r>
            <w:r w:rsidRPr="003331BF">
              <w:rPr>
                <w:rFonts w:ascii="Courier New" w:hAnsi="Courier New" w:cs="Courier New"/>
                <w:b/>
                <w:bCs/>
                <w:color w:val="7F0055"/>
                <w:sz w:val="16"/>
                <w:szCs w:val="16"/>
                <w:lang w:bidi="he-IL"/>
              </w:rPr>
              <w:t>extends</w:t>
            </w:r>
            <w:r w:rsidRPr="003331BF">
              <w:rPr>
                <w:rFonts w:ascii="Courier New" w:hAnsi="Courier New" w:cs="Courier New"/>
                <w:sz w:val="16"/>
                <w:szCs w:val="16"/>
                <w:lang w:bidi="he-IL"/>
              </w:rPr>
              <w:t xml:space="preserve"> Comparable&lt;? </w:t>
            </w:r>
            <w:r w:rsidRPr="003331BF">
              <w:rPr>
                <w:rFonts w:ascii="Courier New" w:hAnsi="Courier New" w:cs="Courier New"/>
                <w:b/>
                <w:bCs/>
                <w:color w:val="7F0055"/>
                <w:sz w:val="16"/>
                <w:szCs w:val="16"/>
                <w:lang w:bidi="he-IL"/>
              </w:rPr>
              <w:t>super</w:t>
            </w:r>
            <w:r w:rsidRPr="003331BF">
              <w:rPr>
                <w:rFonts w:ascii="Courier New" w:hAnsi="Courier New" w:cs="Courier New"/>
                <w:sz w:val="16"/>
                <w:szCs w:val="16"/>
                <w:lang w:bidi="he-IL"/>
              </w:rPr>
              <w:t xml:space="preserve"> E&gt;&gt; {</w:t>
            </w:r>
          </w:p>
          <w:p w:rsidR="000E1689" w:rsidRPr="003331BF" w:rsidRDefault="000E1689" w:rsidP="003A25FE">
            <w:pPr>
              <w:rPr>
                <w:rFonts w:ascii="Courier New" w:hAnsi="Courier New" w:cs="Courier New"/>
                <w:sz w:val="16"/>
                <w:szCs w:val="16"/>
                <w:lang w:bidi="he-IL"/>
              </w:rPr>
            </w:pPr>
            <w:r w:rsidRPr="003331BF">
              <w:rPr>
                <w:rFonts w:ascii="Courier New" w:hAnsi="Courier New" w:cs="Courier New"/>
                <w:sz w:val="16"/>
                <w:szCs w:val="16"/>
                <w:lang w:bidi="he-IL"/>
              </w:rPr>
              <w:t xml:space="preserve">    </w:t>
            </w:r>
            <w:r w:rsidRPr="003331BF">
              <w:rPr>
                <w:rFonts w:ascii="Courier New" w:hAnsi="Courier New" w:cs="Courier New"/>
                <w:b/>
                <w:bCs/>
                <w:color w:val="7F0055"/>
                <w:sz w:val="16"/>
                <w:szCs w:val="16"/>
                <w:lang w:bidi="he-IL"/>
              </w:rPr>
              <w:t>private</w:t>
            </w:r>
            <w:r w:rsidRPr="003331BF">
              <w:rPr>
                <w:rFonts w:ascii="Courier New" w:hAnsi="Courier New" w:cs="Courier New"/>
                <w:sz w:val="16"/>
                <w:szCs w:val="16"/>
                <w:lang w:bidi="he-IL"/>
              </w:rPr>
              <w:t xml:space="preserve"> List&lt;E&gt; </w:t>
            </w:r>
            <w:r w:rsidRPr="003331BF">
              <w:rPr>
                <w:rFonts w:ascii="Courier New" w:hAnsi="Courier New" w:cs="Courier New"/>
                <w:color w:val="0000C0"/>
                <w:sz w:val="16"/>
                <w:szCs w:val="16"/>
                <w:lang w:bidi="he-IL"/>
              </w:rPr>
              <w:t>list</w:t>
            </w:r>
            <w:r w:rsidRPr="003331BF">
              <w:rPr>
                <w:rFonts w:ascii="Courier New" w:hAnsi="Courier New" w:cs="Courier New"/>
                <w:sz w:val="16"/>
                <w:szCs w:val="16"/>
                <w:lang w:bidi="he-IL"/>
              </w:rPr>
              <w:t>;</w:t>
            </w:r>
          </w:p>
          <w:p w:rsidR="000E1689" w:rsidRPr="003331BF" w:rsidRDefault="000E1689" w:rsidP="003A25FE">
            <w:pPr>
              <w:rPr>
                <w:rFonts w:ascii="Courier New" w:hAnsi="Courier New" w:cs="Courier New"/>
                <w:sz w:val="16"/>
                <w:szCs w:val="16"/>
                <w:lang w:bidi="he-IL"/>
              </w:rPr>
            </w:pPr>
            <w:r w:rsidRPr="003331BF">
              <w:rPr>
                <w:rFonts w:ascii="Courier New" w:hAnsi="Courier New" w:cs="Courier New"/>
                <w:color w:val="000000"/>
                <w:sz w:val="16"/>
                <w:szCs w:val="16"/>
                <w:lang w:bidi="he-IL"/>
              </w:rPr>
              <w:t xml:space="preserve">    </w:t>
            </w:r>
            <w:r w:rsidRPr="003331BF">
              <w:rPr>
                <w:rFonts w:ascii="Courier New" w:hAnsi="Courier New" w:cs="Courier New"/>
                <w:sz w:val="16"/>
                <w:szCs w:val="16"/>
                <w:lang w:bidi="he-IL"/>
              </w:rPr>
              <w:t>@POST</w:t>
            </w:r>
          </w:p>
          <w:p w:rsidR="000E1689" w:rsidRPr="003331BF" w:rsidRDefault="000E1689" w:rsidP="003A25FE">
            <w:pPr>
              <w:rPr>
                <w:rFonts w:ascii="Courier New" w:hAnsi="Courier New" w:cs="Courier New"/>
                <w:sz w:val="16"/>
                <w:szCs w:val="16"/>
                <w:lang w:bidi="he-IL"/>
              </w:rPr>
            </w:pPr>
            <w:r w:rsidRPr="003331BF">
              <w:rPr>
                <w:rFonts w:ascii="Courier New" w:hAnsi="Courier New" w:cs="Courier New"/>
                <w:sz w:val="16"/>
                <w:szCs w:val="16"/>
                <w:lang w:bidi="he-IL"/>
              </w:rPr>
              <w:t xml:space="preserve">    </w:t>
            </w:r>
            <w:r w:rsidRPr="003331BF">
              <w:rPr>
                <w:rFonts w:ascii="Courier New" w:hAnsi="Courier New" w:cs="Courier New"/>
                <w:b/>
                <w:bCs/>
                <w:color w:val="7F0055"/>
                <w:sz w:val="16"/>
                <w:szCs w:val="16"/>
                <w:lang w:bidi="he-IL"/>
              </w:rPr>
              <w:t>public</w:t>
            </w:r>
            <w:r w:rsidRPr="003331BF">
              <w:rPr>
                <w:rFonts w:ascii="Courier New" w:hAnsi="Courier New" w:cs="Courier New"/>
                <w:sz w:val="16"/>
                <w:szCs w:val="16"/>
                <w:lang w:bidi="he-IL"/>
              </w:rPr>
              <w:t xml:space="preserve"> </w:t>
            </w:r>
            <w:r w:rsidRPr="003331BF">
              <w:rPr>
                <w:rFonts w:ascii="Courier New" w:hAnsi="Courier New" w:cs="Courier New"/>
                <w:b/>
                <w:bCs/>
                <w:color w:val="7F0055"/>
                <w:sz w:val="16"/>
                <w:szCs w:val="16"/>
                <w:lang w:bidi="he-IL"/>
              </w:rPr>
              <w:t>void</w:t>
            </w:r>
            <w:r w:rsidRPr="003331BF">
              <w:rPr>
                <w:rFonts w:ascii="Courier New" w:hAnsi="Courier New" w:cs="Courier New"/>
                <w:sz w:val="16"/>
                <w:szCs w:val="16"/>
                <w:lang w:bidi="he-IL"/>
              </w:rPr>
              <w:t xml:space="preserve"> sort() {</w:t>
            </w:r>
          </w:p>
          <w:p w:rsidR="000E1689" w:rsidRPr="003331BF" w:rsidRDefault="000E1689" w:rsidP="003A25FE">
            <w:pPr>
              <w:rPr>
                <w:rFonts w:ascii="Courier New" w:hAnsi="Courier New" w:cs="Courier New"/>
                <w:sz w:val="16"/>
                <w:szCs w:val="16"/>
                <w:lang w:bidi="he-IL"/>
              </w:rPr>
            </w:pPr>
            <w:r w:rsidRPr="003331BF">
              <w:rPr>
                <w:rFonts w:ascii="Courier New" w:hAnsi="Courier New" w:cs="Courier New"/>
                <w:sz w:val="16"/>
                <w:szCs w:val="16"/>
                <w:lang w:bidi="he-IL"/>
              </w:rPr>
              <w:t xml:space="preserve">        Collections.</w:t>
            </w:r>
            <w:r w:rsidRPr="003331BF">
              <w:rPr>
                <w:rFonts w:ascii="Courier New" w:hAnsi="Courier New" w:cs="Courier New"/>
                <w:i/>
                <w:iCs/>
                <w:sz w:val="16"/>
                <w:szCs w:val="16"/>
                <w:lang w:bidi="he-IL"/>
              </w:rPr>
              <w:t>sort</w:t>
            </w:r>
            <w:r w:rsidRPr="003331BF">
              <w:rPr>
                <w:rFonts w:ascii="Courier New" w:hAnsi="Courier New" w:cs="Courier New"/>
                <w:sz w:val="16"/>
                <w:szCs w:val="16"/>
                <w:lang w:bidi="he-IL"/>
              </w:rPr>
              <w:t>(</w:t>
            </w:r>
            <w:r w:rsidRPr="003331BF">
              <w:rPr>
                <w:rFonts w:ascii="Courier New" w:hAnsi="Courier New" w:cs="Courier New"/>
                <w:color w:val="0000FF"/>
                <w:sz w:val="16"/>
                <w:szCs w:val="16"/>
                <w:u w:val="single"/>
                <w:lang w:bidi="he-IL"/>
              </w:rPr>
              <w:t>list</w:t>
            </w:r>
            <w:r w:rsidRPr="003331BF">
              <w:rPr>
                <w:rFonts w:ascii="Courier New" w:hAnsi="Courier New" w:cs="Courier New"/>
                <w:sz w:val="16"/>
                <w:szCs w:val="16"/>
                <w:lang w:bidi="he-IL"/>
              </w:rPr>
              <w:t>);</w:t>
            </w:r>
          </w:p>
          <w:p w:rsidR="000E1689" w:rsidRPr="003331BF" w:rsidRDefault="000E1689" w:rsidP="003A25FE">
            <w:pPr>
              <w:rPr>
                <w:rFonts w:ascii="Courier New" w:hAnsi="Courier New" w:cs="Courier New"/>
                <w:sz w:val="16"/>
                <w:szCs w:val="16"/>
                <w:lang w:bidi="he-IL"/>
              </w:rPr>
            </w:pPr>
            <w:r w:rsidRPr="003331BF">
              <w:rPr>
                <w:rFonts w:ascii="Courier New" w:hAnsi="Courier New" w:cs="Courier New"/>
                <w:sz w:val="16"/>
                <w:szCs w:val="16"/>
                <w:lang w:bidi="he-IL"/>
              </w:rPr>
              <w:t xml:space="preserve">    }</w:t>
            </w:r>
          </w:p>
          <w:p w:rsidR="000E1689" w:rsidRPr="003331BF" w:rsidRDefault="000E1689" w:rsidP="003A25FE">
            <w:pPr>
              <w:rPr>
                <w:rFonts w:ascii="Courier New" w:hAnsi="Courier New" w:cs="Courier New"/>
                <w:sz w:val="16"/>
                <w:szCs w:val="16"/>
                <w:lang w:bidi="he-IL"/>
              </w:rPr>
            </w:pPr>
            <w:r w:rsidRPr="003331BF">
              <w:rPr>
                <w:rFonts w:ascii="Courier New" w:hAnsi="Courier New" w:cs="Courier New"/>
                <w:sz w:val="16"/>
                <w:szCs w:val="16"/>
                <w:lang w:bidi="he-IL"/>
              </w:rPr>
              <w:t xml:space="preserve">    </w:t>
            </w:r>
            <w:r w:rsidRPr="003331BF">
              <w:rPr>
                <w:rFonts w:ascii="Courier New" w:hAnsi="Courier New" w:cs="Courier New"/>
                <w:b/>
                <w:bCs/>
                <w:color w:val="7F0055"/>
                <w:sz w:val="16"/>
                <w:szCs w:val="16"/>
                <w:lang w:bidi="he-IL"/>
              </w:rPr>
              <w:t>public</w:t>
            </w:r>
            <w:r w:rsidRPr="003331BF">
              <w:rPr>
                <w:rFonts w:ascii="Courier New" w:hAnsi="Courier New" w:cs="Courier New"/>
                <w:sz w:val="16"/>
                <w:szCs w:val="16"/>
                <w:lang w:bidi="he-IL"/>
              </w:rPr>
              <w:t xml:space="preserve"> </w:t>
            </w:r>
            <w:r w:rsidRPr="003331BF">
              <w:rPr>
                <w:rFonts w:ascii="Courier New" w:hAnsi="Courier New" w:cs="Courier New"/>
                <w:b/>
                <w:bCs/>
                <w:color w:val="7F0055"/>
                <w:sz w:val="16"/>
                <w:szCs w:val="16"/>
                <w:lang w:bidi="he-IL"/>
              </w:rPr>
              <w:t>void</w:t>
            </w:r>
            <w:r w:rsidRPr="003331BF">
              <w:rPr>
                <w:rFonts w:ascii="Courier New" w:hAnsi="Courier New" w:cs="Courier New"/>
                <w:sz w:val="16"/>
                <w:szCs w:val="16"/>
                <w:lang w:bidi="he-IL"/>
              </w:rPr>
              <w:t xml:space="preserve"> setList(List&lt;E&gt; list) {</w:t>
            </w:r>
          </w:p>
          <w:p w:rsidR="000E1689" w:rsidRPr="003331BF" w:rsidRDefault="000E1689" w:rsidP="003A25FE">
            <w:pPr>
              <w:rPr>
                <w:rFonts w:ascii="Courier New" w:hAnsi="Courier New" w:cs="Courier New"/>
                <w:sz w:val="16"/>
                <w:szCs w:val="16"/>
                <w:lang w:bidi="he-IL"/>
              </w:rPr>
            </w:pPr>
            <w:r w:rsidRPr="003331BF">
              <w:rPr>
                <w:rFonts w:ascii="Courier New" w:hAnsi="Courier New" w:cs="Courier New"/>
                <w:sz w:val="16"/>
                <w:szCs w:val="16"/>
                <w:lang w:bidi="he-IL"/>
              </w:rPr>
              <w:t xml:space="preserve">        </w:t>
            </w:r>
            <w:r w:rsidRPr="003331BF">
              <w:rPr>
                <w:rFonts w:ascii="Courier New" w:hAnsi="Courier New" w:cs="Courier New"/>
                <w:b/>
                <w:bCs/>
                <w:color w:val="7F0055"/>
                <w:sz w:val="16"/>
                <w:szCs w:val="16"/>
                <w:lang w:bidi="he-IL"/>
              </w:rPr>
              <w:t>this</w:t>
            </w:r>
            <w:r w:rsidRPr="003331BF">
              <w:rPr>
                <w:rFonts w:ascii="Courier New" w:hAnsi="Courier New" w:cs="Courier New"/>
                <w:sz w:val="16"/>
                <w:szCs w:val="16"/>
                <w:lang w:bidi="he-IL"/>
              </w:rPr>
              <w:t>.</w:t>
            </w:r>
            <w:r w:rsidRPr="003331BF">
              <w:rPr>
                <w:rFonts w:ascii="Courier New" w:hAnsi="Courier New" w:cs="Courier New"/>
                <w:color w:val="0000C0"/>
                <w:sz w:val="16"/>
                <w:szCs w:val="16"/>
                <w:lang w:bidi="he-IL"/>
              </w:rPr>
              <w:t>list</w:t>
            </w:r>
            <w:r w:rsidRPr="003331BF">
              <w:rPr>
                <w:rFonts w:ascii="Courier New" w:hAnsi="Courier New" w:cs="Courier New"/>
                <w:sz w:val="16"/>
                <w:szCs w:val="16"/>
                <w:lang w:bidi="he-IL"/>
              </w:rPr>
              <w:t xml:space="preserve"> = list;</w:t>
            </w:r>
          </w:p>
          <w:p w:rsidR="000E1689" w:rsidRPr="003331BF" w:rsidRDefault="000E1689" w:rsidP="003A25FE">
            <w:pPr>
              <w:rPr>
                <w:rFonts w:ascii="Courier New" w:hAnsi="Courier New" w:cs="Courier New"/>
                <w:sz w:val="16"/>
                <w:szCs w:val="16"/>
                <w:lang w:bidi="he-IL"/>
              </w:rPr>
            </w:pPr>
            <w:r w:rsidRPr="003331BF">
              <w:rPr>
                <w:rFonts w:ascii="Courier New" w:hAnsi="Courier New" w:cs="Courier New"/>
                <w:sz w:val="16"/>
                <w:szCs w:val="16"/>
                <w:lang w:bidi="he-IL"/>
              </w:rPr>
              <w:t xml:space="preserve">    }</w:t>
            </w:r>
          </w:p>
          <w:p w:rsidR="000E1689" w:rsidRPr="003331BF" w:rsidRDefault="000E1689" w:rsidP="003A25FE">
            <w:pPr>
              <w:rPr>
                <w:rFonts w:ascii="Courier New" w:hAnsi="Courier New" w:cs="Courier New"/>
                <w:sz w:val="16"/>
                <w:szCs w:val="16"/>
                <w:lang w:bidi="he-IL"/>
              </w:rPr>
            </w:pPr>
            <w:r w:rsidRPr="003331BF">
              <w:rPr>
                <w:rFonts w:ascii="Courier New" w:hAnsi="Courier New" w:cs="Courier New"/>
                <w:sz w:val="16"/>
                <w:szCs w:val="16"/>
                <w:lang w:bidi="he-IL"/>
              </w:rPr>
              <w:t xml:space="preserve">    </w:t>
            </w:r>
            <w:r w:rsidRPr="003331BF">
              <w:rPr>
                <w:rFonts w:ascii="Courier New" w:hAnsi="Courier New" w:cs="Courier New"/>
                <w:b/>
                <w:bCs/>
                <w:color w:val="7F0055"/>
                <w:sz w:val="16"/>
                <w:szCs w:val="16"/>
                <w:lang w:bidi="he-IL"/>
              </w:rPr>
              <w:t>public</w:t>
            </w:r>
            <w:r w:rsidRPr="003331BF">
              <w:rPr>
                <w:rFonts w:ascii="Courier New" w:hAnsi="Courier New" w:cs="Courier New"/>
                <w:sz w:val="16"/>
                <w:szCs w:val="16"/>
                <w:lang w:bidi="he-IL"/>
              </w:rPr>
              <w:t xml:space="preserve"> List&lt;E&gt; getList() {</w:t>
            </w:r>
          </w:p>
          <w:p w:rsidR="000E1689" w:rsidRPr="003331BF" w:rsidRDefault="000E1689" w:rsidP="003A25FE">
            <w:pPr>
              <w:rPr>
                <w:rFonts w:ascii="Courier New" w:hAnsi="Courier New" w:cs="Courier New"/>
                <w:sz w:val="16"/>
                <w:szCs w:val="16"/>
                <w:lang w:bidi="he-IL"/>
              </w:rPr>
            </w:pPr>
            <w:r w:rsidRPr="003331BF">
              <w:rPr>
                <w:rFonts w:ascii="Courier New" w:hAnsi="Courier New" w:cs="Courier New"/>
                <w:sz w:val="16"/>
                <w:szCs w:val="16"/>
                <w:lang w:bidi="he-IL"/>
              </w:rPr>
              <w:t xml:space="preserve">        </w:t>
            </w:r>
            <w:r w:rsidRPr="003331BF">
              <w:rPr>
                <w:rFonts w:ascii="Courier New" w:hAnsi="Courier New" w:cs="Courier New"/>
                <w:b/>
                <w:bCs/>
                <w:color w:val="7F0055"/>
                <w:sz w:val="16"/>
                <w:szCs w:val="16"/>
                <w:lang w:bidi="he-IL"/>
              </w:rPr>
              <w:t>return</w:t>
            </w:r>
            <w:r w:rsidRPr="003331BF">
              <w:rPr>
                <w:rFonts w:ascii="Courier New" w:hAnsi="Courier New" w:cs="Courier New"/>
                <w:sz w:val="16"/>
                <w:szCs w:val="16"/>
                <w:lang w:bidi="he-IL"/>
              </w:rPr>
              <w:t xml:space="preserve"> </w:t>
            </w:r>
            <w:r w:rsidRPr="003331BF">
              <w:rPr>
                <w:rFonts w:ascii="Courier New" w:hAnsi="Courier New" w:cs="Courier New"/>
                <w:color w:val="0000C0"/>
                <w:sz w:val="16"/>
                <w:szCs w:val="16"/>
                <w:lang w:bidi="he-IL"/>
              </w:rPr>
              <w:t>list</w:t>
            </w:r>
            <w:r w:rsidRPr="003331BF">
              <w:rPr>
                <w:rFonts w:ascii="Courier New" w:hAnsi="Courier New" w:cs="Courier New"/>
                <w:sz w:val="16"/>
                <w:szCs w:val="16"/>
                <w:lang w:bidi="he-IL"/>
              </w:rPr>
              <w:t>;</w:t>
            </w:r>
          </w:p>
          <w:p w:rsidR="000E1689" w:rsidRPr="003331BF" w:rsidRDefault="000E1689" w:rsidP="003A25FE">
            <w:pPr>
              <w:rPr>
                <w:rFonts w:ascii="Courier New" w:hAnsi="Courier New" w:cs="Courier New"/>
                <w:sz w:val="16"/>
                <w:szCs w:val="16"/>
                <w:lang w:bidi="he-IL"/>
              </w:rPr>
            </w:pPr>
            <w:r w:rsidRPr="003331BF">
              <w:rPr>
                <w:rFonts w:ascii="Courier New" w:hAnsi="Courier New" w:cs="Courier New"/>
                <w:sz w:val="16"/>
                <w:szCs w:val="16"/>
                <w:lang w:bidi="he-IL"/>
              </w:rPr>
              <w:t xml:space="preserve">    }</w:t>
            </w:r>
          </w:p>
          <w:p w:rsidR="000E1689" w:rsidRDefault="000E1689" w:rsidP="003A25FE">
            <w:r w:rsidRPr="003331BF">
              <w:rPr>
                <w:rFonts w:ascii="Courier New" w:hAnsi="Courier New" w:cs="Courier New"/>
                <w:sz w:val="16"/>
                <w:szCs w:val="16"/>
                <w:lang w:bidi="he-IL"/>
              </w:rPr>
              <w:t>}</w:t>
            </w:r>
          </w:p>
        </w:tc>
      </w:tr>
    </w:tbl>
    <w:p w:rsidR="000E1689" w:rsidRDefault="007812BA" w:rsidP="00CE5FFE">
      <w:pPr>
        <w:pStyle w:val="Body"/>
      </w:pPr>
      <w:r>
        <w:br/>
        <w:t>In this example, t</w:t>
      </w:r>
      <w:r w:rsidR="007C7CC4">
        <w:t>he SortingResource class can sort any list</w:t>
      </w:r>
      <w:r>
        <w:t>.</w:t>
      </w:r>
      <w:r w:rsidR="007C7CC4">
        <w:t xml:space="preserve"> </w:t>
      </w:r>
      <w:r>
        <w:t>I</w:t>
      </w:r>
      <w:r w:rsidR="000E1689">
        <w:t>f the application</w:t>
      </w:r>
      <w:r w:rsidR="00E46DA0">
        <w:t xml:space="preserve"> manages </w:t>
      </w:r>
      <w:r w:rsidR="00870094">
        <w:t>a</w:t>
      </w:r>
      <w:r w:rsidR="00E46DA0">
        <w:t xml:space="preserve"> library of books</w:t>
      </w:r>
      <w:r w:rsidR="003E3CAA">
        <w:t xml:space="preserve"> and </w:t>
      </w:r>
      <w:r w:rsidR="007C7CC4">
        <w:t>expose</w:t>
      </w:r>
      <w:r w:rsidR="003E3CAA">
        <w:t>s</w:t>
      </w:r>
      <w:r w:rsidR="007C7CC4">
        <w:t xml:space="preserve"> the following resource paths</w:t>
      </w:r>
      <w:r w:rsidR="003E3CAA">
        <w:t xml:space="preserve">, then the </w:t>
      </w:r>
      <w:r w:rsidR="003E3CAA" w:rsidRPr="00CE5FFE">
        <w:t xml:space="preserve">SortingResource class </w:t>
      </w:r>
      <w:r w:rsidR="00CE5FFE">
        <w:t>can be</w:t>
      </w:r>
      <w:r w:rsidR="003E3CAA" w:rsidRPr="00CE5FFE">
        <w:t xml:space="preserve"> used for</w:t>
      </w:r>
      <w:r w:rsidR="003E3CAA">
        <w:t xml:space="preserve"> the implementation of all these resource paths</w:t>
      </w:r>
      <w:r w:rsidR="00030665">
        <w:t>,</w:t>
      </w:r>
      <w:r w:rsidR="003E3CAA">
        <w:t xml:space="preserve"> </w:t>
      </w:r>
      <w:r w:rsidR="00CE5FFE">
        <w:t>assuming that</w:t>
      </w:r>
      <w:r w:rsidR="003E3CAA">
        <w:t xml:space="preserve"> </w:t>
      </w:r>
      <w:r w:rsidR="00CE5FFE">
        <w:t xml:space="preserve">it </w:t>
      </w:r>
      <w:r w:rsidR="003E3CAA">
        <w:t>could be bound to more than one path.</w:t>
      </w:r>
      <w:r>
        <w:br/>
      </w:r>
    </w:p>
    <w:tbl>
      <w:tblPr>
        <w:tblStyle w:val="TableGrid"/>
        <w:tblW w:w="0" w:type="auto"/>
        <w:tblInd w:w="1536" w:type="dxa"/>
        <w:shd w:val="pct5" w:color="auto" w:fill="auto"/>
        <w:tblLook w:val="04A0"/>
      </w:tblPr>
      <w:tblGrid>
        <w:gridCol w:w="7224"/>
      </w:tblGrid>
      <w:tr w:rsidR="000E1689" w:rsidTr="003B05D5">
        <w:tc>
          <w:tcPr>
            <w:tcW w:w="7224" w:type="dxa"/>
            <w:shd w:val="pct5" w:color="auto" w:fill="auto"/>
          </w:tcPr>
          <w:p w:rsidR="000E1689" w:rsidRPr="00903150" w:rsidRDefault="000E1689" w:rsidP="003A25FE">
            <w:pPr>
              <w:rPr>
                <w:rFonts w:ascii="Courier New" w:hAnsi="Courier New" w:cs="Courier New"/>
                <w:sz w:val="16"/>
                <w:szCs w:val="16"/>
                <w:lang w:bidi="he-IL"/>
              </w:rPr>
            </w:pPr>
            <w:r w:rsidRPr="00903150">
              <w:rPr>
                <w:rFonts w:ascii="Courier New" w:hAnsi="Courier New" w:cs="Courier New"/>
                <w:sz w:val="16"/>
                <w:szCs w:val="16"/>
                <w:lang w:bidi="he-IL"/>
              </w:rPr>
              <w:t>/sort-books</w:t>
            </w:r>
          </w:p>
          <w:p w:rsidR="000E1689" w:rsidRPr="00903150" w:rsidRDefault="000E1689" w:rsidP="003A25FE">
            <w:pPr>
              <w:rPr>
                <w:rFonts w:ascii="Courier New" w:hAnsi="Courier New" w:cs="Courier New"/>
                <w:sz w:val="16"/>
                <w:szCs w:val="16"/>
                <w:lang w:bidi="he-IL"/>
              </w:rPr>
            </w:pPr>
            <w:r w:rsidRPr="00903150">
              <w:rPr>
                <w:rFonts w:ascii="Courier New" w:hAnsi="Courier New" w:cs="Courier New"/>
                <w:sz w:val="16"/>
                <w:szCs w:val="16"/>
                <w:lang w:bidi="he-IL"/>
              </w:rPr>
              <w:t>/sort-authors</w:t>
            </w:r>
          </w:p>
          <w:p w:rsidR="000E1689" w:rsidRPr="000E1689" w:rsidRDefault="000E1689" w:rsidP="003A25FE">
            <w:pPr>
              <w:rPr>
                <w:lang w:bidi="he-IL"/>
              </w:rPr>
            </w:pPr>
            <w:r w:rsidRPr="00903150">
              <w:rPr>
                <w:rFonts w:ascii="Courier New" w:hAnsi="Courier New" w:cs="Courier New"/>
                <w:sz w:val="16"/>
                <w:szCs w:val="16"/>
                <w:lang w:bidi="he-IL"/>
              </w:rPr>
              <w:t>/sort-titles</w:t>
            </w:r>
          </w:p>
        </w:tc>
      </w:tr>
    </w:tbl>
    <w:p w:rsidR="00DD62F6" w:rsidRDefault="003B05D5" w:rsidP="00CE5FFE">
      <w:pPr>
        <w:pStyle w:val="Body"/>
      </w:pPr>
      <w:r>
        <w:lastRenderedPageBreak/>
        <w:br/>
      </w:r>
      <w:r w:rsidR="006363B6" w:rsidRPr="00CE5FFE">
        <w:t>A dynamic resource is also useful for situations where the resource</w:t>
      </w:r>
      <w:r w:rsidR="00CE5FFE" w:rsidRPr="00CE5FFE">
        <w:t xml:space="preserve"> path</w:t>
      </w:r>
      <w:r w:rsidR="006363B6" w:rsidRPr="00CE5FFE">
        <w:t xml:space="preserve"> is </w:t>
      </w:r>
      <w:r w:rsidR="00CE5FFE" w:rsidRPr="00CE5FFE">
        <w:t>un</w:t>
      </w:r>
      <w:r w:rsidR="006363B6" w:rsidRPr="00CE5FFE">
        <w:t xml:space="preserve">known during </w:t>
      </w:r>
      <w:r w:rsidR="00CE5FFE" w:rsidRPr="00CE5FFE">
        <w:t>development</w:t>
      </w:r>
      <w:r w:rsidR="000E1689" w:rsidRPr="00CE5FFE">
        <w:t xml:space="preserve">, </w:t>
      </w:r>
      <w:r w:rsidR="00CE5FFE" w:rsidRPr="00CE5FFE">
        <w:t>and</w:t>
      </w:r>
      <w:r w:rsidR="000E1689" w:rsidRPr="00CE5FFE">
        <w:t xml:space="preserve"> </w:t>
      </w:r>
      <w:r w:rsidR="006363B6" w:rsidRPr="00CE5FFE">
        <w:t xml:space="preserve">is </w:t>
      </w:r>
      <w:r w:rsidR="00CE5FFE">
        <w:t xml:space="preserve">only </w:t>
      </w:r>
      <w:r w:rsidR="00CE5FFE" w:rsidRPr="00CE5FFE">
        <w:t>known</w:t>
      </w:r>
      <w:r w:rsidR="00303890" w:rsidRPr="00CE5FFE">
        <w:t xml:space="preserve"> during the application</w:t>
      </w:r>
      <w:r w:rsidR="000E1689" w:rsidRPr="00CE5FFE">
        <w:t xml:space="preserve"> startup.</w:t>
      </w:r>
    </w:p>
    <w:p w:rsidR="008D4371" w:rsidRDefault="008D4371" w:rsidP="00414A92">
      <w:pPr>
        <w:pStyle w:val="h3Head3"/>
      </w:pPr>
      <w:bookmarkStart w:id="64" w:name="_Toc234569248"/>
      <w:r>
        <w:t>Usage</w:t>
      </w:r>
      <w:bookmarkEnd w:id="64"/>
    </w:p>
    <w:p w:rsidR="00DD62F6" w:rsidRDefault="008D4371" w:rsidP="0045161A">
      <w:pPr>
        <w:pStyle w:val="Body"/>
      </w:pPr>
      <w:r>
        <w:t>A</w:t>
      </w:r>
      <w:r w:rsidR="00DD62F6">
        <w:t xml:space="preserve"> Dynamic Resource</w:t>
      </w:r>
      <w:r>
        <w:t xml:space="preserve"> </w:t>
      </w:r>
      <w:r w:rsidR="0045161A">
        <w:t xml:space="preserve">is a resource class that </w:t>
      </w:r>
      <w:r w:rsidR="00DD62F6">
        <w:t>implement</w:t>
      </w:r>
      <w:r>
        <w:t>s</w:t>
      </w:r>
      <w:r w:rsidR="00DD62F6">
        <w:t xml:space="preserve"> the </w:t>
      </w:r>
      <w:r w:rsidR="00DD62F6" w:rsidRPr="00145F93">
        <w:rPr>
          <w:rFonts w:ascii="Courier New" w:hAnsi="Courier New" w:cs="Courier New"/>
          <w:color w:val="000000"/>
          <w:sz w:val="18"/>
          <w:szCs w:val="18"/>
          <w:lang w:bidi="he-IL"/>
        </w:rPr>
        <w:t>com.hp.symphony.server.DynamicResource</w:t>
      </w:r>
      <w:r w:rsidR="00DD62F6">
        <w:t xml:space="preserve"> interface or extend</w:t>
      </w:r>
      <w:r>
        <w:t>s</w:t>
      </w:r>
      <w:r w:rsidR="00DD62F6">
        <w:t xml:space="preserve"> the </w:t>
      </w:r>
      <w:r w:rsidR="00DD62F6" w:rsidRPr="00145F93">
        <w:rPr>
          <w:rFonts w:ascii="Courier New" w:hAnsi="Courier New" w:cs="Courier New"/>
          <w:color w:val="000000"/>
          <w:sz w:val="18"/>
          <w:szCs w:val="18"/>
          <w:lang w:bidi="he-IL"/>
        </w:rPr>
        <w:t>com.hp.symphony.server.AbstractDynamicResource</w:t>
      </w:r>
      <w:r w:rsidR="00DD62F6">
        <w:t xml:space="preserve"> </w:t>
      </w:r>
      <w:r w:rsidR="00102439">
        <w:t xml:space="preserve">convenience </w:t>
      </w:r>
      <w:r w:rsidR="00DD62F6">
        <w:t>class</w:t>
      </w:r>
      <w:r w:rsidR="0057735D">
        <w:t>.</w:t>
      </w:r>
    </w:p>
    <w:p w:rsidR="001431A9" w:rsidRDefault="00E3485B" w:rsidP="00A168F6">
      <w:pPr>
        <w:pStyle w:val="Body"/>
      </w:pPr>
      <w:r>
        <w:t>A</w:t>
      </w:r>
      <w:r w:rsidR="00DD62F6">
        <w:t xml:space="preserve"> Dynamic Resource </w:t>
      </w:r>
      <w:r>
        <w:t xml:space="preserve">is not registered in </w:t>
      </w:r>
      <w:r w:rsidR="00945F4F">
        <w:t xml:space="preserve">Wink </w:t>
      </w:r>
      <w:r>
        <w:t>through</w:t>
      </w:r>
      <w:r w:rsidR="00DD62F6">
        <w:t xml:space="preserve"> </w:t>
      </w:r>
      <w:r>
        <w:t xml:space="preserve">the </w:t>
      </w:r>
      <w:r>
        <w:rPr>
          <w:rFonts w:ascii="Courier New" w:hAnsi="Courier New" w:cs="Courier New"/>
        </w:rPr>
        <w:t>Application#g</w:t>
      </w:r>
      <w:r w:rsidR="00DD62F6" w:rsidRPr="00F77D7D">
        <w:rPr>
          <w:rFonts w:ascii="Courier New" w:hAnsi="Courier New" w:cs="Courier New"/>
        </w:rPr>
        <w:t>etClasses()</w:t>
      </w:r>
      <w:r w:rsidR="00DD62F6">
        <w:t xml:space="preserve"> </w:t>
      </w:r>
      <w:r w:rsidR="00F77D7D">
        <w:t xml:space="preserve">method </w:t>
      </w:r>
      <w:r w:rsidR="00DD62F6">
        <w:t xml:space="preserve">or </w:t>
      </w:r>
      <w:r w:rsidR="00F77D7D">
        <w:t xml:space="preserve">the </w:t>
      </w:r>
      <w:r>
        <w:rPr>
          <w:rFonts w:ascii="Courier New" w:hAnsi="Courier New" w:cs="Courier New"/>
        </w:rPr>
        <w:t>Application#</w:t>
      </w:r>
      <w:r w:rsidR="00DD62F6" w:rsidRPr="00F77D7D">
        <w:rPr>
          <w:rFonts w:ascii="Courier New" w:hAnsi="Courier New" w:cs="Courier New"/>
        </w:rPr>
        <w:t>getSignletons()</w:t>
      </w:r>
      <w:r w:rsidR="00DD62F6">
        <w:t xml:space="preserve"> </w:t>
      </w:r>
      <w:r w:rsidR="00F77D7D">
        <w:t xml:space="preserve">method, </w:t>
      </w:r>
      <w:r w:rsidR="00DD62F6">
        <w:t>since the same class can be used for multiple resources.</w:t>
      </w:r>
      <w:r w:rsidR="00592A05">
        <w:t xml:space="preserve"> </w:t>
      </w:r>
    </w:p>
    <w:p w:rsidR="001431A9" w:rsidRDefault="00592A05" w:rsidP="00A168F6">
      <w:pPr>
        <w:pStyle w:val="Body"/>
      </w:pPr>
      <w:r>
        <w:t>I</w:t>
      </w:r>
      <w:r w:rsidR="00E3485B">
        <w:t xml:space="preserve">n order to register </w:t>
      </w:r>
      <w:r w:rsidR="00DD62F6">
        <w:t xml:space="preserve">Dynamic Resources in the system, the </w:t>
      </w:r>
      <w:r w:rsidR="00E3485B" w:rsidRPr="00E3485B">
        <w:rPr>
          <w:rFonts w:ascii="Courier New" w:hAnsi="Courier New" w:cs="Courier New"/>
        </w:rPr>
        <w:t>SymphonyApplication#</w:t>
      </w:r>
      <w:r w:rsidR="00DD62F6" w:rsidRPr="00CE651F">
        <w:rPr>
          <w:rFonts w:ascii="Courier New" w:hAnsi="Courier New" w:cs="Courier New"/>
        </w:rPr>
        <w:t>getInstances()</w:t>
      </w:r>
      <w:r w:rsidR="00A168F6">
        <w:t xml:space="preserve">method </w:t>
      </w:r>
      <w:r w:rsidR="00AA4D48">
        <w:t>must</w:t>
      </w:r>
      <w:r w:rsidR="00CE651F">
        <w:t xml:space="preserve"> be used</w:t>
      </w:r>
      <w:r w:rsidR="001431A9">
        <w:t>.</w:t>
      </w:r>
      <w:r w:rsidR="00CE651F">
        <w:t xml:space="preserve"> </w:t>
      </w:r>
    </w:p>
    <w:p w:rsidR="00F604D0" w:rsidRDefault="00F604D0" w:rsidP="00A168F6">
      <w:pPr>
        <w:pStyle w:val="Body"/>
      </w:pPr>
      <w:r>
        <w:br/>
      </w:r>
    </w:p>
    <w:tbl>
      <w:tblPr>
        <w:tblStyle w:val="TableGrid"/>
        <w:tblW w:w="0" w:type="auto"/>
        <w:tblInd w:w="15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tblPr>
      <w:tblGrid>
        <w:gridCol w:w="7322"/>
      </w:tblGrid>
      <w:tr w:rsidR="00F604D0" w:rsidTr="00F604D0">
        <w:tc>
          <w:tcPr>
            <w:tcW w:w="7322" w:type="dxa"/>
            <w:shd w:val="pct5" w:color="auto" w:fill="auto"/>
          </w:tcPr>
          <w:p w:rsidR="00F604D0" w:rsidRDefault="00F604D0" w:rsidP="00222CF1">
            <w:pPr>
              <w:pStyle w:val="Body"/>
              <w:ind w:left="0"/>
            </w:pPr>
            <w:r>
              <w:t xml:space="preserve">Refer to section </w:t>
            </w:r>
            <w:r w:rsidR="0025685A">
              <w:fldChar w:fldCharType="begin"/>
            </w:r>
            <w:r>
              <w:instrText xml:space="preserve"> REF _Ref229187547 \r \h </w:instrText>
            </w:r>
            <w:r w:rsidR="0025685A">
              <w:fldChar w:fldCharType="separate"/>
            </w:r>
            <w:r w:rsidR="00533865">
              <w:rPr>
                <w:rFonts w:hint="eastAsia"/>
                <w:cs/>
              </w:rPr>
              <w:t>‎</w:t>
            </w:r>
            <w:r w:rsidR="00533865">
              <w:t>4.2</w:t>
            </w:r>
            <w:r w:rsidR="0025685A">
              <w:fldChar w:fldCharType="end"/>
            </w:r>
            <w:r>
              <w:t xml:space="preserve"> for more information about </w:t>
            </w:r>
            <w:r w:rsidRPr="00F604D0">
              <w:rPr>
                <w:b/>
                <w:bCs/>
              </w:rPr>
              <w:t>Registration</w:t>
            </w:r>
            <w:r>
              <w:t>.</w:t>
            </w:r>
          </w:p>
        </w:tc>
      </w:tr>
    </w:tbl>
    <w:p w:rsidR="00FE4247" w:rsidRDefault="00FE4247" w:rsidP="00414A92">
      <w:pPr>
        <w:pStyle w:val="h3Head3"/>
      </w:pPr>
      <w:bookmarkStart w:id="65" w:name="_Toc234569249"/>
      <w:r>
        <w:t>Scope</w:t>
      </w:r>
      <w:bookmarkEnd w:id="65"/>
    </w:p>
    <w:p w:rsidR="00DD62F6" w:rsidRPr="004C07F3" w:rsidRDefault="00FE4247" w:rsidP="00B27EF7">
      <w:pPr>
        <w:pStyle w:val="Body"/>
      </w:pPr>
      <w:r w:rsidRPr="009043BA">
        <w:t>The</w:t>
      </w:r>
      <w:r w:rsidR="00DD62F6" w:rsidRPr="009043BA">
        <w:t xml:space="preserve"> </w:t>
      </w:r>
      <w:r w:rsidR="008F4A85" w:rsidRPr="009043BA">
        <w:t xml:space="preserve">scope of </w:t>
      </w:r>
      <w:r w:rsidRPr="009043BA">
        <w:t>a</w:t>
      </w:r>
      <w:r w:rsidR="008F4A85" w:rsidRPr="009043BA">
        <w:t xml:space="preserve"> </w:t>
      </w:r>
      <w:r w:rsidR="00DD62F6" w:rsidRPr="009043BA">
        <w:t xml:space="preserve">Dynamic Resource </w:t>
      </w:r>
      <w:r w:rsidRPr="009043BA">
        <w:t xml:space="preserve">is </w:t>
      </w:r>
      <w:r w:rsidR="00810126">
        <w:t>limited to</w:t>
      </w:r>
      <w:r w:rsidR="009043BA" w:rsidRPr="009043BA">
        <w:t xml:space="preserve"> </w:t>
      </w:r>
      <w:r w:rsidRPr="009043BA">
        <w:t>“</w:t>
      </w:r>
      <w:r w:rsidRPr="009043BA">
        <w:rPr>
          <w:b/>
          <w:bCs/>
        </w:rPr>
        <w:t>singleton</w:t>
      </w:r>
      <w:r w:rsidRPr="009043BA">
        <w:t>”</w:t>
      </w:r>
      <w:r w:rsidR="008F4A85" w:rsidRPr="009043BA">
        <w:t xml:space="preserve"> </w:t>
      </w:r>
      <w:r w:rsidR="009043BA" w:rsidRPr="009043BA">
        <w:t xml:space="preserve">as it is </w:t>
      </w:r>
      <w:r w:rsidR="00DD62F6" w:rsidRPr="009043BA">
        <w:t>initialized prior to</w:t>
      </w:r>
      <w:r w:rsidR="008F4A85" w:rsidRPr="009043BA">
        <w:t xml:space="preserve"> its registration</w:t>
      </w:r>
      <w:r w:rsidR="009043BA" w:rsidRPr="009043BA">
        <w:t>,</w:t>
      </w:r>
      <w:r w:rsidR="00DD62F6" w:rsidRPr="009043BA">
        <w:t xml:space="preserve"> </w:t>
      </w:r>
      <w:r w:rsidR="009043BA" w:rsidRPr="009043BA">
        <w:t>and</w:t>
      </w:r>
      <w:r w:rsidR="00DD62F6" w:rsidRPr="009043BA">
        <w:t xml:space="preserve"> the system does not have enough information to create it in runtime</w:t>
      </w:r>
      <w:r w:rsidR="00070546" w:rsidRPr="009043BA">
        <w:t>.</w:t>
      </w:r>
      <w:r w:rsidR="00070546">
        <w:t xml:space="preserve"> This limitation is irrelevant</w:t>
      </w:r>
      <w:r w:rsidR="00DD62F6">
        <w:t xml:space="preserve"> when working with Spring</w:t>
      </w:r>
      <w:r w:rsidR="00B32DAC">
        <w:t>.</w:t>
      </w:r>
      <w:r w:rsidR="00DD62F6">
        <w:t xml:space="preserve"> </w:t>
      </w:r>
      <w:r w:rsidR="00B32DAC">
        <w:t xml:space="preserve">Refer to chapter </w:t>
      </w:r>
      <w:r w:rsidR="0025685A">
        <w:fldChar w:fldCharType="begin"/>
      </w:r>
      <w:r w:rsidR="001411D1">
        <w:instrText xml:space="preserve"> REF _Ref229389761 \r \h </w:instrText>
      </w:r>
      <w:r w:rsidR="0025685A">
        <w:fldChar w:fldCharType="separate"/>
      </w:r>
      <w:r w:rsidR="00533865">
        <w:rPr>
          <w:rFonts w:hint="eastAsia"/>
          <w:cs/>
        </w:rPr>
        <w:t>‎</w:t>
      </w:r>
      <w:r w:rsidR="00533865">
        <w:t>12</w:t>
      </w:r>
      <w:r w:rsidR="0025685A">
        <w:fldChar w:fldCharType="end"/>
      </w:r>
      <w:r w:rsidR="00B32DAC">
        <w:t xml:space="preserve"> for more information on Spring integration. </w:t>
      </w:r>
    </w:p>
    <w:p w:rsidR="003B05D5" w:rsidRDefault="003B05D5" w:rsidP="003A25FE">
      <w:pPr>
        <w:rPr>
          <w:rFonts w:ascii="Futura Bk" w:hAnsi="Futura Bk"/>
          <w:color w:val="003399"/>
          <w:sz w:val="28"/>
          <w:szCs w:val="28"/>
        </w:rPr>
      </w:pPr>
      <w:bookmarkStart w:id="66" w:name="_Toc229122250"/>
      <w:bookmarkStart w:id="67" w:name="_Ref229129924"/>
      <w:bookmarkStart w:id="68" w:name="_Ref229276910"/>
      <w:bookmarkStart w:id="69" w:name="_Ref229368433"/>
      <w:bookmarkEnd w:id="59"/>
      <w:r>
        <w:br w:type="page"/>
      </w:r>
    </w:p>
    <w:p w:rsidR="00DD62F6" w:rsidRPr="00D3341E" w:rsidRDefault="00DD62F6" w:rsidP="00414A92">
      <w:pPr>
        <w:pStyle w:val="h2Head2"/>
      </w:pPr>
      <w:bookmarkStart w:id="70" w:name="_Ref230324132"/>
      <w:bookmarkStart w:id="71" w:name="_Toc234569250"/>
      <w:r w:rsidRPr="00D3341E">
        <w:lastRenderedPageBreak/>
        <w:t>Priorities</w:t>
      </w:r>
      <w:bookmarkEnd w:id="66"/>
      <w:bookmarkEnd w:id="67"/>
      <w:bookmarkEnd w:id="68"/>
      <w:bookmarkEnd w:id="69"/>
      <w:bookmarkEnd w:id="70"/>
      <w:bookmarkEnd w:id="71"/>
    </w:p>
    <w:p w:rsidR="00DD62F6" w:rsidRDefault="00DD62F6" w:rsidP="002C79C9">
      <w:pPr>
        <w:pStyle w:val="Body"/>
      </w:pPr>
      <w:r>
        <w:t xml:space="preserve">Although JAX-RS defines the algorithm </w:t>
      </w:r>
      <w:r w:rsidR="00463785">
        <w:t xml:space="preserve">for </w:t>
      </w:r>
      <w:r>
        <w:t xml:space="preserve">searching for resources and providers, </w:t>
      </w:r>
      <w:r w:rsidR="00945F4F">
        <w:t xml:space="preserve">Wink </w:t>
      </w:r>
      <w:r w:rsidR="00095FD6">
        <w:t>enables to extend</w:t>
      </w:r>
      <w:r>
        <w:t xml:space="preserve"> this algorithm by </w:t>
      </w:r>
      <w:r w:rsidR="002D6BF1">
        <w:t>allowing the specification of</w:t>
      </w:r>
      <w:r w:rsidR="00A43B33">
        <w:t xml:space="preserve"> </w:t>
      </w:r>
      <w:r>
        <w:t>priorities</w:t>
      </w:r>
      <w:r w:rsidR="002D6BF1">
        <w:t xml:space="preserve"> for </w:t>
      </w:r>
      <w:r w:rsidR="002C79C9">
        <w:t>them</w:t>
      </w:r>
      <w:r w:rsidR="0019247E">
        <w:t>.</w:t>
      </w:r>
    </w:p>
    <w:p w:rsidR="00DD62F6" w:rsidRDefault="00945F4F" w:rsidP="00027CC2">
      <w:pPr>
        <w:pStyle w:val="Body"/>
      </w:pPr>
      <w:r>
        <w:t xml:space="preserve">Wink </w:t>
      </w:r>
      <w:r w:rsidR="00B27EF7" w:rsidRPr="00B27EF7">
        <w:t xml:space="preserve">extends the JAX-RS search algorithms by providing the ability to specify priorities on the resources and </w:t>
      </w:r>
      <w:r w:rsidR="00B27EF7" w:rsidRPr="005B5233">
        <w:t xml:space="preserve">providers. </w:t>
      </w:r>
      <w:r w:rsidR="00DE40CA" w:rsidRPr="005B5233">
        <w:t xml:space="preserve">This is </w:t>
      </w:r>
      <w:r w:rsidR="00027CC2" w:rsidRPr="005B5233">
        <w:t>achieved</w:t>
      </w:r>
      <w:r w:rsidR="00DE40CA" w:rsidRPr="005B5233">
        <w:t xml:space="preserve"> by enabling the registration of</w:t>
      </w:r>
      <w:r w:rsidR="00DD62F6" w:rsidRPr="005B5233">
        <w:t xml:space="preserve"> multiple </w:t>
      </w:r>
      <w:r w:rsidR="00DE40CA" w:rsidRPr="005B5233">
        <w:t>A</w:t>
      </w:r>
      <w:r w:rsidR="00DD62F6" w:rsidRPr="005B5233">
        <w:t xml:space="preserve">pplication </w:t>
      </w:r>
      <w:r w:rsidR="00DE40CA" w:rsidRPr="005B5233">
        <w:t>instances</w:t>
      </w:r>
      <w:r w:rsidR="00DD62F6" w:rsidRPr="005B5233">
        <w:t xml:space="preserve"> with different priorit</w:t>
      </w:r>
      <w:r w:rsidR="00DE40CA" w:rsidRPr="005B5233">
        <w:t>ies</w:t>
      </w:r>
      <w:r w:rsidR="00DD62F6" w:rsidRPr="005B5233">
        <w:t>,</w:t>
      </w:r>
      <w:r w:rsidR="00DD62F6">
        <w:t xml:space="preserve"> </w:t>
      </w:r>
      <w:r w:rsidR="00503039">
        <w:t xml:space="preserve">rendering </w:t>
      </w:r>
      <w:r w:rsidR="00DD62F6">
        <w:t>the order of</w:t>
      </w:r>
      <w:r w:rsidR="00503039">
        <w:t xml:space="preserve"> their</w:t>
      </w:r>
      <w:r w:rsidR="00DD62F6">
        <w:t xml:space="preserve"> registration </w:t>
      </w:r>
      <w:r w:rsidR="00503039">
        <w:t>irrelevant as</w:t>
      </w:r>
      <w:r w:rsidR="00DD62F6">
        <w:t xml:space="preserve"> long</w:t>
      </w:r>
      <w:r w:rsidR="00503039">
        <w:t xml:space="preserve"> as they have different priorities</w:t>
      </w:r>
      <w:r w:rsidR="00DD62F6">
        <w:t>.</w:t>
      </w:r>
    </w:p>
    <w:p w:rsidR="00DD62F6" w:rsidRDefault="00DD62F6" w:rsidP="00773447">
      <w:pPr>
        <w:pStyle w:val="Body"/>
      </w:pPr>
      <w:r>
        <w:t xml:space="preserve">In order to register </w:t>
      </w:r>
      <w:r w:rsidR="00773447">
        <w:t xml:space="preserve">a </w:t>
      </w:r>
      <w:r>
        <w:t xml:space="preserve">prioritized </w:t>
      </w:r>
      <w:r w:rsidR="00773447">
        <w:t>A</w:t>
      </w:r>
      <w:r>
        <w:t xml:space="preserve">pplication, it is necessary to register </w:t>
      </w:r>
      <w:r w:rsidR="00773447">
        <w:t xml:space="preserve">an instance of </w:t>
      </w:r>
      <w:r w:rsidR="00027CC2">
        <w:t xml:space="preserve">a </w:t>
      </w:r>
      <w:r w:rsidR="00773447">
        <w:t>Symphony</w:t>
      </w:r>
      <w:r>
        <w:t>Application</w:t>
      </w:r>
      <w:r w:rsidR="00027CC2">
        <w:t xml:space="preserve"> class</w:t>
      </w:r>
      <w:r>
        <w:t>.</w:t>
      </w:r>
    </w:p>
    <w:p w:rsidR="00DD62F6" w:rsidRDefault="005A7104" w:rsidP="00027CC2">
      <w:pPr>
        <w:pStyle w:val="Body"/>
      </w:pPr>
      <w:r>
        <w:t>Priority</w:t>
      </w:r>
      <w:r w:rsidR="0019247E">
        <w:t xml:space="preserve"> values </w:t>
      </w:r>
      <w:r>
        <w:t xml:space="preserve">range </w:t>
      </w:r>
      <w:r w:rsidR="0019247E">
        <w:t xml:space="preserve">between 0 and 1. </w:t>
      </w:r>
      <w:r w:rsidR="00DD62F6">
        <w:t xml:space="preserve">In </w:t>
      </w:r>
      <w:r w:rsidR="00A0523C">
        <w:t>the event that</w:t>
      </w:r>
      <w:r w:rsidR="00DD62F6">
        <w:t xml:space="preserve"> the priority was not </w:t>
      </w:r>
      <w:r w:rsidR="00027CC2">
        <w:t>specified</w:t>
      </w:r>
      <w:r w:rsidR="00DD62F6">
        <w:t xml:space="preserve">, </w:t>
      </w:r>
      <w:r w:rsidR="00FD729F">
        <w:t>a</w:t>
      </w:r>
      <w:r w:rsidR="00DD62F6">
        <w:t xml:space="preserve"> default </w:t>
      </w:r>
      <w:r w:rsidR="00FD729F">
        <w:t>priority</w:t>
      </w:r>
      <w:r w:rsidR="00DD62F6">
        <w:t xml:space="preserve"> of 0.5 is used. </w:t>
      </w:r>
    </w:p>
    <w:p w:rsidR="002D6BF1" w:rsidRDefault="000C17DC" w:rsidP="00414A92">
      <w:pPr>
        <w:pStyle w:val="h3Head3"/>
      </w:pPr>
      <w:bookmarkStart w:id="72" w:name="_Ref230510146"/>
      <w:bookmarkStart w:id="73" w:name="_Toc234569251"/>
      <w:r>
        <w:t>Resource</w:t>
      </w:r>
      <w:r w:rsidR="002D6BF1">
        <w:t xml:space="preserve"> Priorit</w:t>
      </w:r>
      <w:r>
        <w:t>ies</w:t>
      </w:r>
      <w:bookmarkEnd w:id="72"/>
      <w:bookmarkEnd w:id="73"/>
    </w:p>
    <w:p w:rsidR="00660588" w:rsidRPr="00095FD6" w:rsidRDefault="0077127B" w:rsidP="005D12CF">
      <w:pPr>
        <w:pStyle w:val="Body"/>
      </w:pPr>
      <w:r>
        <w:t>Priorities on resources are useful for situations where</w:t>
      </w:r>
      <w:r w:rsidR="00660588">
        <w:t xml:space="preserve"> an application </w:t>
      </w:r>
      <w:r w:rsidR="005301D6">
        <w:t xml:space="preserve">registers core resources bound to paths, </w:t>
      </w:r>
      <w:r w:rsidR="005D12CF">
        <w:t>and</w:t>
      </w:r>
      <w:r w:rsidR="005301D6">
        <w:t xml:space="preserve"> allows </w:t>
      </w:r>
      <w:r w:rsidR="00660588">
        <w:t>extensions</w:t>
      </w:r>
      <w:r w:rsidR="005301D6">
        <w:t xml:space="preserve"> to register resources on the same paths </w:t>
      </w:r>
      <w:r w:rsidR="005D12CF">
        <w:t>in order to</w:t>
      </w:r>
      <w:r w:rsidR="005301D6">
        <w:t xml:space="preserve"> override the core resources</w:t>
      </w:r>
      <w:r w:rsidR="001610E1">
        <w:t>.</w:t>
      </w:r>
    </w:p>
    <w:p w:rsidR="002D6BF1" w:rsidRDefault="002D6BF1" w:rsidP="005D12CF">
      <w:pPr>
        <w:pStyle w:val="Body"/>
      </w:pPr>
      <w:r>
        <w:t xml:space="preserve">The </w:t>
      </w:r>
      <w:r w:rsidR="00945F4F">
        <w:t xml:space="preserve">Wink </w:t>
      </w:r>
      <w:r>
        <w:t xml:space="preserve">runtime first sorts the resources </w:t>
      </w:r>
      <w:r w:rsidR="006F1FCB">
        <w:t xml:space="preserve">based on their priority and then based on the JAX-RS specification, </w:t>
      </w:r>
      <w:r>
        <w:t xml:space="preserve">thus if two resources have the same path, the one with higher priority </w:t>
      </w:r>
      <w:r w:rsidR="005D12CF">
        <w:t>is</w:t>
      </w:r>
      <w:r>
        <w:t xml:space="preserve"> invoked. </w:t>
      </w:r>
    </w:p>
    <w:p w:rsidR="002D6BF1" w:rsidRDefault="000C17DC" w:rsidP="00414A92">
      <w:pPr>
        <w:pStyle w:val="h3Head3"/>
      </w:pPr>
      <w:bookmarkStart w:id="74" w:name="_Toc234569252"/>
      <w:r>
        <w:t>Provider</w:t>
      </w:r>
      <w:r w:rsidR="002D6BF1">
        <w:t xml:space="preserve"> Priorit</w:t>
      </w:r>
      <w:r>
        <w:t>ies</w:t>
      </w:r>
      <w:bookmarkEnd w:id="74"/>
    </w:p>
    <w:p w:rsidR="00095FD6" w:rsidRDefault="00FC3019" w:rsidP="00160B28">
      <w:pPr>
        <w:pStyle w:val="Body"/>
      </w:pPr>
      <w:r w:rsidRPr="00160B28">
        <w:t>JAX-RS require</w:t>
      </w:r>
      <w:r w:rsidR="00A7426A" w:rsidRPr="00160B28">
        <w:t>s</w:t>
      </w:r>
      <w:r w:rsidRPr="00160B28">
        <w:t xml:space="preserve"> that application-provided providers be used in preference to implementation pre-packaged providers.</w:t>
      </w:r>
      <w:r>
        <w:t xml:space="preserve"> </w:t>
      </w:r>
      <w:r w:rsidR="00945F4F">
        <w:t xml:space="preserve">Wink </w:t>
      </w:r>
      <w:r>
        <w:t xml:space="preserve">extends this requirement </w:t>
      </w:r>
      <w:r w:rsidR="00A7426A">
        <w:t xml:space="preserve">by allowing </w:t>
      </w:r>
      <w:r w:rsidR="00160B28">
        <w:t xml:space="preserve">applications to specify a </w:t>
      </w:r>
      <w:r w:rsidR="00676851">
        <w:t>priority for</w:t>
      </w:r>
      <w:r w:rsidR="00160B28">
        <w:t xml:space="preserve"> providers.</w:t>
      </w:r>
    </w:p>
    <w:p w:rsidR="00540304" w:rsidRDefault="002D6BF1" w:rsidP="00F91724">
      <w:pPr>
        <w:pStyle w:val="Body"/>
      </w:pPr>
      <w:r>
        <w:t xml:space="preserve">The </w:t>
      </w:r>
      <w:r w:rsidR="00945F4F">
        <w:t xml:space="preserve">Wink </w:t>
      </w:r>
      <w:r>
        <w:t xml:space="preserve">runtime </w:t>
      </w:r>
      <w:r w:rsidR="00540304">
        <w:t>initially</w:t>
      </w:r>
      <w:r w:rsidR="00C76435">
        <w:t xml:space="preserve"> </w:t>
      </w:r>
      <w:r>
        <w:t xml:space="preserve">sorts the matching providers </w:t>
      </w:r>
      <w:r w:rsidR="00540304">
        <w:t>according</w:t>
      </w:r>
      <w:r w:rsidR="00676851">
        <w:t xml:space="preserve"> to the JAX</w:t>
      </w:r>
      <w:r>
        <w:t xml:space="preserve">-RS </w:t>
      </w:r>
      <w:r w:rsidR="00A965E8">
        <w:t>specification</w:t>
      </w:r>
      <w:r>
        <w:t xml:space="preserve">, </w:t>
      </w:r>
      <w:r w:rsidR="00B6150F">
        <w:t>and</w:t>
      </w:r>
      <w:r>
        <w:t xml:space="preserve"> </w:t>
      </w:r>
      <w:r w:rsidR="00540304">
        <w:t xml:space="preserve">uses the priority as the last sorting key </w:t>
      </w:r>
      <w:r w:rsidR="00F91724">
        <w:t>for providers of equal standing.</w:t>
      </w:r>
    </w:p>
    <w:p w:rsidR="002D6BF1" w:rsidRDefault="002D6BF1" w:rsidP="00783E5A">
      <w:pPr>
        <w:pStyle w:val="Body"/>
      </w:pPr>
      <w:r w:rsidRPr="00783E5A">
        <w:t xml:space="preserve">If two providers have </w:t>
      </w:r>
      <w:r w:rsidR="00A965E8" w:rsidRPr="00783E5A">
        <w:t xml:space="preserve">the </w:t>
      </w:r>
      <w:r w:rsidRPr="00783E5A">
        <w:t xml:space="preserve">same priority, the order </w:t>
      </w:r>
      <w:r w:rsidR="00EE7BD0" w:rsidRPr="00783E5A">
        <w:t xml:space="preserve">in which </w:t>
      </w:r>
      <w:r w:rsidRPr="00783E5A">
        <w:t xml:space="preserve">they </w:t>
      </w:r>
      <w:r w:rsidR="00783E5A" w:rsidRPr="00783E5A">
        <w:t>are</w:t>
      </w:r>
      <w:r w:rsidRPr="00783E5A">
        <w:t xml:space="preserve"> </w:t>
      </w:r>
      <w:r w:rsidR="000B0E44" w:rsidRPr="00783E5A">
        <w:t>registered</w:t>
      </w:r>
      <w:r w:rsidRPr="00783E5A">
        <w:t xml:space="preserve"> </w:t>
      </w:r>
      <w:r w:rsidR="00783E5A" w:rsidRPr="00783E5A">
        <w:t>determines their priority such that the latest addition receives the highest priority.</w:t>
      </w:r>
    </w:p>
    <w:p w:rsidR="003B05D5" w:rsidRPr="00783E5A" w:rsidRDefault="00FC3019" w:rsidP="00783E5A">
      <w:pPr>
        <w:pStyle w:val="Body"/>
      </w:pPr>
      <w:r>
        <w:t>In order to meet the JAX-RS requirements,</w:t>
      </w:r>
      <w:r w:rsidR="008C72E4">
        <w:t xml:space="preserve"> the pre-packages providers are </w:t>
      </w:r>
      <w:r>
        <w:t xml:space="preserve">registered using </w:t>
      </w:r>
      <w:r w:rsidR="003A3887">
        <w:t>a</w:t>
      </w:r>
      <w:r>
        <w:t xml:space="preserve"> </w:t>
      </w:r>
      <w:r w:rsidR="0030226F">
        <w:t xml:space="preserve">priority of </w:t>
      </w:r>
      <w:r>
        <w:t>0.1.</w:t>
      </w:r>
      <w:bookmarkStart w:id="75" w:name="_Toc229122251"/>
      <w:bookmarkStart w:id="76" w:name="_Ref229359347"/>
      <w:bookmarkStart w:id="77" w:name="_Ref229370876"/>
      <w:bookmarkStart w:id="78" w:name="_Ref229371591"/>
      <w:bookmarkStart w:id="79" w:name="_Ref229371697"/>
      <w:bookmarkStart w:id="80" w:name="_Ref229372352"/>
      <w:bookmarkStart w:id="81" w:name="_Ref229389643"/>
      <w:bookmarkStart w:id="82" w:name="_Ref229390051"/>
      <w:bookmarkStart w:id="83" w:name="_Ref229454165"/>
    </w:p>
    <w:p w:rsidR="00DD62F6" w:rsidRDefault="00DD62F6" w:rsidP="00414A92">
      <w:pPr>
        <w:pStyle w:val="h2Head2"/>
      </w:pPr>
      <w:bookmarkStart w:id="84" w:name="_Ref230516917"/>
      <w:bookmarkStart w:id="85" w:name="_Toc234569253"/>
      <w:r w:rsidRPr="00AF7B8F">
        <w:lastRenderedPageBreak/>
        <w:t>Properties</w:t>
      </w:r>
      <w:bookmarkEnd w:id="75"/>
      <w:bookmarkEnd w:id="76"/>
      <w:bookmarkEnd w:id="77"/>
      <w:bookmarkEnd w:id="78"/>
      <w:bookmarkEnd w:id="79"/>
      <w:bookmarkEnd w:id="80"/>
      <w:bookmarkEnd w:id="81"/>
      <w:bookmarkEnd w:id="82"/>
      <w:bookmarkEnd w:id="83"/>
      <w:bookmarkEnd w:id="84"/>
      <w:bookmarkEnd w:id="85"/>
    </w:p>
    <w:p w:rsidR="00DD62F6" w:rsidRDefault="00945F4F" w:rsidP="00F63D94">
      <w:pPr>
        <w:pStyle w:val="Body"/>
      </w:pPr>
      <w:r>
        <w:t xml:space="preserve">Wink </w:t>
      </w:r>
      <w:r w:rsidR="007D035A">
        <w:t>provides a properties file</w:t>
      </w:r>
      <w:r w:rsidR="00B277E9">
        <w:t xml:space="preserve"> i</w:t>
      </w:r>
      <w:r w:rsidR="00DD62F6">
        <w:t xml:space="preserve">n order to </w:t>
      </w:r>
      <w:r w:rsidR="00B277E9">
        <w:t>enable simple customizations</w:t>
      </w:r>
      <w:r w:rsidR="00DD62F6">
        <w:t xml:space="preserve">. By default, </w:t>
      </w:r>
      <w:r>
        <w:t xml:space="preserve">Wink </w:t>
      </w:r>
      <w:r w:rsidR="00F63D94">
        <w:t>predefines</w:t>
      </w:r>
      <w:r w:rsidR="00DD62F6">
        <w:t xml:space="preserve"> default values for all </w:t>
      </w:r>
      <w:r w:rsidR="00F63D94">
        <w:t xml:space="preserve">possible </w:t>
      </w:r>
      <w:r w:rsidR="00DD62F6">
        <w:t>properties.</w:t>
      </w:r>
    </w:p>
    <w:p w:rsidR="00DD62F6" w:rsidRDefault="0067009E" w:rsidP="0067009E">
      <w:pPr>
        <w:pStyle w:val="Caption"/>
      </w:pPr>
      <w:r>
        <w:t xml:space="preserve">Table of </w:t>
      </w:r>
      <w:r w:rsidR="00DD62F6">
        <w:t>Properties</w:t>
      </w:r>
    </w:p>
    <w:p w:rsidR="007717AD" w:rsidRPr="009C3442" w:rsidRDefault="007717AD" w:rsidP="009C3442">
      <w:pPr>
        <w:spacing w:before="0" w:after="0"/>
        <w:ind w:left="720" w:firstLine="720"/>
        <w:rPr>
          <w:rFonts w:ascii="Futura Bk" w:hAnsi="Futura Bk"/>
          <w:color w:val="003399"/>
          <w:sz w:val="24"/>
          <w:szCs w:val="24"/>
          <w:lang w:bidi="he-IL"/>
        </w:rPr>
      </w:pPr>
      <w:r w:rsidRPr="009C3442">
        <w:rPr>
          <w:rFonts w:ascii="Futura Bk" w:hAnsi="Futura Bk"/>
          <w:color w:val="003399"/>
          <w:sz w:val="24"/>
          <w:szCs w:val="24"/>
        </w:rPr>
        <w:t>Properties</w:t>
      </w:r>
    </w:p>
    <w:p w:rsidR="007717AD" w:rsidRPr="00172729" w:rsidRDefault="007717AD" w:rsidP="007717AD">
      <w:pPr>
        <w:pStyle w:val="Caption"/>
        <w:rPr>
          <w:lang w:bidi="he-IL"/>
        </w:rPr>
      </w:pPr>
      <w:bookmarkStart w:id="86" w:name="_Toc206471219"/>
      <w:bookmarkStart w:id="87" w:name="_Toc234568425"/>
      <w:r>
        <w:t xml:space="preserve">Table </w:t>
      </w:r>
      <w:fldSimple w:instr=" SEQ Table \* ARABIC ">
        <w:r w:rsidR="00533865">
          <w:rPr>
            <w:noProof/>
          </w:rPr>
          <w:t>2</w:t>
        </w:r>
      </w:fldSimple>
      <w:r>
        <w:rPr>
          <w:noProof/>
        </w:rPr>
        <w:t xml:space="preserve">: </w:t>
      </w:r>
      <w:bookmarkEnd w:id="86"/>
      <w:r w:rsidR="00945F4F">
        <w:rPr>
          <w:noProof/>
        </w:rPr>
        <w:t xml:space="preserve">Wink </w:t>
      </w:r>
      <w:r>
        <w:rPr>
          <w:noProof/>
        </w:rPr>
        <w:t>Customization Properties</w:t>
      </w:r>
      <w:bookmarkEnd w:id="87"/>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19"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2263"/>
        <w:gridCol w:w="2310"/>
        <w:gridCol w:w="1442"/>
        <w:gridCol w:w="1204"/>
      </w:tblGrid>
      <w:tr w:rsidR="007717AD" w:rsidRPr="00172729" w:rsidTr="00A71677">
        <w:tc>
          <w:tcPr>
            <w:tcW w:w="2263" w:type="dxa"/>
            <w:tcBorders>
              <w:bottom w:val="single" w:sz="12" w:space="0" w:color="003399"/>
            </w:tcBorders>
          </w:tcPr>
          <w:p w:rsidR="007717AD" w:rsidRPr="00A16138" w:rsidRDefault="007717AD" w:rsidP="003A25FE">
            <w:pPr>
              <w:rPr>
                <w:b/>
                <w:bCs/>
              </w:rPr>
            </w:pPr>
            <w:r w:rsidRPr="00A16138">
              <w:rPr>
                <w:b/>
                <w:bCs/>
              </w:rPr>
              <w:t>Property Name</w:t>
            </w:r>
          </w:p>
        </w:tc>
        <w:tc>
          <w:tcPr>
            <w:tcW w:w="2310" w:type="dxa"/>
            <w:tcBorders>
              <w:bottom w:val="single" w:sz="12" w:space="0" w:color="003399"/>
            </w:tcBorders>
          </w:tcPr>
          <w:p w:rsidR="007717AD" w:rsidRPr="00A16138" w:rsidRDefault="007717AD" w:rsidP="003A25FE">
            <w:pPr>
              <w:rPr>
                <w:b/>
                <w:bCs/>
              </w:rPr>
            </w:pPr>
            <w:r w:rsidRPr="00A16138">
              <w:rPr>
                <w:b/>
                <w:bCs/>
              </w:rPr>
              <w:t>Description</w:t>
            </w:r>
          </w:p>
        </w:tc>
        <w:tc>
          <w:tcPr>
            <w:tcW w:w="1442" w:type="dxa"/>
            <w:tcBorders>
              <w:bottom w:val="single" w:sz="12" w:space="0" w:color="003399"/>
            </w:tcBorders>
          </w:tcPr>
          <w:p w:rsidR="007717AD" w:rsidRPr="00A16138" w:rsidRDefault="007717AD" w:rsidP="003A25FE">
            <w:pPr>
              <w:rPr>
                <w:b/>
                <w:bCs/>
              </w:rPr>
            </w:pPr>
            <w:r w:rsidRPr="00A16138">
              <w:rPr>
                <w:b/>
                <w:bCs/>
              </w:rPr>
              <w:t>Default Value</w:t>
            </w:r>
          </w:p>
        </w:tc>
        <w:tc>
          <w:tcPr>
            <w:tcW w:w="1204" w:type="dxa"/>
            <w:tcBorders>
              <w:bottom w:val="single" w:sz="12" w:space="0" w:color="003399"/>
            </w:tcBorders>
            <w:shd w:val="clear" w:color="auto" w:fill="auto"/>
          </w:tcPr>
          <w:p w:rsidR="007717AD" w:rsidRPr="00A16138" w:rsidRDefault="007717AD" w:rsidP="003A25FE">
            <w:pPr>
              <w:rPr>
                <w:b/>
                <w:bCs/>
              </w:rPr>
            </w:pPr>
            <w:r w:rsidRPr="00A16138">
              <w:rPr>
                <w:b/>
                <w:bCs/>
              </w:rPr>
              <w:t>Ref</w:t>
            </w:r>
          </w:p>
        </w:tc>
      </w:tr>
      <w:tr w:rsidR="007717AD" w:rsidRPr="00172729" w:rsidTr="00A71677">
        <w:tc>
          <w:tcPr>
            <w:tcW w:w="2263" w:type="dxa"/>
          </w:tcPr>
          <w:p w:rsidR="007717AD" w:rsidRPr="00507065" w:rsidRDefault="007717AD" w:rsidP="003A25FE">
            <w:r w:rsidRPr="00507065">
              <w:t>symphony.http.uri</w:t>
            </w:r>
          </w:p>
        </w:tc>
        <w:tc>
          <w:tcPr>
            <w:tcW w:w="2310" w:type="dxa"/>
          </w:tcPr>
          <w:p w:rsidR="007717AD" w:rsidRPr="00507065" w:rsidRDefault="007717AD" w:rsidP="003A25FE">
            <w:r w:rsidRPr="00507065">
              <w:t>URI that is used by the Link Builders</w:t>
            </w:r>
            <w:r>
              <w:t xml:space="preserve"> in case of HTTP</w:t>
            </w:r>
            <w:r w:rsidRPr="00507065">
              <w:t xml:space="preserve"> </w:t>
            </w:r>
            <w:r w:rsidR="00A71677">
              <w:br/>
            </w:r>
          </w:p>
        </w:tc>
        <w:tc>
          <w:tcPr>
            <w:tcW w:w="1442" w:type="dxa"/>
          </w:tcPr>
          <w:p w:rsidR="007717AD" w:rsidRPr="00507065" w:rsidRDefault="007717AD" w:rsidP="003A25FE">
            <w:r>
              <w:t>U</w:t>
            </w:r>
            <w:r w:rsidRPr="00507065">
              <w:t xml:space="preserve">se </w:t>
            </w:r>
            <w:r>
              <w:t xml:space="preserve">the </w:t>
            </w:r>
            <w:r w:rsidRPr="00507065">
              <w:t>URI from the request.</w:t>
            </w:r>
          </w:p>
        </w:tc>
        <w:tc>
          <w:tcPr>
            <w:tcW w:w="1204" w:type="dxa"/>
            <w:shd w:val="clear" w:color="auto" w:fill="auto"/>
          </w:tcPr>
          <w:p w:rsidR="007717AD" w:rsidRPr="00507065" w:rsidRDefault="007717AD" w:rsidP="003A25FE">
            <w:pPr>
              <w:rPr>
                <w:sz w:val="18"/>
                <w:szCs w:val="18"/>
              </w:rPr>
            </w:pPr>
            <w:r w:rsidRPr="00507065">
              <w:rPr>
                <w:sz w:val="18"/>
                <w:szCs w:val="18"/>
              </w:rPr>
              <w:t xml:space="preserve">chapter </w:t>
            </w:r>
            <w:fldSimple w:instr=" REF _Ref229301528 \r \h  \* MERGEFORMAT ">
              <w:r w:rsidR="00533865" w:rsidRPr="00533865">
                <w:rPr>
                  <w:rFonts w:hint="eastAsia"/>
                  <w:sz w:val="18"/>
                  <w:szCs w:val="18"/>
                  <w:cs/>
                </w:rPr>
                <w:t>‎</w:t>
              </w:r>
              <w:r w:rsidR="00533865" w:rsidRPr="00533865">
                <w:rPr>
                  <w:sz w:val="18"/>
                  <w:szCs w:val="18"/>
                </w:rPr>
                <w:t>5</w:t>
              </w:r>
            </w:fldSimple>
          </w:p>
        </w:tc>
      </w:tr>
      <w:tr w:rsidR="007717AD" w:rsidRPr="00172729" w:rsidTr="00A71677">
        <w:tc>
          <w:tcPr>
            <w:tcW w:w="2263" w:type="dxa"/>
          </w:tcPr>
          <w:p w:rsidR="007717AD" w:rsidRPr="00507065" w:rsidRDefault="007717AD" w:rsidP="003A25FE">
            <w:r w:rsidRPr="00507065">
              <w:t>symphony.https.uri</w:t>
            </w:r>
          </w:p>
        </w:tc>
        <w:tc>
          <w:tcPr>
            <w:tcW w:w="2310" w:type="dxa"/>
          </w:tcPr>
          <w:p w:rsidR="007717AD" w:rsidRPr="00507065" w:rsidRDefault="007717AD" w:rsidP="00A0523C">
            <w:r w:rsidRPr="00507065">
              <w:t>URI used by the Link Builders in case of HTTPS.</w:t>
            </w:r>
            <w:r w:rsidR="00A71677">
              <w:br/>
            </w:r>
          </w:p>
        </w:tc>
        <w:tc>
          <w:tcPr>
            <w:tcW w:w="1442" w:type="dxa"/>
          </w:tcPr>
          <w:p w:rsidR="007717AD" w:rsidRPr="00507065" w:rsidRDefault="007717AD" w:rsidP="003A25FE">
            <w:r>
              <w:t>U</w:t>
            </w:r>
            <w:r w:rsidRPr="00507065">
              <w:t xml:space="preserve">se </w:t>
            </w:r>
            <w:r>
              <w:t xml:space="preserve">the </w:t>
            </w:r>
            <w:r w:rsidRPr="00507065">
              <w:t>URI from the request.</w:t>
            </w:r>
          </w:p>
        </w:tc>
        <w:tc>
          <w:tcPr>
            <w:tcW w:w="1204" w:type="dxa"/>
            <w:shd w:val="clear" w:color="auto" w:fill="auto"/>
          </w:tcPr>
          <w:p w:rsidR="007717AD" w:rsidRPr="00507065" w:rsidRDefault="007717AD" w:rsidP="003A25FE">
            <w:pPr>
              <w:rPr>
                <w:sz w:val="18"/>
                <w:szCs w:val="18"/>
              </w:rPr>
            </w:pPr>
            <w:r w:rsidRPr="00507065">
              <w:rPr>
                <w:sz w:val="18"/>
                <w:szCs w:val="18"/>
              </w:rPr>
              <w:t xml:space="preserve">chapter </w:t>
            </w:r>
            <w:fldSimple w:instr=" REF _Ref229301528 \r \h  \* MERGEFORMAT ">
              <w:r w:rsidR="00533865" w:rsidRPr="00533865">
                <w:rPr>
                  <w:rFonts w:hint="eastAsia"/>
                  <w:sz w:val="18"/>
                  <w:szCs w:val="18"/>
                  <w:cs/>
                </w:rPr>
                <w:t>‎</w:t>
              </w:r>
              <w:r w:rsidR="00533865" w:rsidRPr="00533865">
                <w:rPr>
                  <w:sz w:val="18"/>
                  <w:szCs w:val="18"/>
                </w:rPr>
                <w:t>5</w:t>
              </w:r>
            </w:fldSimple>
          </w:p>
        </w:tc>
      </w:tr>
      <w:tr w:rsidR="007717AD" w:rsidRPr="00172729" w:rsidTr="00A71677">
        <w:tc>
          <w:tcPr>
            <w:tcW w:w="2263" w:type="dxa"/>
          </w:tcPr>
          <w:p w:rsidR="007717AD" w:rsidRPr="00507065" w:rsidRDefault="007717AD" w:rsidP="003A25FE">
            <w:r w:rsidRPr="00507065">
              <w:t>symphony.context.uri</w:t>
            </w:r>
          </w:p>
        </w:tc>
        <w:tc>
          <w:tcPr>
            <w:tcW w:w="2310" w:type="dxa"/>
          </w:tcPr>
          <w:p w:rsidR="007717AD" w:rsidRPr="00507065" w:rsidRDefault="00A0523C" w:rsidP="00A0523C">
            <w:r>
              <w:t xml:space="preserve">Context path </w:t>
            </w:r>
            <w:r w:rsidR="007717AD" w:rsidRPr="00507065">
              <w:t xml:space="preserve">used by the Link </w:t>
            </w:r>
            <w:r w:rsidR="007717AD">
              <w:t>Builders</w:t>
            </w:r>
            <w:r w:rsidR="007717AD" w:rsidRPr="00507065">
              <w:t>.</w:t>
            </w:r>
          </w:p>
        </w:tc>
        <w:tc>
          <w:tcPr>
            <w:tcW w:w="1442" w:type="dxa"/>
          </w:tcPr>
          <w:p w:rsidR="007717AD" w:rsidRPr="00507065" w:rsidRDefault="007717AD" w:rsidP="003A25FE">
            <w:r>
              <w:t>U</w:t>
            </w:r>
            <w:r w:rsidRPr="00507065">
              <w:t>se the con</w:t>
            </w:r>
            <w:r>
              <w:t>t</w:t>
            </w:r>
            <w:r w:rsidRPr="00507065">
              <w:t>ext path from the request.</w:t>
            </w:r>
          </w:p>
        </w:tc>
        <w:tc>
          <w:tcPr>
            <w:tcW w:w="1204" w:type="dxa"/>
            <w:shd w:val="clear" w:color="auto" w:fill="auto"/>
          </w:tcPr>
          <w:p w:rsidR="007717AD" w:rsidRPr="00507065" w:rsidRDefault="007717AD" w:rsidP="003A25FE">
            <w:pPr>
              <w:rPr>
                <w:sz w:val="18"/>
                <w:szCs w:val="18"/>
              </w:rPr>
            </w:pPr>
            <w:r w:rsidRPr="00507065">
              <w:rPr>
                <w:sz w:val="18"/>
                <w:szCs w:val="18"/>
              </w:rPr>
              <w:t xml:space="preserve">chapter </w:t>
            </w:r>
            <w:fldSimple w:instr=" REF _Ref229301528 \r \h  \* MERGEFORMAT ">
              <w:r w:rsidR="00533865" w:rsidRPr="00533865">
                <w:rPr>
                  <w:rFonts w:hint="eastAsia"/>
                  <w:sz w:val="18"/>
                  <w:szCs w:val="18"/>
                  <w:cs/>
                </w:rPr>
                <w:t>‎</w:t>
              </w:r>
              <w:r w:rsidR="00533865" w:rsidRPr="00533865">
                <w:rPr>
                  <w:sz w:val="18"/>
                  <w:szCs w:val="18"/>
                </w:rPr>
                <w:t>5</w:t>
              </w:r>
            </w:fldSimple>
          </w:p>
        </w:tc>
      </w:tr>
      <w:tr w:rsidR="007717AD" w:rsidRPr="00172729" w:rsidTr="00A71677">
        <w:tc>
          <w:tcPr>
            <w:tcW w:w="2263" w:type="dxa"/>
          </w:tcPr>
          <w:p w:rsidR="007717AD" w:rsidRPr="00507065" w:rsidRDefault="007717AD" w:rsidP="003A25FE">
            <w:r w:rsidRPr="00507065">
              <w:t>symphony.defaultUrisRelative</w:t>
            </w:r>
          </w:p>
        </w:tc>
        <w:tc>
          <w:tcPr>
            <w:tcW w:w="2310" w:type="dxa"/>
          </w:tcPr>
          <w:p w:rsidR="007717AD" w:rsidRPr="00507065" w:rsidRDefault="007717AD" w:rsidP="00A0523C">
            <w:r w:rsidRPr="00507065">
              <w:t xml:space="preserve">Indicates if URIs generated by the Link Builders </w:t>
            </w:r>
            <w:r>
              <w:t>are</w:t>
            </w:r>
            <w:r w:rsidRPr="00507065">
              <w:t xml:space="preserve"> absolute </w:t>
            </w:r>
            <w:r>
              <w:t xml:space="preserve">or </w:t>
            </w:r>
            <w:r w:rsidRPr="00507065">
              <w:t>relative. Valid values</w:t>
            </w:r>
            <w:r>
              <w:t>:</w:t>
            </w:r>
            <w:r w:rsidRPr="00507065">
              <w:t xml:space="preserve"> true</w:t>
            </w:r>
            <w:r w:rsidR="00A0523C">
              <w:t xml:space="preserve"> or </w:t>
            </w:r>
            <w:r w:rsidRPr="00507065">
              <w:t>false</w:t>
            </w:r>
            <w:r w:rsidR="00A71677">
              <w:br/>
            </w:r>
          </w:p>
        </w:tc>
        <w:tc>
          <w:tcPr>
            <w:tcW w:w="1442" w:type="dxa"/>
          </w:tcPr>
          <w:p w:rsidR="007717AD" w:rsidRPr="00507065" w:rsidRDefault="007717AD" w:rsidP="003A25FE">
            <w:r w:rsidRPr="00507065">
              <w:rPr>
                <w:b/>
                <w:bCs/>
              </w:rPr>
              <w:t>true</w:t>
            </w:r>
            <w:r w:rsidRPr="00507065">
              <w:t xml:space="preserve"> –</w:t>
            </w:r>
            <w:r>
              <w:t xml:space="preserve"> </w:t>
            </w:r>
            <w:r w:rsidRPr="00507065">
              <w:t>link</w:t>
            </w:r>
            <w:r>
              <w:t>s</w:t>
            </w:r>
            <w:r w:rsidRPr="00507065">
              <w:t xml:space="preserve"> will be relative.</w:t>
            </w:r>
          </w:p>
        </w:tc>
        <w:tc>
          <w:tcPr>
            <w:tcW w:w="1204" w:type="dxa"/>
            <w:shd w:val="clear" w:color="auto" w:fill="auto"/>
          </w:tcPr>
          <w:p w:rsidR="007717AD" w:rsidRPr="00507065" w:rsidRDefault="007717AD" w:rsidP="003A25FE">
            <w:pPr>
              <w:rPr>
                <w:sz w:val="18"/>
                <w:szCs w:val="18"/>
              </w:rPr>
            </w:pPr>
            <w:r w:rsidRPr="00507065">
              <w:rPr>
                <w:sz w:val="18"/>
                <w:szCs w:val="18"/>
              </w:rPr>
              <w:t xml:space="preserve">chapter </w:t>
            </w:r>
            <w:fldSimple w:instr=" REF _Ref229301528 \r \h  \* MERGEFORMAT ">
              <w:r w:rsidR="00533865" w:rsidRPr="00533865">
                <w:rPr>
                  <w:rFonts w:hint="eastAsia"/>
                  <w:sz w:val="18"/>
                  <w:szCs w:val="18"/>
                  <w:cs/>
                </w:rPr>
                <w:t>‎</w:t>
              </w:r>
              <w:r w:rsidR="00533865" w:rsidRPr="00533865">
                <w:rPr>
                  <w:sz w:val="18"/>
                  <w:szCs w:val="18"/>
                </w:rPr>
                <w:t>5</w:t>
              </w:r>
            </w:fldSimple>
          </w:p>
        </w:tc>
      </w:tr>
    </w:tbl>
    <w:p w:rsidR="00A71677" w:rsidRDefault="00A71677">
      <w:r>
        <w:br w:type="page"/>
      </w:r>
    </w:p>
    <w:tbl>
      <w:tblPr>
        <w:tblW w:w="7219"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2263"/>
        <w:gridCol w:w="2226"/>
        <w:gridCol w:w="1526"/>
        <w:gridCol w:w="1204"/>
      </w:tblGrid>
      <w:tr w:rsidR="007717AD" w:rsidRPr="00172729" w:rsidTr="00A71677">
        <w:tc>
          <w:tcPr>
            <w:tcW w:w="2263" w:type="dxa"/>
          </w:tcPr>
          <w:p w:rsidR="007717AD" w:rsidRPr="00507065" w:rsidRDefault="007717AD" w:rsidP="003A25FE">
            <w:r w:rsidRPr="00507065">
              <w:lastRenderedPageBreak/>
              <w:t>symphony.</w:t>
            </w:r>
            <w:r>
              <w:t>addAltParam</w:t>
            </w:r>
          </w:p>
        </w:tc>
        <w:tc>
          <w:tcPr>
            <w:tcW w:w="2226" w:type="dxa"/>
          </w:tcPr>
          <w:p w:rsidR="007717AD" w:rsidRPr="00507065" w:rsidRDefault="007717AD" w:rsidP="003A25FE">
            <w:r w:rsidRPr="00507065">
              <w:t xml:space="preserve">Indicates if </w:t>
            </w:r>
            <w:r>
              <w:t xml:space="preserve">the “alt” query parameter should be added to </w:t>
            </w:r>
            <w:r w:rsidRPr="00507065">
              <w:t>URIs generated by the Link Builders</w:t>
            </w:r>
            <w:r>
              <w:t>.</w:t>
            </w:r>
            <w:r w:rsidRPr="00507065">
              <w:t xml:space="preserve"> Valid values</w:t>
            </w:r>
            <w:r>
              <w:t xml:space="preserve"> are:</w:t>
            </w:r>
            <w:r w:rsidRPr="00507065">
              <w:t xml:space="preserve"> true, false.</w:t>
            </w:r>
            <w:r w:rsidR="00A71677">
              <w:br/>
            </w:r>
            <w:r w:rsidR="00A0523C">
              <w:t xml:space="preserve"> </w:t>
            </w:r>
          </w:p>
        </w:tc>
        <w:tc>
          <w:tcPr>
            <w:tcW w:w="1526" w:type="dxa"/>
          </w:tcPr>
          <w:p w:rsidR="007717AD" w:rsidRPr="00507065" w:rsidRDefault="007717AD" w:rsidP="003A25FE">
            <w:pPr>
              <w:rPr>
                <w:b/>
                <w:bCs/>
              </w:rPr>
            </w:pPr>
            <w:r w:rsidRPr="00507065">
              <w:rPr>
                <w:b/>
                <w:bCs/>
              </w:rPr>
              <w:t>true</w:t>
            </w:r>
            <w:r w:rsidRPr="00507065">
              <w:t xml:space="preserve"> –</w:t>
            </w:r>
            <w:r>
              <w:t xml:space="preserve"> add the alt query parameter</w:t>
            </w:r>
          </w:p>
        </w:tc>
        <w:tc>
          <w:tcPr>
            <w:tcW w:w="1204" w:type="dxa"/>
            <w:shd w:val="clear" w:color="auto" w:fill="auto"/>
          </w:tcPr>
          <w:p w:rsidR="007717AD" w:rsidRPr="00507065" w:rsidRDefault="007717AD" w:rsidP="003A25FE">
            <w:pPr>
              <w:rPr>
                <w:sz w:val="18"/>
                <w:szCs w:val="18"/>
              </w:rPr>
            </w:pPr>
            <w:r w:rsidRPr="00507065">
              <w:rPr>
                <w:sz w:val="18"/>
                <w:szCs w:val="18"/>
              </w:rPr>
              <w:t xml:space="preserve">chapter </w:t>
            </w:r>
            <w:fldSimple w:instr=" REF _Ref229301528 \r \h  \* MERGEFORMAT ">
              <w:r w:rsidR="00533865" w:rsidRPr="00533865">
                <w:rPr>
                  <w:rFonts w:hint="eastAsia"/>
                  <w:sz w:val="18"/>
                  <w:szCs w:val="18"/>
                  <w:cs/>
                </w:rPr>
                <w:t>‎</w:t>
              </w:r>
              <w:r w:rsidR="00533865" w:rsidRPr="00533865">
                <w:rPr>
                  <w:sz w:val="18"/>
                  <w:szCs w:val="18"/>
                </w:rPr>
                <w:t>5</w:t>
              </w:r>
            </w:fldSimple>
          </w:p>
        </w:tc>
      </w:tr>
      <w:tr w:rsidR="007717AD" w:rsidRPr="00172729" w:rsidTr="00A71677">
        <w:tc>
          <w:tcPr>
            <w:tcW w:w="2263" w:type="dxa"/>
          </w:tcPr>
          <w:p w:rsidR="007717AD" w:rsidRPr="00507065" w:rsidRDefault="007717AD" w:rsidP="003A25FE">
            <w:r w:rsidRPr="00507065">
              <w:t>symphony.searchPolicyContinuedSearch</w:t>
            </w:r>
          </w:p>
        </w:tc>
        <w:tc>
          <w:tcPr>
            <w:tcW w:w="2226" w:type="dxa"/>
          </w:tcPr>
          <w:p w:rsidR="007717AD" w:rsidRPr="00507065" w:rsidRDefault="007717AD" w:rsidP="00A0523C">
            <w:r w:rsidRPr="00507065">
              <w:t>Indicates if continues search is enabled</w:t>
            </w:r>
            <w:r>
              <w:t>.</w:t>
            </w:r>
            <w:r w:rsidR="00A0523C">
              <w:t xml:space="preserve"> </w:t>
            </w:r>
            <w:r w:rsidRPr="00507065">
              <w:t>Valid values</w:t>
            </w:r>
            <w:r>
              <w:t>:</w:t>
            </w:r>
            <w:r w:rsidRPr="00507065">
              <w:t xml:space="preserve"> true, false</w:t>
            </w:r>
            <w:r w:rsidR="00A71677">
              <w:br/>
            </w:r>
          </w:p>
        </w:tc>
        <w:tc>
          <w:tcPr>
            <w:tcW w:w="1526" w:type="dxa"/>
          </w:tcPr>
          <w:p w:rsidR="007717AD" w:rsidRPr="00507065" w:rsidRDefault="007717AD" w:rsidP="003A25FE">
            <w:r>
              <w:rPr>
                <w:b/>
                <w:bCs/>
              </w:rPr>
              <w:t>true</w:t>
            </w:r>
            <w:r>
              <w:t xml:space="preserve"> – continued se</w:t>
            </w:r>
            <w:r w:rsidRPr="00507065">
              <w:t>a</w:t>
            </w:r>
            <w:r>
              <w:t>r</w:t>
            </w:r>
            <w:r w:rsidRPr="00507065">
              <w:t xml:space="preserve">ch is </w:t>
            </w:r>
            <w:r>
              <w:t>enabled</w:t>
            </w:r>
            <w:r w:rsidRPr="00507065">
              <w:t>.</w:t>
            </w:r>
          </w:p>
        </w:tc>
        <w:tc>
          <w:tcPr>
            <w:tcW w:w="1204" w:type="dxa"/>
            <w:shd w:val="clear" w:color="auto" w:fill="auto"/>
          </w:tcPr>
          <w:p w:rsidR="007717AD" w:rsidRPr="00507065" w:rsidRDefault="007717AD" w:rsidP="003A25FE">
            <w:pPr>
              <w:rPr>
                <w:sz w:val="18"/>
                <w:szCs w:val="18"/>
              </w:rPr>
            </w:pPr>
            <w:r>
              <w:rPr>
                <w:sz w:val="18"/>
                <w:szCs w:val="18"/>
              </w:rPr>
              <w:t xml:space="preserve">chapter </w:t>
            </w:r>
            <w:fldSimple w:instr=" REF _Ref229301513 \r \h  \* MERGEFORMAT ">
              <w:r w:rsidR="00533865" w:rsidRPr="00533865">
                <w:rPr>
                  <w:rFonts w:hint="eastAsia"/>
                  <w:sz w:val="18"/>
                  <w:szCs w:val="18"/>
                  <w:cs/>
                </w:rPr>
                <w:t>‎</w:t>
              </w:r>
              <w:r w:rsidR="00533865" w:rsidRPr="00533865">
                <w:rPr>
                  <w:sz w:val="18"/>
                  <w:szCs w:val="18"/>
                </w:rPr>
                <w:t>9</w:t>
              </w:r>
            </w:fldSimple>
          </w:p>
        </w:tc>
      </w:tr>
      <w:tr w:rsidR="007717AD" w:rsidRPr="00172729" w:rsidTr="00A71677">
        <w:tc>
          <w:tcPr>
            <w:tcW w:w="2263" w:type="dxa"/>
          </w:tcPr>
          <w:p w:rsidR="007717AD" w:rsidRPr="008C7946" w:rsidRDefault="007717AD" w:rsidP="003A25FE">
            <w:r w:rsidRPr="008C7946">
              <w:t>symphony.rootResource</w:t>
            </w:r>
          </w:p>
        </w:tc>
        <w:tc>
          <w:tcPr>
            <w:tcW w:w="2226" w:type="dxa"/>
          </w:tcPr>
          <w:p w:rsidR="007717AD" w:rsidRDefault="007717AD" w:rsidP="003A25FE">
            <w:r>
              <w:t>Indicates if a root resource with Service Document generation capabilities should be added.</w:t>
            </w:r>
          </w:p>
          <w:p w:rsidR="007717AD" w:rsidRPr="00507065" w:rsidRDefault="007717AD" w:rsidP="003A25FE">
            <w:r>
              <w:t>Valid values are: none, atom, atom+html</w:t>
            </w:r>
            <w:r w:rsidR="00A71677">
              <w:br/>
            </w:r>
          </w:p>
        </w:tc>
        <w:tc>
          <w:tcPr>
            <w:tcW w:w="1526" w:type="dxa"/>
          </w:tcPr>
          <w:p w:rsidR="007717AD" w:rsidRPr="00280BDE" w:rsidRDefault="007717AD" w:rsidP="003A25FE">
            <w:r>
              <w:rPr>
                <w:b/>
                <w:bCs/>
              </w:rPr>
              <w:t xml:space="preserve">atom+html </w:t>
            </w:r>
            <w:r>
              <w:t>–atom and html Service Document generation capabilities</w:t>
            </w:r>
          </w:p>
        </w:tc>
        <w:tc>
          <w:tcPr>
            <w:tcW w:w="1204" w:type="dxa"/>
            <w:shd w:val="clear" w:color="auto" w:fill="auto"/>
          </w:tcPr>
          <w:p w:rsidR="007717AD" w:rsidRDefault="007717AD" w:rsidP="003A25FE">
            <w:pPr>
              <w:rPr>
                <w:sz w:val="18"/>
                <w:szCs w:val="18"/>
              </w:rPr>
            </w:pPr>
            <w:r>
              <w:rPr>
                <w:sz w:val="18"/>
                <w:szCs w:val="18"/>
              </w:rPr>
              <w:t xml:space="preserve">chapter </w:t>
            </w:r>
            <w:fldSimple w:instr=" REF _Ref229207493 \r \h  \* MERGEFORMAT ">
              <w:r w:rsidR="00533865" w:rsidRPr="00533865">
                <w:rPr>
                  <w:rFonts w:hint="eastAsia"/>
                  <w:sz w:val="18"/>
                  <w:szCs w:val="18"/>
                  <w:cs/>
                </w:rPr>
                <w:t>‎</w:t>
              </w:r>
              <w:r w:rsidR="00533865" w:rsidRPr="00533865">
                <w:rPr>
                  <w:sz w:val="18"/>
                  <w:szCs w:val="18"/>
                </w:rPr>
                <w:t>11</w:t>
              </w:r>
            </w:fldSimple>
          </w:p>
        </w:tc>
      </w:tr>
      <w:tr w:rsidR="007717AD" w:rsidRPr="00172729" w:rsidTr="00A71677">
        <w:tc>
          <w:tcPr>
            <w:tcW w:w="2263" w:type="dxa"/>
          </w:tcPr>
          <w:p w:rsidR="007717AD" w:rsidRPr="00280BDE" w:rsidRDefault="007717AD" w:rsidP="003A25FE">
            <w:r w:rsidRPr="00280BDE">
              <w:t>symphony.serviceDocumentCssPath</w:t>
            </w:r>
          </w:p>
        </w:tc>
        <w:tc>
          <w:tcPr>
            <w:tcW w:w="2226" w:type="dxa"/>
          </w:tcPr>
          <w:p w:rsidR="007717AD" w:rsidRDefault="007717AD" w:rsidP="003A25FE">
            <w:r>
              <w:t>Defines path to a css file that is used in the  html Service Document generation. Relevant only if html Service Document is defined.</w:t>
            </w:r>
            <w:r w:rsidR="00A71677">
              <w:br/>
            </w:r>
          </w:p>
        </w:tc>
        <w:tc>
          <w:tcPr>
            <w:tcW w:w="1526" w:type="dxa"/>
          </w:tcPr>
          <w:p w:rsidR="007717AD" w:rsidRPr="00280BDE" w:rsidRDefault="007717AD" w:rsidP="003A25FE">
            <w:r>
              <w:t>No css file defined.</w:t>
            </w:r>
          </w:p>
        </w:tc>
        <w:tc>
          <w:tcPr>
            <w:tcW w:w="1204" w:type="dxa"/>
            <w:shd w:val="clear" w:color="auto" w:fill="auto"/>
          </w:tcPr>
          <w:p w:rsidR="007717AD" w:rsidRPr="00280BDE" w:rsidRDefault="007717AD" w:rsidP="003A25FE">
            <w:pPr>
              <w:rPr>
                <w:sz w:val="18"/>
                <w:szCs w:val="18"/>
                <w:highlight w:val="yellow"/>
              </w:rPr>
            </w:pPr>
            <w:r>
              <w:rPr>
                <w:sz w:val="18"/>
                <w:szCs w:val="18"/>
              </w:rPr>
              <w:t xml:space="preserve">chapter </w:t>
            </w:r>
            <w:fldSimple w:instr=" REF _Ref229207493 \r \h  \* MERGEFORMAT ">
              <w:r w:rsidR="00533865" w:rsidRPr="00533865">
                <w:rPr>
                  <w:rFonts w:hint="eastAsia"/>
                  <w:sz w:val="18"/>
                  <w:szCs w:val="18"/>
                  <w:cs/>
                </w:rPr>
                <w:t>‎</w:t>
              </w:r>
              <w:r w:rsidR="00533865" w:rsidRPr="00533865">
                <w:rPr>
                  <w:sz w:val="18"/>
                  <w:szCs w:val="18"/>
                </w:rPr>
                <w:t>11</w:t>
              </w:r>
            </w:fldSimple>
          </w:p>
        </w:tc>
      </w:tr>
    </w:tbl>
    <w:p w:rsidR="00C81308" w:rsidRDefault="00C81308" w:rsidP="00C81308">
      <w:pPr>
        <w:pStyle w:val="Body"/>
      </w:pPr>
    </w:p>
    <w:p w:rsidR="00C81308" w:rsidRDefault="00C81308" w:rsidP="00C81308">
      <w:pPr>
        <w:pStyle w:val="Body"/>
        <w:rPr>
          <w:rFonts w:ascii="Futura Bk" w:hAnsi="Futura Bk"/>
          <w:color w:val="003399"/>
          <w:sz w:val="24"/>
          <w:szCs w:val="24"/>
        </w:rPr>
      </w:pPr>
      <w:r>
        <w:br w:type="page"/>
      </w:r>
    </w:p>
    <w:p w:rsidR="00DD62F6" w:rsidRDefault="00DD62F6" w:rsidP="00414A92">
      <w:pPr>
        <w:pStyle w:val="h3Head3"/>
      </w:pPr>
      <w:bookmarkStart w:id="88" w:name="_Toc234569254"/>
      <w:r>
        <w:lastRenderedPageBreak/>
        <w:t xml:space="preserve">Custom Properties </w:t>
      </w:r>
      <w:r w:rsidRPr="0021054D">
        <w:t>File</w:t>
      </w:r>
      <w:r>
        <w:t xml:space="preserve"> Definition</w:t>
      </w:r>
      <w:bookmarkEnd w:id="88"/>
    </w:p>
    <w:p w:rsidR="00DD62F6" w:rsidRDefault="00DD62F6" w:rsidP="00051547">
      <w:pPr>
        <w:pStyle w:val="Body"/>
      </w:pPr>
      <w:r>
        <w:t xml:space="preserve">In order to provide a custom properties file, the application should </w:t>
      </w:r>
      <w:r w:rsidR="00051547">
        <w:t xml:space="preserve">define the </w:t>
      </w:r>
      <w:r w:rsidR="00051547" w:rsidRPr="00051547">
        <w:rPr>
          <w:b/>
          <w:bCs/>
        </w:rPr>
        <w:t>symphony.propertiesLocation</w:t>
      </w:r>
      <w:r w:rsidRPr="004A6CA3">
        <w:t xml:space="preserve"> </w:t>
      </w:r>
      <w:r>
        <w:t xml:space="preserve">init-param </w:t>
      </w:r>
      <w:r w:rsidR="00051547">
        <w:t xml:space="preserve">in the </w:t>
      </w:r>
      <w:r w:rsidR="00945F4F">
        <w:t xml:space="preserve">Wink </w:t>
      </w:r>
      <w:r w:rsidR="00051547">
        <w:t>Servlet definition</w:t>
      </w:r>
      <w:r>
        <w:t>.</w:t>
      </w:r>
      <w:r w:rsidR="00213E5D">
        <w:br/>
      </w:r>
    </w:p>
    <w:tbl>
      <w:tblPr>
        <w:tblStyle w:val="TableGrid"/>
        <w:tblW w:w="0" w:type="auto"/>
        <w:tblInd w:w="1578" w:type="dxa"/>
        <w:shd w:val="pct5" w:color="auto" w:fill="auto"/>
        <w:tblLook w:val="04A0"/>
      </w:tblPr>
      <w:tblGrid>
        <w:gridCol w:w="7168"/>
      </w:tblGrid>
      <w:tr w:rsidR="00DD62F6" w:rsidTr="00213E5D">
        <w:tc>
          <w:tcPr>
            <w:tcW w:w="7168" w:type="dxa"/>
            <w:shd w:val="pct5" w:color="auto" w:fill="auto"/>
          </w:tcPr>
          <w:p w:rsidR="00DD62F6" w:rsidRPr="00C81308" w:rsidRDefault="00213E5D" w:rsidP="003A25FE">
            <w:pPr>
              <w:rPr>
                <w:rFonts w:ascii="Courier New" w:hAnsi="Courier New" w:cs="Courier New"/>
                <w:sz w:val="16"/>
                <w:szCs w:val="16"/>
                <w:lang w:bidi="he-IL"/>
              </w:rPr>
            </w:pPr>
            <w:r>
              <w:rPr>
                <w:color w:val="008080"/>
                <w:sz w:val="18"/>
                <w:szCs w:val="18"/>
                <w:lang w:bidi="he-IL"/>
              </w:rPr>
              <w:br/>
            </w:r>
            <w:r w:rsidR="00DD62F6" w:rsidRPr="00C81308">
              <w:rPr>
                <w:rFonts w:ascii="Courier New" w:hAnsi="Courier New" w:cs="Courier New"/>
                <w:color w:val="008080"/>
                <w:sz w:val="16"/>
                <w:szCs w:val="16"/>
                <w:lang w:bidi="he-IL"/>
              </w:rPr>
              <w:t>&lt;</w:t>
            </w:r>
            <w:r w:rsidR="00DD62F6" w:rsidRPr="005B6E99">
              <w:rPr>
                <w:rFonts w:ascii="Courier New" w:hAnsi="Courier New" w:cs="Courier New"/>
                <w:color w:val="3F7F7F"/>
                <w:sz w:val="16"/>
                <w:szCs w:val="16"/>
                <w:lang w:bidi="he-IL"/>
              </w:rPr>
              <w:t>servlet</w:t>
            </w:r>
            <w:r w:rsidR="00DD62F6" w:rsidRPr="00C81308">
              <w:rPr>
                <w:rFonts w:ascii="Courier New" w:hAnsi="Courier New" w:cs="Courier New"/>
                <w:color w:val="008080"/>
                <w:sz w:val="16"/>
                <w:szCs w:val="16"/>
                <w:lang w:bidi="he-IL"/>
              </w:rPr>
              <w:t>&gt;</w:t>
            </w:r>
          </w:p>
          <w:p w:rsidR="00DD62F6" w:rsidRPr="00C81308" w:rsidRDefault="0028697A" w:rsidP="003A25FE">
            <w:pPr>
              <w:rPr>
                <w:rFonts w:ascii="Courier New" w:hAnsi="Courier New" w:cs="Courier New"/>
                <w:sz w:val="16"/>
                <w:szCs w:val="16"/>
                <w:lang w:bidi="he-IL"/>
              </w:rPr>
            </w:pPr>
            <w:r w:rsidRPr="00C81308">
              <w:rPr>
                <w:rFonts w:ascii="Courier New" w:hAnsi="Courier New" w:cs="Courier New"/>
                <w:sz w:val="16"/>
                <w:szCs w:val="16"/>
                <w:lang w:bidi="he-IL"/>
              </w:rPr>
              <w:t xml:space="preserve">  </w:t>
            </w:r>
            <w:r w:rsidR="00DD62F6" w:rsidRPr="00C81308">
              <w:rPr>
                <w:rFonts w:ascii="Courier New" w:hAnsi="Courier New" w:cs="Courier New"/>
                <w:color w:val="008080"/>
                <w:sz w:val="16"/>
                <w:szCs w:val="16"/>
                <w:lang w:bidi="he-IL"/>
              </w:rPr>
              <w:t>&lt;</w:t>
            </w:r>
            <w:r w:rsidR="00DD62F6" w:rsidRPr="00C81308">
              <w:rPr>
                <w:rFonts w:ascii="Courier New" w:hAnsi="Courier New" w:cs="Courier New"/>
                <w:color w:val="3F7F7F"/>
                <w:sz w:val="16"/>
                <w:szCs w:val="16"/>
                <w:lang w:bidi="he-IL"/>
              </w:rPr>
              <w:t>servlet-name</w:t>
            </w:r>
            <w:r w:rsidR="00DD62F6" w:rsidRPr="00C81308">
              <w:rPr>
                <w:rFonts w:ascii="Courier New" w:hAnsi="Courier New" w:cs="Courier New"/>
                <w:color w:val="008080"/>
                <w:sz w:val="16"/>
                <w:szCs w:val="16"/>
                <w:lang w:bidi="he-IL"/>
              </w:rPr>
              <w:t>&gt;</w:t>
            </w:r>
            <w:r w:rsidR="00DD62F6" w:rsidRPr="00C81308">
              <w:rPr>
                <w:rFonts w:ascii="Courier New" w:hAnsi="Courier New" w:cs="Courier New"/>
                <w:sz w:val="16"/>
                <w:szCs w:val="16"/>
                <w:lang w:bidi="he-IL"/>
              </w:rPr>
              <w:t>restSdkService</w:t>
            </w:r>
            <w:r w:rsidR="00DD62F6" w:rsidRPr="00C81308">
              <w:rPr>
                <w:rFonts w:ascii="Courier New" w:hAnsi="Courier New" w:cs="Courier New"/>
                <w:color w:val="008080"/>
                <w:sz w:val="16"/>
                <w:szCs w:val="16"/>
                <w:lang w:bidi="he-IL"/>
              </w:rPr>
              <w:t>&lt;/</w:t>
            </w:r>
            <w:r w:rsidR="00DD62F6" w:rsidRPr="00C81308">
              <w:rPr>
                <w:rFonts w:ascii="Courier New" w:hAnsi="Courier New" w:cs="Courier New"/>
                <w:color w:val="3F7F7F"/>
                <w:sz w:val="16"/>
                <w:szCs w:val="16"/>
                <w:lang w:bidi="he-IL"/>
              </w:rPr>
              <w:t>servlet-name</w:t>
            </w:r>
            <w:r w:rsidR="00DD62F6" w:rsidRPr="00C81308">
              <w:rPr>
                <w:rFonts w:ascii="Courier New" w:hAnsi="Courier New" w:cs="Courier New"/>
                <w:color w:val="008080"/>
                <w:sz w:val="16"/>
                <w:szCs w:val="16"/>
                <w:lang w:bidi="he-IL"/>
              </w:rPr>
              <w:t>&gt;</w:t>
            </w:r>
          </w:p>
          <w:p w:rsidR="0028697A" w:rsidRPr="00C81308" w:rsidRDefault="0028697A" w:rsidP="003A25FE">
            <w:pPr>
              <w:rPr>
                <w:rFonts w:ascii="Courier New" w:hAnsi="Courier New" w:cs="Courier New"/>
                <w:sz w:val="16"/>
                <w:szCs w:val="16"/>
                <w:lang w:bidi="he-IL"/>
              </w:rPr>
            </w:pPr>
            <w:r w:rsidRPr="00C81308">
              <w:rPr>
                <w:rFonts w:ascii="Courier New" w:hAnsi="Courier New" w:cs="Courier New"/>
                <w:color w:val="000000"/>
                <w:sz w:val="16"/>
                <w:szCs w:val="16"/>
                <w:lang w:bidi="he-IL"/>
              </w:rPr>
              <w:t xml:space="preserve">  </w:t>
            </w:r>
            <w:r w:rsidR="00DD62F6" w:rsidRPr="00C81308">
              <w:rPr>
                <w:rFonts w:ascii="Courier New" w:hAnsi="Courier New" w:cs="Courier New"/>
                <w:sz w:val="16"/>
                <w:szCs w:val="16"/>
                <w:lang w:bidi="he-IL"/>
              </w:rPr>
              <w:t>&lt;</w:t>
            </w:r>
            <w:r w:rsidR="00DD62F6" w:rsidRPr="00C81308">
              <w:rPr>
                <w:rFonts w:ascii="Courier New" w:hAnsi="Courier New" w:cs="Courier New"/>
                <w:color w:val="3F7F7F"/>
                <w:sz w:val="16"/>
                <w:szCs w:val="16"/>
                <w:lang w:bidi="he-IL"/>
              </w:rPr>
              <w:t>servlet-class</w:t>
            </w:r>
            <w:r w:rsidR="00DD62F6" w:rsidRPr="00C81308">
              <w:rPr>
                <w:rFonts w:ascii="Courier New" w:hAnsi="Courier New" w:cs="Courier New"/>
                <w:sz w:val="16"/>
                <w:szCs w:val="16"/>
                <w:lang w:bidi="he-IL"/>
              </w:rPr>
              <w:t>&gt;</w:t>
            </w:r>
          </w:p>
          <w:p w:rsidR="0028697A" w:rsidRPr="00C81308" w:rsidRDefault="0028697A" w:rsidP="003A25FE">
            <w:pPr>
              <w:rPr>
                <w:rFonts w:ascii="Courier New" w:hAnsi="Courier New" w:cs="Courier New"/>
                <w:sz w:val="16"/>
                <w:szCs w:val="16"/>
                <w:lang w:bidi="he-IL"/>
              </w:rPr>
            </w:pPr>
            <w:r w:rsidRPr="00C81308">
              <w:rPr>
                <w:rFonts w:ascii="Courier New" w:hAnsi="Courier New" w:cs="Courier New"/>
                <w:sz w:val="16"/>
                <w:szCs w:val="16"/>
                <w:lang w:bidi="he-IL"/>
              </w:rPr>
              <w:t xml:space="preserve">    </w:t>
            </w:r>
            <w:r w:rsidR="00DD62F6" w:rsidRPr="00C81308">
              <w:rPr>
                <w:rFonts w:ascii="Courier New" w:hAnsi="Courier New" w:cs="Courier New"/>
                <w:sz w:val="16"/>
                <w:szCs w:val="16"/>
                <w:lang w:bidi="he-IL"/>
              </w:rPr>
              <w:t>com.hp.symphony.server.internal.servlet.RestServlet</w:t>
            </w:r>
          </w:p>
          <w:p w:rsidR="00DD62F6" w:rsidRPr="00C81308" w:rsidRDefault="0028697A" w:rsidP="003A25FE">
            <w:pPr>
              <w:rPr>
                <w:rFonts w:ascii="Courier New" w:hAnsi="Courier New" w:cs="Courier New"/>
                <w:sz w:val="16"/>
                <w:szCs w:val="16"/>
                <w:lang w:bidi="he-IL"/>
              </w:rPr>
            </w:pPr>
            <w:r w:rsidRPr="00C81308">
              <w:rPr>
                <w:rFonts w:ascii="Courier New" w:hAnsi="Courier New" w:cs="Courier New"/>
                <w:color w:val="000000"/>
                <w:sz w:val="16"/>
                <w:szCs w:val="16"/>
                <w:lang w:bidi="he-IL"/>
              </w:rPr>
              <w:t xml:space="preserve">  </w:t>
            </w:r>
            <w:r w:rsidR="00DD62F6" w:rsidRPr="00C81308">
              <w:rPr>
                <w:rFonts w:ascii="Courier New" w:hAnsi="Courier New" w:cs="Courier New"/>
                <w:sz w:val="16"/>
                <w:szCs w:val="16"/>
                <w:lang w:bidi="he-IL"/>
              </w:rPr>
              <w:t>&lt;/</w:t>
            </w:r>
            <w:r w:rsidR="00DD62F6" w:rsidRPr="00C81308">
              <w:rPr>
                <w:rFonts w:ascii="Courier New" w:hAnsi="Courier New" w:cs="Courier New"/>
                <w:color w:val="3F7F7F"/>
                <w:sz w:val="16"/>
                <w:szCs w:val="16"/>
                <w:lang w:bidi="he-IL"/>
              </w:rPr>
              <w:t>servlet-class</w:t>
            </w:r>
            <w:r w:rsidR="00DD62F6" w:rsidRPr="00C81308">
              <w:rPr>
                <w:rFonts w:ascii="Courier New" w:hAnsi="Courier New" w:cs="Courier New"/>
                <w:sz w:val="16"/>
                <w:szCs w:val="16"/>
                <w:lang w:bidi="he-IL"/>
              </w:rPr>
              <w:t>&gt;</w:t>
            </w:r>
          </w:p>
          <w:p w:rsidR="00DD62F6" w:rsidRPr="00C81308" w:rsidRDefault="0028697A" w:rsidP="003A25FE">
            <w:pPr>
              <w:rPr>
                <w:rFonts w:ascii="Courier New" w:hAnsi="Courier New" w:cs="Courier New"/>
                <w:sz w:val="16"/>
                <w:szCs w:val="16"/>
                <w:lang w:bidi="he-IL"/>
              </w:rPr>
            </w:pPr>
            <w:r w:rsidRPr="00C81308">
              <w:rPr>
                <w:rFonts w:ascii="Courier New" w:hAnsi="Courier New" w:cs="Courier New"/>
                <w:sz w:val="16"/>
                <w:szCs w:val="16"/>
                <w:lang w:bidi="he-IL"/>
              </w:rPr>
              <w:t xml:space="preserve">  </w:t>
            </w:r>
            <w:r w:rsidR="00DD62F6" w:rsidRPr="00C81308">
              <w:rPr>
                <w:rFonts w:ascii="Courier New" w:hAnsi="Courier New" w:cs="Courier New"/>
                <w:color w:val="008080"/>
                <w:sz w:val="16"/>
                <w:szCs w:val="16"/>
                <w:lang w:bidi="he-IL"/>
              </w:rPr>
              <w:t>&lt;</w:t>
            </w:r>
            <w:r w:rsidR="00DD62F6" w:rsidRPr="00C81308">
              <w:rPr>
                <w:rFonts w:ascii="Courier New" w:hAnsi="Courier New" w:cs="Courier New"/>
                <w:color w:val="3F7F7F"/>
                <w:sz w:val="16"/>
                <w:szCs w:val="16"/>
                <w:lang w:bidi="he-IL"/>
              </w:rPr>
              <w:t>init-param</w:t>
            </w:r>
            <w:r w:rsidR="00DD62F6" w:rsidRPr="00C81308">
              <w:rPr>
                <w:rFonts w:ascii="Courier New" w:hAnsi="Courier New" w:cs="Courier New"/>
                <w:color w:val="008080"/>
                <w:sz w:val="16"/>
                <w:szCs w:val="16"/>
                <w:lang w:bidi="he-IL"/>
              </w:rPr>
              <w:t>&gt;</w:t>
            </w:r>
          </w:p>
          <w:p w:rsidR="00DD62F6" w:rsidRPr="00C81308" w:rsidRDefault="0028697A" w:rsidP="003A25FE">
            <w:pPr>
              <w:rPr>
                <w:rFonts w:ascii="Courier New" w:hAnsi="Courier New" w:cs="Courier New"/>
                <w:sz w:val="16"/>
                <w:szCs w:val="16"/>
                <w:lang w:bidi="he-IL"/>
              </w:rPr>
            </w:pPr>
            <w:r w:rsidRPr="00C81308">
              <w:rPr>
                <w:rFonts w:ascii="Courier New" w:hAnsi="Courier New" w:cs="Courier New"/>
                <w:sz w:val="16"/>
                <w:szCs w:val="16"/>
                <w:lang w:bidi="he-IL"/>
              </w:rPr>
              <w:t xml:space="preserve">    </w:t>
            </w:r>
            <w:r w:rsidR="00DD62F6" w:rsidRPr="00C81308">
              <w:rPr>
                <w:rFonts w:ascii="Courier New" w:hAnsi="Courier New" w:cs="Courier New"/>
                <w:color w:val="008080"/>
                <w:sz w:val="16"/>
                <w:szCs w:val="16"/>
                <w:lang w:bidi="he-IL"/>
              </w:rPr>
              <w:t>&lt;</w:t>
            </w:r>
            <w:r w:rsidR="00DD62F6" w:rsidRPr="00C81308">
              <w:rPr>
                <w:rFonts w:ascii="Courier New" w:hAnsi="Courier New" w:cs="Courier New"/>
                <w:color w:val="3F7F7F"/>
                <w:sz w:val="16"/>
                <w:szCs w:val="16"/>
                <w:lang w:bidi="he-IL"/>
              </w:rPr>
              <w:t>param-name</w:t>
            </w:r>
            <w:r w:rsidR="00DD62F6" w:rsidRPr="00C81308">
              <w:rPr>
                <w:rFonts w:ascii="Courier New" w:hAnsi="Courier New" w:cs="Courier New"/>
                <w:color w:val="008080"/>
                <w:sz w:val="16"/>
                <w:szCs w:val="16"/>
                <w:lang w:bidi="he-IL"/>
              </w:rPr>
              <w:t>&gt;</w:t>
            </w:r>
            <w:r w:rsidR="00DD62F6" w:rsidRPr="00C81308">
              <w:rPr>
                <w:rFonts w:ascii="Courier New" w:hAnsi="Courier New" w:cs="Courier New"/>
                <w:sz w:val="16"/>
                <w:szCs w:val="16"/>
                <w:lang w:bidi="he-IL"/>
              </w:rPr>
              <w:t>symphony.propertiesLocation</w:t>
            </w:r>
            <w:r w:rsidR="00DD62F6" w:rsidRPr="00C81308">
              <w:rPr>
                <w:rFonts w:ascii="Courier New" w:hAnsi="Courier New" w:cs="Courier New"/>
                <w:color w:val="008080"/>
                <w:sz w:val="16"/>
                <w:szCs w:val="16"/>
                <w:lang w:bidi="he-IL"/>
              </w:rPr>
              <w:t>&lt;/</w:t>
            </w:r>
            <w:r w:rsidR="00DD62F6" w:rsidRPr="00C81308">
              <w:rPr>
                <w:rFonts w:ascii="Courier New" w:hAnsi="Courier New" w:cs="Courier New"/>
                <w:color w:val="3F7F7F"/>
                <w:sz w:val="16"/>
                <w:szCs w:val="16"/>
                <w:lang w:bidi="he-IL"/>
              </w:rPr>
              <w:t>param-name</w:t>
            </w:r>
            <w:r w:rsidR="00DD62F6" w:rsidRPr="00C81308">
              <w:rPr>
                <w:rFonts w:ascii="Courier New" w:hAnsi="Courier New" w:cs="Courier New"/>
                <w:color w:val="008080"/>
                <w:sz w:val="16"/>
                <w:szCs w:val="16"/>
                <w:lang w:bidi="he-IL"/>
              </w:rPr>
              <w:t>&gt;</w:t>
            </w:r>
          </w:p>
          <w:p w:rsidR="00DD62F6" w:rsidRPr="00C81308" w:rsidRDefault="0028697A" w:rsidP="003A25FE">
            <w:pPr>
              <w:rPr>
                <w:rFonts w:ascii="Courier New" w:hAnsi="Courier New" w:cs="Courier New"/>
                <w:sz w:val="16"/>
                <w:szCs w:val="16"/>
                <w:lang w:bidi="he-IL"/>
              </w:rPr>
            </w:pPr>
            <w:r w:rsidRPr="00C81308">
              <w:rPr>
                <w:rFonts w:ascii="Courier New" w:hAnsi="Courier New" w:cs="Courier New"/>
                <w:sz w:val="16"/>
                <w:szCs w:val="16"/>
                <w:lang w:bidi="he-IL"/>
              </w:rPr>
              <w:t xml:space="preserve">    </w:t>
            </w:r>
            <w:r w:rsidR="00DD62F6" w:rsidRPr="00C81308">
              <w:rPr>
                <w:rFonts w:ascii="Courier New" w:hAnsi="Courier New" w:cs="Courier New"/>
                <w:color w:val="008080"/>
                <w:sz w:val="16"/>
                <w:szCs w:val="16"/>
                <w:lang w:bidi="he-IL"/>
              </w:rPr>
              <w:t>&lt;</w:t>
            </w:r>
            <w:r w:rsidR="00DD62F6" w:rsidRPr="00C81308">
              <w:rPr>
                <w:rFonts w:ascii="Courier New" w:hAnsi="Courier New" w:cs="Courier New"/>
                <w:color w:val="3F7F7F"/>
                <w:sz w:val="16"/>
                <w:szCs w:val="16"/>
                <w:lang w:bidi="he-IL"/>
              </w:rPr>
              <w:t>param-value</w:t>
            </w:r>
            <w:r w:rsidR="00DD62F6" w:rsidRPr="00C81308">
              <w:rPr>
                <w:rFonts w:ascii="Courier New" w:hAnsi="Courier New" w:cs="Courier New"/>
                <w:color w:val="008080"/>
                <w:sz w:val="16"/>
                <w:szCs w:val="16"/>
                <w:lang w:bidi="he-IL"/>
              </w:rPr>
              <w:t>&gt;</w:t>
            </w:r>
            <w:r w:rsidR="00DD62F6" w:rsidRPr="00C81308">
              <w:rPr>
                <w:rFonts w:ascii="Courier New" w:hAnsi="Courier New" w:cs="Courier New"/>
                <w:sz w:val="16"/>
                <w:szCs w:val="16"/>
                <w:lang w:bidi="he-IL"/>
              </w:rPr>
              <w:t>/WEB-INF/configuration.properties</w:t>
            </w:r>
            <w:r w:rsidR="00DD62F6" w:rsidRPr="00C81308">
              <w:rPr>
                <w:rFonts w:ascii="Courier New" w:hAnsi="Courier New" w:cs="Courier New"/>
                <w:color w:val="008080"/>
                <w:sz w:val="16"/>
                <w:szCs w:val="16"/>
                <w:lang w:bidi="he-IL"/>
              </w:rPr>
              <w:t>&lt;/</w:t>
            </w:r>
            <w:r w:rsidR="00DD62F6" w:rsidRPr="00C81308">
              <w:rPr>
                <w:rFonts w:ascii="Courier New" w:hAnsi="Courier New" w:cs="Courier New"/>
                <w:color w:val="3F7F7F"/>
                <w:sz w:val="16"/>
                <w:szCs w:val="16"/>
                <w:lang w:bidi="he-IL"/>
              </w:rPr>
              <w:t>param-value</w:t>
            </w:r>
            <w:r w:rsidR="00DD62F6" w:rsidRPr="00C81308">
              <w:rPr>
                <w:rFonts w:ascii="Courier New" w:hAnsi="Courier New" w:cs="Courier New"/>
                <w:color w:val="008080"/>
                <w:sz w:val="16"/>
                <w:szCs w:val="16"/>
                <w:lang w:bidi="he-IL"/>
              </w:rPr>
              <w:t>&gt;</w:t>
            </w:r>
          </w:p>
          <w:p w:rsidR="00DD62F6" w:rsidRPr="00C81308" w:rsidRDefault="0028697A" w:rsidP="003A25FE">
            <w:pPr>
              <w:rPr>
                <w:rFonts w:ascii="Courier New" w:hAnsi="Courier New" w:cs="Courier New"/>
                <w:sz w:val="16"/>
                <w:szCs w:val="16"/>
                <w:lang w:bidi="he-IL"/>
              </w:rPr>
            </w:pPr>
            <w:r w:rsidRPr="00C81308">
              <w:rPr>
                <w:rFonts w:ascii="Courier New" w:hAnsi="Courier New" w:cs="Courier New"/>
                <w:color w:val="000000"/>
                <w:sz w:val="16"/>
                <w:szCs w:val="16"/>
                <w:lang w:bidi="he-IL"/>
              </w:rPr>
              <w:t xml:space="preserve">  </w:t>
            </w:r>
            <w:r w:rsidR="00DD62F6" w:rsidRPr="00C81308">
              <w:rPr>
                <w:rFonts w:ascii="Courier New" w:hAnsi="Courier New" w:cs="Courier New"/>
                <w:sz w:val="16"/>
                <w:szCs w:val="16"/>
                <w:lang w:bidi="he-IL"/>
              </w:rPr>
              <w:t>&lt;/</w:t>
            </w:r>
            <w:r w:rsidR="00DD62F6" w:rsidRPr="00C81308">
              <w:rPr>
                <w:rFonts w:ascii="Courier New" w:hAnsi="Courier New" w:cs="Courier New"/>
                <w:color w:val="3F7F7F"/>
                <w:sz w:val="16"/>
                <w:szCs w:val="16"/>
                <w:lang w:bidi="he-IL"/>
              </w:rPr>
              <w:t>init-param</w:t>
            </w:r>
            <w:r w:rsidR="00DD62F6" w:rsidRPr="00C81308">
              <w:rPr>
                <w:rFonts w:ascii="Courier New" w:hAnsi="Courier New" w:cs="Courier New"/>
                <w:sz w:val="16"/>
                <w:szCs w:val="16"/>
                <w:lang w:bidi="he-IL"/>
              </w:rPr>
              <w:t>&gt;</w:t>
            </w:r>
          </w:p>
          <w:p w:rsidR="00DD62F6" w:rsidRPr="00C81308" w:rsidRDefault="0028697A" w:rsidP="003A25FE">
            <w:pPr>
              <w:rPr>
                <w:rFonts w:ascii="Courier New" w:hAnsi="Courier New" w:cs="Courier New"/>
                <w:sz w:val="16"/>
                <w:szCs w:val="16"/>
                <w:lang w:bidi="he-IL"/>
              </w:rPr>
            </w:pPr>
            <w:r w:rsidRPr="00C81308">
              <w:rPr>
                <w:rFonts w:ascii="Courier New" w:hAnsi="Courier New" w:cs="Courier New"/>
                <w:sz w:val="16"/>
                <w:szCs w:val="16"/>
                <w:lang w:bidi="he-IL"/>
              </w:rPr>
              <w:t xml:space="preserve">  </w:t>
            </w:r>
            <w:r w:rsidR="00DD62F6" w:rsidRPr="00C81308">
              <w:rPr>
                <w:rFonts w:ascii="Courier New" w:hAnsi="Courier New" w:cs="Courier New"/>
                <w:color w:val="008080"/>
                <w:sz w:val="16"/>
                <w:szCs w:val="16"/>
                <w:lang w:bidi="he-IL"/>
              </w:rPr>
              <w:t>&lt;</w:t>
            </w:r>
            <w:r w:rsidR="00DD62F6" w:rsidRPr="00C81308">
              <w:rPr>
                <w:rFonts w:ascii="Courier New" w:hAnsi="Courier New" w:cs="Courier New"/>
                <w:color w:val="3F7F7F"/>
                <w:sz w:val="16"/>
                <w:szCs w:val="16"/>
                <w:lang w:bidi="he-IL"/>
              </w:rPr>
              <w:t>init-param</w:t>
            </w:r>
            <w:r w:rsidR="00DD62F6" w:rsidRPr="00C81308">
              <w:rPr>
                <w:rFonts w:ascii="Courier New" w:hAnsi="Courier New" w:cs="Courier New"/>
                <w:color w:val="008080"/>
                <w:sz w:val="16"/>
                <w:szCs w:val="16"/>
                <w:lang w:bidi="he-IL"/>
              </w:rPr>
              <w:t>&gt;</w:t>
            </w:r>
          </w:p>
          <w:p w:rsidR="00DD62F6" w:rsidRPr="00C81308" w:rsidRDefault="0028697A" w:rsidP="003A25FE">
            <w:pPr>
              <w:rPr>
                <w:rFonts w:ascii="Courier New" w:hAnsi="Courier New" w:cs="Courier New"/>
                <w:sz w:val="16"/>
                <w:szCs w:val="16"/>
                <w:lang w:bidi="he-IL"/>
              </w:rPr>
            </w:pPr>
            <w:r w:rsidRPr="00C81308">
              <w:rPr>
                <w:rFonts w:ascii="Courier New" w:hAnsi="Courier New" w:cs="Courier New"/>
                <w:sz w:val="16"/>
                <w:szCs w:val="16"/>
                <w:lang w:bidi="he-IL"/>
              </w:rPr>
              <w:t xml:space="preserve">    </w:t>
            </w:r>
            <w:r w:rsidR="00DD62F6" w:rsidRPr="00C81308">
              <w:rPr>
                <w:rFonts w:ascii="Courier New" w:hAnsi="Courier New" w:cs="Courier New"/>
                <w:color w:val="008080"/>
                <w:sz w:val="16"/>
                <w:szCs w:val="16"/>
                <w:lang w:bidi="he-IL"/>
              </w:rPr>
              <w:t>&lt;</w:t>
            </w:r>
            <w:r w:rsidR="00DD62F6" w:rsidRPr="00C81308">
              <w:rPr>
                <w:rFonts w:ascii="Courier New" w:hAnsi="Courier New" w:cs="Courier New"/>
                <w:color w:val="3F7F7F"/>
                <w:sz w:val="16"/>
                <w:szCs w:val="16"/>
                <w:lang w:bidi="he-IL"/>
              </w:rPr>
              <w:t>param-name</w:t>
            </w:r>
            <w:r w:rsidR="00DD62F6" w:rsidRPr="00C81308">
              <w:rPr>
                <w:rFonts w:ascii="Courier New" w:hAnsi="Courier New" w:cs="Courier New"/>
                <w:color w:val="008080"/>
                <w:sz w:val="16"/>
                <w:szCs w:val="16"/>
                <w:lang w:bidi="he-IL"/>
              </w:rPr>
              <w:t>&gt;</w:t>
            </w:r>
            <w:r w:rsidR="00DD62F6" w:rsidRPr="00C81308">
              <w:rPr>
                <w:rFonts w:ascii="Courier New" w:hAnsi="Courier New" w:cs="Courier New"/>
                <w:sz w:val="16"/>
                <w:szCs w:val="16"/>
                <w:lang w:bidi="he-IL"/>
              </w:rPr>
              <w:t>symphonyApplicationConfigLocation</w:t>
            </w:r>
            <w:r w:rsidR="00DD62F6" w:rsidRPr="00C81308">
              <w:rPr>
                <w:rFonts w:ascii="Courier New" w:hAnsi="Courier New" w:cs="Courier New"/>
                <w:color w:val="008080"/>
                <w:sz w:val="16"/>
                <w:szCs w:val="16"/>
                <w:lang w:bidi="he-IL"/>
              </w:rPr>
              <w:t>&lt;/</w:t>
            </w:r>
            <w:r w:rsidR="00DD62F6" w:rsidRPr="00C81308">
              <w:rPr>
                <w:rFonts w:ascii="Courier New" w:hAnsi="Courier New" w:cs="Courier New"/>
                <w:color w:val="3F7F7F"/>
                <w:sz w:val="16"/>
                <w:szCs w:val="16"/>
                <w:lang w:bidi="he-IL"/>
              </w:rPr>
              <w:t>param-name</w:t>
            </w:r>
            <w:r w:rsidR="00DD62F6" w:rsidRPr="00C81308">
              <w:rPr>
                <w:rFonts w:ascii="Courier New" w:hAnsi="Courier New" w:cs="Courier New"/>
                <w:color w:val="008080"/>
                <w:sz w:val="16"/>
                <w:szCs w:val="16"/>
                <w:lang w:bidi="he-IL"/>
              </w:rPr>
              <w:t>&gt;</w:t>
            </w:r>
          </w:p>
          <w:p w:rsidR="00DD62F6" w:rsidRPr="00C81308" w:rsidRDefault="0028697A" w:rsidP="003A25FE">
            <w:pPr>
              <w:rPr>
                <w:rFonts w:ascii="Courier New" w:hAnsi="Courier New" w:cs="Courier New"/>
                <w:sz w:val="16"/>
                <w:szCs w:val="16"/>
                <w:lang w:bidi="he-IL"/>
              </w:rPr>
            </w:pPr>
            <w:r w:rsidRPr="00C81308">
              <w:rPr>
                <w:rFonts w:ascii="Courier New" w:hAnsi="Courier New" w:cs="Courier New"/>
                <w:sz w:val="16"/>
                <w:szCs w:val="16"/>
                <w:lang w:bidi="he-IL"/>
              </w:rPr>
              <w:t xml:space="preserve">    </w:t>
            </w:r>
            <w:r w:rsidR="00DD62F6" w:rsidRPr="00C81308">
              <w:rPr>
                <w:rFonts w:ascii="Courier New" w:hAnsi="Courier New" w:cs="Courier New"/>
                <w:color w:val="008080"/>
                <w:sz w:val="16"/>
                <w:szCs w:val="16"/>
                <w:lang w:bidi="he-IL"/>
              </w:rPr>
              <w:t>&lt;</w:t>
            </w:r>
            <w:r w:rsidR="00DD62F6" w:rsidRPr="00C81308">
              <w:rPr>
                <w:rFonts w:ascii="Courier New" w:hAnsi="Courier New" w:cs="Courier New"/>
                <w:color w:val="3F7F7F"/>
                <w:sz w:val="16"/>
                <w:szCs w:val="16"/>
                <w:lang w:bidi="he-IL"/>
              </w:rPr>
              <w:t>param-value</w:t>
            </w:r>
            <w:r w:rsidR="00DD62F6" w:rsidRPr="00C81308">
              <w:rPr>
                <w:rFonts w:ascii="Courier New" w:hAnsi="Courier New" w:cs="Courier New"/>
                <w:color w:val="008080"/>
                <w:sz w:val="16"/>
                <w:szCs w:val="16"/>
                <w:lang w:bidi="he-IL"/>
              </w:rPr>
              <w:t>&gt;</w:t>
            </w:r>
            <w:r w:rsidR="00DD62F6" w:rsidRPr="00C81308">
              <w:rPr>
                <w:rFonts w:ascii="Courier New" w:hAnsi="Courier New" w:cs="Courier New"/>
                <w:sz w:val="16"/>
                <w:szCs w:val="16"/>
                <w:lang w:bidi="he-IL"/>
              </w:rPr>
              <w:t>/WEB-INF/application</w:t>
            </w:r>
            <w:r w:rsidR="00DD62F6" w:rsidRPr="00C81308">
              <w:rPr>
                <w:rFonts w:ascii="Courier New" w:hAnsi="Courier New" w:cs="Courier New"/>
                <w:color w:val="008080"/>
                <w:sz w:val="16"/>
                <w:szCs w:val="16"/>
                <w:lang w:bidi="he-IL"/>
              </w:rPr>
              <w:t>&lt;/</w:t>
            </w:r>
            <w:r w:rsidR="00DD62F6" w:rsidRPr="00C81308">
              <w:rPr>
                <w:rFonts w:ascii="Courier New" w:hAnsi="Courier New" w:cs="Courier New"/>
                <w:color w:val="3F7F7F"/>
                <w:sz w:val="16"/>
                <w:szCs w:val="16"/>
                <w:lang w:bidi="he-IL"/>
              </w:rPr>
              <w:t>param-value</w:t>
            </w:r>
            <w:r w:rsidR="00DD62F6" w:rsidRPr="00C81308">
              <w:rPr>
                <w:rFonts w:ascii="Courier New" w:hAnsi="Courier New" w:cs="Courier New"/>
                <w:color w:val="008080"/>
                <w:sz w:val="16"/>
                <w:szCs w:val="16"/>
                <w:lang w:bidi="he-IL"/>
              </w:rPr>
              <w:t>&gt;</w:t>
            </w:r>
          </w:p>
          <w:p w:rsidR="00DD62F6" w:rsidRPr="00C81308" w:rsidRDefault="0028697A" w:rsidP="003A25FE">
            <w:pPr>
              <w:rPr>
                <w:rFonts w:ascii="Courier New" w:hAnsi="Courier New" w:cs="Courier New"/>
                <w:sz w:val="16"/>
                <w:szCs w:val="16"/>
                <w:lang w:bidi="he-IL"/>
              </w:rPr>
            </w:pPr>
            <w:r w:rsidRPr="00C81308">
              <w:rPr>
                <w:rFonts w:ascii="Courier New" w:hAnsi="Courier New" w:cs="Courier New"/>
                <w:color w:val="000000"/>
                <w:sz w:val="16"/>
                <w:szCs w:val="16"/>
                <w:lang w:bidi="he-IL"/>
              </w:rPr>
              <w:t xml:space="preserve">  </w:t>
            </w:r>
            <w:r w:rsidR="00DD62F6" w:rsidRPr="00C81308">
              <w:rPr>
                <w:rFonts w:ascii="Courier New" w:hAnsi="Courier New" w:cs="Courier New"/>
                <w:sz w:val="16"/>
                <w:szCs w:val="16"/>
                <w:lang w:bidi="he-IL"/>
              </w:rPr>
              <w:t>&lt;/</w:t>
            </w:r>
            <w:r w:rsidR="00DD62F6" w:rsidRPr="00C81308">
              <w:rPr>
                <w:rFonts w:ascii="Courier New" w:hAnsi="Courier New" w:cs="Courier New"/>
                <w:color w:val="3F7F7F"/>
                <w:sz w:val="16"/>
                <w:szCs w:val="16"/>
                <w:lang w:bidi="he-IL"/>
              </w:rPr>
              <w:t>init-param</w:t>
            </w:r>
            <w:r w:rsidR="00DD62F6" w:rsidRPr="00C81308">
              <w:rPr>
                <w:rFonts w:ascii="Courier New" w:hAnsi="Courier New" w:cs="Courier New"/>
                <w:sz w:val="16"/>
                <w:szCs w:val="16"/>
                <w:lang w:bidi="he-IL"/>
              </w:rPr>
              <w:t>&gt;</w:t>
            </w:r>
          </w:p>
          <w:p w:rsidR="0028697A" w:rsidRPr="00C81308" w:rsidRDefault="0028697A" w:rsidP="003A25FE">
            <w:pPr>
              <w:rPr>
                <w:rFonts w:ascii="Courier New" w:hAnsi="Courier New" w:cs="Courier New"/>
                <w:sz w:val="16"/>
                <w:szCs w:val="16"/>
                <w:lang w:bidi="he-IL"/>
              </w:rPr>
            </w:pPr>
            <w:r w:rsidRPr="00C81308">
              <w:rPr>
                <w:rFonts w:ascii="Courier New" w:hAnsi="Courier New" w:cs="Courier New"/>
                <w:color w:val="000000"/>
                <w:sz w:val="16"/>
                <w:szCs w:val="16"/>
                <w:lang w:bidi="he-IL"/>
              </w:rPr>
              <w:t xml:space="preserve">  </w:t>
            </w:r>
            <w:r w:rsidR="00DD62F6" w:rsidRPr="00C81308">
              <w:rPr>
                <w:rFonts w:ascii="Courier New" w:hAnsi="Courier New" w:cs="Courier New"/>
                <w:sz w:val="16"/>
                <w:szCs w:val="16"/>
                <w:lang w:bidi="he-IL"/>
              </w:rPr>
              <w:t>&lt;</w:t>
            </w:r>
            <w:r w:rsidR="00DD62F6" w:rsidRPr="00C81308">
              <w:rPr>
                <w:rFonts w:ascii="Courier New" w:hAnsi="Courier New" w:cs="Courier New"/>
                <w:color w:val="3F7F7F"/>
                <w:sz w:val="16"/>
                <w:szCs w:val="16"/>
                <w:lang w:bidi="he-IL"/>
              </w:rPr>
              <w:t>load-on-startup</w:t>
            </w:r>
            <w:r w:rsidR="00DD62F6" w:rsidRPr="00C81308">
              <w:rPr>
                <w:rFonts w:ascii="Courier New" w:hAnsi="Courier New" w:cs="Courier New"/>
                <w:sz w:val="16"/>
                <w:szCs w:val="16"/>
                <w:lang w:bidi="he-IL"/>
              </w:rPr>
              <w:t>&gt;</w:t>
            </w:r>
            <w:r w:rsidR="00DD62F6" w:rsidRPr="00C81308">
              <w:rPr>
                <w:rFonts w:ascii="Courier New" w:hAnsi="Courier New" w:cs="Courier New"/>
                <w:color w:val="000000"/>
                <w:sz w:val="16"/>
                <w:szCs w:val="16"/>
                <w:lang w:bidi="he-IL"/>
              </w:rPr>
              <w:t>0</w:t>
            </w:r>
            <w:r w:rsidR="00DD62F6" w:rsidRPr="00C81308">
              <w:rPr>
                <w:rFonts w:ascii="Courier New" w:hAnsi="Courier New" w:cs="Courier New"/>
                <w:sz w:val="16"/>
                <w:szCs w:val="16"/>
                <w:lang w:bidi="he-IL"/>
              </w:rPr>
              <w:t>&lt;/</w:t>
            </w:r>
            <w:r w:rsidR="00DD62F6" w:rsidRPr="00C81308">
              <w:rPr>
                <w:rFonts w:ascii="Courier New" w:hAnsi="Courier New" w:cs="Courier New"/>
                <w:color w:val="3F7F7F"/>
                <w:sz w:val="16"/>
                <w:szCs w:val="16"/>
                <w:lang w:bidi="he-IL"/>
              </w:rPr>
              <w:t>load-on-startup</w:t>
            </w:r>
            <w:r w:rsidR="00DD62F6" w:rsidRPr="00C81308">
              <w:rPr>
                <w:rFonts w:ascii="Courier New" w:hAnsi="Courier New" w:cs="Courier New"/>
                <w:sz w:val="16"/>
                <w:szCs w:val="16"/>
                <w:lang w:bidi="he-IL"/>
              </w:rPr>
              <w:t>&gt;</w:t>
            </w:r>
          </w:p>
          <w:p w:rsidR="00DD62F6" w:rsidRDefault="00DD62F6" w:rsidP="003A25FE">
            <w:r w:rsidRPr="00C81308">
              <w:rPr>
                <w:rFonts w:ascii="Courier New" w:hAnsi="Courier New" w:cs="Courier New"/>
                <w:color w:val="008080"/>
                <w:sz w:val="16"/>
                <w:szCs w:val="16"/>
                <w:lang w:bidi="he-IL"/>
              </w:rPr>
              <w:t>&lt;/</w:t>
            </w:r>
            <w:r w:rsidRPr="005B6E99">
              <w:rPr>
                <w:rFonts w:ascii="Courier New" w:hAnsi="Courier New" w:cs="Courier New"/>
                <w:color w:val="3F7F7F"/>
                <w:sz w:val="16"/>
                <w:szCs w:val="16"/>
                <w:lang w:bidi="he-IL"/>
              </w:rPr>
              <w:t>servlet</w:t>
            </w:r>
            <w:r w:rsidRPr="00C81308">
              <w:rPr>
                <w:rFonts w:ascii="Courier New" w:hAnsi="Courier New" w:cs="Courier New"/>
                <w:color w:val="008080"/>
                <w:sz w:val="16"/>
                <w:szCs w:val="16"/>
                <w:lang w:bidi="he-IL"/>
              </w:rPr>
              <w:t>&gt;</w:t>
            </w:r>
            <w:r w:rsidR="00213E5D" w:rsidRPr="00213E5D">
              <w:rPr>
                <w:color w:val="008080"/>
                <w:lang w:bidi="he-IL"/>
              </w:rPr>
              <w:br/>
            </w:r>
          </w:p>
        </w:tc>
      </w:tr>
    </w:tbl>
    <w:p w:rsidR="004A1E90" w:rsidRDefault="004A1E90" w:rsidP="004A1E90">
      <w:pPr>
        <w:pStyle w:val="Body"/>
        <w:rPr>
          <w:rFonts w:ascii="Futura Bk" w:hAnsi="Futura Bk"/>
          <w:color w:val="003399"/>
          <w:sz w:val="28"/>
          <w:szCs w:val="28"/>
        </w:rPr>
      </w:pPr>
      <w:r>
        <w:br w:type="page"/>
      </w:r>
    </w:p>
    <w:p w:rsidR="00DD62F6" w:rsidRDefault="00DD62F6" w:rsidP="00414A92">
      <w:pPr>
        <w:pStyle w:val="h2Head2"/>
      </w:pPr>
      <w:bookmarkStart w:id="89" w:name="_Toc234569255"/>
      <w:r>
        <w:lastRenderedPageBreak/>
        <w:t xml:space="preserve">Runtime </w:t>
      </w:r>
      <w:r w:rsidRPr="0021054D">
        <w:t>Registration</w:t>
      </w:r>
      <w:bookmarkEnd w:id="89"/>
    </w:p>
    <w:p w:rsidR="00DD62F6" w:rsidRDefault="00945F4F" w:rsidP="008C72E4">
      <w:pPr>
        <w:pStyle w:val="Body"/>
      </w:pPr>
      <w:r>
        <w:t xml:space="preserve">Wink </w:t>
      </w:r>
      <w:r w:rsidR="00821311">
        <w:t xml:space="preserve">provides several APIs for </w:t>
      </w:r>
      <w:r w:rsidR="00DD62F6">
        <w:t xml:space="preserve">Runtime Registration. The APIs appear in the </w:t>
      </w:r>
      <w:r w:rsidR="00DD62F6" w:rsidRPr="004A6CA3">
        <w:rPr>
          <w:rFonts w:ascii="Courier New" w:hAnsi="Courier New" w:cs="Courier New"/>
          <w:color w:val="000000"/>
          <w:sz w:val="18"/>
          <w:szCs w:val="18"/>
          <w:lang w:bidi="he-IL"/>
        </w:rPr>
        <w:t>com.hp.symphony.server.utils.RegistrationUtils</w:t>
      </w:r>
      <w:r w:rsidR="008C72E4">
        <w:rPr>
          <w:rFonts w:ascii="Courier New" w:hAnsi="Courier New" w:cs="Courier New"/>
          <w:color w:val="000000"/>
          <w:sz w:val="18"/>
          <w:szCs w:val="18"/>
          <w:lang w:bidi="he-IL"/>
        </w:rPr>
        <w:t xml:space="preserve"> </w:t>
      </w:r>
      <w:r w:rsidR="00DD62F6" w:rsidRPr="004A6CA3">
        <w:t>class.</w:t>
      </w:r>
      <w:r w:rsidR="00DD62F6">
        <w:t xml:space="preserve"> </w:t>
      </w:r>
    </w:p>
    <w:p w:rsidR="00DD62F6" w:rsidRDefault="00063E10" w:rsidP="00DD62F6">
      <w:pPr>
        <w:pStyle w:val="Body"/>
      </w:pPr>
      <w:r>
        <w:t xml:space="preserve">The most important method </w:t>
      </w:r>
      <w:r w:rsidR="002A2A69">
        <w:t xml:space="preserve">is the one that </w:t>
      </w:r>
      <w:r w:rsidRPr="00B11019">
        <w:t xml:space="preserve">registers </w:t>
      </w:r>
      <w:r w:rsidR="00845008">
        <w:t xml:space="preserve">an </w:t>
      </w:r>
      <w:r>
        <w:t xml:space="preserve">instance of </w:t>
      </w:r>
      <w:r w:rsidR="00AE5E57">
        <w:t xml:space="preserve">the </w:t>
      </w:r>
      <w:r w:rsidRPr="00B11019">
        <w:rPr>
          <w:rFonts w:ascii="Courier New" w:hAnsi="Courier New" w:cs="Courier New"/>
          <w:color w:val="000000"/>
          <w:sz w:val="18"/>
          <w:szCs w:val="18"/>
          <w:lang w:bidi="he-IL"/>
        </w:rPr>
        <w:t>javax.ws.rs.core.Application</w:t>
      </w:r>
      <w:r>
        <w:rPr>
          <w:rFonts w:ascii="Courier New" w:hAnsi="Courier New" w:cs="Courier New"/>
          <w:color w:val="000000"/>
          <w:sz w:val="18"/>
          <w:szCs w:val="18"/>
          <w:lang w:bidi="he-IL"/>
        </w:rPr>
        <w:t xml:space="preserve"> </w:t>
      </w:r>
      <w:r w:rsidRPr="00063E10">
        <w:t>class</w:t>
      </w:r>
      <w:r w:rsidR="00213E5D">
        <w:br/>
      </w:r>
    </w:p>
    <w:tbl>
      <w:tblPr>
        <w:tblStyle w:val="TableGrid"/>
        <w:tblW w:w="0" w:type="auto"/>
        <w:tblInd w:w="1564" w:type="dxa"/>
        <w:shd w:val="pct5" w:color="auto" w:fill="auto"/>
        <w:tblLook w:val="04A0"/>
      </w:tblPr>
      <w:tblGrid>
        <w:gridCol w:w="7196"/>
      </w:tblGrid>
      <w:tr w:rsidR="00063E10" w:rsidTr="00213E5D">
        <w:tc>
          <w:tcPr>
            <w:tcW w:w="7196" w:type="dxa"/>
            <w:shd w:val="pct5" w:color="auto" w:fill="auto"/>
          </w:tcPr>
          <w:p w:rsidR="00063E10" w:rsidRPr="00C81308" w:rsidRDefault="00063E10" w:rsidP="003A25FE">
            <w:pPr>
              <w:rPr>
                <w:rFonts w:ascii="Courier New" w:hAnsi="Courier New" w:cs="Courier New"/>
                <w:sz w:val="16"/>
                <w:szCs w:val="16"/>
                <w:lang w:bidi="he-IL"/>
              </w:rPr>
            </w:pPr>
            <w:r w:rsidRPr="00C81308">
              <w:rPr>
                <w:rFonts w:ascii="Courier New" w:hAnsi="Courier New" w:cs="Courier New"/>
                <w:b/>
                <w:bCs/>
                <w:color w:val="7F0055"/>
                <w:sz w:val="16"/>
                <w:szCs w:val="16"/>
                <w:lang w:bidi="he-IL"/>
              </w:rPr>
              <w:t>static</w:t>
            </w:r>
            <w:r w:rsidRPr="00C81308">
              <w:rPr>
                <w:rFonts w:ascii="Courier New" w:hAnsi="Courier New" w:cs="Courier New"/>
                <w:sz w:val="16"/>
                <w:szCs w:val="16"/>
                <w:lang w:bidi="he-IL"/>
              </w:rPr>
              <w:t xml:space="preserve"> </w:t>
            </w:r>
            <w:r w:rsidRPr="00C81308">
              <w:rPr>
                <w:rFonts w:ascii="Courier New" w:hAnsi="Courier New" w:cs="Courier New"/>
                <w:b/>
                <w:bCs/>
                <w:color w:val="7F0055"/>
                <w:sz w:val="16"/>
                <w:szCs w:val="16"/>
                <w:lang w:bidi="he-IL"/>
              </w:rPr>
              <w:t>void</w:t>
            </w:r>
            <w:r w:rsidRPr="00C81308">
              <w:rPr>
                <w:rFonts w:ascii="Courier New" w:hAnsi="Courier New" w:cs="Courier New"/>
                <w:sz w:val="16"/>
                <w:szCs w:val="16"/>
                <w:lang w:bidi="he-IL"/>
              </w:rPr>
              <w:t xml:space="preserve"> registerApplication(Application application,</w:t>
            </w:r>
            <w:r w:rsidR="00221EFF" w:rsidRPr="00C81308">
              <w:rPr>
                <w:rFonts w:ascii="Courier New" w:hAnsi="Courier New" w:cs="Courier New"/>
                <w:sz w:val="16"/>
                <w:szCs w:val="16"/>
                <w:lang w:bidi="he-IL"/>
              </w:rPr>
              <w:t xml:space="preserve"> </w:t>
            </w:r>
            <w:r w:rsidRPr="00C81308">
              <w:rPr>
                <w:rFonts w:ascii="Courier New" w:hAnsi="Courier New" w:cs="Courier New"/>
                <w:sz w:val="16"/>
                <w:szCs w:val="16"/>
                <w:lang w:bidi="he-IL"/>
              </w:rPr>
              <w:t>ServletContext servletContext)</w:t>
            </w:r>
          </w:p>
        </w:tc>
      </w:tr>
    </w:tbl>
    <w:p w:rsidR="008C72E4" w:rsidRPr="00AA534E" w:rsidRDefault="008C72E4" w:rsidP="00414A92">
      <w:pPr>
        <w:pStyle w:val="h3Head3"/>
      </w:pPr>
      <w:bookmarkStart w:id="90" w:name="_Toc234569256"/>
      <w:r w:rsidRPr="00AA534E">
        <w:t>Note</w:t>
      </w:r>
      <w:bookmarkEnd w:id="90"/>
    </w:p>
    <w:tbl>
      <w:tblPr>
        <w:tblW w:w="7315" w:type="dxa"/>
        <w:tblInd w:w="1440" w:type="dxa"/>
        <w:tblLook w:val="01E0"/>
      </w:tblPr>
      <w:tblGrid>
        <w:gridCol w:w="891"/>
        <w:gridCol w:w="6424"/>
      </w:tblGrid>
      <w:tr w:rsidR="008C72E4" w:rsidTr="00535DC8">
        <w:trPr>
          <w:trHeight w:val="513"/>
        </w:trPr>
        <w:tc>
          <w:tcPr>
            <w:tcW w:w="432" w:type="dxa"/>
            <w:shd w:val="clear" w:color="auto" w:fill="auto"/>
          </w:tcPr>
          <w:p w:rsidR="008C72E4" w:rsidRPr="008C72E4" w:rsidRDefault="008C72E4" w:rsidP="00535DC8">
            <w:pPr>
              <w:pStyle w:val="tboTableBody"/>
            </w:pPr>
            <w:r w:rsidRPr="008C72E4">
              <w:rPr>
                <w:noProof/>
                <w:lang w:bidi="he-IL"/>
              </w:rPr>
              <w:drawing>
                <wp:inline distT="0" distB="0" distL="0" distR="0">
                  <wp:extent cx="233680" cy="233680"/>
                  <wp:effectExtent l="19050" t="0" r="0" b="0"/>
                  <wp:docPr id="4"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8"/>
                          <a:srcRect/>
                          <a:stretch>
                            <a:fillRect/>
                          </a:stretch>
                        </pic:blipFill>
                        <pic:spPr bwMode="auto">
                          <a:xfrm>
                            <a:off x="0" y="0"/>
                            <a:ext cx="233680" cy="233680"/>
                          </a:xfrm>
                          <a:prstGeom prst="rect">
                            <a:avLst/>
                          </a:prstGeom>
                          <a:noFill/>
                          <a:ln w="9525">
                            <a:noFill/>
                            <a:miter lim="800000"/>
                            <a:headEnd/>
                            <a:tailEnd/>
                          </a:ln>
                        </pic:spPr>
                      </pic:pic>
                    </a:graphicData>
                  </a:graphic>
                </wp:inline>
              </w:drawing>
            </w:r>
          </w:p>
        </w:tc>
        <w:tc>
          <w:tcPr>
            <w:tcW w:w="4428" w:type="dxa"/>
            <w:shd w:val="clear" w:color="auto" w:fill="auto"/>
          </w:tcPr>
          <w:p w:rsidR="008C72E4" w:rsidRPr="008C72E4" w:rsidRDefault="008C72E4" w:rsidP="00535DC8">
            <w:pPr>
              <w:pStyle w:val="Body"/>
              <w:ind w:left="0"/>
              <w:rPr>
                <w:b/>
                <w:bCs/>
                <w:lang w:bidi="he-IL"/>
              </w:rPr>
            </w:pPr>
            <w:r w:rsidRPr="008C72E4">
              <w:rPr>
                <w:b/>
                <w:bCs/>
                <w:lang w:bidi="he-IL"/>
              </w:rPr>
              <w:t>Double Registration</w:t>
            </w:r>
          </w:p>
          <w:p w:rsidR="008C72E4" w:rsidRPr="008C72E4" w:rsidRDefault="008C72E4" w:rsidP="008C72E4">
            <w:pPr>
              <w:pStyle w:val="Body"/>
              <w:ind w:left="7"/>
            </w:pPr>
            <w:r w:rsidRPr="008C72E4">
              <w:t>Registration is ignored and a warning is printed to the log if the instance was previously registered.</w:t>
            </w:r>
          </w:p>
        </w:tc>
      </w:tr>
    </w:tbl>
    <w:p w:rsidR="00960FDD" w:rsidRDefault="00960FDD" w:rsidP="00414A92">
      <w:pPr>
        <w:pStyle w:val="h2Head2"/>
      </w:pPr>
      <w:bookmarkStart w:id="91" w:name="_Toc228867040"/>
      <w:bookmarkStart w:id="92" w:name="_Toc229122252"/>
      <w:bookmarkStart w:id="93" w:name="_Ref229388839"/>
      <w:bookmarkStart w:id="94" w:name="_Toc234569257"/>
      <w:bookmarkStart w:id="95" w:name="GlossaryTitle"/>
      <w:bookmarkStart w:id="96" w:name="_Toc95274224"/>
      <w:r w:rsidRPr="0021054D">
        <w:t>M</w:t>
      </w:r>
      <w:r w:rsidR="00411AFD">
        <w:t>e</w:t>
      </w:r>
      <w:r w:rsidR="00C966D0">
        <w:t>dia-</w:t>
      </w:r>
      <w:r w:rsidR="00411AFD">
        <w:t>T</w:t>
      </w:r>
      <w:r w:rsidRPr="0021054D">
        <w:t>ype</w:t>
      </w:r>
      <w:r>
        <w:t xml:space="preserve"> Mapp</w:t>
      </w:r>
      <w:bookmarkEnd w:id="91"/>
      <w:bookmarkEnd w:id="92"/>
      <w:r w:rsidR="006D477D">
        <w:t>ing</w:t>
      </w:r>
      <w:bookmarkEnd w:id="93"/>
      <w:bookmarkEnd w:id="94"/>
    </w:p>
    <w:p w:rsidR="00960FDD" w:rsidRDefault="00C70AD6" w:rsidP="00C70AD6">
      <w:pPr>
        <w:pStyle w:val="Body"/>
      </w:pPr>
      <w:r w:rsidRPr="00C70AD6">
        <w:t>It is sometimes necessary to override the Content-Type</w:t>
      </w:r>
      <w:r w:rsidR="00960FDD" w:rsidRPr="00C70AD6">
        <w:t xml:space="preserve"> </w:t>
      </w:r>
      <w:r w:rsidRPr="00C70AD6">
        <w:t xml:space="preserve">response header based on the client user agent. </w:t>
      </w:r>
      <w:r w:rsidR="00960FDD">
        <w:t xml:space="preserve">For example, the Firefox browser cannot handle </w:t>
      </w:r>
      <w:r w:rsidR="00581BA1">
        <w:t>the</w:t>
      </w:r>
      <w:r w:rsidR="00960FDD">
        <w:t xml:space="preserve"> </w:t>
      </w:r>
      <w:r w:rsidR="00960FDD" w:rsidRPr="00581BA1">
        <w:rPr>
          <w:rFonts w:ascii="Courier New" w:hAnsi="Courier New" w:cs="Courier New"/>
        </w:rPr>
        <w:t>application/atom+xml</w:t>
      </w:r>
      <w:r w:rsidR="00581BA1">
        <w:t xml:space="preserve"> media type for Atom content</w:t>
      </w:r>
      <w:r w:rsidR="00960FDD">
        <w:t xml:space="preserve">, </w:t>
      </w:r>
      <w:r>
        <w:t>unless</w:t>
      </w:r>
      <w:r w:rsidR="00581BA1">
        <w:t xml:space="preserve"> it is defined as </w:t>
      </w:r>
      <w:r>
        <w:t xml:space="preserve">a </w:t>
      </w:r>
      <w:r w:rsidR="007A4D96">
        <w:rPr>
          <w:rFonts w:ascii="Courier New" w:hAnsi="Courier New" w:cs="Courier New"/>
        </w:rPr>
        <w:t>text</w:t>
      </w:r>
      <w:r w:rsidR="00581BA1" w:rsidRPr="00581BA1">
        <w:rPr>
          <w:rFonts w:ascii="Courier New" w:hAnsi="Courier New" w:cs="Courier New"/>
        </w:rPr>
        <w:t>/xml</w:t>
      </w:r>
      <w:r w:rsidR="00960FDD">
        <w:t xml:space="preserve">. </w:t>
      </w:r>
    </w:p>
    <w:p w:rsidR="00960FDD" w:rsidRDefault="00945F4F" w:rsidP="00C70AD6">
      <w:pPr>
        <w:pStyle w:val="Body"/>
      </w:pPr>
      <w:r>
        <w:t xml:space="preserve">Wink </w:t>
      </w:r>
      <w:r w:rsidR="00C70AD6">
        <w:t>provides</w:t>
      </w:r>
      <w:r w:rsidR="00960FDD">
        <w:t xml:space="preserve"> a </w:t>
      </w:r>
      <w:r w:rsidR="00994D27">
        <w:t xml:space="preserve">set of predefined </w:t>
      </w:r>
      <w:r w:rsidR="00AA58D4">
        <w:t>Media-</w:t>
      </w:r>
      <w:r w:rsidR="00960FDD">
        <w:t xml:space="preserve">Type </w:t>
      </w:r>
      <w:r w:rsidR="00C70AD6">
        <w:t>m</w:t>
      </w:r>
      <w:r w:rsidR="00960FDD">
        <w:t>app</w:t>
      </w:r>
      <w:r w:rsidR="00C70AD6">
        <w:t>ings</w:t>
      </w:r>
      <w:r w:rsidR="00960FDD">
        <w:t xml:space="preserve"> </w:t>
      </w:r>
      <w:r w:rsidR="00C70AD6">
        <w:t xml:space="preserve">for use in such cases by supplying the MediaTypeMapper class. </w:t>
      </w:r>
      <w:r w:rsidR="00AA58D4">
        <w:t>A</w:t>
      </w:r>
      <w:r w:rsidR="00960FDD">
        <w:t>pplication</w:t>
      </w:r>
      <w:r w:rsidR="00AA58D4">
        <w:t>s</w:t>
      </w:r>
      <w:r w:rsidR="00C70AD6">
        <w:t xml:space="preserve"> may extend or override the MediaTypeMapper class to define additional mappings.</w:t>
      </w:r>
    </w:p>
    <w:p w:rsidR="008C72E4" w:rsidRDefault="008C72E4">
      <w:pPr>
        <w:spacing w:before="0" w:after="0"/>
        <w:rPr>
          <w:rFonts w:ascii="Futura Bk" w:hAnsi="Futura Bk"/>
          <w:color w:val="003399"/>
          <w:sz w:val="24"/>
          <w:szCs w:val="24"/>
        </w:rPr>
      </w:pPr>
      <w:r>
        <w:rPr>
          <w:rFonts w:ascii="Futura Bk" w:hAnsi="Futura Bk"/>
          <w:color w:val="003399"/>
          <w:sz w:val="24"/>
          <w:szCs w:val="24"/>
        </w:rPr>
        <w:br w:type="page"/>
      </w:r>
    </w:p>
    <w:p w:rsidR="009C3442" w:rsidRPr="009C3442" w:rsidRDefault="00E813FD" w:rsidP="00E813FD">
      <w:pPr>
        <w:spacing w:before="0" w:after="0"/>
        <w:ind w:left="720" w:firstLine="720"/>
        <w:rPr>
          <w:rFonts w:ascii="Futura Bk" w:hAnsi="Futura Bk"/>
          <w:color w:val="003399"/>
          <w:sz w:val="24"/>
          <w:szCs w:val="24"/>
          <w:lang w:bidi="he-IL"/>
        </w:rPr>
      </w:pPr>
      <w:r>
        <w:rPr>
          <w:rFonts w:ascii="Futura Bk" w:hAnsi="Futura Bk"/>
          <w:color w:val="003399"/>
          <w:sz w:val="24"/>
          <w:szCs w:val="24"/>
        </w:rPr>
        <w:lastRenderedPageBreak/>
        <w:t>Mappings</w:t>
      </w:r>
    </w:p>
    <w:p w:rsidR="009C3442" w:rsidRPr="00172729" w:rsidRDefault="009C3442" w:rsidP="009C3442">
      <w:pPr>
        <w:pStyle w:val="Caption"/>
      </w:pPr>
      <w:bookmarkStart w:id="97" w:name="_Toc234568426"/>
      <w:r>
        <w:t xml:space="preserve">Table </w:t>
      </w:r>
      <w:fldSimple w:instr=" SEQ Table \* ARABIC ">
        <w:r w:rsidR="00533865">
          <w:rPr>
            <w:noProof/>
          </w:rPr>
          <w:t>3</w:t>
        </w:r>
      </w:fldSimple>
      <w:r>
        <w:rPr>
          <w:noProof/>
        </w:rPr>
        <w:t xml:space="preserve">: </w:t>
      </w:r>
      <w:r>
        <w:t>Predefined Mappings</w:t>
      </w:r>
      <w:bookmarkEnd w:id="97"/>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107"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1479"/>
        <w:gridCol w:w="3934"/>
        <w:gridCol w:w="1694"/>
      </w:tblGrid>
      <w:tr w:rsidR="009C3442" w:rsidRPr="00172729" w:rsidTr="009C3442">
        <w:tc>
          <w:tcPr>
            <w:tcW w:w="1479" w:type="dxa"/>
            <w:tcBorders>
              <w:bottom w:val="single" w:sz="12" w:space="0" w:color="003399"/>
            </w:tcBorders>
          </w:tcPr>
          <w:p w:rsidR="009C3442" w:rsidRPr="00A16138" w:rsidRDefault="009C3442" w:rsidP="003A25FE">
            <w:pPr>
              <w:rPr>
                <w:b/>
                <w:bCs/>
              </w:rPr>
            </w:pPr>
            <w:r w:rsidRPr="00A16138">
              <w:rPr>
                <w:b/>
                <w:bCs/>
              </w:rPr>
              <w:t>User Agent</w:t>
            </w:r>
          </w:p>
        </w:tc>
        <w:tc>
          <w:tcPr>
            <w:tcW w:w="3934" w:type="dxa"/>
            <w:tcBorders>
              <w:bottom w:val="single" w:sz="12" w:space="0" w:color="003399"/>
            </w:tcBorders>
          </w:tcPr>
          <w:p w:rsidR="009C3442" w:rsidRPr="00A16138" w:rsidRDefault="009C3442" w:rsidP="003A25FE">
            <w:pPr>
              <w:rPr>
                <w:b/>
                <w:bCs/>
              </w:rPr>
            </w:pPr>
            <w:r w:rsidRPr="00A16138">
              <w:rPr>
                <w:b/>
                <w:bCs/>
              </w:rPr>
              <w:t>Content-Type</w:t>
            </w:r>
          </w:p>
        </w:tc>
        <w:tc>
          <w:tcPr>
            <w:tcW w:w="1694" w:type="dxa"/>
            <w:tcBorders>
              <w:bottom w:val="single" w:sz="12" w:space="0" w:color="003399"/>
            </w:tcBorders>
          </w:tcPr>
          <w:p w:rsidR="009C3442" w:rsidRPr="00A16138" w:rsidRDefault="009C3442" w:rsidP="003A25FE">
            <w:pPr>
              <w:rPr>
                <w:b/>
                <w:bCs/>
              </w:rPr>
            </w:pPr>
            <w:r w:rsidRPr="00A16138">
              <w:rPr>
                <w:b/>
                <w:bCs/>
              </w:rPr>
              <w:t>Map To</w:t>
            </w:r>
          </w:p>
        </w:tc>
      </w:tr>
      <w:tr w:rsidR="009C3442" w:rsidRPr="00172729" w:rsidTr="009C3442">
        <w:tc>
          <w:tcPr>
            <w:tcW w:w="1479" w:type="dxa"/>
          </w:tcPr>
          <w:p w:rsidR="009C3442" w:rsidRPr="009C3442" w:rsidRDefault="009C3442" w:rsidP="003A25FE">
            <w:r w:rsidRPr="009C3442">
              <w:t>Mozilla/</w:t>
            </w:r>
          </w:p>
        </w:tc>
        <w:tc>
          <w:tcPr>
            <w:tcW w:w="3934" w:type="dxa"/>
          </w:tcPr>
          <w:p w:rsidR="009C3442" w:rsidRPr="009C3442" w:rsidRDefault="009C3442" w:rsidP="003A25FE">
            <w:r w:rsidRPr="009C3442">
              <w:t>application/atom+xml</w:t>
            </w:r>
          </w:p>
        </w:tc>
        <w:tc>
          <w:tcPr>
            <w:tcW w:w="1694" w:type="dxa"/>
          </w:tcPr>
          <w:p w:rsidR="009C3442" w:rsidRPr="009C3442" w:rsidRDefault="009C3442" w:rsidP="003A25FE">
            <w:r w:rsidRPr="009C3442">
              <w:t>text/xml</w:t>
            </w:r>
          </w:p>
        </w:tc>
      </w:tr>
      <w:tr w:rsidR="009C3442" w:rsidRPr="00172729" w:rsidTr="009C3442">
        <w:tc>
          <w:tcPr>
            <w:tcW w:w="1479" w:type="dxa"/>
          </w:tcPr>
          <w:p w:rsidR="009C3442" w:rsidRPr="009C3442" w:rsidRDefault="009C3442" w:rsidP="003A25FE">
            <w:r w:rsidRPr="009C3442">
              <w:t>Mozilla/</w:t>
            </w:r>
          </w:p>
        </w:tc>
        <w:tc>
          <w:tcPr>
            <w:tcW w:w="3934" w:type="dxa"/>
          </w:tcPr>
          <w:p w:rsidR="009C3442" w:rsidRPr="009C3442" w:rsidRDefault="009C3442" w:rsidP="003A25FE">
            <w:r w:rsidRPr="009C3442">
              <w:t>application/atomsvc+xml</w:t>
            </w:r>
          </w:p>
        </w:tc>
        <w:tc>
          <w:tcPr>
            <w:tcW w:w="1694" w:type="dxa"/>
          </w:tcPr>
          <w:p w:rsidR="009C3442" w:rsidRPr="009C3442" w:rsidRDefault="009C3442" w:rsidP="003A25FE">
            <w:r w:rsidRPr="009C3442">
              <w:t>text/xml</w:t>
            </w:r>
          </w:p>
        </w:tc>
      </w:tr>
      <w:tr w:rsidR="009C3442" w:rsidRPr="00172729" w:rsidTr="009C3442">
        <w:tc>
          <w:tcPr>
            <w:tcW w:w="1479" w:type="dxa"/>
          </w:tcPr>
          <w:p w:rsidR="009C3442" w:rsidRPr="009C3442" w:rsidRDefault="009C3442" w:rsidP="003A25FE">
            <w:r w:rsidRPr="009C3442">
              <w:t>Mozilla/</w:t>
            </w:r>
          </w:p>
        </w:tc>
        <w:tc>
          <w:tcPr>
            <w:tcW w:w="3934" w:type="dxa"/>
          </w:tcPr>
          <w:p w:rsidR="009C3442" w:rsidRPr="009C3442" w:rsidRDefault="009C3442" w:rsidP="003A25FE">
            <w:r w:rsidRPr="009C3442">
              <w:t>application/opensearchdescription+xml</w:t>
            </w:r>
          </w:p>
        </w:tc>
        <w:tc>
          <w:tcPr>
            <w:tcW w:w="1694" w:type="dxa"/>
          </w:tcPr>
          <w:p w:rsidR="009C3442" w:rsidRPr="009C3442" w:rsidRDefault="009C3442" w:rsidP="003A25FE">
            <w:r w:rsidRPr="009C3442">
              <w:t>text/xml</w:t>
            </w:r>
          </w:p>
        </w:tc>
      </w:tr>
    </w:tbl>
    <w:p w:rsidR="00960FDD" w:rsidRDefault="00960FDD" w:rsidP="00414A92">
      <w:pPr>
        <w:pStyle w:val="h3Head3"/>
      </w:pPr>
      <w:bookmarkStart w:id="98" w:name="_Toc234569258"/>
      <w:r>
        <w:t>Customiz</w:t>
      </w:r>
      <w:r w:rsidR="00FC5E92">
        <w:t>ing</w:t>
      </w:r>
      <w:r>
        <w:t xml:space="preserve"> Mappings</w:t>
      </w:r>
      <w:bookmarkEnd w:id="98"/>
    </w:p>
    <w:p w:rsidR="00A71677" w:rsidRDefault="00E813FD" w:rsidP="00CB4F47">
      <w:pPr>
        <w:pStyle w:val="Body"/>
      </w:pPr>
      <w:r>
        <w:t>In order t</w:t>
      </w:r>
      <w:r w:rsidR="00960FDD">
        <w:t xml:space="preserve">o customize these mappings the application should create a instance of </w:t>
      </w:r>
      <w:r>
        <w:t xml:space="preserve">a </w:t>
      </w:r>
      <w:r w:rsidR="00960FDD" w:rsidRPr="00EF29EF">
        <w:rPr>
          <w:rFonts w:ascii="Courier New" w:hAnsi="Courier New" w:cs="Courier New"/>
          <w:color w:val="000000"/>
          <w:sz w:val="18"/>
          <w:szCs w:val="18"/>
          <w:lang w:bidi="he-IL"/>
        </w:rPr>
        <w:t>com.</w:t>
      </w:r>
      <w:r w:rsidR="00987B57">
        <w:rPr>
          <w:rFonts w:ascii="Courier New" w:hAnsi="Courier New" w:cs="Courier New"/>
          <w:color w:val="000000"/>
          <w:sz w:val="18"/>
          <w:szCs w:val="18"/>
          <w:lang w:bidi="he-IL"/>
        </w:rPr>
        <w:t>hp.symphony.server.internal.Media</w:t>
      </w:r>
      <w:r w:rsidR="00960FDD" w:rsidRPr="00EF29EF">
        <w:rPr>
          <w:rFonts w:ascii="Courier New" w:hAnsi="Courier New" w:cs="Courier New"/>
          <w:color w:val="000000"/>
          <w:sz w:val="18"/>
          <w:szCs w:val="18"/>
          <w:lang w:bidi="he-IL"/>
        </w:rPr>
        <w:t>TypeMapper</w:t>
      </w:r>
      <w:r w:rsidR="00960FDD">
        <w:t xml:space="preserve"> </w:t>
      </w:r>
      <w:r>
        <w:t xml:space="preserve">class </w:t>
      </w:r>
      <w:r w:rsidR="00960FDD">
        <w:t xml:space="preserve">and set it </w:t>
      </w:r>
      <w:r w:rsidR="00B3116C">
        <w:t>on the DeploymentConfiguration</w:t>
      </w:r>
      <w:r w:rsidR="00D72B13">
        <w:t xml:space="preserve"> instance</w:t>
      </w:r>
      <w:r>
        <w:t>.</w:t>
      </w:r>
      <w:r w:rsidR="00B3116C">
        <w:t xml:space="preserve"> </w:t>
      </w:r>
      <w:r w:rsidR="00F604D0">
        <w:br/>
      </w:r>
    </w:p>
    <w:tbl>
      <w:tblPr>
        <w:tblStyle w:val="TableGrid"/>
        <w:tblW w:w="0" w:type="auto"/>
        <w:tblInd w:w="15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tblPr>
      <w:tblGrid>
        <w:gridCol w:w="7308"/>
      </w:tblGrid>
      <w:tr w:rsidR="00F604D0" w:rsidTr="00F604D0">
        <w:tc>
          <w:tcPr>
            <w:tcW w:w="7308" w:type="dxa"/>
            <w:shd w:val="pct5" w:color="auto" w:fill="auto"/>
          </w:tcPr>
          <w:p w:rsidR="00F604D0" w:rsidRDefault="00F604D0" w:rsidP="00222CF1">
            <w:pPr>
              <w:pStyle w:val="Body"/>
              <w:ind w:left="0"/>
            </w:pPr>
            <w:r>
              <w:t xml:space="preserve">Refer to section </w:t>
            </w:r>
            <w:r w:rsidR="0025685A">
              <w:fldChar w:fldCharType="begin"/>
            </w:r>
            <w:r>
              <w:instrText xml:space="preserve"> REF _Ref229712583 \r \h </w:instrText>
            </w:r>
            <w:r w:rsidR="0025685A">
              <w:fldChar w:fldCharType="separate"/>
            </w:r>
            <w:r w:rsidR="00533865">
              <w:rPr>
                <w:rFonts w:hint="eastAsia"/>
                <w:cs/>
              </w:rPr>
              <w:t>‎</w:t>
            </w:r>
            <w:r w:rsidR="00533865">
              <w:t>3.3.1</w:t>
            </w:r>
            <w:r w:rsidR="0025685A">
              <w:fldChar w:fldCharType="end"/>
            </w:r>
            <w:r>
              <w:t xml:space="preserve"> for more information </w:t>
            </w:r>
            <w:r w:rsidRPr="00A71677">
              <w:rPr>
                <w:b/>
                <w:bCs/>
              </w:rPr>
              <w:t>on Customizing the Default Deployment Configuration.</w:t>
            </w:r>
          </w:p>
        </w:tc>
      </w:tr>
    </w:tbl>
    <w:p w:rsidR="00960FDD" w:rsidRPr="00F04F88" w:rsidRDefault="00960FDD" w:rsidP="00414A92">
      <w:pPr>
        <w:pStyle w:val="h2Head2"/>
      </w:pPr>
      <w:bookmarkStart w:id="99" w:name="_Toc228867041"/>
      <w:bookmarkStart w:id="100" w:name="_Toc229122253"/>
      <w:bookmarkStart w:id="101" w:name="_Ref229388770"/>
      <w:bookmarkStart w:id="102" w:name="_Ref229707781"/>
      <w:bookmarkStart w:id="103" w:name="_Toc234569259"/>
      <w:r>
        <w:t xml:space="preserve">Alternative </w:t>
      </w:r>
      <w:r w:rsidRPr="0021054D">
        <w:t>Shortcuts</w:t>
      </w:r>
      <w:bookmarkEnd w:id="99"/>
      <w:bookmarkEnd w:id="100"/>
      <w:bookmarkEnd w:id="101"/>
      <w:bookmarkEnd w:id="102"/>
      <w:bookmarkEnd w:id="103"/>
    </w:p>
    <w:p w:rsidR="00960FDD" w:rsidRDefault="002B42C2" w:rsidP="00555D5D">
      <w:pPr>
        <w:pStyle w:val="Body"/>
      </w:pPr>
      <w:r>
        <w:t>C</w:t>
      </w:r>
      <w:r w:rsidR="00960FDD">
        <w:t xml:space="preserve">lients specify the requested </w:t>
      </w:r>
      <w:r w:rsidR="00AC6A88">
        <w:t>media</w:t>
      </w:r>
      <w:r w:rsidR="00960FDD">
        <w:t xml:space="preserve"> </w:t>
      </w:r>
      <w:r w:rsidR="00AC6A88">
        <w:t>t</w:t>
      </w:r>
      <w:r w:rsidR="00960FDD">
        <w:t xml:space="preserve">ype by setting </w:t>
      </w:r>
      <w:r w:rsidR="00AC6A88">
        <w:t>the</w:t>
      </w:r>
      <w:r w:rsidR="00960FDD">
        <w:t xml:space="preserve"> Http Accept header. </w:t>
      </w:r>
      <w:r w:rsidR="00945F4F">
        <w:t xml:space="preserve">Wink </w:t>
      </w:r>
      <w:r w:rsidR="00960FDD">
        <w:t xml:space="preserve">provides an alternate </w:t>
      </w:r>
      <w:r w:rsidR="00A822ED">
        <w:t xml:space="preserve">method </w:t>
      </w:r>
      <w:r w:rsidR="00657177">
        <w:t>for specifying</w:t>
      </w:r>
      <w:r w:rsidR="00A822ED">
        <w:t xml:space="preserve"> the requested media</w:t>
      </w:r>
      <w:r w:rsidR="00960FDD">
        <w:t xml:space="preserve"> </w:t>
      </w:r>
      <w:r w:rsidR="00A822ED">
        <w:t>t</w:t>
      </w:r>
      <w:r w:rsidR="00960FDD">
        <w:t xml:space="preserve">ype </w:t>
      </w:r>
      <w:r>
        <w:t xml:space="preserve">via use of </w:t>
      </w:r>
      <w:r w:rsidR="00657177">
        <w:t xml:space="preserve"> the </w:t>
      </w:r>
      <w:r>
        <w:t>“</w:t>
      </w:r>
      <w:r w:rsidR="00960FDD" w:rsidRPr="00657177">
        <w:rPr>
          <w:b/>
          <w:bCs/>
        </w:rPr>
        <w:t>alt</w:t>
      </w:r>
      <w:r>
        <w:rPr>
          <w:b/>
          <w:bCs/>
        </w:rPr>
        <w:t>”</w:t>
      </w:r>
      <w:r w:rsidR="00960FDD" w:rsidRPr="00265DFD">
        <w:t xml:space="preserve"> </w:t>
      </w:r>
      <w:r w:rsidR="00960FDD" w:rsidRPr="002872A5">
        <w:t>request parameter</w:t>
      </w:r>
      <w:r w:rsidR="0025685A">
        <w:fldChar w:fldCharType="begin"/>
      </w:r>
      <w:r w:rsidR="00960FDD">
        <w:instrText xml:space="preserve"> XE "</w:instrText>
      </w:r>
      <w:r w:rsidR="00960FDD" w:rsidRPr="00AD22E6">
        <w:instrText>URL</w:instrText>
      </w:r>
      <w:r w:rsidR="00960FDD">
        <w:instrText xml:space="preserve">" </w:instrText>
      </w:r>
      <w:r w:rsidR="0025685A">
        <w:fldChar w:fldCharType="end"/>
      </w:r>
      <w:r w:rsidR="00960FDD">
        <w:t>.</w:t>
      </w:r>
      <w:r w:rsidR="00960FDD" w:rsidRPr="002872A5">
        <w:t xml:space="preserve"> </w:t>
      </w:r>
      <w:r w:rsidR="00815962">
        <w:t xml:space="preserve">This functionality is useful </w:t>
      </w:r>
      <w:r w:rsidR="00555D5D">
        <w:t>for situation where</w:t>
      </w:r>
      <w:r w:rsidR="00815962">
        <w:t xml:space="preserve"> the client has little affect on the accept header, for </w:t>
      </w:r>
      <w:r w:rsidR="00555D5D">
        <w:t>example</w:t>
      </w:r>
      <w:r w:rsidR="00815962">
        <w:t xml:space="preserve"> when requesting a resource using a browser.</w:t>
      </w:r>
    </w:p>
    <w:p w:rsidR="00960FDD" w:rsidRPr="002872A5" w:rsidRDefault="00960FDD" w:rsidP="00D42E1A">
      <w:pPr>
        <w:pStyle w:val="Body"/>
      </w:pPr>
      <w:r>
        <w:t>F</w:t>
      </w:r>
      <w:r w:rsidRPr="002872A5">
        <w:t>or example</w:t>
      </w:r>
      <w:r>
        <w:t>,</w:t>
      </w:r>
      <w:r w:rsidRPr="002872A5">
        <w:t xml:space="preserve"> </w:t>
      </w:r>
      <w:r w:rsidR="00302AB3">
        <w:t>a</w:t>
      </w:r>
      <w:r w:rsidRPr="002872A5">
        <w:t xml:space="preserve"> </w:t>
      </w:r>
      <w:r>
        <w:t xml:space="preserve">request </w:t>
      </w:r>
      <w:r w:rsidR="00D42E1A">
        <w:t>to</w:t>
      </w:r>
      <w:r>
        <w:t xml:space="preserve"> </w:t>
      </w:r>
      <w:r w:rsidR="00657177" w:rsidRPr="00657177">
        <w:rPr>
          <w:rFonts w:ascii="Courier New" w:hAnsi="Courier New" w:cs="Courier New"/>
        </w:rPr>
        <w:t>/entry?alt=application/xml</w:t>
      </w:r>
      <w:r w:rsidRPr="002872A5">
        <w:t xml:space="preserve"> </w:t>
      </w:r>
      <w:r>
        <w:t xml:space="preserve"> specifies that the requested response </w:t>
      </w:r>
      <w:r w:rsidR="00657177">
        <w:t>media</w:t>
      </w:r>
      <w:r>
        <w:t xml:space="preserve"> </w:t>
      </w:r>
      <w:r w:rsidR="00657177">
        <w:t>t</w:t>
      </w:r>
      <w:r>
        <w:t xml:space="preserve">ype </w:t>
      </w:r>
      <w:r w:rsidR="00657177">
        <w:t>is</w:t>
      </w:r>
      <w:r>
        <w:t xml:space="preserve"> </w:t>
      </w:r>
      <w:r w:rsidRPr="00657177">
        <w:rPr>
          <w:rFonts w:ascii="Courier New" w:hAnsi="Courier New" w:cs="Courier New"/>
        </w:rPr>
        <w:t>application/xml</w:t>
      </w:r>
      <w:r>
        <w:t>.</w:t>
      </w:r>
    </w:p>
    <w:p w:rsidR="00724813" w:rsidRDefault="00945F4F" w:rsidP="00724813">
      <w:pPr>
        <w:pStyle w:val="Body"/>
      </w:pPr>
      <w:r>
        <w:t xml:space="preserve">Wink </w:t>
      </w:r>
      <w:r w:rsidR="00724813">
        <w:t xml:space="preserve">provides a shortcut mechanism for specifying the media type of the alt query parameter and provides a predefined set of shortcuts for common media types. </w:t>
      </w:r>
    </w:p>
    <w:p w:rsidR="00EC5358" w:rsidRPr="009C3442" w:rsidRDefault="008C72E4" w:rsidP="00F604D0">
      <w:pPr>
        <w:pStyle w:val="Head2Legal"/>
        <w:rPr>
          <w:lang w:bidi="he-IL"/>
        </w:rPr>
      </w:pPr>
      <w:r>
        <w:br w:type="page"/>
      </w:r>
      <w:r w:rsidR="00EC5358">
        <w:lastRenderedPageBreak/>
        <w:t>Shortcuts</w:t>
      </w:r>
    </w:p>
    <w:p w:rsidR="00EC5358" w:rsidRPr="00172729" w:rsidRDefault="00EC5358" w:rsidP="00EC5358">
      <w:pPr>
        <w:pStyle w:val="Caption"/>
      </w:pPr>
      <w:bookmarkStart w:id="104" w:name="_Toc234568427"/>
      <w:r>
        <w:t xml:space="preserve">Table </w:t>
      </w:r>
      <w:fldSimple w:instr=" SEQ Table \* ARABIC ">
        <w:r w:rsidR="00533865">
          <w:rPr>
            <w:noProof/>
          </w:rPr>
          <w:t>4</w:t>
        </w:r>
      </w:fldSimple>
      <w:r>
        <w:rPr>
          <w:noProof/>
        </w:rPr>
        <w:t xml:space="preserve">: </w:t>
      </w:r>
      <w:r>
        <w:t>Predefined Shortcuts</w:t>
      </w:r>
      <w:bookmarkEnd w:id="104"/>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177"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2431"/>
        <w:gridCol w:w="4746"/>
      </w:tblGrid>
      <w:tr w:rsidR="00EC5358" w:rsidRPr="00172729" w:rsidTr="00D216C5">
        <w:tc>
          <w:tcPr>
            <w:tcW w:w="2431" w:type="dxa"/>
            <w:tcBorders>
              <w:bottom w:val="single" w:sz="12" w:space="0" w:color="003399"/>
            </w:tcBorders>
          </w:tcPr>
          <w:p w:rsidR="00EC5358" w:rsidRPr="00A16138" w:rsidRDefault="00EC5358" w:rsidP="00C81308">
            <w:pPr>
              <w:rPr>
                <w:b/>
                <w:bCs/>
              </w:rPr>
            </w:pPr>
            <w:r w:rsidRPr="00A16138">
              <w:rPr>
                <w:b/>
                <w:bCs/>
              </w:rPr>
              <w:t>Shortcut</w:t>
            </w:r>
          </w:p>
        </w:tc>
        <w:tc>
          <w:tcPr>
            <w:tcW w:w="4746" w:type="dxa"/>
            <w:tcBorders>
              <w:bottom w:val="single" w:sz="12" w:space="0" w:color="003399"/>
            </w:tcBorders>
          </w:tcPr>
          <w:p w:rsidR="00EC5358" w:rsidRPr="00A16138" w:rsidRDefault="00EC5358" w:rsidP="00C81308">
            <w:pPr>
              <w:rPr>
                <w:b/>
                <w:bCs/>
              </w:rPr>
            </w:pPr>
            <w:r w:rsidRPr="00A16138">
              <w:rPr>
                <w:b/>
                <w:bCs/>
                <w:lang w:bidi="he-IL"/>
              </w:rPr>
              <w:t>Media</w:t>
            </w:r>
            <w:r w:rsidRPr="00A16138">
              <w:rPr>
                <w:b/>
                <w:bCs/>
              </w:rPr>
              <w:t xml:space="preserve"> type</w:t>
            </w:r>
            <w:r w:rsidR="0025685A" w:rsidRPr="00A16138">
              <w:rPr>
                <w:b/>
                <w:bCs/>
              </w:rPr>
              <w:fldChar w:fldCharType="begin"/>
            </w:r>
            <w:r w:rsidRPr="00A16138">
              <w:rPr>
                <w:b/>
                <w:bCs/>
              </w:rPr>
              <w:instrText xml:space="preserve"> XE "</w:instrText>
            </w:r>
            <w:r w:rsidRPr="00A16138">
              <w:rPr>
                <w:b/>
                <w:bCs/>
                <w:lang w:bidi="he-IL"/>
              </w:rPr>
              <w:instrText>Mime type</w:instrText>
            </w:r>
            <w:r w:rsidRPr="00A16138">
              <w:rPr>
                <w:b/>
                <w:bCs/>
              </w:rPr>
              <w:instrText xml:space="preserve">" </w:instrText>
            </w:r>
            <w:r w:rsidR="0025685A" w:rsidRPr="00A16138">
              <w:rPr>
                <w:b/>
                <w:bCs/>
              </w:rPr>
              <w:fldChar w:fldCharType="end"/>
            </w:r>
          </w:p>
        </w:tc>
      </w:tr>
      <w:tr w:rsidR="00EC5358" w:rsidRPr="00172729" w:rsidTr="00D216C5">
        <w:tc>
          <w:tcPr>
            <w:tcW w:w="2431" w:type="dxa"/>
          </w:tcPr>
          <w:p w:rsidR="00EC5358" w:rsidRPr="00EC5358" w:rsidRDefault="00EC5358" w:rsidP="00C81308">
            <w:r w:rsidRPr="00EC5358">
              <w:t xml:space="preserve">json </w:t>
            </w:r>
          </w:p>
        </w:tc>
        <w:tc>
          <w:tcPr>
            <w:tcW w:w="4746" w:type="dxa"/>
          </w:tcPr>
          <w:p w:rsidR="00EC5358" w:rsidRPr="00EC5358" w:rsidRDefault="00EC5358" w:rsidP="007F4BF9">
            <w:r w:rsidRPr="00EC5358">
              <w:t xml:space="preserve">text/javascript </w:t>
            </w:r>
          </w:p>
        </w:tc>
      </w:tr>
      <w:tr w:rsidR="00EC5358" w:rsidRPr="00172729" w:rsidTr="00D216C5">
        <w:tc>
          <w:tcPr>
            <w:tcW w:w="2431" w:type="dxa"/>
          </w:tcPr>
          <w:p w:rsidR="00EC5358" w:rsidRPr="00EC5358" w:rsidRDefault="00EC5358" w:rsidP="00C81308">
            <w:r w:rsidRPr="00EC5358">
              <w:t xml:space="preserve">atom </w:t>
            </w:r>
          </w:p>
        </w:tc>
        <w:tc>
          <w:tcPr>
            <w:tcW w:w="4746" w:type="dxa"/>
          </w:tcPr>
          <w:p w:rsidR="00EC5358" w:rsidRPr="00EC5358" w:rsidRDefault="00EC5358" w:rsidP="007F4BF9">
            <w:r w:rsidRPr="00EC5358">
              <w:t xml:space="preserve">application/atom+xml </w:t>
            </w:r>
          </w:p>
        </w:tc>
      </w:tr>
      <w:tr w:rsidR="00EC5358" w:rsidRPr="00172729" w:rsidTr="00D216C5">
        <w:tc>
          <w:tcPr>
            <w:tcW w:w="2431" w:type="dxa"/>
          </w:tcPr>
          <w:p w:rsidR="00EC5358" w:rsidRPr="00EC5358" w:rsidRDefault="00EC5358" w:rsidP="00C81308">
            <w:r w:rsidRPr="00EC5358">
              <w:t xml:space="preserve">xml </w:t>
            </w:r>
          </w:p>
        </w:tc>
        <w:tc>
          <w:tcPr>
            <w:tcW w:w="4746" w:type="dxa"/>
          </w:tcPr>
          <w:p w:rsidR="00EC5358" w:rsidRPr="00EC5358" w:rsidRDefault="00EC5358" w:rsidP="007F4BF9">
            <w:r w:rsidRPr="00EC5358">
              <w:t xml:space="preserve">application/xml </w:t>
            </w:r>
          </w:p>
        </w:tc>
      </w:tr>
      <w:tr w:rsidR="00EC5358" w:rsidRPr="00172729" w:rsidTr="00D216C5">
        <w:tc>
          <w:tcPr>
            <w:tcW w:w="2431" w:type="dxa"/>
          </w:tcPr>
          <w:p w:rsidR="00EC5358" w:rsidRPr="00EC5358" w:rsidRDefault="00EC5358" w:rsidP="00C81308">
            <w:r w:rsidRPr="00EC5358">
              <w:t xml:space="preserve">text </w:t>
            </w:r>
          </w:p>
        </w:tc>
        <w:tc>
          <w:tcPr>
            <w:tcW w:w="4746" w:type="dxa"/>
          </w:tcPr>
          <w:p w:rsidR="00EC5358" w:rsidRPr="00EC5358" w:rsidRDefault="00EC5358" w:rsidP="007F4BF9">
            <w:r w:rsidRPr="00EC5358">
              <w:t xml:space="preserve">text/plain </w:t>
            </w:r>
          </w:p>
        </w:tc>
      </w:tr>
      <w:tr w:rsidR="00EC5358" w:rsidRPr="00172729" w:rsidTr="00D216C5">
        <w:trPr>
          <w:trHeight w:val="347"/>
        </w:trPr>
        <w:tc>
          <w:tcPr>
            <w:tcW w:w="2431" w:type="dxa"/>
          </w:tcPr>
          <w:p w:rsidR="00EC5358" w:rsidRPr="00EC5358" w:rsidRDefault="00EC5358" w:rsidP="00C81308">
            <w:r w:rsidRPr="00EC5358">
              <w:t xml:space="preserve">html </w:t>
            </w:r>
          </w:p>
        </w:tc>
        <w:tc>
          <w:tcPr>
            <w:tcW w:w="4746" w:type="dxa"/>
          </w:tcPr>
          <w:p w:rsidR="00EC5358" w:rsidRPr="00EC5358" w:rsidRDefault="00EC5358" w:rsidP="007F4BF9">
            <w:r w:rsidRPr="00EC5358">
              <w:t xml:space="preserve">text/html </w:t>
            </w:r>
          </w:p>
        </w:tc>
      </w:tr>
      <w:tr w:rsidR="00EC5358" w:rsidRPr="00172729" w:rsidTr="00D216C5">
        <w:tc>
          <w:tcPr>
            <w:tcW w:w="2431" w:type="dxa"/>
          </w:tcPr>
          <w:p w:rsidR="00EC5358" w:rsidRPr="00EC5358" w:rsidRDefault="00EC5358" w:rsidP="00C81308">
            <w:r w:rsidRPr="00EC5358">
              <w:t xml:space="preserve">csv </w:t>
            </w:r>
          </w:p>
        </w:tc>
        <w:tc>
          <w:tcPr>
            <w:tcW w:w="4746" w:type="dxa"/>
          </w:tcPr>
          <w:p w:rsidR="00EC5358" w:rsidRPr="00EC5358" w:rsidRDefault="00EC5358" w:rsidP="007F4BF9">
            <w:r w:rsidRPr="00EC5358">
              <w:t xml:space="preserve">text/csv </w:t>
            </w:r>
          </w:p>
        </w:tc>
      </w:tr>
      <w:tr w:rsidR="00EC5358" w:rsidRPr="00172729" w:rsidTr="00D216C5">
        <w:tc>
          <w:tcPr>
            <w:tcW w:w="2431" w:type="dxa"/>
          </w:tcPr>
          <w:p w:rsidR="00EC5358" w:rsidRPr="00EC5358" w:rsidRDefault="00EC5358" w:rsidP="00C81308">
            <w:r w:rsidRPr="00EC5358">
              <w:t xml:space="preserve">opensearch </w:t>
            </w:r>
          </w:p>
        </w:tc>
        <w:tc>
          <w:tcPr>
            <w:tcW w:w="4746" w:type="dxa"/>
          </w:tcPr>
          <w:p w:rsidR="00EC5358" w:rsidRPr="00EC5358" w:rsidRDefault="00EC5358" w:rsidP="007F4BF9">
            <w:r w:rsidRPr="00EC5358">
              <w:t xml:space="preserve">application/opensearchdescription+xml </w:t>
            </w:r>
          </w:p>
        </w:tc>
      </w:tr>
    </w:tbl>
    <w:p w:rsidR="00960FDD" w:rsidRDefault="00960FDD" w:rsidP="00414A92">
      <w:pPr>
        <w:pStyle w:val="h3Head3"/>
      </w:pPr>
      <w:bookmarkStart w:id="105" w:name="_Toc234569260"/>
      <w:r>
        <w:t>Customiz</w:t>
      </w:r>
      <w:r w:rsidR="00D740C0">
        <w:t>ing</w:t>
      </w:r>
      <w:r>
        <w:t xml:space="preserve"> Shortcuts</w:t>
      </w:r>
      <w:bookmarkEnd w:id="105"/>
    </w:p>
    <w:p w:rsidR="00A71677" w:rsidRDefault="005A0EE4" w:rsidP="00CB4F47">
      <w:pPr>
        <w:pStyle w:val="Body"/>
      </w:pPr>
      <w:r>
        <w:t xml:space="preserve">The shortcuts table can be customized by overriding the deployment configuration class. </w:t>
      </w:r>
      <w:r w:rsidR="00F604D0">
        <w:br/>
      </w:r>
    </w:p>
    <w:tbl>
      <w:tblPr>
        <w:tblStyle w:val="TableGrid"/>
        <w:tblW w:w="0" w:type="auto"/>
        <w:tblInd w:w="1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tblPr>
      <w:tblGrid>
        <w:gridCol w:w="7238"/>
      </w:tblGrid>
      <w:tr w:rsidR="00F604D0" w:rsidTr="00F604D0">
        <w:tc>
          <w:tcPr>
            <w:tcW w:w="7238" w:type="dxa"/>
            <w:shd w:val="pct5" w:color="auto" w:fill="auto"/>
          </w:tcPr>
          <w:p w:rsidR="00F604D0" w:rsidRDefault="00F604D0" w:rsidP="00222CF1">
            <w:pPr>
              <w:pStyle w:val="Body"/>
              <w:ind w:left="46"/>
            </w:pPr>
            <w:r>
              <w:t xml:space="preserve">Refer to chapter </w:t>
            </w:r>
            <w:r w:rsidR="0025685A">
              <w:fldChar w:fldCharType="begin"/>
            </w:r>
            <w:r>
              <w:instrText xml:space="preserve"> REF _Ref230493743 \n \h </w:instrText>
            </w:r>
            <w:r w:rsidR="0025685A">
              <w:fldChar w:fldCharType="separate"/>
            </w:r>
            <w:r w:rsidR="00533865">
              <w:rPr>
                <w:rFonts w:hint="eastAsia"/>
                <w:cs/>
              </w:rPr>
              <w:t>‎</w:t>
            </w:r>
            <w:r w:rsidR="00533865">
              <w:t>3.2</w:t>
            </w:r>
            <w:r w:rsidR="0025685A">
              <w:fldChar w:fldCharType="end"/>
            </w:r>
            <w:r>
              <w:t xml:space="preserve"> for more information about </w:t>
            </w:r>
            <w:r w:rsidRPr="00A71677">
              <w:rPr>
                <w:b/>
                <w:bCs/>
              </w:rPr>
              <w:t>Deployment Configuration</w:t>
            </w:r>
            <w:r>
              <w:t>.</w:t>
            </w:r>
          </w:p>
        </w:tc>
      </w:tr>
    </w:tbl>
    <w:p w:rsidR="00F604D0" w:rsidRDefault="00F604D0" w:rsidP="00CB4F47">
      <w:pPr>
        <w:pStyle w:val="Body"/>
      </w:pPr>
    </w:p>
    <w:p w:rsidR="00C61E2C" w:rsidRDefault="00FA3EA6" w:rsidP="00414A92">
      <w:pPr>
        <w:pStyle w:val="h1Head1"/>
      </w:pPr>
      <w:bookmarkStart w:id="106" w:name="_Ref229301528"/>
      <w:bookmarkStart w:id="107" w:name="_Toc234569261"/>
      <w:r>
        <w:lastRenderedPageBreak/>
        <w:t>Link Builder</w:t>
      </w:r>
      <w:r w:rsidR="00FC34F3">
        <w:t>s</w:t>
      </w:r>
      <w:bookmarkEnd w:id="106"/>
      <w:bookmarkEnd w:id="107"/>
    </w:p>
    <w:p w:rsidR="00AC10F5" w:rsidRDefault="00AC10F5" w:rsidP="00AC10F5">
      <w:pPr>
        <w:pStyle w:val="Body"/>
      </w:pPr>
      <w:r w:rsidRPr="00444518">
        <w:t>The</w:t>
      </w:r>
      <w:r>
        <w:t xml:space="preserve"> </w:t>
      </w:r>
      <w:r>
        <w:rPr>
          <w:b/>
          <w:bCs/>
        </w:rPr>
        <w:t>Link</w:t>
      </w:r>
      <w:r w:rsidRPr="00AC10F5">
        <w:rPr>
          <w:b/>
          <w:bCs/>
        </w:rPr>
        <w:t>Builders</w:t>
      </w:r>
      <w:r w:rsidRPr="00444518">
        <w:t xml:space="preserve"> interface </w:t>
      </w:r>
      <w:r>
        <w:t>enables</w:t>
      </w:r>
      <w:r w:rsidRPr="00444518">
        <w:t xml:space="preserve"> </w:t>
      </w:r>
      <w:r>
        <w:t xml:space="preserve">access to two types of links builders, the </w:t>
      </w:r>
      <w:r w:rsidRPr="00AC10F5">
        <w:rPr>
          <w:b/>
          <w:bCs/>
        </w:rPr>
        <w:t>SystemLinksBuilder</w:t>
      </w:r>
      <w:r>
        <w:t xml:space="preserve"> and the </w:t>
      </w:r>
      <w:r w:rsidRPr="00AC10F5">
        <w:rPr>
          <w:b/>
          <w:bCs/>
        </w:rPr>
        <w:t>SingleLinkBuilder</w:t>
      </w:r>
      <w:r w:rsidRPr="00444518">
        <w:t xml:space="preserve">. An instance of </w:t>
      </w:r>
      <w:r>
        <w:t>LinkBuilders</w:t>
      </w:r>
      <w:r w:rsidRPr="00444518">
        <w:t xml:space="preserve"> </w:t>
      </w:r>
      <w:r>
        <w:t>is</w:t>
      </w:r>
      <w:r w:rsidRPr="00444518">
        <w:t xml:space="preserve"> injected into a class field or method parameter</w:t>
      </w:r>
      <w:r>
        <w:t xml:space="preserve"> using the @Context annotation.</w:t>
      </w:r>
    </w:p>
    <w:p w:rsidR="00B950FE" w:rsidRDefault="00F423CA" w:rsidP="00A71677">
      <w:pPr>
        <w:pStyle w:val="Body"/>
        <w:rPr>
          <w:lang w:bidi="he-IL"/>
        </w:rPr>
      </w:pPr>
      <w:r>
        <w:rPr>
          <w:lang w:bidi="he-IL"/>
        </w:rPr>
        <w:t>Upon creation, t</w:t>
      </w:r>
      <w:r w:rsidR="002539BB">
        <w:rPr>
          <w:lang w:bidi="he-IL"/>
        </w:rPr>
        <w:t xml:space="preserve">he </w:t>
      </w:r>
      <w:r w:rsidR="002539BB" w:rsidRPr="00D83739">
        <w:t>LinkBuilders</w:t>
      </w:r>
      <w:r w:rsidR="002539BB" w:rsidRPr="00444518">
        <w:t xml:space="preserve"> </w:t>
      </w:r>
      <w:r w:rsidR="005C4216">
        <w:t>automatically</w:t>
      </w:r>
      <w:r w:rsidR="00E977A7">
        <w:t xml:space="preserve"> </w:t>
      </w:r>
      <w:r w:rsidR="002539BB">
        <w:rPr>
          <w:lang w:bidi="he-IL"/>
        </w:rPr>
        <w:t xml:space="preserve">detects if </w:t>
      </w:r>
      <w:r w:rsidR="00C7267F">
        <w:rPr>
          <w:lang w:bidi="he-IL"/>
        </w:rPr>
        <w:t xml:space="preserve">the target method being invoked is a resource method or </w:t>
      </w:r>
      <w:r w:rsidR="002539BB">
        <w:rPr>
          <w:lang w:bidi="he-IL"/>
        </w:rPr>
        <w:t xml:space="preserve">a </w:t>
      </w:r>
      <w:r w:rsidR="00C7267F">
        <w:rPr>
          <w:lang w:bidi="he-IL"/>
        </w:rPr>
        <w:t>sub-</w:t>
      </w:r>
      <w:r w:rsidR="002539BB">
        <w:rPr>
          <w:lang w:bidi="he-IL"/>
        </w:rPr>
        <w:t>resource</w:t>
      </w:r>
      <w:r w:rsidR="00961759">
        <w:rPr>
          <w:lang w:bidi="he-IL"/>
        </w:rPr>
        <w:t xml:space="preserve"> </w:t>
      </w:r>
      <w:r w:rsidR="00BC5CD3">
        <w:rPr>
          <w:lang w:bidi="he-IL"/>
        </w:rPr>
        <w:t>method</w:t>
      </w:r>
      <w:r w:rsidR="00C7267F">
        <w:rPr>
          <w:lang w:bidi="he-IL"/>
        </w:rPr>
        <w:t>.</w:t>
      </w:r>
      <w:r w:rsidR="00BC5CD3">
        <w:rPr>
          <w:lang w:bidi="he-IL"/>
        </w:rPr>
        <w:t xml:space="preserve"> </w:t>
      </w:r>
      <w:r w:rsidR="00C7267F">
        <w:rPr>
          <w:lang w:bidi="he-IL"/>
        </w:rPr>
        <w:t>T</w:t>
      </w:r>
      <w:r w:rsidR="006A5E61">
        <w:rPr>
          <w:lang w:bidi="he-IL"/>
        </w:rPr>
        <w:t>he “</w:t>
      </w:r>
      <w:r w:rsidR="006A5E61" w:rsidRPr="00A0523C">
        <w:rPr>
          <w:b/>
          <w:bCs/>
          <w:lang w:bidi="he-IL"/>
        </w:rPr>
        <w:t>resource</w:t>
      </w:r>
      <w:r w:rsidR="006A5E61">
        <w:rPr>
          <w:lang w:bidi="he-IL"/>
        </w:rPr>
        <w:t>” and “</w:t>
      </w:r>
      <w:r w:rsidR="006A5E61" w:rsidRPr="00C81308">
        <w:rPr>
          <w:b/>
          <w:bCs/>
          <w:lang w:bidi="he-IL"/>
        </w:rPr>
        <w:t>subResource</w:t>
      </w:r>
      <w:r w:rsidR="006A5E61">
        <w:rPr>
          <w:lang w:bidi="he-IL"/>
        </w:rPr>
        <w:t xml:space="preserve">” properties of the builder </w:t>
      </w:r>
      <w:r w:rsidR="00BF19C8">
        <w:rPr>
          <w:lang w:bidi="he-IL"/>
        </w:rPr>
        <w:t xml:space="preserve">are </w:t>
      </w:r>
      <w:r w:rsidR="006A5E61">
        <w:rPr>
          <w:lang w:bidi="he-IL"/>
        </w:rPr>
        <w:t>initialized accordingly.</w:t>
      </w:r>
      <w:r w:rsidR="00A71677">
        <w:rPr>
          <w:lang w:bidi="he-IL"/>
        </w:rPr>
        <w:t xml:space="preserve"> </w:t>
      </w:r>
      <w:r w:rsidR="00B950FE">
        <w:rPr>
          <w:lang w:bidi="he-IL"/>
        </w:rPr>
        <w:t xml:space="preserve">The link builder interfaces reside in the </w:t>
      </w:r>
      <w:r w:rsidR="00B950FE" w:rsidRPr="00C15F7E">
        <w:rPr>
          <w:b/>
          <w:bCs/>
          <w:lang w:bidi="he-IL"/>
        </w:rPr>
        <w:t>com.hp.symphony.server.utils</w:t>
      </w:r>
      <w:r w:rsidR="00B950FE">
        <w:rPr>
          <w:lang w:bidi="he-IL"/>
        </w:rPr>
        <w:t xml:space="preserve"> package.</w:t>
      </w:r>
      <w:r w:rsidR="00B950FE">
        <w:t xml:space="preserve"> </w:t>
      </w:r>
    </w:p>
    <w:p w:rsidR="00F30A51" w:rsidRDefault="00924331" w:rsidP="00414A92">
      <w:pPr>
        <w:pStyle w:val="h2Head2"/>
      </w:pPr>
      <w:bookmarkStart w:id="108" w:name="_Toc234569262"/>
      <w:r>
        <w:t>Link Builders Overview</w:t>
      </w:r>
      <w:bookmarkEnd w:id="108"/>
      <w:r>
        <w:t xml:space="preserve"> </w:t>
      </w:r>
    </w:p>
    <w:p w:rsidR="00D341BD" w:rsidRDefault="00F41DD8" w:rsidP="0046568C">
      <w:pPr>
        <w:pStyle w:val="Body"/>
      </w:pPr>
      <w:r>
        <w:t xml:space="preserve">The JAX-RS specification </w:t>
      </w:r>
      <w:r w:rsidR="00D341BD">
        <w:t>defines the UriBuilder interface</w:t>
      </w:r>
      <w:r>
        <w:t xml:space="preserve"> used to </w:t>
      </w:r>
      <w:r w:rsidR="00D341BD">
        <w:t>construct</w:t>
      </w:r>
      <w:r w:rsidR="009E3A5D">
        <w:t xml:space="preserve"> </w:t>
      </w:r>
      <w:r w:rsidR="00D341BD">
        <w:t xml:space="preserve">a URI from a template, but does not </w:t>
      </w:r>
      <w:r w:rsidR="009D1858">
        <w:t xml:space="preserve">specify </w:t>
      </w:r>
      <w:r w:rsidR="00D341BD">
        <w:t>a</w:t>
      </w:r>
      <w:r w:rsidR="00EE32D1">
        <w:t>ny</w:t>
      </w:r>
      <w:r w:rsidR="00D341BD">
        <w:t xml:space="preserve"> mechanism </w:t>
      </w:r>
      <w:r w:rsidR="00EE32D1">
        <w:t xml:space="preserve">that can </w:t>
      </w:r>
      <w:r w:rsidR="00D341BD">
        <w:t>automatically generat</w:t>
      </w:r>
      <w:r w:rsidR="00EE32D1">
        <w:t>e</w:t>
      </w:r>
      <w:r w:rsidR="00D341BD">
        <w:t xml:space="preserve"> all </w:t>
      </w:r>
      <w:r w:rsidR="0064359D">
        <w:t xml:space="preserve">resource </w:t>
      </w:r>
      <w:r w:rsidR="00D341BD">
        <w:t>links</w:t>
      </w:r>
      <w:r w:rsidR="00EE32D1">
        <w:t xml:space="preserve">. </w:t>
      </w:r>
    </w:p>
    <w:p w:rsidR="00D341BD" w:rsidRDefault="00945F4F" w:rsidP="0046568C">
      <w:pPr>
        <w:pStyle w:val="Body"/>
      </w:pPr>
      <w:r>
        <w:t xml:space="preserve">Wink </w:t>
      </w:r>
      <w:r w:rsidR="002E266C">
        <w:t>provides the SystemLinksBuilder for automatic generat</w:t>
      </w:r>
      <w:r w:rsidR="004E4F77">
        <w:t>ion</w:t>
      </w:r>
      <w:r w:rsidR="002E266C">
        <w:t xml:space="preserve"> </w:t>
      </w:r>
      <w:r w:rsidR="004E4F77">
        <w:t xml:space="preserve">of </w:t>
      </w:r>
      <w:r w:rsidR="002E266C">
        <w:t xml:space="preserve">all the alternate links to a resource, one link per every supported media type. </w:t>
      </w:r>
      <w:r w:rsidR="0046568C">
        <w:t>For example, t</w:t>
      </w:r>
      <w:r w:rsidR="002E266C">
        <w:t>his is useful</w:t>
      </w:r>
      <w:r w:rsidR="0046568C">
        <w:t xml:space="preserve"> </w:t>
      </w:r>
      <w:r w:rsidR="002E266C">
        <w:t xml:space="preserve">for an </w:t>
      </w:r>
      <w:r w:rsidR="00D341BD">
        <w:t xml:space="preserve">application </w:t>
      </w:r>
      <w:r w:rsidR="003F70B4">
        <w:t xml:space="preserve">that </w:t>
      </w:r>
      <w:r w:rsidR="00D341BD">
        <w:t>prod</w:t>
      </w:r>
      <w:r w:rsidR="00490FFA">
        <w:t>uces</w:t>
      </w:r>
      <w:r w:rsidR="00D341BD">
        <w:t xml:space="preserve"> Atom feeds to include in the feed all the alternate representations of the resource. </w:t>
      </w:r>
    </w:p>
    <w:p w:rsidR="00B13EEE" w:rsidRDefault="00945F4F" w:rsidP="006E18A5">
      <w:pPr>
        <w:pStyle w:val="Body"/>
      </w:pPr>
      <w:r>
        <w:t xml:space="preserve">Wink </w:t>
      </w:r>
      <w:r w:rsidR="00A534B7" w:rsidRPr="006E18A5">
        <w:t xml:space="preserve">provides a mechanism for defining </w:t>
      </w:r>
      <w:r w:rsidR="00086D05" w:rsidRPr="006E18A5">
        <w:t>if</w:t>
      </w:r>
      <w:r w:rsidR="00A534B7" w:rsidRPr="006E18A5">
        <w:t xml:space="preserve"> the generated links should be</w:t>
      </w:r>
      <w:r w:rsidR="00086D05" w:rsidRPr="006E18A5">
        <w:t xml:space="preserve"> </w:t>
      </w:r>
      <w:r w:rsidR="00A534B7" w:rsidRPr="006E18A5">
        <w:t xml:space="preserve">absolute </w:t>
      </w:r>
      <w:r w:rsidR="006E18A5" w:rsidRPr="006E18A5">
        <w:t xml:space="preserve">links </w:t>
      </w:r>
      <w:r w:rsidR="00A534B7" w:rsidRPr="006E18A5">
        <w:t xml:space="preserve">or relative to </w:t>
      </w:r>
      <w:r w:rsidR="00086D05" w:rsidRPr="006E18A5">
        <w:t>a</w:t>
      </w:r>
      <w:r w:rsidR="00A534B7" w:rsidRPr="006E18A5">
        <w:t xml:space="preserve"> base URI.</w:t>
      </w:r>
      <w:r w:rsidR="00BE6328" w:rsidRPr="006E18A5">
        <w:t xml:space="preserve"> </w:t>
      </w:r>
      <w:r w:rsidR="00ED5CF1" w:rsidRPr="006E18A5">
        <w:t>For</w:t>
      </w:r>
      <w:r w:rsidR="00ED5CF1">
        <w:t xml:space="preserve"> example, </w:t>
      </w:r>
      <w:r w:rsidR="006E18A5">
        <w:t xml:space="preserve">links embedded in an Atom feed should be as short as possible in order to optimize the payload size. </w:t>
      </w:r>
    </w:p>
    <w:p w:rsidR="00070D8A" w:rsidRDefault="00070D8A" w:rsidP="00414A92">
      <w:pPr>
        <w:pStyle w:val="h2Head2"/>
      </w:pPr>
      <w:bookmarkStart w:id="109" w:name="_Toc234569263"/>
      <w:r>
        <w:t>The “alt” Query Parameter</w:t>
      </w:r>
      <w:bookmarkEnd w:id="109"/>
    </w:p>
    <w:p w:rsidR="002D29D1" w:rsidRDefault="00945F4F" w:rsidP="002D29D1">
      <w:pPr>
        <w:pStyle w:val="Body"/>
      </w:pPr>
      <w:r>
        <w:t xml:space="preserve">Wink </w:t>
      </w:r>
      <w:r w:rsidR="00F53937">
        <w:t xml:space="preserve">supports the special query parameter </w:t>
      </w:r>
      <w:r w:rsidR="00F53937" w:rsidRPr="00F53937">
        <w:rPr>
          <w:b/>
          <w:bCs/>
        </w:rPr>
        <w:t>“alt”</w:t>
      </w:r>
      <w:r w:rsidR="00971086">
        <w:t xml:space="preserve"> that is used to</w:t>
      </w:r>
      <w:r w:rsidR="00F53937">
        <w:t xml:space="preserve"> override the value of the request Accept </w:t>
      </w:r>
      <w:r w:rsidR="00F53937" w:rsidRPr="002D29D1">
        <w:t xml:space="preserve">header. When the link builders generate a link that </w:t>
      </w:r>
      <w:r w:rsidR="00F130AF" w:rsidRPr="002D29D1">
        <w:t>specifies</w:t>
      </w:r>
      <w:r w:rsidR="00F53937" w:rsidRPr="002D29D1">
        <w:t xml:space="preserve"> the “</w:t>
      </w:r>
      <w:r w:rsidR="00F53937" w:rsidRPr="002D29D1">
        <w:rPr>
          <w:b/>
          <w:bCs/>
        </w:rPr>
        <w:t>type</w:t>
      </w:r>
      <w:r w:rsidR="00F53937" w:rsidRPr="002D29D1">
        <w:t xml:space="preserve">” attribute, </w:t>
      </w:r>
      <w:r w:rsidR="002D29D1" w:rsidRPr="002D29D1">
        <w:t xml:space="preserve">then </w:t>
      </w:r>
      <w:r w:rsidR="00F130AF" w:rsidRPr="002D29D1">
        <w:t>the “</w:t>
      </w:r>
      <w:r w:rsidR="00F130AF" w:rsidRPr="002D29D1">
        <w:rPr>
          <w:b/>
          <w:bCs/>
        </w:rPr>
        <w:t>alt</w:t>
      </w:r>
      <w:r w:rsidR="00F130AF" w:rsidRPr="002D29D1">
        <w:t>” query parameter is automatically</w:t>
      </w:r>
      <w:r w:rsidR="004610B9" w:rsidRPr="002D29D1">
        <w:t xml:space="preserve"> </w:t>
      </w:r>
      <w:r w:rsidR="00F130AF" w:rsidRPr="002D29D1">
        <w:t xml:space="preserve">added to the </w:t>
      </w:r>
      <w:r w:rsidR="002D29D1" w:rsidRPr="002D29D1">
        <w:t xml:space="preserve">generated </w:t>
      </w:r>
      <w:r w:rsidR="00F130AF" w:rsidRPr="002D29D1">
        <w:t xml:space="preserve">link. This is controlled by setting the </w:t>
      </w:r>
      <w:r w:rsidR="00F130AF" w:rsidRPr="002D29D1">
        <w:rPr>
          <w:b/>
          <w:bCs/>
        </w:rPr>
        <w:t>symphony.addAltParam</w:t>
      </w:r>
      <w:r w:rsidR="00F130AF" w:rsidRPr="002D29D1">
        <w:t xml:space="preserve"> key of the configuration properties file </w:t>
      </w:r>
      <w:r w:rsidR="008E5F79" w:rsidRPr="002D29D1">
        <w:t>or</w:t>
      </w:r>
      <w:r w:rsidR="00F71992" w:rsidRPr="002D29D1">
        <w:t xml:space="preserve"> by calling the </w:t>
      </w:r>
      <w:r w:rsidR="0049779A" w:rsidRPr="002D29D1">
        <w:t>LinksBuilder</w:t>
      </w:r>
      <w:r w:rsidR="0049779A" w:rsidRPr="002D29D1">
        <w:rPr>
          <w:rFonts w:ascii="Courier New" w:hAnsi="Courier New" w:cs="Courier New"/>
        </w:rPr>
        <w:t>#</w:t>
      </w:r>
      <w:r w:rsidR="00F71992" w:rsidRPr="002D29D1">
        <w:rPr>
          <w:rFonts w:ascii="Courier New" w:hAnsi="Courier New" w:cs="Courier New"/>
        </w:rPr>
        <w:t>addAltParam()</w:t>
      </w:r>
      <w:r w:rsidR="00F71992" w:rsidRPr="002D29D1">
        <w:t xml:space="preserve"> method.</w:t>
      </w:r>
      <w:r w:rsidR="002D29D1" w:rsidRPr="002D29D1">
        <w:t xml:space="preserve"> </w:t>
      </w:r>
    </w:p>
    <w:tbl>
      <w:tblPr>
        <w:tblStyle w:val="TableGrid"/>
        <w:tblW w:w="0" w:type="auto"/>
        <w:tblInd w:w="1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tblPr>
      <w:tblGrid>
        <w:gridCol w:w="7350"/>
      </w:tblGrid>
      <w:tr w:rsidR="0088253D" w:rsidTr="0088253D">
        <w:tc>
          <w:tcPr>
            <w:tcW w:w="7350" w:type="dxa"/>
            <w:shd w:val="pct5" w:color="auto" w:fill="auto"/>
          </w:tcPr>
          <w:p w:rsidR="0088253D" w:rsidRPr="0088253D" w:rsidRDefault="0088253D" w:rsidP="001B43BF">
            <w:pPr>
              <w:pStyle w:val="Body"/>
              <w:ind w:left="4"/>
            </w:pPr>
            <w:r w:rsidRPr="002D29D1">
              <w:t xml:space="preserve">Refer to </w:t>
            </w:r>
            <w:r w:rsidR="001B43BF">
              <w:t>section 3</w:t>
            </w:r>
            <w:r>
              <w:t xml:space="preserve"> for more information on the </w:t>
            </w:r>
            <w:r w:rsidRPr="00A71677">
              <w:rPr>
                <w:b/>
                <w:bCs/>
              </w:rPr>
              <w:t>Configuration Properties</w:t>
            </w:r>
            <w:r>
              <w:t xml:space="preserve"> </w:t>
            </w:r>
            <w:r>
              <w:rPr>
                <w:b/>
                <w:bCs/>
              </w:rPr>
              <w:t>F</w:t>
            </w:r>
            <w:r w:rsidRPr="00A71677">
              <w:rPr>
                <w:b/>
                <w:bCs/>
              </w:rPr>
              <w:t>ile</w:t>
            </w:r>
            <w:r>
              <w:t>.</w:t>
            </w:r>
          </w:p>
        </w:tc>
      </w:tr>
    </w:tbl>
    <w:p w:rsidR="00AC10F5" w:rsidRPr="00AF7B8F" w:rsidRDefault="00AC10F5" w:rsidP="00414A92">
      <w:pPr>
        <w:pStyle w:val="h2Head2"/>
      </w:pPr>
      <w:bookmarkStart w:id="110" w:name="_Toc234569264"/>
      <w:r w:rsidRPr="00AF7B8F">
        <w:lastRenderedPageBreak/>
        <w:t>System</w:t>
      </w:r>
      <w:r w:rsidR="00A661FE">
        <w:t xml:space="preserve"> </w:t>
      </w:r>
      <w:r w:rsidRPr="00AF7B8F">
        <w:t>Links</w:t>
      </w:r>
      <w:r w:rsidR="00A661FE">
        <w:t xml:space="preserve"> </w:t>
      </w:r>
      <w:r w:rsidRPr="00AF7B8F">
        <w:t>Builder</w:t>
      </w:r>
      <w:bookmarkEnd w:id="110"/>
    </w:p>
    <w:p w:rsidR="00344727" w:rsidRDefault="00AC10F5" w:rsidP="005012B6">
      <w:pPr>
        <w:pStyle w:val="Body"/>
        <w:rPr>
          <w:lang w:bidi="he-IL"/>
        </w:rPr>
      </w:pPr>
      <w:r>
        <w:rPr>
          <w:lang w:bidi="he-IL"/>
        </w:rPr>
        <w:t xml:space="preserve">The </w:t>
      </w:r>
      <w:r w:rsidRPr="004F3287">
        <w:rPr>
          <w:b/>
          <w:bCs/>
          <w:lang w:bidi="he-IL"/>
        </w:rPr>
        <w:t>SystemLinksBuilder</w:t>
      </w:r>
      <w:r>
        <w:rPr>
          <w:lang w:bidi="he-IL"/>
        </w:rPr>
        <w:t xml:space="preserve"> interface enables the generation of all, or a subset of, the </w:t>
      </w:r>
      <w:r w:rsidR="00557D04">
        <w:rPr>
          <w:lang w:bidi="he-IL"/>
        </w:rPr>
        <w:t>system</w:t>
      </w:r>
      <w:r>
        <w:rPr>
          <w:lang w:bidi="he-IL"/>
        </w:rPr>
        <w:t xml:space="preserve"> links</w:t>
      </w:r>
      <w:r w:rsidR="00557D04">
        <w:rPr>
          <w:lang w:bidi="he-IL"/>
        </w:rPr>
        <w:t xml:space="preserve"> </w:t>
      </w:r>
      <w:r>
        <w:rPr>
          <w:lang w:bidi="he-IL"/>
        </w:rPr>
        <w:t xml:space="preserve">to a resource or its sub-resources. The links </w:t>
      </w:r>
      <w:r w:rsidR="005012B6">
        <w:rPr>
          <w:lang w:bidi="he-IL"/>
        </w:rPr>
        <w:t>are</w:t>
      </w:r>
      <w:r>
        <w:rPr>
          <w:lang w:bidi="he-IL"/>
        </w:rPr>
        <w:t xml:space="preserve"> </w:t>
      </w:r>
      <w:r w:rsidR="004F3287">
        <w:rPr>
          <w:lang w:bidi="he-IL"/>
        </w:rPr>
        <w:t xml:space="preserve">generated </w:t>
      </w:r>
      <w:r w:rsidR="00CB4EE5">
        <w:rPr>
          <w:lang w:bidi="he-IL"/>
        </w:rPr>
        <w:t xml:space="preserve">as </w:t>
      </w:r>
      <w:r>
        <w:rPr>
          <w:lang w:bidi="he-IL"/>
        </w:rPr>
        <w:t>absolute</w:t>
      </w:r>
      <w:r w:rsidR="00CB4EE5">
        <w:rPr>
          <w:lang w:bidi="he-IL"/>
        </w:rPr>
        <w:t xml:space="preserve"> URIs</w:t>
      </w:r>
      <w:r>
        <w:rPr>
          <w:lang w:bidi="he-IL"/>
        </w:rPr>
        <w:t xml:space="preserve"> or </w:t>
      </w:r>
      <w:r w:rsidR="00CB4EE5">
        <w:rPr>
          <w:lang w:bidi="he-IL"/>
        </w:rPr>
        <w:t xml:space="preserve">as relative </w:t>
      </w:r>
      <w:r>
        <w:rPr>
          <w:lang w:bidi="he-IL"/>
        </w:rPr>
        <w:t xml:space="preserve">to the base </w:t>
      </w:r>
      <w:r w:rsidR="000875B8">
        <w:rPr>
          <w:lang w:bidi="he-IL"/>
        </w:rPr>
        <w:t>URI</w:t>
      </w:r>
      <w:r w:rsidR="003D1FA5" w:rsidRPr="003D1FA5">
        <w:rPr>
          <w:lang w:bidi="he-IL"/>
        </w:rPr>
        <w:t xml:space="preserve"> </w:t>
      </w:r>
      <w:r w:rsidR="003D1FA5">
        <w:rPr>
          <w:lang w:bidi="he-IL"/>
        </w:rPr>
        <w:t>accord</w:t>
      </w:r>
      <w:r w:rsidR="00CB4EE5">
        <w:rPr>
          <w:lang w:bidi="he-IL"/>
        </w:rPr>
        <w:t>ing</w:t>
      </w:r>
      <w:r w:rsidR="003D1FA5">
        <w:rPr>
          <w:lang w:bidi="he-IL"/>
        </w:rPr>
        <w:t xml:space="preserve"> to the </w:t>
      </w:r>
      <w:r w:rsidR="00CB4EE5" w:rsidRPr="00CB4EE5">
        <w:rPr>
          <w:lang w:bidi="he-IL"/>
        </w:rPr>
        <w:t xml:space="preserve">SystemLinksBuilder </w:t>
      </w:r>
      <w:r w:rsidR="003D1FA5">
        <w:rPr>
          <w:lang w:bidi="he-IL"/>
        </w:rPr>
        <w:t>state, request information or the application configuration</w:t>
      </w:r>
      <w:r w:rsidR="001108EA">
        <w:rPr>
          <w:lang w:bidi="he-IL"/>
        </w:rPr>
        <w:t>.</w:t>
      </w:r>
    </w:p>
    <w:p w:rsidR="00344727" w:rsidRDefault="00344727" w:rsidP="00414A92">
      <w:pPr>
        <w:pStyle w:val="h3Head3"/>
        <w:rPr>
          <w:lang w:bidi="he-IL"/>
        </w:rPr>
      </w:pPr>
      <w:bookmarkStart w:id="111" w:name="_Toc234569265"/>
      <w:r>
        <w:rPr>
          <w:lang w:bidi="he-IL"/>
        </w:rPr>
        <w:t>Example</w:t>
      </w:r>
      <w:bookmarkEnd w:id="111"/>
    </w:p>
    <w:tbl>
      <w:tblPr>
        <w:tblStyle w:val="TableGrid"/>
        <w:tblW w:w="0" w:type="auto"/>
        <w:tblInd w:w="1578" w:type="dxa"/>
        <w:shd w:val="pct5" w:color="auto" w:fill="auto"/>
        <w:tblLook w:val="04A0"/>
      </w:tblPr>
      <w:tblGrid>
        <w:gridCol w:w="7168"/>
      </w:tblGrid>
      <w:tr w:rsidR="00344727" w:rsidTr="00E83469">
        <w:tc>
          <w:tcPr>
            <w:tcW w:w="7168" w:type="dxa"/>
            <w:shd w:val="pct5" w:color="auto" w:fill="auto"/>
          </w:tcPr>
          <w:p w:rsidR="00DD0A62" w:rsidRPr="00F763FD" w:rsidRDefault="00DD0A62" w:rsidP="003A25FE">
            <w:pPr>
              <w:rPr>
                <w:rStyle w:val="ComputerOutput"/>
              </w:rPr>
            </w:pPr>
            <w:r w:rsidRPr="00F763FD">
              <w:rPr>
                <w:rStyle w:val="ComputerOutput"/>
              </w:rPr>
              <w:t>@Path(</w:t>
            </w:r>
            <w:r w:rsidR="007921D7" w:rsidRPr="00F763FD">
              <w:rPr>
                <w:rStyle w:val="ComputerOutput"/>
              </w:rPr>
              <w:t>“defects/{id}”</w:t>
            </w:r>
            <w:r w:rsidRPr="00F763FD">
              <w:rPr>
                <w:rStyle w:val="ComputerOutput"/>
              </w:rPr>
              <w:t>)</w:t>
            </w:r>
          </w:p>
          <w:p w:rsidR="00DD0A62" w:rsidRPr="00F763FD" w:rsidRDefault="00DD0A62" w:rsidP="003A25FE">
            <w:pPr>
              <w:rPr>
                <w:rStyle w:val="ComputerOutput"/>
              </w:rPr>
            </w:pPr>
            <w:r w:rsidRPr="00F763FD">
              <w:rPr>
                <w:rStyle w:val="ComputerOutput"/>
              </w:rPr>
              <w:t xml:space="preserve">public class </w:t>
            </w:r>
            <w:r w:rsidR="00C23E77" w:rsidRPr="00F763FD">
              <w:rPr>
                <w:rStyle w:val="ComputerOutput"/>
              </w:rPr>
              <w:t>Defect</w:t>
            </w:r>
            <w:r w:rsidRPr="00F763FD">
              <w:rPr>
                <w:rStyle w:val="ComputerOutput"/>
              </w:rPr>
              <w:t xml:space="preserve">Resource { </w:t>
            </w:r>
          </w:p>
          <w:p w:rsidR="00DD0A62" w:rsidRPr="00F763FD" w:rsidRDefault="00DD0A62" w:rsidP="003A25FE">
            <w:pPr>
              <w:rPr>
                <w:rStyle w:val="ComputerOutput"/>
              </w:rPr>
            </w:pPr>
            <w:r w:rsidRPr="00F763FD">
              <w:rPr>
                <w:rStyle w:val="ComputerOutput"/>
              </w:rPr>
              <w:t xml:space="preserve">  @GET</w:t>
            </w:r>
          </w:p>
          <w:p w:rsidR="00DD0A62" w:rsidRPr="00F763FD" w:rsidRDefault="00DD0A62" w:rsidP="003A25FE">
            <w:pPr>
              <w:rPr>
                <w:rStyle w:val="ComputerOutput"/>
              </w:rPr>
            </w:pPr>
            <w:r w:rsidRPr="00F763FD">
              <w:rPr>
                <w:rStyle w:val="ComputerOutput"/>
              </w:rPr>
              <w:t xml:space="preserve">  @Produces(“application/atom+xml”)</w:t>
            </w:r>
          </w:p>
          <w:p w:rsidR="00DD0A62" w:rsidRPr="00F763FD" w:rsidRDefault="00DD0A62" w:rsidP="003A25FE">
            <w:pPr>
              <w:rPr>
                <w:rStyle w:val="ComputerOutput"/>
              </w:rPr>
            </w:pPr>
            <w:r w:rsidRPr="00F763FD">
              <w:rPr>
                <w:rStyle w:val="ComputerOutput"/>
              </w:rPr>
              <w:t xml:space="preserve">  public Synd</w:t>
            </w:r>
            <w:r w:rsidR="00DE6B7C" w:rsidRPr="00F763FD">
              <w:rPr>
                <w:rStyle w:val="ComputerOutput"/>
              </w:rPr>
              <w:t>Entry</w:t>
            </w:r>
            <w:r w:rsidRPr="00F763FD">
              <w:rPr>
                <w:rStyle w:val="ComputerOutput"/>
              </w:rPr>
              <w:t xml:space="preserve"> getAtom() {</w:t>
            </w:r>
          </w:p>
          <w:p w:rsidR="00DD0A62" w:rsidRPr="00F763FD" w:rsidRDefault="00DD0A62" w:rsidP="003A25FE">
            <w:pPr>
              <w:rPr>
                <w:rStyle w:val="ComputerOutput"/>
              </w:rPr>
            </w:pPr>
            <w:r w:rsidRPr="00F763FD">
              <w:rPr>
                <w:rStyle w:val="ComputerOutput"/>
              </w:rPr>
              <w:t xml:space="preserve">    ...</w:t>
            </w:r>
          </w:p>
          <w:p w:rsidR="00DD0A62" w:rsidRPr="00F763FD" w:rsidRDefault="00DD0A62" w:rsidP="003A25FE">
            <w:pPr>
              <w:rPr>
                <w:rStyle w:val="ComputerOutput"/>
              </w:rPr>
            </w:pPr>
            <w:r w:rsidRPr="00F763FD">
              <w:rPr>
                <w:rStyle w:val="ComputerOutput"/>
              </w:rPr>
              <w:t xml:space="preserve">  }</w:t>
            </w:r>
          </w:p>
          <w:p w:rsidR="001A560F" w:rsidRPr="00F763FD" w:rsidRDefault="001A560F" w:rsidP="003A25FE">
            <w:pPr>
              <w:rPr>
                <w:rStyle w:val="ComputerOutput"/>
              </w:rPr>
            </w:pPr>
            <w:r w:rsidRPr="00F763FD">
              <w:rPr>
                <w:rStyle w:val="ComputerOutput"/>
              </w:rPr>
              <w:t xml:space="preserve">  @GET</w:t>
            </w:r>
          </w:p>
          <w:p w:rsidR="001A560F" w:rsidRPr="00F763FD" w:rsidRDefault="001A560F" w:rsidP="003A25FE">
            <w:pPr>
              <w:rPr>
                <w:rStyle w:val="ComputerOutput"/>
              </w:rPr>
            </w:pPr>
            <w:r w:rsidRPr="00F763FD">
              <w:rPr>
                <w:rStyle w:val="ComputerOutput"/>
              </w:rPr>
              <w:t xml:space="preserve">  @Produces(“application/json”)</w:t>
            </w:r>
          </w:p>
          <w:p w:rsidR="001A560F" w:rsidRPr="00F763FD" w:rsidRDefault="001A560F" w:rsidP="003A25FE">
            <w:pPr>
              <w:rPr>
                <w:rStyle w:val="ComputerOutput"/>
              </w:rPr>
            </w:pPr>
            <w:r w:rsidRPr="00F763FD">
              <w:rPr>
                <w:rStyle w:val="ComputerOutput"/>
              </w:rPr>
              <w:t xml:space="preserve">  public </w:t>
            </w:r>
            <w:r w:rsidR="00DE6B7C" w:rsidRPr="00F763FD">
              <w:rPr>
                <w:rStyle w:val="ComputerOutput"/>
              </w:rPr>
              <w:t>JSONObject</w:t>
            </w:r>
            <w:r w:rsidRPr="00F763FD">
              <w:rPr>
                <w:rStyle w:val="ComputerOutput"/>
              </w:rPr>
              <w:t xml:space="preserve"> get</w:t>
            </w:r>
            <w:r w:rsidR="00F43E41" w:rsidRPr="00F763FD">
              <w:rPr>
                <w:rStyle w:val="ComputerOutput"/>
              </w:rPr>
              <w:t>Json</w:t>
            </w:r>
            <w:r w:rsidRPr="00F763FD">
              <w:rPr>
                <w:rStyle w:val="ComputerOutput"/>
              </w:rPr>
              <w:t>() {</w:t>
            </w:r>
          </w:p>
          <w:p w:rsidR="001A560F" w:rsidRPr="00F763FD" w:rsidRDefault="001A560F" w:rsidP="003A25FE">
            <w:pPr>
              <w:rPr>
                <w:rStyle w:val="ComputerOutput"/>
              </w:rPr>
            </w:pPr>
            <w:r w:rsidRPr="00F763FD">
              <w:rPr>
                <w:rStyle w:val="ComputerOutput"/>
              </w:rPr>
              <w:t xml:space="preserve">    ...</w:t>
            </w:r>
          </w:p>
          <w:p w:rsidR="001A560F" w:rsidRPr="00F763FD" w:rsidRDefault="001A560F" w:rsidP="003A25FE">
            <w:pPr>
              <w:rPr>
                <w:rStyle w:val="ComputerOutput"/>
              </w:rPr>
            </w:pPr>
            <w:r w:rsidRPr="00F763FD">
              <w:rPr>
                <w:rStyle w:val="ComputerOutput"/>
              </w:rPr>
              <w:t xml:space="preserve">  }</w:t>
            </w:r>
          </w:p>
          <w:p w:rsidR="00344727" w:rsidRPr="00F763FD" w:rsidRDefault="00DD0A62" w:rsidP="003A25FE">
            <w:pPr>
              <w:rPr>
                <w:rStyle w:val="ComputerOutput"/>
              </w:rPr>
            </w:pPr>
            <w:r w:rsidRPr="00F763FD">
              <w:rPr>
                <w:rStyle w:val="ComputerOutput"/>
              </w:rPr>
              <w:t xml:space="preserve">  </w:t>
            </w:r>
            <w:r w:rsidR="00344727" w:rsidRPr="00F763FD">
              <w:rPr>
                <w:rStyle w:val="ComputerOutput"/>
              </w:rPr>
              <w:t>@GET</w:t>
            </w:r>
          </w:p>
          <w:p w:rsidR="00344727" w:rsidRPr="00F763FD" w:rsidRDefault="00DD0A62" w:rsidP="003A25FE">
            <w:pPr>
              <w:rPr>
                <w:rStyle w:val="ComputerOutput"/>
              </w:rPr>
            </w:pPr>
            <w:r w:rsidRPr="00F763FD">
              <w:rPr>
                <w:rStyle w:val="ComputerOutput"/>
              </w:rPr>
              <w:t xml:space="preserve">  </w:t>
            </w:r>
            <w:r w:rsidR="00344727" w:rsidRPr="00F763FD">
              <w:rPr>
                <w:rStyle w:val="ComputerOutput"/>
              </w:rPr>
              <w:t>@Produces(“application/xml”)</w:t>
            </w:r>
          </w:p>
          <w:p w:rsidR="00344727" w:rsidRPr="00F763FD" w:rsidRDefault="00DD0A62" w:rsidP="003A25FE">
            <w:pPr>
              <w:rPr>
                <w:rStyle w:val="ComputerOutput"/>
              </w:rPr>
            </w:pPr>
            <w:r w:rsidRPr="00F763FD">
              <w:rPr>
                <w:rStyle w:val="ComputerOutput"/>
              </w:rPr>
              <w:t xml:space="preserve">  </w:t>
            </w:r>
            <w:r w:rsidR="00344727" w:rsidRPr="00F763FD">
              <w:rPr>
                <w:rStyle w:val="ComputerOutput"/>
              </w:rPr>
              <w:t>public Defect get</w:t>
            </w:r>
            <w:r w:rsidRPr="00F763FD">
              <w:rPr>
                <w:rStyle w:val="ComputerOutput"/>
              </w:rPr>
              <w:t>Xml</w:t>
            </w:r>
            <w:r w:rsidR="00344727" w:rsidRPr="00F763FD">
              <w:rPr>
                <w:rStyle w:val="ComputerOutput"/>
              </w:rPr>
              <w:t>(@Context LinkBuilders link</w:t>
            </w:r>
            <w:r w:rsidRPr="00F763FD">
              <w:rPr>
                <w:rStyle w:val="ComputerOutput"/>
              </w:rPr>
              <w:t>Builders</w:t>
            </w:r>
            <w:r w:rsidR="00344727" w:rsidRPr="00F763FD">
              <w:rPr>
                <w:rStyle w:val="ComputerOutput"/>
              </w:rPr>
              <w:t>) {</w:t>
            </w:r>
          </w:p>
          <w:p w:rsidR="00344727" w:rsidRPr="00F763FD" w:rsidRDefault="00344727" w:rsidP="003A25FE">
            <w:pPr>
              <w:rPr>
                <w:rStyle w:val="ComputerOutput"/>
              </w:rPr>
            </w:pPr>
            <w:r w:rsidRPr="00F763FD">
              <w:rPr>
                <w:rStyle w:val="ComputerOutput"/>
              </w:rPr>
              <w:t xml:space="preserve">  </w:t>
            </w:r>
            <w:r w:rsidR="00DD0A62" w:rsidRPr="00F763FD">
              <w:rPr>
                <w:rStyle w:val="ComputerOutput"/>
              </w:rPr>
              <w:t xml:space="preserve">  SystemLinksBuilder builder = linkBuilders.systemLinksBuilder();</w:t>
            </w:r>
          </w:p>
          <w:p w:rsidR="00DD0A62" w:rsidRPr="00F763FD" w:rsidRDefault="00DD0A62" w:rsidP="003A25FE">
            <w:pPr>
              <w:rPr>
                <w:rStyle w:val="ComputerOutput"/>
              </w:rPr>
            </w:pPr>
            <w:r w:rsidRPr="00F763FD">
              <w:rPr>
                <w:rStyle w:val="ComputerOutput"/>
              </w:rPr>
              <w:t xml:space="preserve">    List&lt;SyndLink&gt; systemLinks = builder.build(</w:t>
            </w:r>
            <w:r w:rsidR="00C4236A" w:rsidRPr="00F763FD">
              <w:rPr>
                <w:rStyle w:val="ComputerOutput"/>
              </w:rPr>
              <w:t>null</w:t>
            </w:r>
            <w:r w:rsidRPr="00F763FD">
              <w:rPr>
                <w:rStyle w:val="ComputerOutput"/>
              </w:rPr>
              <w:t>);</w:t>
            </w:r>
          </w:p>
          <w:p w:rsidR="004D60EE" w:rsidRPr="00F763FD" w:rsidRDefault="004D60EE" w:rsidP="003A25FE">
            <w:pPr>
              <w:rPr>
                <w:rStyle w:val="ComputerOutput"/>
              </w:rPr>
            </w:pPr>
            <w:r w:rsidRPr="00F763FD">
              <w:rPr>
                <w:rStyle w:val="ComputerOutput"/>
              </w:rPr>
              <w:t xml:space="preserve">    ...</w:t>
            </w:r>
          </w:p>
          <w:p w:rsidR="00DD0A62" w:rsidRPr="00F763FD" w:rsidRDefault="00DD0A62" w:rsidP="003A25FE">
            <w:pPr>
              <w:rPr>
                <w:rStyle w:val="ComputerOutput"/>
              </w:rPr>
            </w:pPr>
            <w:r w:rsidRPr="00F763FD">
              <w:rPr>
                <w:rStyle w:val="ComputerOutput"/>
              </w:rPr>
              <w:t xml:space="preserve">  }</w:t>
            </w:r>
          </w:p>
          <w:p w:rsidR="00344727" w:rsidRDefault="00344727" w:rsidP="003A25FE">
            <w:pPr>
              <w:rPr>
                <w:lang w:bidi="he-IL"/>
              </w:rPr>
            </w:pPr>
            <w:r w:rsidRPr="00F763FD">
              <w:rPr>
                <w:rStyle w:val="ComputerOutput"/>
              </w:rPr>
              <w:t>}</w:t>
            </w:r>
          </w:p>
        </w:tc>
      </w:tr>
    </w:tbl>
    <w:p w:rsidR="00E83469" w:rsidRDefault="005012B6" w:rsidP="005012B6">
      <w:pPr>
        <w:pStyle w:val="Body"/>
        <w:rPr>
          <w:lang w:bidi="he-IL"/>
        </w:rPr>
      </w:pPr>
      <w:r w:rsidRPr="005012B6">
        <w:rPr>
          <w:lang w:bidi="he-IL"/>
        </w:rPr>
        <w:t>T</w:t>
      </w:r>
      <w:r w:rsidR="00C4236A" w:rsidRPr="005012B6">
        <w:rPr>
          <w:lang w:bidi="he-IL"/>
        </w:rPr>
        <w:t xml:space="preserve">he </w:t>
      </w:r>
      <w:r w:rsidR="00A75D17" w:rsidRPr="005012B6">
        <w:rPr>
          <w:rFonts w:ascii="Courier New" w:hAnsi="Courier New" w:cs="Courier New"/>
          <w:lang w:bidi="he-IL"/>
        </w:rPr>
        <w:t>DefectResource#</w:t>
      </w:r>
      <w:r w:rsidR="00C4236A" w:rsidRPr="005012B6">
        <w:rPr>
          <w:rFonts w:ascii="Courier New" w:hAnsi="Courier New" w:cs="Courier New"/>
          <w:lang w:bidi="he-IL"/>
        </w:rPr>
        <w:t>getXml</w:t>
      </w:r>
      <w:r w:rsidR="00964E9B" w:rsidRPr="005012B6">
        <w:rPr>
          <w:rFonts w:ascii="Courier New" w:hAnsi="Courier New" w:cs="Courier New"/>
          <w:lang w:bidi="he-IL"/>
        </w:rPr>
        <w:t>(</w:t>
      </w:r>
      <w:r w:rsidR="00C4236A" w:rsidRPr="005012B6">
        <w:rPr>
          <w:rFonts w:ascii="Courier New" w:hAnsi="Courier New" w:cs="Courier New"/>
          <w:lang w:bidi="he-IL"/>
        </w:rPr>
        <w:t>)</w:t>
      </w:r>
      <w:r w:rsidR="00C4236A" w:rsidRPr="005012B6">
        <w:rPr>
          <w:lang w:bidi="he-IL"/>
        </w:rPr>
        <w:t xml:space="preserve"> method is invoked</w:t>
      </w:r>
      <w:r w:rsidRPr="005012B6">
        <w:rPr>
          <w:lang w:bidi="he-IL"/>
        </w:rPr>
        <w:t xml:space="preserve"> when a GET request for </w:t>
      </w:r>
      <w:r w:rsidRPr="005012B6">
        <w:rPr>
          <w:rFonts w:ascii="Courier New" w:hAnsi="Courier New" w:cs="Courier New"/>
          <w:lang w:bidi="he-IL"/>
        </w:rPr>
        <w:t>application/xml</w:t>
      </w:r>
      <w:r w:rsidRPr="005012B6">
        <w:rPr>
          <w:lang w:bidi="he-IL"/>
        </w:rPr>
        <w:t xml:space="preserve"> is made to </w:t>
      </w:r>
      <w:r w:rsidRPr="005012B6">
        <w:rPr>
          <w:rFonts w:ascii="Courier New" w:hAnsi="Courier New" w:cs="Courier New"/>
          <w:lang w:bidi="he-IL"/>
        </w:rPr>
        <w:t>/defects/3</w:t>
      </w:r>
      <w:r w:rsidR="00C4236A" w:rsidRPr="005012B6">
        <w:rPr>
          <w:lang w:bidi="he-IL"/>
        </w:rPr>
        <w:t>.</w:t>
      </w:r>
      <w:r w:rsidR="00C4236A">
        <w:rPr>
          <w:lang w:bidi="he-IL"/>
        </w:rPr>
        <w:t xml:space="preserve"> The </w:t>
      </w:r>
      <w:r w:rsidR="00945F4F">
        <w:rPr>
          <w:lang w:bidi="he-IL"/>
        </w:rPr>
        <w:t xml:space="preserve">Wink </w:t>
      </w:r>
      <w:r w:rsidR="00C4236A">
        <w:rPr>
          <w:lang w:bidi="he-IL"/>
        </w:rPr>
        <w:t xml:space="preserve">runtime injects an instance of LinkBuilders to the linkBuilder parameter and a </w:t>
      </w:r>
      <w:r w:rsidR="00964E9B">
        <w:rPr>
          <w:lang w:bidi="he-IL"/>
        </w:rPr>
        <w:t xml:space="preserve">new instance of a SystemLinksBuilder is created by invoking the </w:t>
      </w:r>
      <w:r w:rsidR="00964E9B" w:rsidRPr="00964E9B">
        <w:rPr>
          <w:rFonts w:ascii="Courier New" w:hAnsi="Courier New" w:cs="Courier New"/>
          <w:lang w:bidi="he-IL"/>
        </w:rPr>
        <w:t>systemLinksBuilder()</w:t>
      </w:r>
      <w:r w:rsidR="00964E9B">
        <w:rPr>
          <w:lang w:bidi="he-IL"/>
        </w:rPr>
        <w:t xml:space="preserve"> method.</w:t>
      </w:r>
      <w:r w:rsidR="00CF0319">
        <w:rPr>
          <w:lang w:bidi="he-IL"/>
        </w:rPr>
        <w:t xml:space="preserve"> </w:t>
      </w:r>
    </w:p>
    <w:p w:rsidR="00CF0319" w:rsidRDefault="00CF0319" w:rsidP="000366E0">
      <w:pPr>
        <w:pStyle w:val="Body"/>
        <w:rPr>
          <w:lang w:bidi="he-IL"/>
        </w:rPr>
      </w:pPr>
      <w:r>
        <w:rPr>
          <w:lang w:bidi="he-IL"/>
        </w:rPr>
        <w:lastRenderedPageBreak/>
        <w:t xml:space="preserve">The call to the </w:t>
      </w:r>
      <w:r w:rsidRPr="00EE5B45">
        <w:rPr>
          <w:rFonts w:ascii="Courier New" w:hAnsi="Courier New" w:cs="Courier New"/>
          <w:lang w:bidi="he-IL"/>
        </w:rPr>
        <w:t>build()</w:t>
      </w:r>
      <w:r>
        <w:rPr>
          <w:lang w:bidi="he-IL"/>
        </w:rPr>
        <w:t xml:space="preserve"> method of the SystemLinksBuilder generates three </w:t>
      </w:r>
      <w:r w:rsidR="008063B8" w:rsidRPr="008063B8">
        <w:rPr>
          <w:rFonts w:ascii="Courier New" w:hAnsi="Courier New" w:cs="Courier New"/>
          <w:lang w:bidi="he-IL"/>
        </w:rPr>
        <w:t>alternate</w:t>
      </w:r>
      <w:r w:rsidR="008063B8">
        <w:rPr>
          <w:lang w:bidi="he-IL"/>
        </w:rPr>
        <w:t xml:space="preserve"> </w:t>
      </w:r>
      <w:r>
        <w:rPr>
          <w:lang w:bidi="he-IL"/>
        </w:rPr>
        <w:t xml:space="preserve">links to the DefectResource and the </w:t>
      </w:r>
      <w:r w:rsidR="008063B8">
        <w:rPr>
          <w:rFonts w:ascii="Courier New" w:hAnsi="Courier New" w:cs="Courier New"/>
          <w:lang w:bidi="he-IL"/>
        </w:rPr>
        <w:t>s</w:t>
      </w:r>
      <w:r w:rsidR="008063B8" w:rsidRPr="008063B8">
        <w:rPr>
          <w:rFonts w:ascii="Courier New" w:hAnsi="Courier New" w:cs="Courier New"/>
          <w:lang w:bidi="he-IL"/>
        </w:rPr>
        <w:t>e</w:t>
      </w:r>
      <w:r w:rsidR="008063B8">
        <w:rPr>
          <w:rFonts w:ascii="Courier New" w:hAnsi="Courier New" w:cs="Courier New"/>
          <w:lang w:bidi="he-IL"/>
        </w:rPr>
        <w:t>lf</w:t>
      </w:r>
      <w:r w:rsidR="008063B8">
        <w:rPr>
          <w:lang w:bidi="he-IL"/>
        </w:rPr>
        <w:t xml:space="preserve"> </w:t>
      </w:r>
      <w:r w:rsidR="009C5969">
        <w:rPr>
          <w:lang w:bidi="he-IL"/>
        </w:rPr>
        <w:t>link:</w:t>
      </w:r>
    </w:p>
    <w:p w:rsidR="00DC3F0D" w:rsidRDefault="00CF0319" w:rsidP="00CF0319">
      <w:pPr>
        <w:pStyle w:val="bu1Bullet1"/>
        <w:rPr>
          <w:rFonts w:ascii="Courier New" w:hAnsi="Courier New" w:cs="Courier New"/>
          <w:sz w:val="16"/>
          <w:szCs w:val="16"/>
          <w:lang w:bidi="he-IL"/>
        </w:rPr>
      </w:pPr>
      <w:r w:rsidRPr="00CF0319">
        <w:rPr>
          <w:rFonts w:ascii="Courier New" w:hAnsi="Courier New" w:cs="Courier New"/>
          <w:sz w:val="16"/>
          <w:szCs w:val="16"/>
          <w:lang w:bidi="he-IL"/>
        </w:rPr>
        <w:t>&lt;link rel=”</w:t>
      </w:r>
      <w:r>
        <w:rPr>
          <w:rFonts w:ascii="Courier New" w:hAnsi="Courier New" w:cs="Courier New"/>
          <w:sz w:val="16"/>
          <w:szCs w:val="16"/>
          <w:lang w:bidi="he-IL"/>
        </w:rPr>
        <w:t>self</w:t>
      </w:r>
      <w:r w:rsidRPr="00CF0319">
        <w:rPr>
          <w:rFonts w:ascii="Courier New" w:hAnsi="Courier New" w:cs="Courier New"/>
          <w:sz w:val="16"/>
          <w:szCs w:val="16"/>
          <w:lang w:bidi="he-IL"/>
        </w:rPr>
        <w:t>” href=”/defects/3”/&gt;</w:t>
      </w:r>
    </w:p>
    <w:p w:rsidR="00CF0319" w:rsidRPr="00CF0319" w:rsidRDefault="00CF0319" w:rsidP="00CF0319">
      <w:pPr>
        <w:pStyle w:val="bu1Bullet1"/>
        <w:rPr>
          <w:rFonts w:ascii="Courier New" w:hAnsi="Courier New" w:cs="Courier New"/>
          <w:sz w:val="16"/>
          <w:szCs w:val="16"/>
          <w:lang w:bidi="he-IL"/>
        </w:rPr>
      </w:pPr>
      <w:r w:rsidRPr="00CF0319">
        <w:rPr>
          <w:rFonts w:ascii="Courier New" w:hAnsi="Courier New" w:cs="Courier New"/>
          <w:sz w:val="16"/>
          <w:szCs w:val="16"/>
          <w:lang w:bidi="he-IL"/>
        </w:rPr>
        <w:t>&lt;link rel=”alternate” type=”application/</w:t>
      </w:r>
      <w:r>
        <w:rPr>
          <w:rFonts w:ascii="Courier New" w:hAnsi="Courier New" w:cs="Courier New"/>
          <w:sz w:val="16"/>
          <w:szCs w:val="16"/>
          <w:lang w:bidi="he-IL"/>
        </w:rPr>
        <w:t>json</w:t>
      </w:r>
      <w:r w:rsidRPr="00CF0319">
        <w:rPr>
          <w:rFonts w:ascii="Courier New" w:hAnsi="Courier New" w:cs="Courier New"/>
          <w:sz w:val="16"/>
          <w:szCs w:val="16"/>
          <w:lang w:bidi="he-IL"/>
        </w:rPr>
        <w:t>” href=”/defects/3”/&gt;</w:t>
      </w:r>
    </w:p>
    <w:p w:rsidR="00CF0319" w:rsidRDefault="00CF0319" w:rsidP="00CF0319">
      <w:pPr>
        <w:pStyle w:val="bu1Bullet1"/>
        <w:rPr>
          <w:rFonts w:ascii="Courier New" w:hAnsi="Courier New" w:cs="Courier New"/>
          <w:sz w:val="16"/>
          <w:szCs w:val="16"/>
          <w:lang w:bidi="he-IL"/>
        </w:rPr>
      </w:pPr>
      <w:r w:rsidRPr="00CF0319">
        <w:rPr>
          <w:rFonts w:ascii="Courier New" w:hAnsi="Courier New" w:cs="Courier New"/>
          <w:sz w:val="16"/>
          <w:szCs w:val="16"/>
          <w:lang w:bidi="he-IL"/>
        </w:rPr>
        <w:t>&lt;link rel=”alternate” type=”application</w:t>
      </w:r>
      <w:r>
        <w:rPr>
          <w:rFonts w:ascii="Courier New" w:hAnsi="Courier New" w:cs="Courier New"/>
          <w:sz w:val="16"/>
          <w:szCs w:val="16"/>
          <w:lang w:bidi="he-IL"/>
        </w:rPr>
        <w:t>/</w:t>
      </w:r>
      <w:r w:rsidRPr="00CF0319">
        <w:rPr>
          <w:rFonts w:ascii="Courier New" w:hAnsi="Courier New" w:cs="Courier New"/>
          <w:sz w:val="16"/>
          <w:szCs w:val="16"/>
          <w:lang w:bidi="he-IL"/>
        </w:rPr>
        <w:t>xml” href=”/defects/3”/&gt;</w:t>
      </w:r>
    </w:p>
    <w:p w:rsidR="00CF0319" w:rsidRPr="007D4626" w:rsidRDefault="00CF0319" w:rsidP="007D4626">
      <w:pPr>
        <w:pStyle w:val="bu1Bullet1"/>
        <w:rPr>
          <w:rFonts w:ascii="Courier New" w:hAnsi="Courier New" w:cs="Courier New"/>
          <w:sz w:val="16"/>
          <w:szCs w:val="16"/>
          <w:lang w:bidi="he-IL"/>
        </w:rPr>
      </w:pPr>
      <w:r w:rsidRPr="007D4626">
        <w:rPr>
          <w:rFonts w:ascii="Courier New" w:hAnsi="Courier New" w:cs="Courier New"/>
          <w:sz w:val="16"/>
          <w:szCs w:val="16"/>
          <w:lang w:bidi="he-IL"/>
        </w:rPr>
        <w:t xml:space="preserve">&lt;link rel=”alternate” type=”application/xtom+xml” href=”/defects/3”/&gt; </w:t>
      </w:r>
    </w:p>
    <w:p w:rsidR="00AC10F5" w:rsidRPr="00AF7B8F" w:rsidRDefault="00AC10F5" w:rsidP="00414A92">
      <w:pPr>
        <w:pStyle w:val="h2Head2"/>
      </w:pPr>
      <w:bookmarkStart w:id="112" w:name="_Toc234569266"/>
      <w:r w:rsidRPr="00AF7B8F">
        <w:t>Single</w:t>
      </w:r>
      <w:r w:rsidR="00A661FE">
        <w:t xml:space="preserve"> </w:t>
      </w:r>
      <w:r w:rsidRPr="00AF7B8F">
        <w:t>Link</w:t>
      </w:r>
      <w:r w:rsidR="00A661FE">
        <w:t xml:space="preserve"> </w:t>
      </w:r>
      <w:r w:rsidRPr="00AF7B8F">
        <w:t>Builder</w:t>
      </w:r>
      <w:bookmarkEnd w:id="112"/>
    </w:p>
    <w:p w:rsidR="00AC10F5" w:rsidRDefault="00AC10F5" w:rsidP="00423F53">
      <w:pPr>
        <w:pStyle w:val="Body"/>
        <w:rPr>
          <w:lang w:bidi="he-IL"/>
        </w:rPr>
      </w:pPr>
      <w:r>
        <w:t xml:space="preserve">The </w:t>
      </w:r>
      <w:r w:rsidRPr="004F3287">
        <w:rPr>
          <w:b/>
          <w:bCs/>
        </w:rPr>
        <w:t>SingleLinkBuilder</w:t>
      </w:r>
      <w:r>
        <w:t xml:space="preserve"> interface enables the generation of a single link </w:t>
      </w:r>
      <w:r w:rsidR="00523014">
        <w:t>referencing</w:t>
      </w:r>
      <w:r>
        <w:t xml:space="preserve"> </w:t>
      </w:r>
      <w:r w:rsidR="00523014">
        <w:t xml:space="preserve">a </w:t>
      </w:r>
      <w:r>
        <w:t xml:space="preserve">resource or </w:t>
      </w:r>
      <w:r w:rsidR="00652A7A">
        <w:t xml:space="preserve">a </w:t>
      </w:r>
      <w:r>
        <w:t xml:space="preserve">sub-resource, </w:t>
      </w:r>
      <w:r w:rsidR="00BC1024">
        <w:t xml:space="preserve">allowing the specification of </w:t>
      </w:r>
      <w:r>
        <w:t xml:space="preserve">the </w:t>
      </w:r>
      <w:r w:rsidR="00892CFA">
        <w:t>‘</w:t>
      </w:r>
      <w:r w:rsidRPr="00423F53">
        <w:rPr>
          <w:b/>
          <w:bCs/>
        </w:rPr>
        <w:t>rel</w:t>
      </w:r>
      <w:r w:rsidR="00892CFA" w:rsidRPr="00423F53">
        <w:rPr>
          <w:b/>
          <w:bCs/>
        </w:rPr>
        <w:t>’</w:t>
      </w:r>
      <w:r>
        <w:t xml:space="preserve"> and </w:t>
      </w:r>
      <w:r w:rsidR="00892CFA">
        <w:t>‘</w:t>
      </w:r>
      <w:r w:rsidRPr="00423F53">
        <w:rPr>
          <w:b/>
          <w:bCs/>
        </w:rPr>
        <w:t>type</w:t>
      </w:r>
      <w:r w:rsidR="00892CFA" w:rsidRPr="00423F53">
        <w:rPr>
          <w:b/>
          <w:bCs/>
        </w:rPr>
        <w:t>’</w:t>
      </w:r>
      <w:r>
        <w:t xml:space="preserve"> attributes of the generated link. </w:t>
      </w:r>
      <w:r w:rsidR="00423F53">
        <w:rPr>
          <w:lang w:bidi="he-IL"/>
        </w:rPr>
        <w:t>The links are generated as absolute URIs or as relative to the base URI</w:t>
      </w:r>
      <w:r w:rsidR="00423F53" w:rsidRPr="003D1FA5">
        <w:rPr>
          <w:lang w:bidi="he-IL"/>
        </w:rPr>
        <w:t xml:space="preserve"> </w:t>
      </w:r>
      <w:r w:rsidR="00423F53">
        <w:rPr>
          <w:lang w:bidi="he-IL"/>
        </w:rPr>
        <w:t xml:space="preserve">according to the </w:t>
      </w:r>
      <w:r w:rsidR="00423F53" w:rsidRPr="00CB4EE5">
        <w:rPr>
          <w:lang w:bidi="he-IL"/>
        </w:rPr>
        <w:t>S</w:t>
      </w:r>
      <w:r w:rsidR="00423F53">
        <w:rPr>
          <w:lang w:bidi="he-IL"/>
        </w:rPr>
        <w:t>ingleLink</w:t>
      </w:r>
      <w:r w:rsidR="00423F53" w:rsidRPr="00CB4EE5">
        <w:rPr>
          <w:lang w:bidi="he-IL"/>
        </w:rPr>
        <w:t xml:space="preserve">Builder </w:t>
      </w:r>
      <w:r w:rsidR="00423F53">
        <w:rPr>
          <w:lang w:bidi="he-IL"/>
        </w:rPr>
        <w:t>state, request information or the application configuration.</w:t>
      </w:r>
    </w:p>
    <w:p w:rsidR="0065271C" w:rsidRPr="00AF7B8F" w:rsidRDefault="001108EA" w:rsidP="00414A92">
      <w:pPr>
        <w:pStyle w:val="h2Head2"/>
      </w:pPr>
      <w:bookmarkStart w:id="113" w:name="_Toc234569267"/>
      <w:r w:rsidRPr="00AF7B8F">
        <w:t xml:space="preserve">Generating Absolute or Relative </w:t>
      </w:r>
      <w:r w:rsidR="003D426A" w:rsidRPr="00AF7B8F">
        <w:t>Links</w:t>
      </w:r>
      <w:bookmarkEnd w:id="113"/>
    </w:p>
    <w:p w:rsidR="001108EA" w:rsidRDefault="001108EA" w:rsidP="000825BE">
      <w:pPr>
        <w:pStyle w:val="Body"/>
        <w:rPr>
          <w:lang w:bidi="he-IL"/>
        </w:rPr>
      </w:pPr>
      <w:r>
        <w:rPr>
          <w:lang w:bidi="he-IL"/>
        </w:rPr>
        <w:t xml:space="preserve">The </w:t>
      </w:r>
      <w:r w:rsidR="00677E26">
        <w:rPr>
          <w:lang w:bidi="he-IL"/>
        </w:rPr>
        <w:t xml:space="preserve">link </w:t>
      </w:r>
      <w:r>
        <w:rPr>
          <w:lang w:bidi="he-IL"/>
        </w:rPr>
        <w:t>builders</w:t>
      </w:r>
      <w:r w:rsidR="0042792D">
        <w:rPr>
          <w:lang w:bidi="he-IL"/>
        </w:rPr>
        <w:t xml:space="preserve"> </w:t>
      </w:r>
      <w:r>
        <w:rPr>
          <w:lang w:bidi="he-IL"/>
        </w:rPr>
        <w:t xml:space="preserve">generate absolute or relative links </w:t>
      </w:r>
      <w:r w:rsidR="000825BE">
        <w:rPr>
          <w:lang w:bidi="he-IL"/>
        </w:rPr>
        <w:t>based on</w:t>
      </w:r>
      <w:r>
        <w:rPr>
          <w:lang w:bidi="he-IL"/>
        </w:rPr>
        <w:t xml:space="preserve"> the following algorithm:</w:t>
      </w:r>
    </w:p>
    <w:p w:rsidR="001108EA" w:rsidRPr="00E57A92" w:rsidRDefault="00E57A92" w:rsidP="00D669D4">
      <w:pPr>
        <w:pStyle w:val="sfStepFirst"/>
      </w:pPr>
      <w:r w:rsidRPr="00E57A92">
        <w:t>Use t</w:t>
      </w:r>
      <w:r w:rsidR="001108EA" w:rsidRPr="00E57A92">
        <w:t>he value that was passed to the relativize() method</w:t>
      </w:r>
      <w:r w:rsidR="005E05A8" w:rsidRPr="00E57A92">
        <w:t xml:space="preserve"> of the builder</w:t>
      </w:r>
      <w:r w:rsidRPr="00E57A92">
        <w:t>.</w:t>
      </w:r>
    </w:p>
    <w:p w:rsidR="001108EA" w:rsidRPr="00E57A92" w:rsidRDefault="001108EA" w:rsidP="00E57A92">
      <w:pPr>
        <w:pStyle w:val="sfStepFirst"/>
      </w:pPr>
      <w:r w:rsidRPr="00E57A92">
        <w:t xml:space="preserve">If the relativize() method was not called, then use the value of the </w:t>
      </w:r>
      <w:r w:rsidR="00E57A92" w:rsidRPr="00E57A92">
        <w:rPr>
          <w:b/>
          <w:bCs/>
        </w:rPr>
        <w:t>“</w:t>
      </w:r>
      <w:r w:rsidRPr="00E57A92">
        <w:rPr>
          <w:b/>
          <w:bCs/>
        </w:rPr>
        <w:t>relative-urls</w:t>
      </w:r>
      <w:r w:rsidR="00E57A92" w:rsidRPr="00E57A92">
        <w:rPr>
          <w:b/>
          <w:bCs/>
        </w:rPr>
        <w:t>”</w:t>
      </w:r>
      <w:r w:rsidRPr="00E57A92">
        <w:t xml:space="preserve"> query parameter from th</w:t>
      </w:r>
      <w:r w:rsidR="00816F92" w:rsidRPr="00E57A92">
        <w:t xml:space="preserve">e request. </w:t>
      </w:r>
      <w:r w:rsidR="00E57A92" w:rsidRPr="00E57A92">
        <w:t>The value</w:t>
      </w:r>
      <w:r w:rsidR="00816F92" w:rsidRPr="00E57A92">
        <w:t xml:space="preserve"> </w:t>
      </w:r>
      <w:r w:rsidR="00E57A92" w:rsidRPr="00E57A92">
        <w:t>must be either</w:t>
      </w:r>
      <w:r w:rsidR="00816F92" w:rsidRPr="00E57A92">
        <w:t xml:space="preserve"> </w:t>
      </w:r>
      <w:r w:rsidRPr="00E57A92">
        <w:t>true</w:t>
      </w:r>
      <w:r w:rsidR="00816F92" w:rsidRPr="00E57A92">
        <w:t xml:space="preserve"> </w:t>
      </w:r>
      <w:r w:rsidR="00E57A92" w:rsidRPr="00E57A92">
        <w:t>or</w:t>
      </w:r>
      <w:r w:rsidR="00816F92" w:rsidRPr="00E57A92">
        <w:t xml:space="preserve"> </w:t>
      </w:r>
      <w:r w:rsidRPr="00E57A92">
        <w:t>false.</w:t>
      </w:r>
    </w:p>
    <w:p w:rsidR="00E57A92" w:rsidRPr="00E45352" w:rsidRDefault="001108EA" w:rsidP="00D669D4">
      <w:pPr>
        <w:pStyle w:val="sfStepFirst"/>
      </w:pPr>
      <w:r w:rsidRPr="00E57A92">
        <w:t xml:space="preserve">If the request does not contain the </w:t>
      </w:r>
      <w:r w:rsidR="00E57A92" w:rsidRPr="00E57A92">
        <w:rPr>
          <w:b/>
          <w:bCs/>
        </w:rPr>
        <w:t>“relative-urls”</w:t>
      </w:r>
      <w:r w:rsidR="00E57A92" w:rsidRPr="00E57A92">
        <w:t xml:space="preserve"> </w:t>
      </w:r>
      <w:r w:rsidRPr="00E57A92">
        <w:t xml:space="preserve">query parameter, then use the value </w:t>
      </w:r>
      <w:r w:rsidR="00D95710" w:rsidRPr="00E57A92">
        <w:t xml:space="preserve">of the </w:t>
      </w:r>
      <w:r w:rsidR="00D95710" w:rsidRPr="00E57A92">
        <w:rPr>
          <w:b/>
          <w:bCs/>
        </w:rPr>
        <w:t>symphony.defaultUrisRelative</w:t>
      </w:r>
      <w:r w:rsidR="00D95710" w:rsidRPr="00E57A92">
        <w:t xml:space="preserve"> key </w:t>
      </w:r>
      <w:r w:rsidRPr="00E57A92">
        <w:t>set in the application configuration properties</w:t>
      </w:r>
      <w:r w:rsidR="00D95710" w:rsidRPr="00E57A92">
        <w:t xml:space="preserve"> file</w:t>
      </w:r>
      <w:r w:rsidR="00E57A92" w:rsidRPr="00E57A92">
        <w:t>.</w:t>
      </w:r>
      <w:r w:rsidR="00816F92" w:rsidRPr="00E57A92">
        <w:t xml:space="preserve"> </w:t>
      </w:r>
      <w:r w:rsidR="00E57A92" w:rsidRPr="00E57A92">
        <w:t>Refer to</w:t>
      </w:r>
      <w:r w:rsidR="00816F92" w:rsidRPr="00E57A92">
        <w:t xml:space="preserve"> section </w:t>
      </w:r>
      <w:fldSimple w:instr=" REF _Ref229359347 \r \h  \* MERGEFORMAT ">
        <w:r w:rsidR="00533865">
          <w:rPr>
            <w:rFonts w:hint="eastAsia"/>
            <w:cs/>
            <w:lang w:bidi="he-IL"/>
          </w:rPr>
          <w:t>‎</w:t>
        </w:r>
        <w:r w:rsidR="00533865">
          <w:t>0</w:t>
        </w:r>
      </w:fldSimple>
      <w:r w:rsidR="00E57A92" w:rsidRPr="00E57A92">
        <w:t xml:space="preserve"> for more information on configuration properties file</w:t>
      </w:r>
      <w:r w:rsidRPr="00E57A92">
        <w:t xml:space="preserve">. </w:t>
      </w:r>
      <w:r w:rsidR="00E57A92" w:rsidRPr="00E57A92">
        <w:t xml:space="preserve">The value must be </w:t>
      </w:r>
      <w:r w:rsidR="00E57A92" w:rsidRPr="00E45352">
        <w:t>either true or false.</w:t>
      </w:r>
    </w:p>
    <w:p w:rsidR="001108EA" w:rsidRPr="00E45352" w:rsidRDefault="001108EA" w:rsidP="00D669D4">
      <w:pPr>
        <w:pStyle w:val="sfStepFirst"/>
      </w:pPr>
      <w:r w:rsidRPr="00E45352">
        <w:t>If the configuratio</w:t>
      </w:r>
      <w:r w:rsidR="00816F92" w:rsidRPr="00E45352">
        <w:t>n key does not exist, then use true</w:t>
      </w:r>
      <w:r w:rsidRPr="00E45352">
        <w:t>.</w:t>
      </w:r>
    </w:p>
    <w:p w:rsidR="005447E8" w:rsidRDefault="005447E8" w:rsidP="00414A92">
      <w:pPr>
        <w:pStyle w:val="h1Head1"/>
      </w:pPr>
      <w:bookmarkStart w:id="114" w:name="_Ref229215958"/>
      <w:bookmarkStart w:id="115" w:name="_Toc229458428"/>
      <w:bookmarkStart w:id="116" w:name="_Toc234569268"/>
      <w:bookmarkStart w:id="117" w:name="_Toc229294223"/>
      <w:bookmarkStart w:id="118" w:name="_Toc229294569"/>
      <w:r w:rsidRPr="00E908B3">
        <w:lastRenderedPageBreak/>
        <w:t>Assets</w:t>
      </w:r>
      <w:bookmarkEnd w:id="114"/>
      <w:bookmarkEnd w:id="115"/>
      <w:bookmarkEnd w:id="116"/>
    </w:p>
    <w:p w:rsidR="005447E8" w:rsidRDefault="00747213" w:rsidP="004D1A3A">
      <w:pPr>
        <w:pStyle w:val="Body"/>
      </w:pPr>
      <w:r w:rsidRPr="004D1A3A">
        <w:t>An “</w:t>
      </w:r>
      <w:r w:rsidR="005447E8" w:rsidRPr="004D1A3A">
        <w:rPr>
          <w:b/>
          <w:bCs/>
        </w:rPr>
        <w:t>Asset</w:t>
      </w:r>
      <w:r w:rsidRPr="004D1A3A">
        <w:t>”</w:t>
      </w:r>
      <w:r w:rsidR="005447E8" w:rsidRPr="004D1A3A">
        <w:t xml:space="preserve"> is a special entity that </w:t>
      </w:r>
      <w:r w:rsidRPr="004D1A3A">
        <w:t>is</w:t>
      </w:r>
      <w:r w:rsidR="005447E8" w:rsidRPr="004D1A3A">
        <w:t xml:space="preserve"> returned by a resource method </w:t>
      </w:r>
      <w:r w:rsidR="004D1A3A" w:rsidRPr="004D1A3A">
        <w:t>or is</w:t>
      </w:r>
      <w:r w:rsidRPr="004D1A3A">
        <w:t xml:space="preserve"> </w:t>
      </w:r>
      <w:r w:rsidR="005447E8" w:rsidRPr="004D1A3A">
        <w:t xml:space="preserve">injected </w:t>
      </w:r>
      <w:r w:rsidRPr="004D1A3A">
        <w:t>in</w:t>
      </w:r>
      <w:r w:rsidR="005447E8" w:rsidRPr="004D1A3A">
        <w:t>to a resource method as an entity parameter.</w:t>
      </w:r>
      <w:r w:rsidR="008A5BAA">
        <w:t xml:space="preserve"> The asset is used for retrieving the actual request entity or response entity.</w:t>
      </w:r>
    </w:p>
    <w:p w:rsidR="00E837E6" w:rsidRDefault="00E837E6" w:rsidP="00E837E6">
      <w:pPr>
        <w:pStyle w:val="Body"/>
      </w:pPr>
      <w:r>
        <w:t xml:space="preserve">The purpose of an asset is to act as a container of an entity data model while providing the transformation methods of the data model into data models of other representations. </w:t>
      </w:r>
    </w:p>
    <w:p w:rsidR="005447E8" w:rsidRPr="00125521" w:rsidRDefault="005447E8" w:rsidP="005447E8">
      <w:pPr>
        <w:pStyle w:val="Body"/>
        <w:rPr>
          <w:szCs w:val="12"/>
        </w:rPr>
      </w:pPr>
      <w:r>
        <w:t xml:space="preserve">Asset </w:t>
      </w:r>
      <w:r w:rsidRPr="009512A3">
        <w:t>classes are POJOs</w:t>
      </w:r>
      <w:r>
        <w:t>,</w:t>
      </w:r>
      <w:r w:rsidRPr="009512A3">
        <w:t xml:space="preserve"> </w:t>
      </w:r>
      <w:r>
        <w:t xml:space="preserve">annotated with the </w:t>
      </w:r>
      <w:r w:rsidRPr="00354472">
        <w:rPr>
          <w:b/>
          <w:bCs/>
        </w:rPr>
        <w:t>@Asset</w:t>
      </w:r>
      <w:r>
        <w:t xml:space="preserve"> annotation, that have any number of entity methods.</w:t>
      </w:r>
    </w:p>
    <w:p w:rsidR="005447E8" w:rsidRPr="004D1A3A" w:rsidRDefault="005447E8" w:rsidP="004D1A3A">
      <w:pPr>
        <w:pStyle w:val="Body"/>
      </w:pPr>
      <w:r>
        <w:t xml:space="preserve">When an asset instance is returned from a resource method or is set as the entity on a Response instance, it is used by the </w:t>
      </w:r>
      <w:r w:rsidR="00945F4F">
        <w:t xml:space="preserve">Wink </w:t>
      </w:r>
      <w:r>
        <w:t xml:space="preserve">runtime to retrieve the actual response entity by invoking the appropriate </w:t>
      </w:r>
      <w:r w:rsidRPr="00E34728">
        <w:rPr>
          <w:b/>
          <w:bCs/>
        </w:rPr>
        <w:t>entity-producing method</w:t>
      </w:r>
      <w:r w:rsidR="004D1A3A" w:rsidRPr="004D1A3A">
        <w:t xml:space="preserve"> </w:t>
      </w:r>
      <w:r w:rsidR="004D1A3A">
        <w:t>of the asset.</w:t>
      </w:r>
      <w:r w:rsidR="00A16169">
        <w:rPr>
          <w:b/>
          <w:bCs/>
        </w:rPr>
        <w:t xml:space="preserve"> </w:t>
      </w:r>
      <w:r w:rsidR="004D1A3A">
        <w:t>Refer to</w:t>
      </w:r>
      <w:r w:rsidRPr="00757088">
        <w:t xml:space="preserve"> section</w:t>
      </w:r>
      <w:r>
        <w:t xml:space="preserve"> </w:t>
      </w:r>
      <w:r w:rsidR="0025685A">
        <w:fldChar w:fldCharType="begin"/>
      </w:r>
      <w:r>
        <w:instrText xml:space="preserve"> REF _Ref229101299 \r \h </w:instrText>
      </w:r>
      <w:r w:rsidR="0025685A">
        <w:fldChar w:fldCharType="separate"/>
      </w:r>
      <w:r w:rsidR="00533865">
        <w:rPr>
          <w:rFonts w:hint="eastAsia"/>
          <w:cs/>
        </w:rPr>
        <w:t>‎</w:t>
      </w:r>
      <w:r w:rsidR="00533865">
        <w:t>6.3.1</w:t>
      </w:r>
      <w:r w:rsidR="0025685A">
        <w:fldChar w:fldCharType="end"/>
      </w:r>
      <w:r w:rsidR="004D1A3A">
        <w:t xml:space="preserve"> for more information on </w:t>
      </w:r>
      <w:r w:rsidR="004D1A3A" w:rsidRPr="004D1A3A">
        <w:t>entity-producing methods.</w:t>
      </w:r>
    </w:p>
    <w:p w:rsidR="005447E8" w:rsidRDefault="005447E8" w:rsidP="000F3A98">
      <w:pPr>
        <w:pStyle w:val="Body"/>
      </w:pPr>
      <w:r>
        <w:t xml:space="preserve">When an asset is the entity parameter of a resource method, it is used by the </w:t>
      </w:r>
      <w:r w:rsidR="00945F4F">
        <w:t xml:space="preserve">Wink </w:t>
      </w:r>
      <w:r>
        <w:t xml:space="preserve">runtime to set the actual request entity by invoking the appropriate </w:t>
      </w:r>
      <w:r w:rsidRPr="00D519B7">
        <w:rPr>
          <w:b/>
          <w:bCs/>
        </w:rPr>
        <w:t>entity-consuming method</w:t>
      </w:r>
      <w:r w:rsidR="000F3A98">
        <w:t xml:space="preserve"> of the asset</w:t>
      </w:r>
      <w:r w:rsidR="000F3A98" w:rsidRPr="00757088">
        <w:t>.</w:t>
      </w:r>
      <w:r w:rsidR="000F3A98">
        <w:t xml:space="preserve"> </w:t>
      </w:r>
      <w:r w:rsidR="000F3A98" w:rsidRPr="002D29D1">
        <w:t xml:space="preserve">Refer to </w:t>
      </w:r>
      <w:r w:rsidR="000F3A98" w:rsidRPr="00800EEE">
        <w:t xml:space="preserve">section </w:t>
      </w:r>
      <w:fldSimple w:instr=" REF _Ref229454165 \r \h  \* MERGEFORMAT ">
        <w:r w:rsidR="00533865">
          <w:rPr>
            <w:rFonts w:hint="eastAsia"/>
            <w:cs/>
          </w:rPr>
          <w:t>‎</w:t>
        </w:r>
        <w:r w:rsidR="00533865">
          <w:t>0</w:t>
        </w:r>
      </w:fldSimple>
      <w:r w:rsidR="000F3A98">
        <w:t xml:space="preserve"> for more information on assets.</w:t>
      </w:r>
    </w:p>
    <w:p w:rsidR="005447E8" w:rsidRPr="00C05EB6" w:rsidRDefault="00A87830" w:rsidP="00414A92">
      <w:pPr>
        <w:pStyle w:val="h2Head2"/>
      </w:pPr>
      <w:bookmarkStart w:id="119" w:name="_Toc234569269"/>
      <w:r>
        <w:t>Assets Overview</w:t>
      </w:r>
      <w:bookmarkEnd w:id="119"/>
    </w:p>
    <w:p w:rsidR="00783EB1" w:rsidRDefault="005447E8" w:rsidP="005447E8">
      <w:pPr>
        <w:pStyle w:val="Body"/>
      </w:pPr>
      <w:r>
        <w:t xml:space="preserve">A typical application exposes each resource in a number of representations. Some form of data model usually backs the resource, and the application business logic relies on the manipulation of that data model. </w:t>
      </w:r>
    </w:p>
    <w:p w:rsidR="005447E8" w:rsidRDefault="005447E8" w:rsidP="00783EB1">
      <w:pPr>
        <w:pStyle w:val="Body"/>
      </w:pPr>
      <w:r>
        <w:t xml:space="preserve">The application </w:t>
      </w:r>
      <w:r w:rsidR="00783EB1">
        <w:t>will</w:t>
      </w:r>
      <w:r>
        <w:t xml:space="preserve"> most likely expose resource methods allowing the consumption of the data model in more than one representation (for example Atom and XML) and the production of the data model in other representation (for example Atom, XML and JSON).</w:t>
      </w:r>
    </w:p>
    <w:p w:rsidR="00053E02" w:rsidRDefault="00053E02" w:rsidP="00783EB1">
      <w:pPr>
        <w:pStyle w:val="Body"/>
      </w:pPr>
      <w:r w:rsidRPr="00053E02">
        <w:t xml:space="preserve">According to the JAX-RS specification, the optimal method for implementing a resource </w:t>
      </w:r>
      <w:r>
        <w:t xml:space="preserve">is one </w:t>
      </w:r>
      <w:r w:rsidRPr="00053E02">
        <w:t xml:space="preserve">that consumes and produces </w:t>
      </w:r>
      <w:r>
        <w:t>an</w:t>
      </w:r>
      <w:r w:rsidRPr="00053E02">
        <w:t xml:space="preserve"> application data model </w:t>
      </w:r>
      <w:r w:rsidR="00783EB1">
        <w:t>and makes use of</w:t>
      </w:r>
      <w:r w:rsidRPr="00053E02">
        <w:t xml:space="preserve"> a different provider for every media type.</w:t>
      </w:r>
    </w:p>
    <w:p w:rsidR="00E837E6" w:rsidRDefault="00E837E6" w:rsidP="00E83669">
      <w:pPr>
        <w:pStyle w:val="Body"/>
      </w:pPr>
      <w:r>
        <w:t xml:space="preserve">For example, if a resource implements methods that consume and produce a ”Defect” bean, then </w:t>
      </w:r>
      <w:r w:rsidR="00E83669">
        <w:t xml:space="preserve">a provider  must be </w:t>
      </w:r>
      <w:r>
        <w:t>implement</w:t>
      </w:r>
      <w:r w:rsidR="00E83669">
        <w:t>ed</w:t>
      </w:r>
      <w:r>
        <w:t xml:space="preserve"> for each representation of the “Defect” (Atom, XML and JSON). </w:t>
      </w:r>
    </w:p>
    <w:p w:rsidR="00E837E6" w:rsidRDefault="005447E8" w:rsidP="00E837E6">
      <w:pPr>
        <w:pStyle w:val="Body"/>
      </w:pPr>
      <w:r>
        <w:lastRenderedPageBreak/>
        <w:t xml:space="preserve">However, there are times that the transformation of the application data model into a representation requires information that may only be available to the </w:t>
      </w:r>
      <w:r w:rsidRPr="00932668">
        <w:t>resource</w:t>
      </w:r>
      <w:r>
        <w:t xml:space="preserve"> but is unavailable to a provider (for example, a connection to the Database). </w:t>
      </w:r>
    </w:p>
    <w:p w:rsidR="007A6295" w:rsidRDefault="007A6295" w:rsidP="00FA0AE0">
      <w:pPr>
        <w:pStyle w:val="Body"/>
      </w:pPr>
      <w:r>
        <w:t>There are several solutions for dealing with the problem of a provider not having sufficient information to perform application data transformation</w:t>
      </w:r>
      <w:r w:rsidR="00ED287A">
        <w:t>s</w:t>
      </w:r>
      <w:r>
        <w:t>.</w:t>
      </w:r>
      <w:r w:rsidR="00A706C5">
        <w:t xml:space="preserve"> </w:t>
      </w:r>
      <w:r w:rsidR="00FA0AE0">
        <w:t>The following is a description of two possible solutions:</w:t>
      </w:r>
    </w:p>
    <w:p w:rsidR="007A6295" w:rsidRDefault="007A6295" w:rsidP="001E2C03">
      <w:pPr>
        <w:pStyle w:val="bu1Bullet1"/>
      </w:pPr>
      <w:r>
        <w:t>Pass</w:t>
      </w:r>
      <w:r w:rsidR="00A706C5">
        <w:t>ing</w:t>
      </w:r>
      <w:r>
        <w:t xml:space="preserve"> the information as members on the resource</w:t>
      </w:r>
      <w:r w:rsidR="001E2C03">
        <w:t xml:space="preserve"> </w:t>
      </w:r>
      <w:r>
        <w:t>and access</w:t>
      </w:r>
      <w:r w:rsidR="00A706C5">
        <w:t>ing</w:t>
      </w:r>
      <w:r>
        <w:t xml:space="preserve"> the resource from the provider via the UriInfo context.</w:t>
      </w:r>
      <w:r w:rsidR="008B2C9B">
        <w:t xml:space="preserve"> </w:t>
      </w:r>
      <w:r w:rsidR="00ED287A">
        <w:br/>
      </w:r>
      <w:r w:rsidR="00ED287A">
        <w:br/>
      </w:r>
      <w:r w:rsidR="008B2C9B">
        <w:t xml:space="preserve">This solution is only plausible if the resource scope is </w:t>
      </w:r>
      <w:r w:rsidR="00A706C5">
        <w:t>“</w:t>
      </w:r>
      <w:r w:rsidR="008B2C9B">
        <w:t>per request</w:t>
      </w:r>
      <w:r w:rsidR="00A706C5">
        <w:t>”</w:t>
      </w:r>
      <w:r w:rsidR="008B2C9B">
        <w:t xml:space="preserve"> and does not work if the resource is a singleton.</w:t>
      </w:r>
    </w:p>
    <w:p w:rsidR="007A6295" w:rsidRDefault="001E2C03" w:rsidP="0001049E">
      <w:pPr>
        <w:pStyle w:val="bu1Bullet1"/>
      </w:pPr>
      <w:r>
        <w:t xml:space="preserve">Passing the information from the resource to the provider </w:t>
      </w:r>
      <w:r w:rsidR="0001049E">
        <w:t>via</w:t>
      </w:r>
      <w:r>
        <w:t xml:space="preserve"> the attributes of the HttpServletRequest</w:t>
      </w:r>
      <w:r w:rsidR="00ED48DA">
        <w:t xml:space="preserve">. </w:t>
      </w:r>
      <w:r w:rsidR="00ED287A">
        <w:br/>
      </w:r>
      <w:r w:rsidR="00ED287A">
        <w:br/>
      </w:r>
      <w:r w:rsidR="00ED48DA">
        <w:t>This solution is only plausible when the application is deployed in a JEE container and is not the optimal solution.</w:t>
      </w:r>
    </w:p>
    <w:p w:rsidR="00B73500" w:rsidRDefault="00B73500" w:rsidP="00DF37DB">
      <w:pPr>
        <w:pStyle w:val="Body"/>
        <w:rPr>
          <w:lang w:bidi="he-IL"/>
        </w:rPr>
      </w:pPr>
      <w:bookmarkStart w:id="120" w:name="_Toc229458430"/>
      <w:r>
        <w:t>In addition</w:t>
      </w:r>
      <w:r w:rsidR="00594AF1">
        <w:t xml:space="preserve"> to the previously mentioned problem</w:t>
      </w:r>
      <w:r>
        <w:t xml:space="preserve">, the creation of a provider for every data model per media type may result in </w:t>
      </w:r>
      <w:r w:rsidR="00DF37DB">
        <w:t>the</w:t>
      </w:r>
      <w:r>
        <w:t xml:space="preserve"> inflation of providers in the system</w:t>
      </w:r>
      <w:r w:rsidR="00DF37DB">
        <w:t>,</w:t>
      </w:r>
      <w:r>
        <w:t xml:space="preserve"> </w:t>
      </w:r>
      <w:r w:rsidR="00DF37DB">
        <w:t xml:space="preserve">causing the provider selection algorithm to create a large set </w:t>
      </w:r>
      <w:r>
        <w:rPr>
          <w:lang w:bidi="he-IL"/>
        </w:rPr>
        <w:t xml:space="preserve">of potential providers. </w:t>
      </w:r>
    </w:p>
    <w:p w:rsidR="00F74F00" w:rsidRDefault="00B73500" w:rsidP="00DF37DB">
      <w:pPr>
        <w:pStyle w:val="Body"/>
        <w:rPr>
          <w:lang w:bidi="he-IL"/>
        </w:rPr>
      </w:pPr>
      <w:r>
        <w:rPr>
          <w:lang w:bidi="he-IL"/>
        </w:rPr>
        <w:t>As a result</w:t>
      </w:r>
      <w:r w:rsidR="00DF37DB">
        <w:rPr>
          <w:lang w:bidi="he-IL"/>
        </w:rPr>
        <w:t>,</w:t>
      </w:r>
      <w:r>
        <w:rPr>
          <w:lang w:bidi="he-IL"/>
        </w:rPr>
        <w:t xml:space="preserve"> the selection of the </w:t>
      </w:r>
      <w:r w:rsidR="00DF37DB">
        <w:rPr>
          <w:lang w:bidi="he-IL"/>
        </w:rPr>
        <w:t xml:space="preserve">actual </w:t>
      </w:r>
      <w:r>
        <w:rPr>
          <w:lang w:bidi="he-IL"/>
        </w:rPr>
        <w:t>provider from the set of potential</w:t>
      </w:r>
      <w:r w:rsidR="00F74F00">
        <w:rPr>
          <w:lang w:bidi="he-IL"/>
        </w:rPr>
        <w:t xml:space="preserve"> providers is</w:t>
      </w:r>
      <w:r>
        <w:rPr>
          <w:lang w:bidi="he-IL"/>
        </w:rPr>
        <w:t xml:space="preserve"> non-deterministic, because the selection between them is undefined. </w:t>
      </w:r>
      <w:r w:rsidR="00DF37DB">
        <w:rPr>
          <w:lang w:bidi="he-IL"/>
        </w:rPr>
        <w:t>Note that a</w:t>
      </w:r>
      <w:r w:rsidR="00F74F00">
        <w:rPr>
          <w:lang w:bidi="he-IL"/>
        </w:rPr>
        <w:t xml:space="preserve">n additional side effect of provider inflation </w:t>
      </w:r>
      <w:r w:rsidR="00F66F9E">
        <w:rPr>
          <w:lang w:bidi="he-IL"/>
        </w:rPr>
        <w:t>is</w:t>
      </w:r>
      <w:r w:rsidR="00F74F00">
        <w:rPr>
          <w:lang w:bidi="he-IL"/>
        </w:rPr>
        <w:t xml:space="preserve"> </w:t>
      </w:r>
      <w:r w:rsidR="00451B96">
        <w:rPr>
          <w:lang w:bidi="he-IL"/>
        </w:rPr>
        <w:t>performance</w:t>
      </w:r>
      <w:r w:rsidR="00F74F00">
        <w:rPr>
          <w:lang w:bidi="he-IL"/>
        </w:rPr>
        <w:t xml:space="preserve"> degradation. </w:t>
      </w:r>
    </w:p>
    <w:p w:rsidR="00B73500" w:rsidRPr="00CF03F0" w:rsidRDefault="00B73500" w:rsidP="00F174C1">
      <w:pPr>
        <w:pStyle w:val="Body"/>
      </w:pPr>
      <w:r>
        <w:t xml:space="preserve">The use of an “asset” solves the </w:t>
      </w:r>
      <w:r w:rsidR="00D01F4E">
        <w:t>problem</w:t>
      </w:r>
      <w:r>
        <w:t xml:space="preserve"> of passing information be</w:t>
      </w:r>
      <w:r w:rsidR="00F174C1">
        <w:t>tween a resource and a provider and reduces the amount of registered providers in the system.</w:t>
      </w:r>
    </w:p>
    <w:p w:rsidR="00CF03F0" w:rsidRDefault="00CF03F0" w:rsidP="00B73500">
      <w:pPr>
        <w:pStyle w:val="Body"/>
      </w:pPr>
    </w:p>
    <w:p w:rsidR="00B73500" w:rsidRDefault="00B73500">
      <w:pPr>
        <w:spacing w:before="0" w:after="0"/>
        <w:rPr>
          <w:rFonts w:ascii="Futura Bk" w:hAnsi="Futura Bk"/>
          <w:color w:val="003399"/>
          <w:sz w:val="28"/>
          <w:szCs w:val="28"/>
        </w:rPr>
      </w:pPr>
      <w:r>
        <w:br w:type="page"/>
      </w:r>
    </w:p>
    <w:p w:rsidR="005447E8" w:rsidRPr="00C05EB6" w:rsidRDefault="005447E8" w:rsidP="00414A92">
      <w:pPr>
        <w:pStyle w:val="h2Head2"/>
      </w:pPr>
      <w:bookmarkStart w:id="121" w:name="_Toc234569270"/>
      <w:r w:rsidRPr="00E908B3">
        <w:lastRenderedPageBreak/>
        <w:t>Lifecycle</w:t>
      </w:r>
      <w:bookmarkEnd w:id="120"/>
      <w:bookmarkEnd w:id="121"/>
    </w:p>
    <w:p w:rsidR="005447E8" w:rsidRDefault="005447E8" w:rsidP="005447E8">
      <w:pPr>
        <w:pStyle w:val="Body"/>
      </w:pPr>
      <w:r>
        <w:t xml:space="preserve">Resource methods can use an asset as a response entity and as a request entity. The </w:t>
      </w:r>
      <w:r w:rsidR="00945F4F">
        <w:t xml:space="preserve">Wink </w:t>
      </w:r>
      <w:r>
        <w:t xml:space="preserve">runtime applies different lifecycles for each case. </w:t>
      </w:r>
    </w:p>
    <w:p w:rsidR="005447E8" w:rsidRDefault="005447E8" w:rsidP="00414A92">
      <w:pPr>
        <w:pStyle w:val="h3Head3"/>
      </w:pPr>
      <w:bookmarkStart w:id="122" w:name="_Toc229458431"/>
      <w:bookmarkStart w:id="123" w:name="_Toc234569271"/>
      <w:r>
        <w:t>Response Entity Asset</w:t>
      </w:r>
      <w:bookmarkEnd w:id="122"/>
      <w:bookmarkEnd w:id="123"/>
    </w:p>
    <w:p w:rsidR="005447E8" w:rsidRPr="0007360E" w:rsidRDefault="005447E8" w:rsidP="00CF03F0">
      <w:pPr>
        <w:pStyle w:val="Body"/>
      </w:pPr>
      <w:r w:rsidRPr="00CF03F0">
        <w:t>The lifecycle of an asset as a response entity is as follows:</w:t>
      </w:r>
    </w:p>
    <w:p w:rsidR="005447E8" w:rsidRDefault="005447E8" w:rsidP="005447E8">
      <w:pPr>
        <w:pStyle w:val="bu1Bullet1"/>
      </w:pPr>
      <w:r>
        <w:t>The application creates and returns the asset from the resource method.</w:t>
      </w:r>
    </w:p>
    <w:p w:rsidR="005447E8" w:rsidRDefault="005447E8" w:rsidP="00800EEE">
      <w:pPr>
        <w:pStyle w:val="bu1Bullet1"/>
      </w:pPr>
      <w:r>
        <w:t>T</w:t>
      </w:r>
      <w:r w:rsidRPr="009512A3">
        <w:t xml:space="preserve">he appropriate </w:t>
      </w:r>
      <w:r w:rsidRPr="00C72C16">
        <w:t xml:space="preserve">entity-producing </w:t>
      </w:r>
      <w:r w:rsidRPr="00800EEE">
        <w:t>method (</w:t>
      </w:r>
      <w:r w:rsidR="00800EEE" w:rsidRPr="00800EEE">
        <w:t>refer to</w:t>
      </w:r>
      <w:r w:rsidRPr="00800EEE">
        <w:t xml:space="preserve"> section </w:t>
      </w:r>
      <w:fldSimple w:instr=" REF _Ref229101299 \r \h  \* MERGEFORMAT ">
        <w:r w:rsidR="00533865">
          <w:rPr>
            <w:rFonts w:hint="eastAsia"/>
            <w:cs/>
          </w:rPr>
          <w:t>‎</w:t>
        </w:r>
        <w:r w:rsidR="00533865">
          <w:t>6.3.1</w:t>
        </w:r>
      </w:fldSimple>
      <w:r w:rsidRPr="00800EEE">
        <w:t>) is</w:t>
      </w:r>
      <w:r w:rsidRPr="009512A3">
        <w:t xml:space="preserve"> invoked</w:t>
      </w:r>
      <w:r>
        <w:t xml:space="preserve"> by the </w:t>
      </w:r>
      <w:r w:rsidR="00945F4F">
        <w:t xml:space="preserve">Wink </w:t>
      </w:r>
      <w:r>
        <w:t>runtime to retrieve the actual response entity.</w:t>
      </w:r>
    </w:p>
    <w:p w:rsidR="005447E8" w:rsidRDefault="005447E8" w:rsidP="00CF03F0">
      <w:pPr>
        <w:pStyle w:val="bu1Bullet1"/>
      </w:pPr>
      <w:r>
        <w:t xml:space="preserve">The appropriate message body writer as obtained from the </w:t>
      </w:r>
      <w:r w:rsidRPr="00483BAD">
        <w:rPr>
          <w:rStyle w:val="ComputerOutput"/>
          <w:color w:val="auto"/>
        </w:rPr>
        <w:t>Providers#getMessageBodyWriter()</w:t>
      </w:r>
      <w:r w:rsidRPr="00CF03F0">
        <w:rPr>
          <w:rStyle w:val="BodyChar"/>
        </w:rPr>
        <w:t xml:space="preserve"> </w:t>
      </w:r>
      <w:r>
        <w:t>m</w:t>
      </w:r>
      <w:r w:rsidRPr="000E6E50">
        <w:t>ethod</w:t>
      </w:r>
      <w:r>
        <w:t xml:space="preserve"> serializes the entity obtained at the previous step.</w:t>
      </w:r>
    </w:p>
    <w:p w:rsidR="005447E8" w:rsidRDefault="005447E8" w:rsidP="005447E8">
      <w:pPr>
        <w:pStyle w:val="bu1Bullet1"/>
      </w:pPr>
      <w:r>
        <w:t>The asset is</w:t>
      </w:r>
      <w:r w:rsidRPr="009512A3">
        <w:t xml:space="preserve"> </w:t>
      </w:r>
      <w:r>
        <w:t xml:space="preserve">made </w:t>
      </w:r>
      <w:r w:rsidRPr="009512A3">
        <w:t>av</w:t>
      </w:r>
      <w:r>
        <w:t>ailable for garbage collection.</w:t>
      </w:r>
    </w:p>
    <w:p w:rsidR="005447E8" w:rsidRDefault="005447E8" w:rsidP="00414A92">
      <w:pPr>
        <w:pStyle w:val="h3Head3"/>
      </w:pPr>
      <w:bookmarkStart w:id="124" w:name="_Toc229458432"/>
      <w:bookmarkStart w:id="125" w:name="_Toc234569272"/>
      <w:r>
        <w:t>Request Entity Asset</w:t>
      </w:r>
      <w:bookmarkEnd w:id="124"/>
      <w:bookmarkEnd w:id="125"/>
    </w:p>
    <w:p w:rsidR="005447E8" w:rsidRPr="00DC0E75" w:rsidRDefault="005447E8" w:rsidP="00CF03F0">
      <w:pPr>
        <w:pStyle w:val="Body"/>
      </w:pPr>
      <w:r>
        <w:t>The lifecycle of an asset as a request entity is as follows:</w:t>
      </w:r>
    </w:p>
    <w:p w:rsidR="005447E8" w:rsidRPr="00601036" w:rsidRDefault="005447E8" w:rsidP="005447E8">
      <w:pPr>
        <w:pStyle w:val="bu1Bullet1"/>
        <w:rPr>
          <w:szCs w:val="12"/>
        </w:rPr>
      </w:pPr>
      <w:r>
        <w:t>An asset</w:t>
      </w:r>
      <w:r w:rsidRPr="009512A3">
        <w:t xml:space="preserve"> class </w:t>
      </w:r>
      <w:r>
        <w:t xml:space="preserve">is instantiated by the </w:t>
      </w:r>
      <w:r w:rsidR="00945F4F">
        <w:t xml:space="preserve">Wink </w:t>
      </w:r>
      <w:r>
        <w:t xml:space="preserve">runtime by invoking the asset default </w:t>
      </w:r>
      <w:r w:rsidRPr="009512A3">
        <w:t xml:space="preserve">constructor </w:t>
      </w:r>
      <w:r>
        <w:t>(n</w:t>
      </w:r>
      <w:r w:rsidRPr="007373BA">
        <w:t>ote</w:t>
      </w:r>
      <w:r>
        <w:t xml:space="preserve"> that the asset class must have a public default constructor.)</w:t>
      </w:r>
    </w:p>
    <w:p w:rsidR="005447E8" w:rsidRPr="001B52CA" w:rsidRDefault="005447E8" w:rsidP="00CF03F0">
      <w:pPr>
        <w:pStyle w:val="bu1Bullet1"/>
        <w:rPr>
          <w:szCs w:val="12"/>
        </w:rPr>
      </w:pPr>
      <w:r>
        <w:t xml:space="preserve">The appropriate message body reader as obtained from the </w:t>
      </w:r>
      <w:r w:rsidRPr="00483BAD">
        <w:rPr>
          <w:rStyle w:val="ComputerOutput"/>
          <w:color w:val="auto"/>
        </w:rPr>
        <w:t>Providers#getMessageBodyReader(</w:t>
      </w:r>
      <w:r w:rsidR="00535DC8" w:rsidRPr="00483BAD">
        <w:rPr>
          <w:rStyle w:val="ComputerOutput"/>
          <w:color w:val="auto"/>
        </w:rPr>
        <w:t>)</w:t>
      </w:r>
      <w:r w:rsidR="00CF03F0" w:rsidRPr="00483BAD">
        <w:rPr>
          <w:rStyle w:val="BodyChar"/>
        </w:rPr>
        <w:t xml:space="preserve"> </w:t>
      </w:r>
      <w:r w:rsidRPr="00483BAD">
        <w:t>method</w:t>
      </w:r>
      <w:r w:rsidR="00CF03F0" w:rsidRPr="00CF03F0">
        <w:t xml:space="preserve"> </w:t>
      </w:r>
      <w:r w:rsidRPr="00CF03F0">
        <w:t>is</w:t>
      </w:r>
      <w:r>
        <w:t xml:space="preserve"> invoked by the </w:t>
      </w:r>
      <w:r w:rsidR="00945F4F">
        <w:t xml:space="preserve">Wink </w:t>
      </w:r>
      <w:r>
        <w:t>runtime to read the request entity.</w:t>
      </w:r>
    </w:p>
    <w:p w:rsidR="004902FD" w:rsidRPr="004902FD" w:rsidRDefault="005447E8" w:rsidP="005447E8">
      <w:pPr>
        <w:pStyle w:val="bu1Bullet1"/>
        <w:rPr>
          <w:szCs w:val="12"/>
        </w:rPr>
      </w:pPr>
      <w:r w:rsidRPr="004902FD">
        <w:t>The appropriate entity-consuming method</w:t>
      </w:r>
      <w:r w:rsidRPr="004902FD">
        <w:rPr>
          <w:b/>
          <w:bCs/>
        </w:rPr>
        <w:t xml:space="preserve"> </w:t>
      </w:r>
      <w:r w:rsidRPr="004902FD">
        <w:t>is invoked on the asset to populate the asset with the request entity.</w:t>
      </w:r>
      <w:r w:rsidR="00535DC8" w:rsidRPr="004902FD">
        <w:t xml:space="preserve"> </w:t>
      </w:r>
    </w:p>
    <w:p w:rsidR="005447E8" w:rsidRPr="004902FD" w:rsidRDefault="005447E8" w:rsidP="005447E8">
      <w:pPr>
        <w:pStyle w:val="bu1Bullet1"/>
        <w:rPr>
          <w:szCs w:val="12"/>
        </w:rPr>
      </w:pPr>
      <w:r w:rsidRPr="004902FD">
        <w:rPr>
          <w:szCs w:val="12"/>
        </w:rPr>
        <w:t xml:space="preserve">The asset is injected </w:t>
      </w:r>
      <w:r w:rsidR="00747213" w:rsidRPr="004902FD">
        <w:rPr>
          <w:szCs w:val="12"/>
        </w:rPr>
        <w:t>in</w:t>
      </w:r>
      <w:r w:rsidRPr="004902FD">
        <w:rPr>
          <w:szCs w:val="12"/>
        </w:rPr>
        <w:t>to the resource method as the entity parameter.</w:t>
      </w:r>
    </w:p>
    <w:p w:rsidR="005447E8" w:rsidRPr="00FE7510" w:rsidRDefault="005447E8" w:rsidP="005447E8">
      <w:pPr>
        <w:pStyle w:val="bu1Bullet1"/>
        <w:rPr>
          <w:szCs w:val="12"/>
        </w:rPr>
      </w:pPr>
      <w:r>
        <w:t>The asset is</w:t>
      </w:r>
      <w:r w:rsidRPr="009512A3">
        <w:t xml:space="preserve"> </w:t>
      </w:r>
      <w:r>
        <w:t xml:space="preserve">made </w:t>
      </w:r>
      <w:r w:rsidRPr="009512A3">
        <w:t>av</w:t>
      </w:r>
      <w:r>
        <w:t>ailable for garbage collection after returning from the resource method.</w:t>
      </w:r>
    </w:p>
    <w:p w:rsidR="005447E8" w:rsidRPr="00C05EB6" w:rsidRDefault="00EE17B8" w:rsidP="00414A92">
      <w:pPr>
        <w:pStyle w:val="h2Head2"/>
      </w:pPr>
      <w:bookmarkStart w:id="126" w:name="_Toc229458433"/>
      <w:bookmarkStart w:id="127" w:name="_Toc234569273"/>
      <w:r>
        <w:t xml:space="preserve">Asset </w:t>
      </w:r>
      <w:r w:rsidR="005447E8" w:rsidRPr="005D2894">
        <w:t>Entity</w:t>
      </w:r>
      <w:r w:rsidR="005447E8">
        <w:t xml:space="preserve"> Methods</w:t>
      </w:r>
      <w:bookmarkEnd w:id="126"/>
      <w:bookmarkEnd w:id="127"/>
    </w:p>
    <w:p w:rsidR="005447E8" w:rsidRPr="001469EB" w:rsidRDefault="00EE17B8" w:rsidP="00D15ED8">
      <w:pPr>
        <w:pStyle w:val="Body"/>
      </w:pPr>
      <w:r>
        <w:rPr>
          <w:b/>
          <w:bCs/>
        </w:rPr>
        <w:t xml:space="preserve">Asset </w:t>
      </w:r>
      <w:r w:rsidR="005447E8" w:rsidRPr="009A2829">
        <w:rPr>
          <w:b/>
          <w:bCs/>
        </w:rPr>
        <w:t>Entity methods</w:t>
      </w:r>
      <w:r w:rsidR="005447E8">
        <w:t xml:space="preserve"> are the public methods of an asset annotated with either @Consumes or @Produces annotation. Annotating a method with both </w:t>
      </w:r>
      <w:r w:rsidR="005447E8">
        <w:lastRenderedPageBreak/>
        <w:t>@Consumes and @Produces annotations is not supported and may result in unexpected behavior.</w:t>
      </w:r>
      <w:r w:rsidR="005447E8" w:rsidRPr="0023376B">
        <w:t xml:space="preserve"> </w:t>
      </w:r>
    </w:p>
    <w:p w:rsidR="005447E8" w:rsidRPr="008D38B7" w:rsidRDefault="005447E8" w:rsidP="00414A92">
      <w:pPr>
        <w:pStyle w:val="h3Head3"/>
      </w:pPr>
      <w:bookmarkStart w:id="128" w:name="_Ref229101299"/>
      <w:bookmarkStart w:id="129" w:name="_Toc229367556"/>
      <w:bookmarkStart w:id="130" w:name="_Toc229458434"/>
      <w:bookmarkStart w:id="131" w:name="_Toc234569274"/>
      <w:r w:rsidRPr="008D38B7">
        <w:t xml:space="preserve">Entity </w:t>
      </w:r>
      <w:r w:rsidRPr="0058196E">
        <w:t>Producing</w:t>
      </w:r>
      <w:r w:rsidRPr="008D38B7">
        <w:t xml:space="preserve"> Methods</w:t>
      </w:r>
      <w:bookmarkEnd w:id="128"/>
      <w:bookmarkEnd w:id="129"/>
      <w:bookmarkEnd w:id="130"/>
      <w:bookmarkEnd w:id="131"/>
    </w:p>
    <w:p w:rsidR="005447E8" w:rsidRDefault="005447E8" w:rsidP="005447E8">
      <w:pPr>
        <w:pStyle w:val="Body"/>
      </w:pPr>
      <w:r w:rsidRPr="00232521">
        <w:t xml:space="preserve">An </w:t>
      </w:r>
      <w:r w:rsidRPr="007A2840">
        <w:rPr>
          <w:b/>
          <w:bCs/>
        </w:rPr>
        <w:t>E</w:t>
      </w:r>
      <w:r w:rsidRPr="00B27D29">
        <w:rPr>
          <w:b/>
          <w:bCs/>
        </w:rPr>
        <w:t>ntity-producing method</w:t>
      </w:r>
      <w:r>
        <w:t xml:space="preserve"> is a public asset method annotated with the @Produces annotation, designating it to produce the actual response entity. Such methods produce</w:t>
      </w:r>
      <w:r>
        <w:rPr>
          <w:b/>
          <w:bCs/>
        </w:rPr>
        <w:t xml:space="preserve"> </w:t>
      </w:r>
      <w:r>
        <w:t>an entity only for the media types declared in the @Produces annotation. Note that under this definition, wildcard (“*/*”) is allowed.</w:t>
      </w:r>
    </w:p>
    <w:p w:rsidR="005447E8" w:rsidRDefault="005447E8" w:rsidP="005447E8">
      <w:pPr>
        <w:pStyle w:val="Body"/>
      </w:pPr>
      <w:r>
        <w:t xml:space="preserve">The </w:t>
      </w:r>
      <w:r w:rsidR="00945F4F">
        <w:t xml:space="preserve">Wink </w:t>
      </w:r>
      <w:r>
        <w:t>runtime will not</w:t>
      </w:r>
      <w:r w:rsidRPr="0023376B">
        <w:t xml:space="preserve"> invoke a</w:t>
      </w:r>
      <w:r>
        <w:t>n entity-producing</w:t>
      </w:r>
      <w:r w:rsidRPr="0023376B">
        <w:t xml:space="preserve"> method whose effective value of @Produces does not match the request Accept header</w:t>
      </w:r>
    </w:p>
    <w:p w:rsidR="005447E8" w:rsidRDefault="005447E8" w:rsidP="00414A92">
      <w:pPr>
        <w:pStyle w:val="h3Head3"/>
      </w:pPr>
      <w:bookmarkStart w:id="132" w:name="_Ref229101332"/>
      <w:bookmarkStart w:id="133" w:name="_Toc229367557"/>
      <w:bookmarkStart w:id="134" w:name="_Toc229458435"/>
      <w:bookmarkStart w:id="135" w:name="_Toc234569275"/>
      <w:r>
        <w:t xml:space="preserve">Entity </w:t>
      </w:r>
      <w:r w:rsidRPr="002B44AE">
        <w:t>Consuming</w:t>
      </w:r>
      <w:r>
        <w:t xml:space="preserve"> Methods</w:t>
      </w:r>
      <w:bookmarkEnd w:id="132"/>
      <w:bookmarkEnd w:id="133"/>
      <w:bookmarkEnd w:id="134"/>
      <w:bookmarkEnd w:id="135"/>
    </w:p>
    <w:p w:rsidR="005447E8" w:rsidRDefault="005447E8" w:rsidP="005447E8">
      <w:pPr>
        <w:pStyle w:val="Body"/>
      </w:pPr>
      <w:r w:rsidRPr="00232521">
        <w:t xml:space="preserve">An </w:t>
      </w:r>
      <w:r w:rsidRPr="00460635">
        <w:rPr>
          <w:b/>
          <w:bCs/>
        </w:rPr>
        <w:t>E</w:t>
      </w:r>
      <w:r w:rsidRPr="00B27D29">
        <w:rPr>
          <w:b/>
          <w:bCs/>
        </w:rPr>
        <w:t>ntity-</w:t>
      </w:r>
      <w:r>
        <w:rPr>
          <w:b/>
          <w:bCs/>
        </w:rPr>
        <w:t>consuming</w:t>
      </w:r>
      <w:r w:rsidRPr="00B27D29">
        <w:rPr>
          <w:b/>
          <w:bCs/>
        </w:rPr>
        <w:t xml:space="preserve"> method</w:t>
      </w:r>
      <w:r>
        <w:t xml:space="preserve"> is a public asset method annotated with the @Consumes annotation, designating it to consume the actual request entity for populating the asset. Such methods consume an entity only for the media types declared in the @Consumes annotation. Note that under this definition, wildcard (“*/*”) is allowed.</w:t>
      </w:r>
      <w:r w:rsidRPr="003B400B">
        <w:t xml:space="preserve"> </w:t>
      </w:r>
    </w:p>
    <w:p w:rsidR="005447E8" w:rsidRDefault="005447E8" w:rsidP="005447E8">
      <w:pPr>
        <w:pStyle w:val="Body"/>
      </w:pPr>
      <w:r>
        <w:t xml:space="preserve">The </w:t>
      </w:r>
      <w:r w:rsidR="00945F4F">
        <w:t xml:space="preserve">Wink </w:t>
      </w:r>
      <w:r>
        <w:t>runtime will not</w:t>
      </w:r>
      <w:r w:rsidRPr="0023376B">
        <w:t xml:space="preserve"> invoke a</w:t>
      </w:r>
      <w:r>
        <w:t>n entity-consuming</w:t>
      </w:r>
      <w:r w:rsidRPr="0023376B">
        <w:t xml:space="preserve"> method whose effective value of @Consumes does not match the request Content-Type header</w:t>
      </w:r>
      <w:r w:rsidR="00D15ED8">
        <w:t>.</w:t>
      </w:r>
    </w:p>
    <w:p w:rsidR="005447E8" w:rsidRDefault="005447E8" w:rsidP="00414A92">
      <w:pPr>
        <w:pStyle w:val="h2Head2"/>
      </w:pPr>
      <w:bookmarkStart w:id="136" w:name="_Toc229367558"/>
      <w:bookmarkStart w:id="137" w:name="_Toc229458436"/>
      <w:bookmarkStart w:id="138" w:name="_Toc234569276"/>
      <w:r>
        <w:t>Parameters</w:t>
      </w:r>
      <w:bookmarkEnd w:id="136"/>
      <w:bookmarkEnd w:id="137"/>
      <w:bookmarkEnd w:id="138"/>
    </w:p>
    <w:p w:rsidR="005447E8" w:rsidRPr="00EB1934" w:rsidRDefault="00D15ED8" w:rsidP="005447E8">
      <w:pPr>
        <w:pStyle w:val="Body"/>
        <w:rPr>
          <w:szCs w:val="12"/>
        </w:rPr>
      </w:pPr>
      <w:r>
        <w:t xml:space="preserve">Asset </w:t>
      </w:r>
      <w:r w:rsidR="005447E8">
        <w:t xml:space="preserve">Entity methods support the same parameter types as JAX-RS specifies for a resource method. </w:t>
      </w:r>
    </w:p>
    <w:p w:rsidR="005447E8" w:rsidRPr="00C05EB6" w:rsidRDefault="005447E8" w:rsidP="00414A92">
      <w:pPr>
        <w:pStyle w:val="h2Head2"/>
      </w:pPr>
      <w:bookmarkStart w:id="139" w:name="_Toc229458437"/>
      <w:bookmarkStart w:id="140" w:name="_Toc234569277"/>
      <w:r>
        <w:t>Return Type</w:t>
      </w:r>
      <w:bookmarkEnd w:id="139"/>
      <w:bookmarkEnd w:id="140"/>
      <w:r>
        <w:t xml:space="preserve"> </w:t>
      </w:r>
    </w:p>
    <w:p w:rsidR="005447E8" w:rsidRDefault="005447E8" w:rsidP="005447E8">
      <w:pPr>
        <w:pStyle w:val="Body"/>
        <w:rPr>
          <w:lang w:bidi="he-IL"/>
        </w:rPr>
      </w:pPr>
      <w:r>
        <w:rPr>
          <w:lang w:bidi="he-IL"/>
        </w:rPr>
        <w:t xml:space="preserve">Entity methods may return any type that is permissible to return from a resource method. </w:t>
      </w:r>
    </w:p>
    <w:p w:rsidR="005447E8" w:rsidRPr="00C05EB6" w:rsidRDefault="005447E8" w:rsidP="00414A92">
      <w:pPr>
        <w:pStyle w:val="h2Head2"/>
      </w:pPr>
      <w:bookmarkStart w:id="141" w:name="_Toc229458438"/>
      <w:bookmarkStart w:id="142" w:name="_Toc234569278"/>
      <w:r>
        <w:t>Exceptions</w:t>
      </w:r>
      <w:bookmarkEnd w:id="141"/>
      <w:bookmarkEnd w:id="142"/>
    </w:p>
    <w:p w:rsidR="005447E8" w:rsidRDefault="005447E8" w:rsidP="00D15ED8">
      <w:pPr>
        <w:pStyle w:val="Body"/>
        <w:rPr>
          <w:lang w:bidi="he-IL"/>
        </w:rPr>
      </w:pPr>
      <w:r>
        <w:rPr>
          <w:lang w:bidi="he-IL"/>
        </w:rPr>
        <w:t xml:space="preserve">Exceptions thrown from an entity method are treated as exceptions thrown from a resource method. </w:t>
      </w:r>
    </w:p>
    <w:p w:rsidR="005447E8" w:rsidRPr="00C05EB6" w:rsidRDefault="005447E8" w:rsidP="00414A92">
      <w:pPr>
        <w:pStyle w:val="h2Head2"/>
      </w:pPr>
      <w:bookmarkStart w:id="143" w:name="_Toc229458439"/>
      <w:bookmarkStart w:id="144" w:name="_Toc234569279"/>
      <w:r>
        <w:lastRenderedPageBreak/>
        <w:t>Annotation Inheritance</w:t>
      </w:r>
      <w:bookmarkEnd w:id="143"/>
      <w:bookmarkEnd w:id="144"/>
    </w:p>
    <w:p w:rsidR="005447E8" w:rsidRPr="00AF41A3" w:rsidRDefault="005447E8" w:rsidP="00D15ED8">
      <w:pPr>
        <w:pStyle w:val="Body"/>
        <w:rPr>
          <w:lang w:bidi="he-IL"/>
        </w:rPr>
      </w:pPr>
      <w:r>
        <w:rPr>
          <w:lang w:bidi="he-IL"/>
        </w:rPr>
        <w:t xml:space="preserve">The @Produces and @Consumes </w:t>
      </w:r>
      <w:r w:rsidRPr="00D15ED8">
        <w:rPr>
          <w:lang w:bidi="he-IL"/>
        </w:rPr>
        <w:t>annotations are not inherited when</w:t>
      </w:r>
      <w:r>
        <w:rPr>
          <w:lang w:bidi="he-IL"/>
        </w:rPr>
        <w:t xml:space="preserve"> an asset sub-class overrides an asset entity method. Asset sub-classes must re-declare the @Produces </w:t>
      </w:r>
      <w:r w:rsidR="00D15ED8">
        <w:rPr>
          <w:lang w:bidi="he-IL"/>
        </w:rPr>
        <w:t>and</w:t>
      </w:r>
      <w:r>
        <w:rPr>
          <w:lang w:bidi="he-IL"/>
        </w:rPr>
        <w:t xml:space="preserve"> @Consumes annotations for the overriding method to be an entity method.</w:t>
      </w:r>
    </w:p>
    <w:p w:rsidR="005447E8" w:rsidRPr="00C05EB6" w:rsidRDefault="005447E8" w:rsidP="00414A92">
      <w:pPr>
        <w:pStyle w:val="h2Head2"/>
      </w:pPr>
      <w:bookmarkStart w:id="145" w:name="_Toc229458440"/>
      <w:bookmarkStart w:id="146" w:name="_Toc234569280"/>
      <w:r w:rsidRPr="006367E0">
        <w:t>Entity Method</w:t>
      </w:r>
      <w:r>
        <w:t xml:space="preserve"> Matching</w:t>
      </w:r>
      <w:bookmarkEnd w:id="145"/>
      <w:bookmarkEnd w:id="146"/>
    </w:p>
    <w:p w:rsidR="005447E8" w:rsidRDefault="005447E8" w:rsidP="00800EEE">
      <w:pPr>
        <w:pStyle w:val="Body"/>
        <w:rPr>
          <w:rFonts w:ascii="NimbusSanL-Regu" w:hAnsi="NimbusSanL-Regu" w:cs="NimbusSanL-Regu"/>
          <w:sz w:val="12"/>
          <w:szCs w:val="12"/>
          <w:lang w:bidi="he-IL"/>
        </w:rPr>
      </w:pPr>
      <w:r>
        <w:rPr>
          <w:lang w:bidi="he-IL"/>
        </w:rPr>
        <w:t xml:space="preserve">Asset classes are handled by the </w:t>
      </w:r>
      <w:r w:rsidRPr="00800EEE">
        <w:rPr>
          <w:b/>
          <w:bCs/>
          <w:lang w:bidi="he-IL"/>
        </w:rPr>
        <w:t xml:space="preserve">AssetProvider </w:t>
      </w:r>
      <w:r w:rsidRPr="00800EEE">
        <w:rPr>
          <w:lang w:bidi="he-IL"/>
        </w:rPr>
        <w:t>(</w:t>
      </w:r>
      <w:r w:rsidR="00800EEE" w:rsidRPr="00800EEE">
        <w:rPr>
          <w:lang w:bidi="he-IL"/>
        </w:rPr>
        <w:t>refer to</w:t>
      </w:r>
      <w:r w:rsidRPr="00800EEE">
        <w:rPr>
          <w:lang w:bidi="he-IL"/>
        </w:rPr>
        <w:t xml:space="preserve"> section </w:t>
      </w:r>
      <w:r w:rsidR="0025685A">
        <w:fldChar w:fldCharType="begin"/>
      </w:r>
      <w:r w:rsidR="00403C3A">
        <w:instrText xml:space="preserve"> REF _Ref229448220 \r \h  \* MERGEFORMAT </w:instrText>
      </w:r>
      <w:r w:rsidR="0025685A">
        <w:fldChar w:fldCharType="separate"/>
      </w:r>
      <w:r w:rsidR="00533865">
        <w:rPr>
          <w:b/>
          <w:bCs/>
        </w:rPr>
        <w:t>Error! Reference source not found.</w:t>
      </w:r>
      <w:r w:rsidR="0025685A">
        <w:fldChar w:fldCharType="end"/>
      </w:r>
      <w:r w:rsidRPr="00800EEE">
        <w:rPr>
          <w:lang w:bidi="he-IL"/>
        </w:rPr>
        <w:t>),</w:t>
      </w:r>
      <w:r>
        <w:rPr>
          <w:lang w:bidi="he-IL"/>
        </w:rPr>
        <w:t xml:space="preserve"> which is a JAX-RS provider that is capable of consuming and producing all media types. </w:t>
      </w:r>
    </w:p>
    <w:p w:rsidR="005447E8" w:rsidRPr="00C05EB6" w:rsidRDefault="005447E8" w:rsidP="00414A92">
      <w:pPr>
        <w:pStyle w:val="h3Head3"/>
      </w:pPr>
      <w:bookmarkStart w:id="147" w:name="_Ref229452789"/>
      <w:bookmarkStart w:id="148" w:name="_Toc229458441"/>
      <w:bookmarkStart w:id="149" w:name="_Toc234569281"/>
      <w:r>
        <w:t xml:space="preserve">Request </w:t>
      </w:r>
      <w:r w:rsidRPr="00C012C8">
        <w:t>Entity</w:t>
      </w:r>
      <w:r>
        <w:t xml:space="preserve"> Matching</w:t>
      </w:r>
      <w:bookmarkEnd w:id="147"/>
      <w:bookmarkEnd w:id="148"/>
      <w:bookmarkEnd w:id="149"/>
      <w:r>
        <w:t xml:space="preserve"> </w:t>
      </w:r>
    </w:p>
    <w:p w:rsidR="005447E8" w:rsidRDefault="005447E8" w:rsidP="005447E8">
      <w:pPr>
        <w:pStyle w:val="Body"/>
        <w:rPr>
          <w:lang w:bidi="he-IL"/>
        </w:rPr>
      </w:pPr>
      <w:r>
        <w:rPr>
          <w:lang w:bidi="he-IL"/>
        </w:rPr>
        <w:t xml:space="preserve">The following section describes the process of selecting the asset entity-consuming method to handle the request entity. This process occurs during the invocation of the </w:t>
      </w:r>
      <w:r w:rsidRPr="00F10724">
        <w:rPr>
          <w:rStyle w:val="ComputerOutput"/>
          <w:color w:val="auto"/>
          <w:sz w:val="18"/>
          <w:szCs w:val="18"/>
        </w:rPr>
        <w:t>AssetProvider#isReadable()</w:t>
      </w:r>
      <w:r>
        <w:rPr>
          <w:lang w:bidi="he-IL"/>
        </w:rPr>
        <w:t>method.</w:t>
      </w:r>
    </w:p>
    <w:p w:rsidR="005447E8" w:rsidRDefault="005447E8" w:rsidP="005447E8">
      <w:pPr>
        <w:pStyle w:val="bu1Bullet1"/>
        <w:rPr>
          <w:lang w:bidi="he-IL"/>
        </w:rPr>
      </w:pPr>
      <w:r>
        <w:rPr>
          <w:lang w:bidi="he-IL"/>
        </w:rPr>
        <w:t>Collect all the entity-consuming methods of the asset. These are the</w:t>
      </w:r>
      <w:r w:rsidR="004A44D5">
        <w:rPr>
          <w:lang w:bidi="he-IL"/>
        </w:rPr>
        <w:t xml:space="preserve"> public methods</w:t>
      </w:r>
      <w:r>
        <w:rPr>
          <w:lang w:bidi="he-IL"/>
        </w:rPr>
        <w:t xml:space="preserve"> annotated with @Consumes annotation.</w:t>
      </w:r>
    </w:p>
    <w:p w:rsidR="005447E8" w:rsidRDefault="005447E8" w:rsidP="005447E8">
      <w:pPr>
        <w:pStyle w:val="bu1Bullet1"/>
        <w:rPr>
          <w:lang w:bidi="he-IL"/>
        </w:rPr>
      </w:pPr>
      <w:r>
        <w:rPr>
          <w:lang w:bidi="he-IL"/>
        </w:rPr>
        <w:t xml:space="preserve">Sort the collected entity-consuming methods in descending order, where </w:t>
      </w:r>
      <w:r>
        <w:t>m</w:t>
      </w:r>
      <w:r w:rsidRPr="00CA5175">
        <w:t xml:space="preserve">ethods </w:t>
      </w:r>
      <w:r>
        <w:t>with more specific media types precede methods with less specific media types, following the rule n/m &gt; n/* &gt; */*.</w:t>
      </w:r>
    </w:p>
    <w:p w:rsidR="005447E8" w:rsidRPr="004A44D5" w:rsidRDefault="005447E8" w:rsidP="005447E8">
      <w:pPr>
        <w:pStyle w:val="bu1Bullet1"/>
        <w:rPr>
          <w:lang w:bidi="he-IL"/>
        </w:rPr>
      </w:pPr>
      <w:r w:rsidRPr="004A44D5">
        <w:rPr>
          <w:lang w:bidi="he-IL"/>
        </w:rPr>
        <w:t xml:space="preserve">Select the first method that supports the media type of the request entity body as provided to the </w:t>
      </w:r>
      <w:r w:rsidRPr="00F10724">
        <w:rPr>
          <w:rStyle w:val="ComputerOutput"/>
          <w:color w:val="auto"/>
          <w:sz w:val="18"/>
          <w:szCs w:val="18"/>
        </w:rPr>
        <w:t>AssetProvider#isReadable()</w:t>
      </w:r>
      <w:r w:rsidRPr="004A44D5">
        <w:rPr>
          <w:lang w:bidi="he-IL"/>
        </w:rPr>
        <w:t xml:space="preserve"> method, and return </w:t>
      </w:r>
      <w:r w:rsidRPr="00F10724">
        <w:rPr>
          <w:rStyle w:val="ComputerOutput"/>
          <w:color w:val="auto"/>
          <w:sz w:val="18"/>
          <w:szCs w:val="18"/>
        </w:rPr>
        <w:t>true</w:t>
      </w:r>
      <w:r w:rsidRPr="004A44D5">
        <w:rPr>
          <w:lang w:bidi="he-IL"/>
        </w:rPr>
        <w:t>.</w:t>
      </w:r>
    </w:p>
    <w:p w:rsidR="005447E8" w:rsidRDefault="005447E8" w:rsidP="005447E8">
      <w:pPr>
        <w:pStyle w:val="bu1Bullet1"/>
        <w:rPr>
          <w:lang w:bidi="he-IL"/>
        </w:rPr>
      </w:pPr>
      <w:r>
        <w:rPr>
          <w:lang w:bidi="he-IL"/>
        </w:rPr>
        <w:t xml:space="preserve">If no entity-consuming method supports the media type of the request entity body, return </w:t>
      </w:r>
      <w:r w:rsidRPr="00F10724">
        <w:rPr>
          <w:rStyle w:val="ComputerOutput"/>
          <w:color w:val="auto"/>
          <w:sz w:val="18"/>
          <w:szCs w:val="18"/>
        </w:rPr>
        <w:t>false</w:t>
      </w:r>
      <w:r>
        <w:rPr>
          <w:lang w:bidi="he-IL"/>
        </w:rPr>
        <w:t xml:space="preserve">. The </w:t>
      </w:r>
      <w:r w:rsidR="00945F4F">
        <w:rPr>
          <w:lang w:bidi="he-IL"/>
        </w:rPr>
        <w:t xml:space="preserve">Wink </w:t>
      </w:r>
      <w:r>
        <w:rPr>
          <w:lang w:bidi="he-IL"/>
        </w:rPr>
        <w:t>runtime continues searching for a different provider to handle the asset as a regular entity.</w:t>
      </w:r>
    </w:p>
    <w:p w:rsidR="00E83469" w:rsidRPr="003A25FE" w:rsidRDefault="00E83469" w:rsidP="003A25FE">
      <w:bookmarkStart w:id="150" w:name="_Ref229451559"/>
      <w:bookmarkStart w:id="151" w:name="_Toc229458442"/>
      <w:r w:rsidRPr="003A25FE">
        <w:br w:type="page"/>
      </w:r>
    </w:p>
    <w:p w:rsidR="005447E8" w:rsidRPr="00C05EB6" w:rsidRDefault="005447E8" w:rsidP="00414A92">
      <w:pPr>
        <w:pStyle w:val="h3Head3"/>
      </w:pPr>
      <w:bookmarkStart w:id="152" w:name="_Toc234569282"/>
      <w:r w:rsidRPr="00B9308C">
        <w:lastRenderedPageBreak/>
        <w:t>Response</w:t>
      </w:r>
      <w:r>
        <w:t xml:space="preserve"> Entity Matching</w:t>
      </w:r>
      <w:bookmarkEnd w:id="150"/>
      <w:bookmarkEnd w:id="151"/>
      <w:bookmarkEnd w:id="152"/>
      <w:r>
        <w:t xml:space="preserve"> </w:t>
      </w:r>
    </w:p>
    <w:p w:rsidR="005447E8" w:rsidRDefault="005447E8" w:rsidP="005447E8">
      <w:pPr>
        <w:pStyle w:val="Body"/>
        <w:rPr>
          <w:lang w:bidi="he-IL"/>
        </w:rPr>
      </w:pPr>
      <w:r>
        <w:rPr>
          <w:lang w:bidi="he-IL"/>
        </w:rPr>
        <w:t xml:space="preserve">The following describes the process of selecting an entity-producing method to produce the actual response entity. This process occurs during the invocation of </w:t>
      </w:r>
      <w:r w:rsidRPr="00F10724">
        <w:rPr>
          <w:lang w:bidi="he-IL"/>
        </w:rPr>
        <w:t xml:space="preserve">the </w:t>
      </w:r>
      <w:r w:rsidRPr="00F10724">
        <w:rPr>
          <w:rStyle w:val="ComputerOutput"/>
          <w:color w:val="auto"/>
          <w:sz w:val="18"/>
          <w:szCs w:val="18"/>
        </w:rPr>
        <w:t>AssetProvider#isWriteable()</w:t>
      </w:r>
      <w:r>
        <w:rPr>
          <w:lang w:bidi="he-IL"/>
        </w:rPr>
        <w:t>method.</w:t>
      </w:r>
    </w:p>
    <w:p w:rsidR="005447E8" w:rsidRDefault="005447E8" w:rsidP="005447E8">
      <w:pPr>
        <w:pStyle w:val="bu1Bullet1"/>
        <w:rPr>
          <w:lang w:bidi="he-IL"/>
        </w:rPr>
      </w:pPr>
      <w:r>
        <w:rPr>
          <w:lang w:bidi="he-IL"/>
        </w:rPr>
        <w:t>Collect all the entity-producing methods of the asset. These are the</w:t>
      </w:r>
      <w:r w:rsidR="004A44D5">
        <w:rPr>
          <w:lang w:bidi="he-IL"/>
        </w:rPr>
        <w:t xml:space="preserve"> public methods</w:t>
      </w:r>
      <w:r>
        <w:rPr>
          <w:lang w:bidi="he-IL"/>
        </w:rPr>
        <w:t xml:space="preserve"> annotated with @Produces annotation.</w:t>
      </w:r>
    </w:p>
    <w:p w:rsidR="005447E8" w:rsidRDefault="005447E8" w:rsidP="005447E8">
      <w:pPr>
        <w:pStyle w:val="bu1Bullet1"/>
        <w:rPr>
          <w:lang w:bidi="he-IL"/>
        </w:rPr>
      </w:pPr>
      <w:r>
        <w:rPr>
          <w:lang w:bidi="he-IL"/>
        </w:rPr>
        <w:t xml:space="preserve">Sort the collected entity-producing methods in descending order, where </w:t>
      </w:r>
      <w:r>
        <w:t>m</w:t>
      </w:r>
      <w:r w:rsidRPr="00CA5175">
        <w:t xml:space="preserve">ethods </w:t>
      </w:r>
      <w:r>
        <w:t>with more specific media types precede methods with less specific media types, following the rule n/m &gt; n/* &gt; */*.</w:t>
      </w:r>
    </w:p>
    <w:p w:rsidR="005447E8" w:rsidRDefault="005447E8" w:rsidP="005447E8">
      <w:pPr>
        <w:pStyle w:val="bu1Bullet1"/>
        <w:rPr>
          <w:lang w:bidi="he-IL"/>
        </w:rPr>
      </w:pPr>
      <w:r>
        <w:rPr>
          <w:lang w:bidi="he-IL"/>
        </w:rPr>
        <w:t xml:space="preserve">Select the first method that supports the media type of the response entity body as provided to the </w:t>
      </w:r>
      <w:r w:rsidRPr="00F10724">
        <w:rPr>
          <w:rStyle w:val="ComputerOutput"/>
          <w:color w:val="auto"/>
          <w:sz w:val="18"/>
          <w:szCs w:val="18"/>
        </w:rPr>
        <w:t>AssetProvider#isWriteable()</w:t>
      </w:r>
      <w:r>
        <w:rPr>
          <w:lang w:bidi="he-IL"/>
        </w:rPr>
        <w:t xml:space="preserve">method and return </w:t>
      </w:r>
      <w:r w:rsidRPr="00F10724">
        <w:rPr>
          <w:rStyle w:val="ComputerOutput"/>
          <w:color w:val="auto"/>
          <w:sz w:val="18"/>
          <w:szCs w:val="18"/>
        </w:rPr>
        <w:t>true</w:t>
      </w:r>
      <w:r>
        <w:rPr>
          <w:lang w:bidi="he-IL"/>
        </w:rPr>
        <w:t>.</w:t>
      </w:r>
    </w:p>
    <w:p w:rsidR="005447E8" w:rsidRPr="00F03FAB" w:rsidRDefault="005447E8" w:rsidP="005447E8">
      <w:pPr>
        <w:pStyle w:val="bu1Bullet1"/>
        <w:rPr>
          <w:lang w:bidi="he-IL"/>
        </w:rPr>
      </w:pPr>
      <w:r>
        <w:rPr>
          <w:lang w:bidi="he-IL"/>
        </w:rPr>
        <w:t xml:space="preserve">If no entity-producing method supports the media type of the response entity body, return </w:t>
      </w:r>
      <w:r w:rsidRPr="00F10724">
        <w:rPr>
          <w:rStyle w:val="ComputerOutput"/>
          <w:color w:val="auto"/>
          <w:sz w:val="18"/>
          <w:szCs w:val="18"/>
        </w:rPr>
        <w:t>false</w:t>
      </w:r>
      <w:r>
        <w:rPr>
          <w:lang w:bidi="he-IL"/>
        </w:rPr>
        <w:t xml:space="preserve">. The </w:t>
      </w:r>
      <w:r w:rsidR="00945F4F">
        <w:rPr>
          <w:lang w:bidi="he-IL"/>
        </w:rPr>
        <w:t xml:space="preserve">Wink </w:t>
      </w:r>
      <w:r>
        <w:rPr>
          <w:lang w:bidi="he-IL"/>
        </w:rPr>
        <w:t>runtime continues searching for a different provider to handle the asset as a regular entity.</w:t>
      </w:r>
    </w:p>
    <w:p w:rsidR="001F604F" w:rsidRDefault="001F604F">
      <w:pPr>
        <w:spacing w:before="0" w:after="0"/>
        <w:rPr>
          <w:rFonts w:ascii="Futura Bk" w:hAnsi="Futura Bk"/>
          <w:color w:val="003399"/>
          <w:sz w:val="24"/>
          <w:szCs w:val="24"/>
        </w:rPr>
      </w:pPr>
      <w:bookmarkStart w:id="153" w:name="_Toc229458443"/>
    </w:p>
    <w:p w:rsidR="001F604F" w:rsidRDefault="001F604F">
      <w:pPr>
        <w:spacing w:before="0" w:after="0"/>
        <w:rPr>
          <w:rFonts w:ascii="Futura Bk" w:hAnsi="Futura Bk"/>
          <w:color w:val="003399"/>
          <w:sz w:val="24"/>
          <w:szCs w:val="24"/>
        </w:rPr>
      </w:pPr>
      <w:r>
        <w:rPr>
          <w:rFonts w:ascii="Futura Bk" w:hAnsi="Futura Bk"/>
          <w:color w:val="003399"/>
          <w:sz w:val="24"/>
          <w:szCs w:val="24"/>
        </w:rPr>
        <w:br w:type="page"/>
      </w:r>
    </w:p>
    <w:p w:rsidR="005447E8" w:rsidRPr="00E83469" w:rsidRDefault="004A44D5" w:rsidP="00414A92">
      <w:pPr>
        <w:pStyle w:val="h2Head2"/>
      </w:pPr>
      <w:bookmarkStart w:id="154" w:name="_Toc234569283"/>
      <w:r>
        <w:lastRenderedPageBreak/>
        <w:t xml:space="preserve">Asset </w:t>
      </w:r>
      <w:r w:rsidR="005447E8" w:rsidRPr="00E83469">
        <w:t>Example</w:t>
      </w:r>
      <w:bookmarkEnd w:id="153"/>
      <w:bookmarkEnd w:id="154"/>
    </w:p>
    <w:p w:rsidR="005447E8" w:rsidRDefault="005447E8" w:rsidP="005447E8">
      <w:pPr>
        <w:pStyle w:val="Body"/>
      </w:pPr>
      <w:r w:rsidRPr="0023376B">
        <w:t xml:space="preserve">The following example illustrates the use of </w:t>
      </w:r>
      <w:r>
        <w:t>an asset. The “Defect” bean is a JAXB annotated class.</w:t>
      </w:r>
    </w:p>
    <w:p w:rsidR="003D5BF9" w:rsidRPr="00647927" w:rsidRDefault="003D5BF9" w:rsidP="003D5BF9">
      <w:pPr>
        <w:pStyle w:val="Body"/>
        <w:rPr>
          <w:szCs w:val="12"/>
        </w:rPr>
      </w:pPr>
      <w:r>
        <w:t xml:space="preserve">The </w:t>
      </w:r>
      <w:r w:rsidRPr="00374B1D">
        <w:t>DefectAsset</w:t>
      </w:r>
      <w:r>
        <w:t xml:space="preserve"> class is the asset backed by an instance of a “Defect” bean. The </w:t>
      </w:r>
      <w:r w:rsidRPr="00374B1D">
        <w:t>DefectResource</w:t>
      </w:r>
      <w:r>
        <w:t xml:space="preserve"> class is a resource that is anchored to the URI path </w:t>
      </w:r>
      <w:r w:rsidRPr="000E1005">
        <w:rPr>
          <w:rFonts w:ascii="Courier New" w:hAnsi="Courier New" w:cs="Courier New"/>
        </w:rPr>
        <w:t>defects/{id}</w:t>
      </w:r>
      <w:r>
        <w:t xml:space="preserve"> within the </w:t>
      </w:r>
      <w:r w:rsidR="00945F4F">
        <w:t xml:space="preserve">Wink </w:t>
      </w:r>
      <w:r>
        <w:t>runtime.</w:t>
      </w:r>
    </w:p>
    <w:p w:rsidR="00EF7BE1" w:rsidRDefault="00EF7BE1" w:rsidP="00EF7BE1">
      <w:pPr>
        <w:pStyle w:val="h4Head4"/>
      </w:pPr>
      <w:r>
        <w:t>Defect</w:t>
      </w:r>
      <w:r w:rsidRPr="003E169C">
        <w:t xml:space="preserve">Asset </w:t>
      </w:r>
      <w:r>
        <w:t>C</w:t>
      </w:r>
      <w:r w:rsidRPr="003E169C">
        <w:t>lass</w:t>
      </w:r>
    </w:p>
    <w:tbl>
      <w:tblPr>
        <w:tblStyle w:val="TableGrid"/>
        <w:tblW w:w="0" w:type="auto"/>
        <w:tblInd w:w="1564" w:type="dxa"/>
        <w:shd w:val="pct5" w:color="auto" w:fill="auto"/>
        <w:tblLook w:val="04A0"/>
      </w:tblPr>
      <w:tblGrid>
        <w:gridCol w:w="7182"/>
      </w:tblGrid>
      <w:tr w:rsidR="007F4BF9" w:rsidTr="007F4BF9">
        <w:tc>
          <w:tcPr>
            <w:tcW w:w="7182" w:type="dxa"/>
            <w:shd w:val="pct5" w:color="auto" w:fill="auto"/>
          </w:tcPr>
          <w:p w:rsidR="007F4BF9" w:rsidRPr="001F604F" w:rsidRDefault="00661812" w:rsidP="007F4BF9">
            <w:pPr>
              <w:rPr>
                <w:rFonts w:ascii="Courier New" w:hAnsi="Courier New" w:cs="Courier New"/>
                <w:sz w:val="16"/>
                <w:szCs w:val="16"/>
              </w:rPr>
            </w:pPr>
            <w:r>
              <w:rPr>
                <w:rFonts w:ascii="Courier New" w:hAnsi="Courier New" w:cs="Courier New"/>
                <w:sz w:val="16"/>
                <w:szCs w:val="16"/>
              </w:rPr>
              <w:t>@A</w:t>
            </w:r>
            <w:r w:rsidR="007F4BF9" w:rsidRPr="001F604F">
              <w:rPr>
                <w:rFonts w:ascii="Courier New" w:hAnsi="Courier New" w:cs="Courier New"/>
                <w:sz w:val="16"/>
                <w:szCs w:val="16"/>
              </w:rPr>
              <w:t>sset</w:t>
            </w:r>
          </w:p>
          <w:p w:rsidR="007F4BF9" w:rsidRPr="001F604F" w:rsidRDefault="007F4BF9" w:rsidP="007F4BF9">
            <w:pPr>
              <w:pStyle w:val="Body"/>
              <w:spacing w:before="0" w:after="0"/>
              <w:ind w:left="0"/>
              <w:rPr>
                <w:rFonts w:ascii="Courier New" w:hAnsi="Courier New" w:cs="Courier New"/>
                <w:sz w:val="16"/>
                <w:szCs w:val="16"/>
                <w:lang w:bidi="he-IL"/>
              </w:rPr>
            </w:pPr>
            <w:r w:rsidRPr="001F604F">
              <w:rPr>
                <w:rFonts w:ascii="Courier New" w:hAnsi="Courier New" w:cs="Courier New"/>
                <w:b/>
                <w:bCs/>
                <w:color w:val="7F0055"/>
                <w:sz w:val="16"/>
                <w:szCs w:val="16"/>
                <w:lang w:bidi="he-IL"/>
              </w:rPr>
              <w:t>public</w:t>
            </w:r>
            <w:r w:rsidRPr="001F604F">
              <w:rPr>
                <w:rFonts w:ascii="Courier New" w:hAnsi="Courier New" w:cs="Courier New"/>
                <w:color w:val="000000"/>
                <w:sz w:val="16"/>
                <w:szCs w:val="16"/>
                <w:lang w:bidi="he-IL"/>
              </w:rPr>
              <w:t xml:space="preserve"> </w:t>
            </w:r>
            <w:r w:rsidRPr="001F604F">
              <w:rPr>
                <w:rFonts w:ascii="Courier New" w:hAnsi="Courier New" w:cs="Courier New"/>
                <w:b/>
                <w:bCs/>
                <w:color w:val="7F0055"/>
                <w:sz w:val="16"/>
                <w:szCs w:val="16"/>
                <w:lang w:bidi="he-IL"/>
              </w:rPr>
              <w:t>class</w:t>
            </w:r>
            <w:r w:rsidRPr="001F604F">
              <w:rPr>
                <w:rFonts w:ascii="Courier New" w:hAnsi="Courier New" w:cs="Courier New"/>
                <w:color w:val="000000"/>
                <w:sz w:val="16"/>
                <w:szCs w:val="16"/>
                <w:lang w:bidi="he-IL"/>
              </w:rPr>
              <w:t xml:space="preserve"> </w:t>
            </w:r>
            <w:r w:rsidRPr="001F604F">
              <w:rPr>
                <w:rFonts w:ascii="Courier New" w:hAnsi="Courier New" w:cs="Courier New"/>
                <w:color w:val="800000"/>
                <w:sz w:val="16"/>
                <w:szCs w:val="16"/>
                <w:lang w:bidi="he-IL"/>
              </w:rPr>
              <w:t>DefectAsset</w:t>
            </w:r>
            <w:r w:rsidRPr="001F604F">
              <w:rPr>
                <w:rFonts w:ascii="Courier New" w:hAnsi="Courier New" w:cs="Courier New"/>
                <w:color w:val="000000"/>
                <w:sz w:val="16"/>
                <w:szCs w:val="16"/>
                <w:lang w:bidi="he-IL"/>
              </w:rPr>
              <w:t xml:space="preserve"> {</w:t>
            </w:r>
          </w:p>
          <w:p w:rsidR="007F4BF9" w:rsidRPr="001F604F" w:rsidRDefault="007F4BF9" w:rsidP="007F4BF9">
            <w:pPr>
              <w:pStyle w:val="Body"/>
              <w:spacing w:before="0" w:after="0"/>
              <w:ind w:left="0"/>
              <w:rPr>
                <w:rFonts w:ascii="Courier New" w:hAnsi="Courier New" w:cs="Courier New"/>
                <w:color w:val="000000"/>
                <w:sz w:val="16"/>
                <w:szCs w:val="16"/>
                <w:lang w:bidi="he-IL"/>
              </w:rPr>
            </w:pPr>
            <w:r w:rsidRPr="001F604F">
              <w:rPr>
                <w:rFonts w:ascii="Courier New" w:hAnsi="Courier New" w:cs="Courier New"/>
                <w:color w:val="000000"/>
                <w:sz w:val="16"/>
                <w:szCs w:val="16"/>
                <w:lang w:bidi="he-IL"/>
              </w:rPr>
              <w:t xml:space="preserve">    </w:t>
            </w:r>
            <w:r w:rsidRPr="001F604F">
              <w:rPr>
                <w:rFonts w:ascii="Courier New" w:hAnsi="Courier New" w:cs="Courier New"/>
                <w:b/>
                <w:bCs/>
                <w:color w:val="7F0055"/>
                <w:sz w:val="16"/>
                <w:szCs w:val="16"/>
                <w:lang w:bidi="he-IL"/>
              </w:rPr>
              <w:t>public</w:t>
            </w:r>
            <w:r w:rsidRPr="001F604F">
              <w:rPr>
                <w:rFonts w:ascii="Courier New" w:hAnsi="Courier New" w:cs="Courier New"/>
                <w:color w:val="000000"/>
                <w:sz w:val="16"/>
                <w:szCs w:val="16"/>
                <w:lang w:bidi="he-IL"/>
              </w:rPr>
              <w:t xml:space="preserve"> </w:t>
            </w:r>
            <w:r w:rsidRPr="001F604F">
              <w:rPr>
                <w:rFonts w:ascii="Courier New" w:hAnsi="Courier New" w:cs="Courier New"/>
                <w:color w:val="800000"/>
                <w:sz w:val="16"/>
                <w:szCs w:val="16"/>
                <w:lang w:bidi="he-IL"/>
              </w:rPr>
              <w:t>Defect</w:t>
            </w:r>
            <w:r w:rsidRPr="001F604F">
              <w:rPr>
                <w:rFonts w:ascii="Courier New" w:hAnsi="Courier New" w:cs="Courier New"/>
                <w:color w:val="000000"/>
                <w:sz w:val="16"/>
                <w:szCs w:val="16"/>
                <w:lang w:bidi="he-IL"/>
              </w:rPr>
              <w:t xml:space="preserve"> </w:t>
            </w:r>
            <w:r w:rsidRPr="001F604F">
              <w:rPr>
                <w:rFonts w:ascii="Courier New" w:hAnsi="Courier New" w:cs="Courier New"/>
                <w:color w:val="0000C0"/>
                <w:sz w:val="16"/>
                <w:szCs w:val="16"/>
                <w:lang w:bidi="he-IL"/>
              </w:rPr>
              <w:t>defect</w:t>
            </w:r>
            <w:r w:rsidRPr="001F604F">
              <w:rPr>
                <w:rFonts w:ascii="Courier New" w:hAnsi="Courier New" w:cs="Courier New"/>
                <w:color w:val="000000"/>
                <w:sz w:val="16"/>
                <w:szCs w:val="16"/>
                <w:lang w:bidi="he-IL"/>
              </w:rPr>
              <w:t>;</w:t>
            </w:r>
          </w:p>
          <w:p w:rsidR="007F4BF9" w:rsidRPr="001F604F" w:rsidRDefault="007F4BF9" w:rsidP="007F4BF9">
            <w:pPr>
              <w:pStyle w:val="Body"/>
              <w:spacing w:before="0" w:after="0"/>
              <w:ind w:left="0"/>
              <w:rPr>
                <w:rFonts w:ascii="Courier New" w:hAnsi="Courier New" w:cs="Courier New"/>
                <w:color w:val="000000"/>
                <w:sz w:val="16"/>
                <w:szCs w:val="16"/>
                <w:lang w:bidi="he-IL"/>
              </w:rPr>
            </w:pPr>
            <w:r w:rsidRPr="001F604F">
              <w:rPr>
                <w:rFonts w:ascii="Courier New" w:hAnsi="Courier New" w:cs="Courier New"/>
                <w:color w:val="000000"/>
                <w:sz w:val="16"/>
                <w:szCs w:val="16"/>
                <w:lang w:bidi="he-IL"/>
              </w:rPr>
              <w:t xml:space="preserve">    </w:t>
            </w:r>
            <w:r w:rsidRPr="001F604F">
              <w:rPr>
                <w:rFonts w:ascii="Courier New" w:hAnsi="Courier New" w:cs="Courier New"/>
                <w:b/>
                <w:bCs/>
                <w:color w:val="7F0055"/>
                <w:sz w:val="16"/>
                <w:szCs w:val="16"/>
                <w:lang w:bidi="he-IL"/>
              </w:rPr>
              <w:t>public</w:t>
            </w:r>
            <w:r w:rsidRPr="001F604F">
              <w:rPr>
                <w:rFonts w:ascii="Courier New" w:hAnsi="Courier New" w:cs="Courier New"/>
                <w:color w:val="000000"/>
                <w:sz w:val="16"/>
                <w:szCs w:val="16"/>
                <w:lang w:bidi="he-IL"/>
              </w:rPr>
              <w:t xml:space="preserve"> </w:t>
            </w:r>
            <w:r w:rsidRPr="001F604F">
              <w:rPr>
                <w:rFonts w:ascii="Courier New" w:hAnsi="Courier New" w:cs="Courier New"/>
                <w:color w:val="800080"/>
                <w:sz w:val="16"/>
                <w:szCs w:val="16"/>
                <w:lang w:bidi="he-IL"/>
              </w:rPr>
              <w:t>DefectAsset</w:t>
            </w:r>
            <w:r w:rsidRPr="001F604F">
              <w:rPr>
                <w:rFonts w:ascii="Courier New" w:hAnsi="Courier New" w:cs="Courier New"/>
                <w:color w:val="000000"/>
                <w:sz w:val="16"/>
                <w:szCs w:val="16"/>
                <w:lang w:bidi="he-IL"/>
              </w:rPr>
              <w:t>(</w:t>
            </w:r>
            <w:r w:rsidRPr="001F604F">
              <w:rPr>
                <w:rFonts w:ascii="Courier New" w:hAnsi="Courier New" w:cs="Courier New"/>
                <w:color w:val="800000"/>
                <w:sz w:val="16"/>
                <w:szCs w:val="16"/>
                <w:lang w:bidi="he-IL"/>
              </w:rPr>
              <w:t>Defect</w:t>
            </w:r>
            <w:r w:rsidRPr="001F604F">
              <w:rPr>
                <w:rFonts w:ascii="Courier New" w:hAnsi="Courier New" w:cs="Courier New"/>
                <w:color w:val="000000"/>
                <w:sz w:val="16"/>
                <w:szCs w:val="16"/>
                <w:lang w:bidi="he-IL"/>
              </w:rPr>
              <w:t xml:space="preserve"> defect) {</w:t>
            </w:r>
          </w:p>
          <w:p w:rsidR="007F4BF9" w:rsidRPr="001F604F" w:rsidRDefault="007F4BF9" w:rsidP="007F4BF9">
            <w:pPr>
              <w:pStyle w:val="Body"/>
              <w:spacing w:before="0" w:after="0"/>
              <w:ind w:left="0"/>
              <w:rPr>
                <w:rFonts w:ascii="Courier New" w:hAnsi="Courier New" w:cs="Courier New"/>
                <w:sz w:val="16"/>
                <w:szCs w:val="16"/>
                <w:lang w:bidi="he-IL"/>
              </w:rPr>
            </w:pPr>
            <w:r w:rsidRPr="001F604F">
              <w:rPr>
                <w:rFonts w:ascii="Courier New" w:hAnsi="Courier New" w:cs="Courier New"/>
                <w:color w:val="000000"/>
                <w:sz w:val="16"/>
                <w:szCs w:val="16"/>
                <w:lang w:bidi="he-IL"/>
              </w:rPr>
              <w:t xml:space="preserve">        </w:t>
            </w:r>
            <w:r w:rsidRPr="001F604F">
              <w:rPr>
                <w:rFonts w:ascii="Courier New" w:hAnsi="Courier New" w:cs="Courier New"/>
                <w:b/>
                <w:bCs/>
                <w:color w:val="7F0055"/>
                <w:sz w:val="16"/>
                <w:szCs w:val="16"/>
                <w:lang w:bidi="he-IL"/>
              </w:rPr>
              <w:t>this</w:t>
            </w:r>
            <w:r w:rsidRPr="001F604F">
              <w:rPr>
                <w:rFonts w:ascii="Courier New" w:hAnsi="Courier New" w:cs="Courier New"/>
                <w:color w:val="000000"/>
                <w:sz w:val="16"/>
                <w:szCs w:val="16"/>
                <w:lang w:bidi="he-IL"/>
              </w:rPr>
              <w:t>.</w:t>
            </w:r>
            <w:r w:rsidRPr="001F604F">
              <w:rPr>
                <w:rFonts w:ascii="Courier New" w:hAnsi="Courier New" w:cs="Courier New"/>
                <w:color w:val="0000C0"/>
                <w:sz w:val="16"/>
                <w:szCs w:val="16"/>
                <w:lang w:bidi="he-IL"/>
              </w:rPr>
              <w:t>defect</w:t>
            </w:r>
            <w:r w:rsidRPr="001F604F">
              <w:rPr>
                <w:rFonts w:ascii="Courier New" w:hAnsi="Courier New" w:cs="Courier New"/>
                <w:color w:val="000000"/>
                <w:sz w:val="16"/>
                <w:szCs w:val="16"/>
                <w:lang w:bidi="he-IL"/>
              </w:rPr>
              <w:t xml:space="preserve"> = defect;</w:t>
            </w:r>
          </w:p>
          <w:p w:rsidR="007F4BF9" w:rsidRPr="001F604F" w:rsidRDefault="007F4BF9" w:rsidP="007F4BF9">
            <w:pPr>
              <w:rPr>
                <w:rFonts w:ascii="Courier New" w:hAnsi="Courier New" w:cs="Courier New"/>
                <w:sz w:val="16"/>
                <w:szCs w:val="16"/>
                <w:lang w:bidi="he-IL"/>
              </w:rPr>
            </w:pPr>
            <w:r w:rsidRPr="001F604F">
              <w:rPr>
                <w:rFonts w:ascii="Courier New" w:hAnsi="Courier New" w:cs="Courier New"/>
                <w:sz w:val="16"/>
                <w:szCs w:val="16"/>
                <w:lang w:bidi="he-IL"/>
              </w:rPr>
              <w:t xml:space="preserve">    }</w:t>
            </w:r>
          </w:p>
          <w:p w:rsidR="007F4BF9" w:rsidRPr="001F604F" w:rsidRDefault="007F4BF9" w:rsidP="007F4BF9">
            <w:pPr>
              <w:pStyle w:val="Body"/>
              <w:spacing w:before="0" w:after="0"/>
              <w:ind w:left="0"/>
              <w:rPr>
                <w:rFonts w:ascii="Courier New" w:hAnsi="Courier New" w:cs="Courier New"/>
                <w:sz w:val="16"/>
                <w:szCs w:val="16"/>
                <w:lang w:bidi="he-IL"/>
              </w:rPr>
            </w:pPr>
            <w:r w:rsidRPr="001F604F">
              <w:rPr>
                <w:rFonts w:ascii="Courier New" w:hAnsi="Courier New" w:cs="Courier New"/>
                <w:color w:val="000000"/>
                <w:sz w:val="16"/>
                <w:szCs w:val="16"/>
                <w:lang w:bidi="he-IL"/>
              </w:rPr>
              <w:t xml:space="preserve">    </w:t>
            </w:r>
            <w:r w:rsidRPr="001F604F">
              <w:rPr>
                <w:rFonts w:ascii="Courier New" w:hAnsi="Courier New" w:cs="Courier New"/>
                <w:sz w:val="16"/>
                <w:szCs w:val="16"/>
                <w:lang w:bidi="he-IL"/>
              </w:rPr>
              <w:t>@Produces</w:t>
            </w:r>
            <w:r w:rsidRPr="001F604F">
              <w:rPr>
                <w:rFonts w:ascii="Courier New" w:hAnsi="Courier New" w:cs="Courier New"/>
                <w:color w:val="000000"/>
                <w:sz w:val="16"/>
                <w:szCs w:val="16"/>
                <w:lang w:bidi="he-IL"/>
              </w:rPr>
              <w:t>(</w:t>
            </w:r>
            <w:r w:rsidRPr="001F604F">
              <w:rPr>
                <w:rFonts w:ascii="Courier New" w:hAnsi="Courier New" w:cs="Courier New"/>
                <w:color w:val="FF0000"/>
                <w:sz w:val="16"/>
                <w:szCs w:val="16"/>
                <w:lang w:bidi="he-IL"/>
              </w:rPr>
              <w:t>"application/xml"</w:t>
            </w:r>
            <w:r w:rsidRPr="001F604F">
              <w:rPr>
                <w:rFonts w:ascii="Courier New" w:hAnsi="Courier New" w:cs="Courier New"/>
                <w:color w:val="000000"/>
                <w:sz w:val="16"/>
                <w:szCs w:val="16"/>
                <w:lang w:bidi="he-IL"/>
              </w:rPr>
              <w:t>)</w:t>
            </w:r>
          </w:p>
          <w:p w:rsidR="007F4BF9" w:rsidRPr="001F604F" w:rsidRDefault="007F4BF9" w:rsidP="007F4BF9">
            <w:pPr>
              <w:pStyle w:val="Body"/>
              <w:spacing w:before="0" w:after="0"/>
              <w:ind w:left="0"/>
              <w:rPr>
                <w:rFonts w:ascii="Courier New" w:hAnsi="Courier New" w:cs="Courier New"/>
                <w:sz w:val="16"/>
                <w:szCs w:val="16"/>
                <w:lang w:bidi="he-IL"/>
              </w:rPr>
            </w:pPr>
            <w:r w:rsidRPr="001F604F">
              <w:rPr>
                <w:rFonts w:ascii="Courier New" w:hAnsi="Courier New" w:cs="Courier New"/>
                <w:color w:val="000000"/>
                <w:sz w:val="16"/>
                <w:szCs w:val="16"/>
                <w:lang w:bidi="he-IL"/>
              </w:rPr>
              <w:t xml:space="preserve">    </w:t>
            </w:r>
            <w:r w:rsidRPr="001F604F">
              <w:rPr>
                <w:rFonts w:ascii="Courier New" w:hAnsi="Courier New" w:cs="Courier New"/>
                <w:b/>
                <w:bCs/>
                <w:color w:val="7F0055"/>
                <w:sz w:val="16"/>
                <w:szCs w:val="16"/>
                <w:lang w:bidi="he-IL"/>
              </w:rPr>
              <w:t>public</w:t>
            </w:r>
            <w:r w:rsidRPr="001F604F">
              <w:rPr>
                <w:rFonts w:ascii="Courier New" w:hAnsi="Courier New" w:cs="Courier New"/>
                <w:color w:val="000000"/>
                <w:sz w:val="16"/>
                <w:szCs w:val="16"/>
                <w:lang w:bidi="he-IL"/>
              </w:rPr>
              <w:t xml:space="preserve"> </w:t>
            </w:r>
            <w:r w:rsidRPr="001F604F">
              <w:rPr>
                <w:rFonts w:ascii="Courier New" w:hAnsi="Courier New" w:cs="Courier New"/>
                <w:color w:val="800000"/>
                <w:sz w:val="16"/>
                <w:szCs w:val="16"/>
                <w:lang w:bidi="he-IL"/>
              </w:rPr>
              <w:t>Defect</w:t>
            </w:r>
            <w:r w:rsidRPr="001F604F">
              <w:rPr>
                <w:rFonts w:ascii="Courier New" w:hAnsi="Courier New" w:cs="Courier New"/>
                <w:color w:val="000000"/>
                <w:sz w:val="16"/>
                <w:szCs w:val="16"/>
                <w:lang w:bidi="he-IL"/>
              </w:rPr>
              <w:t xml:space="preserve"> </w:t>
            </w:r>
            <w:r w:rsidRPr="001F604F">
              <w:rPr>
                <w:rFonts w:ascii="Courier New" w:hAnsi="Courier New" w:cs="Courier New"/>
                <w:color w:val="800080"/>
                <w:sz w:val="16"/>
                <w:szCs w:val="16"/>
                <w:lang w:bidi="he-IL"/>
              </w:rPr>
              <w:t>getDefect</w:t>
            </w:r>
            <w:r w:rsidRPr="001F604F">
              <w:rPr>
                <w:rFonts w:ascii="Courier New" w:hAnsi="Courier New" w:cs="Courier New"/>
                <w:color w:val="000000"/>
                <w:sz w:val="16"/>
                <w:szCs w:val="16"/>
                <w:lang w:bidi="he-IL"/>
              </w:rPr>
              <w:t>() {</w:t>
            </w:r>
          </w:p>
          <w:p w:rsidR="007F4BF9" w:rsidRPr="001F604F" w:rsidRDefault="007F4BF9" w:rsidP="007F4BF9">
            <w:pPr>
              <w:pStyle w:val="Body"/>
              <w:spacing w:before="0" w:after="0"/>
              <w:ind w:left="0"/>
              <w:rPr>
                <w:rFonts w:ascii="Courier New" w:hAnsi="Courier New" w:cs="Courier New"/>
                <w:sz w:val="16"/>
                <w:szCs w:val="16"/>
                <w:lang w:bidi="he-IL"/>
              </w:rPr>
            </w:pPr>
            <w:r w:rsidRPr="001F604F">
              <w:rPr>
                <w:rFonts w:ascii="Courier New" w:hAnsi="Courier New" w:cs="Courier New"/>
                <w:color w:val="000000"/>
                <w:sz w:val="16"/>
                <w:szCs w:val="16"/>
                <w:lang w:bidi="he-IL"/>
              </w:rPr>
              <w:t xml:space="preserve">        </w:t>
            </w:r>
            <w:r w:rsidRPr="001F604F">
              <w:rPr>
                <w:rFonts w:ascii="Courier New" w:hAnsi="Courier New" w:cs="Courier New"/>
                <w:b/>
                <w:bCs/>
                <w:color w:val="7F0055"/>
                <w:sz w:val="16"/>
                <w:szCs w:val="16"/>
                <w:lang w:bidi="he-IL"/>
              </w:rPr>
              <w:t>return</w:t>
            </w:r>
            <w:r w:rsidRPr="001F604F">
              <w:rPr>
                <w:rFonts w:ascii="Courier New" w:hAnsi="Courier New" w:cs="Courier New"/>
                <w:color w:val="000000"/>
                <w:sz w:val="16"/>
                <w:szCs w:val="16"/>
                <w:lang w:bidi="he-IL"/>
              </w:rPr>
              <w:t xml:space="preserve"> </w:t>
            </w:r>
            <w:r w:rsidRPr="001F604F">
              <w:rPr>
                <w:rFonts w:ascii="Courier New" w:hAnsi="Courier New" w:cs="Courier New"/>
                <w:b/>
                <w:bCs/>
                <w:color w:val="7F0055"/>
                <w:sz w:val="16"/>
                <w:szCs w:val="16"/>
                <w:lang w:bidi="he-IL"/>
              </w:rPr>
              <w:t>this</w:t>
            </w:r>
            <w:r w:rsidRPr="001F604F">
              <w:rPr>
                <w:rFonts w:ascii="Courier New" w:hAnsi="Courier New" w:cs="Courier New"/>
                <w:color w:val="000000"/>
                <w:sz w:val="16"/>
                <w:szCs w:val="16"/>
                <w:lang w:bidi="he-IL"/>
              </w:rPr>
              <w:t>.</w:t>
            </w:r>
            <w:r w:rsidRPr="001F604F">
              <w:rPr>
                <w:rFonts w:ascii="Courier New" w:hAnsi="Courier New" w:cs="Courier New"/>
                <w:color w:val="0000C0"/>
                <w:sz w:val="16"/>
                <w:szCs w:val="16"/>
                <w:lang w:bidi="he-IL"/>
              </w:rPr>
              <w:t>defect</w:t>
            </w:r>
            <w:r w:rsidRPr="001F604F">
              <w:rPr>
                <w:rFonts w:ascii="Courier New" w:hAnsi="Courier New" w:cs="Courier New"/>
                <w:color w:val="000000"/>
                <w:sz w:val="16"/>
                <w:szCs w:val="16"/>
                <w:lang w:bidi="he-IL"/>
              </w:rPr>
              <w:t>;</w:t>
            </w:r>
          </w:p>
          <w:p w:rsidR="007F4BF9" w:rsidRPr="001F604F" w:rsidRDefault="007F4BF9" w:rsidP="007F4BF9">
            <w:pPr>
              <w:rPr>
                <w:rFonts w:ascii="Courier New" w:hAnsi="Courier New" w:cs="Courier New"/>
                <w:sz w:val="16"/>
                <w:szCs w:val="16"/>
                <w:lang w:bidi="he-IL"/>
              </w:rPr>
            </w:pPr>
            <w:r w:rsidRPr="001F604F">
              <w:rPr>
                <w:rFonts w:ascii="Courier New" w:hAnsi="Courier New" w:cs="Courier New"/>
                <w:sz w:val="16"/>
                <w:szCs w:val="16"/>
                <w:lang w:bidi="he-IL"/>
              </w:rPr>
              <w:t xml:space="preserve">    }</w:t>
            </w:r>
          </w:p>
          <w:p w:rsidR="007F4BF9" w:rsidRPr="001F604F" w:rsidRDefault="007F4BF9" w:rsidP="007F4BF9">
            <w:pPr>
              <w:pStyle w:val="Body"/>
              <w:spacing w:before="0" w:after="0"/>
              <w:ind w:left="0"/>
              <w:rPr>
                <w:rFonts w:ascii="Courier New" w:hAnsi="Courier New" w:cs="Courier New"/>
                <w:sz w:val="16"/>
                <w:szCs w:val="16"/>
                <w:lang w:bidi="he-IL"/>
              </w:rPr>
            </w:pPr>
            <w:r w:rsidRPr="001F604F">
              <w:rPr>
                <w:rFonts w:ascii="Courier New" w:hAnsi="Courier New" w:cs="Courier New"/>
                <w:color w:val="000000"/>
                <w:sz w:val="16"/>
                <w:szCs w:val="16"/>
                <w:lang w:bidi="he-IL"/>
              </w:rPr>
              <w:t xml:space="preserve">    </w:t>
            </w:r>
            <w:r w:rsidRPr="001F604F">
              <w:rPr>
                <w:rFonts w:ascii="Courier New" w:hAnsi="Courier New" w:cs="Courier New"/>
                <w:sz w:val="16"/>
                <w:szCs w:val="16"/>
                <w:lang w:bidi="he-IL"/>
              </w:rPr>
              <w:t>@Produces</w:t>
            </w:r>
            <w:r w:rsidRPr="001F604F">
              <w:rPr>
                <w:rFonts w:ascii="Courier New" w:hAnsi="Courier New" w:cs="Courier New"/>
                <w:color w:val="000000"/>
                <w:sz w:val="16"/>
                <w:szCs w:val="16"/>
                <w:lang w:bidi="he-IL"/>
              </w:rPr>
              <w:t>(</w:t>
            </w:r>
            <w:r w:rsidRPr="001F604F">
              <w:rPr>
                <w:rFonts w:ascii="Courier New" w:hAnsi="Courier New" w:cs="Courier New"/>
                <w:color w:val="FF0000"/>
                <w:sz w:val="16"/>
                <w:szCs w:val="16"/>
                <w:lang w:bidi="he-IL"/>
              </w:rPr>
              <w:t>"text/html"</w:t>
            </w:r>
            <w:r w:rsidRPr="001F604F">
              <w:rPr>
                <w:rFonts w:ascii="Courier New" w:hAnsi="Courier New" w:cs="Courier New"/>
                <w:color w:val="000000"/>
                <w:sz w:val="16"/>
                <w:szCs w:val="16"/>
                <w:lang w:bidi="he-IL"/>
              </w:rPr>
              <w:t>)</w:t>
            </w:r>
          </w:p>
          <w:p w:rsidR="007F4BF9" w:rsidRPr="001F604F" w:rsidRDefault="007F4BF9" w:rsidP="007F4BF9">
            <w:pPr>
              <w:pStyle w:val="Body"/>
              <w:spacing w:before="0" w:after="0"/>
              <w:ind w:left="0"/>
              <w:rPr>
                <w:rFonts w:ascii="Courier New" w:hAnsi="Courier New" w:cs="Courier New"/>
                <w:sz w:val="16"/>
                <w:szCs w:val="16"/>
                <w:lang w:bidi="he-IL"/>
              </w:rPr>
            </w:pPr>
            <w:r w:rsidRPr="001F604F">
              <w:rPr>
                <w:rFonts w:ascii="Courier New" w:hAnsi="Courier New" w:cs="Courier New"/>
                <w:color w:val="000000"/>
                <w:sz w:val="16"/>
                <w:szCs w:val="16"/>
                <w:lang w:bidi="he-IL"/>
              </w:rPr>
              <w:t xml:space="preserve">    </w:t>
            </w:r>
            <w:r w:rsidRPr="001F604F">
              <w:rPr>
                <w:rFonts w:ascii="Courier New" w:hAnsi="Courier New" w:cs="Courier New"/>
                <w:b/>
                <w:bCs/>
                <w:color w:val="7F0055"/>
                <w:sz w:val="16"/>
                <w:szCs w:val="16"/>
                <w:lang w:bidi="he-IL"/>
              </w:rPr>
              <w:t>public</w:t>
            </w:r>
            <w:r w:rsidRPr="001F604F">
              <w:rPr>
                <w:rFonts w:ascii="Courier New" w:hAnsi="Courier New" w:cs="Courier New"/>
                <w:color w:val="000000"/>
                <w:sz w:val="16"/>
                <w:szCs w:val="16"/>
                <w:lang w:bidi="he-IL"/>
              </w:rPr>
              <w:t xml:space="preserve"> </w:t>
            </w:r>
            <w:r w:rsidRPr="001F604F">
              <w:rPr>
                <w:rFonts w:ascii="Courier New" w:hAnsi="Courier New" w:cs="Courier New"/>
                <w:color w:val="800000"/>
                <w:sz w:val="16"/>
                <w:szCs w:val="16"/>
                <w:lang w:bidi="he-IL"/>
              </w:rPr>
              <w:t>String</w:t>
            </w:r>
            <w:r w:rsidRPr="001F604F">
              <w:rPr>
                <w:rFonts w:ascii="Courier New" w:hAnsi="Courier New" w:cs="Courier New"/>
                <w:color w:val="000000"/>
                <w:sz w:val="16"/>
                <w:szCs w:val="16"/>
                <w:lang w:bidi="he-IL"/>
              </w:rPr>
              <w:t xml:space="preserve"> </w:t>
            </w:r>
            <w:r w:rsidRPr="001F604F">
              <w:rPr>
                <w:rFonts w:ascii="Courier New" w:hAnsi="Courier New" w:cs="Courier New"/>
                <w:color w:val="800080"/>
                <w:sz w:val="16"/>
                <w:szCs w:val="16"/>
                <w:lang w:bidi="he-IL"/>
              </w:rPr>
              <w:t>getDefectAsHtml</w:t>
            </w:r>
            <w:r w:rsidRPr="001F604F">
              <w:rPr>
                <w:rFonts w:ascii="Courier New" w:hAnsi="Courier New" w:cs="Courier New"/>
                <w:color w:val="000000"/>
                <w:sz w:val="16"/>
                <w:szCs w:val="16"/>
                <w:lang w:bidi="he-IL"/>
              </w:rPr>
              <w:t>() {</w:t>
            </w:r>
          </w:p>
          <w:p w:rsidR="007F4BF9" w:rsidRPr="001F604F" w:rsidRDefault="007F4BF9" w:rsidP="007F4BF9">
            <w:pPr>
              <w:pStyle w:val="Body"/>
              <w:spacing w:before="0" w:after="0"/>
              <w:ind w:left="0"/>
              <w:rPr>
                <w:rFonts w:ascii="Courier New" w:hAnsi="Courier New" w:cs="Courier New"/>
                <w:sz w:val="16"/>
                <w:szCs w:val="16"/>
                <w:lang w:bidi="he-IL"/>
              </w:rPr>
            </w:pPr>
            <w:r w:rsidRPr="001F604F">
              <w:rPr>
                <w:rFonts w:ascii="Courier New" w:hAnsi="Courier New" w:cs="Courier New"/>
                <w:color w:val="000000"/>
                <w:sz w:val="16"/>
                <w:szCs w:val="16"/>
                <w:lang w:bidi="he-IL"/>
              </w:rPr>
              <w:t xml:space="preserve">        </w:t>
            </w:r>
            <w:r w:rsidRPr="001F604F">
              <w:rPr>
                <w:rFonts w:ascii="Courier New" w:hAnsi="Courier New" w:cs="Courier New"/>
                <w:color w:val="800000"/>
                <w:sz w:val="16"/>
                <w:szCs w:val="16"/>
                <w:lang w:bidi="he-IL"/>
              </w:rPr>
              <w:t>String</w:t>
            </w:r>
            <w:r w:rsidRPr="001F604F">
              <w:rPr>
                <w:rFonts w:ascii="Courier New" w:hAnsi="Courier New" w:cs="Courier New"/>
                <w:color w:val="000000"/>
                <w:sz w:val="16"/>
                <w:szCs w:val="16"/>
                <w:lang w:bidi="he-IL"/>
              </w:rPr>
              <w:t xml:space="preserve"> html = ...;</w:t>
            </w:r>
          </w:p>
          <w:p w:rsidR="007F4BF9" w:rsidRPr="001F604F" w:rsidRDefault="007F4BF9" w:rsidP="007F4BF9">
            <w:pPr>
              <w:pStyle w:val="Body"/>
              <w:spacing w:before="0" w:after="0"/>
              <w:ind w:left="0"/>
              <w:rPr>
                <w:rFonts w:ascii="Courier New" w:hAnsi="Courier New" w:cs="Courier New"/>
                <w:sz w:val="16"/>
                <w:szCs w:val="16"/>
                <w:lang w:bidi="he-IL"/>
              </w:rPr>
            </w:pPr>
            <w:r w:rsidRPr="001F604F">
              <w:rPr>
                <w:rFonts w:ascii="Courier New" w:hAnsi="Courier New" w:cs="Courier New"/>
                <w:color w:val="000000"/>
                <w:sz w:val="16"/>
                <w:szCs w:val="16"/>
                <w:lang w:bidi="he-IL"/>
              </w:rPr>
              <w:t xml:space="preserve">        </w:t>
            </w:r>
            <w:r w:rsidRPr="001F604F">
              <w:rPr>
                <w:rFonts w:ascii="Courier New" w:hAnsi="Courier New" w:cs="Courier New"/>
                <w:b/>
                <w:bCs/>
                <w:color w:val="7F0055"/>
                <w:sz w:val="16"/>
                <w:szCs w:val="16"/>
                <w:lang w:bidi="he-IL"/>
              </w:rPr>
              <w:t>return</w:t>
            </w:r>
            <w:r w:rsidRPr="001F604F">
              <w:rPr>
                <w:rFonts w:ascii="Courier New" w:hAnsi="Courier New" w:cs="Courier New"/>
                <w:color w:val="000000"/>
                <w:sz w:val="16"/>
                <w:szCs w:val="16"/>
                <w:lang w:bidi="he-IL"/>
              </w:rPr>
              <w:t xml:space="preserve"> html;</w:t>
            </w:r>
          </w:p>
          <w:p w:rsidR="007F4BF9" w:rsidRPr="001F604F" w:rsidRDefault="007F4BF9" w:rsidP="007F4BF9">
            <w:pPr>
              <w:rPr>
                <w:rFonts w:ascii="Courier New" w:hAnsi="Courier New" w:cs="Courier New"/>
                <w:sz w:val="16"/>
                <w:szCs w:val="16"/>
                <w:lang w:bidi="he-IL"/>
              </w:rPr>
            </w:pPr>
            <w:r w:rsidRPr="001F604F">
              <w:rPr>
                <w:rFonts w:ascii="Courier New" w:hAnsi="Courier New" w:cs="Courier New"/>
                <w:sz w:val="16"/>
                <w:szCs w:val="16"/>
                <w:lang w:bidi="he-IL"/>
              </w:rPr>
              <w:t xml:space="preserve">    }    </w:t>
            </w:r>
          </w:p>
          <w:p w:rsidR="007F4BF9" w:rsidRPr="001F604F" w:rsidRDefault="007F4BF9" w:rsidP="007F4BF9">
            <w:pPr>
              <w:rPr>
                <w:rFonts w:ascii="Courier New" w:hAnsi="Courier New" w:cs="Courier New"/>
                <w:sz w:val="16"/>
                <w:szCs w:val="16"/>
                <w:lang w:bidi="he-IL"/>
              </w:rPr>
            </w:pPr>
          </w:p>
          <w:p w:rsidR="007F4BF9" w:rsidRPr="001F604F" w:rsidRDefault="007F4BF9" w:rsidP="007F4BF9">
            <w:pPr>
              <w:pStyle w:val="Body"/>
              <w:spacing w:before="0" w:after="0"/>
              <w:ind w:left="0"/>
              <w:rPr>
                <w:rFonts w:ascii="Courier New" w:hAnsi="Courier New" w:cs="Courier New"/>
                <w:sz w:val="16"/>
                <w:szCs w:val="16"/>
                <w:lang w:bidi="he-IL"/>
              </w:rPr>
            </w:pPr>
            <w:r w:rsidRPr="001F604F">
              <w:rPr>
                <w:rFonts w:ascii="Courier New" w:hAnsi="Courier New" w:cs="Courier New"/>
                <w:color w:val="000000"/>
                <w:sz w:val="16"/>
                <w:szCs w:val="16"/>
                <w:lang w:bidi="he-IL"/>
              </w:rPr>
              <w:t xml:space="preserve">    </w:t>
            </w:r>
            <w:r w:rsidRPr="001F604F">
              <w:rPr>
                <w:rFonts w:ascii="Courier New" w:hAnsi="Courier New" w:cs="Courier New"/>
                <w:sz w:val="16"/>
                <w:szCs w:val="16"/>
                <w:lang w:bidi="he-IL"/>
              </w:rPr>
              <w:t>@Produces</w:t>
            </w:r>
            <w:r w:rsidRPr="001F604F">
              <w:rPr>
                <w:rFonts w:ascii="Courier New" w:hAnsi="Courier New" w:cs="Courier New"/>
                <w:color w:val="000000"/>
                <w:sz w:val="16"/>
                <w:szCs w:val="16"/>
                <w:lang w:bidi="he-IL"/>
              </w:rPr>
              <w:t>(</w:t>
            </w:r>
            <w:r w:rsidRPr="001F604F">
              <w:rPr>
                <w:rFonts w:ascii="Courier New" w:hAnsi="Courier New" w:cs="Courier New"/>
                <w:color w:val="FF0000"/>
                <w:sz w:val="16"/>
                <w:szCs w:val="16"/>
                <w:lang w:bidi="he-IL"/>
              </w:rPr>
              <w:t>"application/atom+xml"</w:t>
            </w:r>
            <w:r w:rsidRPr="001F604F">
              <w:rPr>
                <w:rFonts w:ascii="Courier New" w:hAnsi="Courier New" w:cs="Courier New"/>
                <w:color w:val="000000"/>
                <w:sz w:val="16"/>
                <w:szCs w:val="16"/>
                <w:lang w:bidi="he-IL"/>
              </w:rPr>
              <w:t>)</w:t>
            </w:r>
          </w:p>
          <w:p w:rsidR="007F4BF9" w:rsidRPr="001F604F" w:rsidRDefault="007F4BF9" w:rsidP="007F4BF9">
            <w:pPr>
              <w:pStyle w:val="Body"/>
              <w:spacing w:before="0" w:after="0"/>
              <w:ind w:left="0"/>
              <w:rPr>
                <w:rFonts w:ascii="Courier New" w:hAnsi="Courier New" w:cs="Courier New"/>
                <w:sz w:val="16"/>
                <w:szCs w:val="16"/>
                <w:lang w:bidi="he-IL"/>
              </w:rPr>
            </w:pPr>
            <w:r w:rsidRPr="001F604F">
              <w:rPr>
                <w:rFonts w:ascii="Courier New" w:hAnsi="Courier New" w:cs="Courier New"/>
                <w:color w:val="000000"/>
                <w:sz w:val="16"/>
                <w:szCs w:val="16"/>
                <w:lang w:bidi="he-IL"/>
              </w:rPr>
              <w:t xml:space="preserve">    </w:t>
            </w:r>
            <w:r w:rsidRPr="001F604F">
              <w:rPr>
                <w:rFonts w:ascii="Courier New" w:hAnsi="Courier New" w:cs="Courier New"/>
                <w:b/>
                <w:bCs/>
                <w:color w:val="7F0055"/>
                <w:sz w:val="16"/>
                <w:szCs w:val="16"/>
                <w:lang w:bidi="he-IL"/>
              </w:rPr>
              <w:t>public</w:t>
            </w:r>
            <w:r w:rsidRPr="001F604F">
              <w:rPr>
                <w:rFonts w:ascii="Courier New" w:hAnsi="Courier New" w:cs="Courier New"/>
                <w:color w:val="000000"/>
                <w:sz w:val="16"/>
                <w:szCs w:val="16"/>
                <w:lang w:bidi="he-IL"/>
              </w:rPr>
              <w:t xml:space="preserve"> </w:t>
            </w:r>
            <w:r w:rsidRPr="001F604F">
              <w:rPr>
                <w:rFonts w:ascii="Courier New" w:hAnsi="Courier New" w:cs="Courier New"/>
                <w:color w:val="800000"/>
                <w:sz w:val="16"/>
                <w:szCs w:val="16"/>
                <w:lang w:bidi="he-IL"/>
              </w:rPr>
              <w:t>AtomEntry</w:t>
            </w:r>
            <w:r w:rsidRPr="001F604F">
              <w:rPr>
                <w:rFonts w:ascii="Courier New" w:hAnsi="Courier New" w:cs="Courier New"/>
                <w:color w:val="000000"/>
                <w:sz w:val="16"/>
                <w:szCs w:val="16"/>
                <w:lang w:bidi="he-IL"/>
              </w:rPr>
              <w:t xml:space="preserve"> </w:t>
            </w:r>
            <w:r w:rsidRPr="001F604F">
              <w:rPr>
                <w:rFonts w:ascii="Courier New" w:hAnsi="Courier New" w:cs="Courier New"/>
                <w:color w:val="800080"/>
                <w:sz w:val="16"/>
                <w:szCs w:val="16"/>
                <w:lang w:bidi="he-IL"/>
              </w:rPr>
              <w:t>getDefectAsAtom</w:t>
            </w:r>
            <w:r w:rsidRPr="001F604F">
              <w:rPr>
                <w:rFonts w:ascii="Courier New" w:hAnsi="Courier New" w:cs="Courier New"/>
                <w:color w:val="000000"/>
                <w:sz w:val="16"/>
                <w:szCs w:val="16"/>
                <w:lang w:bidi="he-IL"/>
              </w:rPr>
              <w:t>() {</w:t>
            </w:r>
          </w:p>
          <w:p w:rsidR="007F4BF9" w:rsidRPr="001F604F" w:rsidRDefault="007F4BF9" w:rsidP="007F4BF9">
            <w:pPr>
              <w:pStyle w:val="Body"/>
              <w:spacing w:before="0" w:after="0"/>
              <w:ind w:left="0"/>
              <w:rPr>
                <w:rFonts w:ascii="Courier New" w:hAnsi="Courier New" w:cs="Courier New"/>
                <w:sz w:val="16"/>
                <w:szCs w:val="16"/>
                <w:lang w:bidi="he-IL"/>
              </w:rPr>
            </w:pPr>
            <w:r w:rsidRPr="001F604F">
              <w:rPr>
                <w:rFonts w:ascii="Courier New" w:hAnsi="Courier New" w:cs="Courier New"/>
                <w:color w:val="000000"/>
                <w:sz w:val="16"/>
                <w:szCs w:val="16"/>
                <w:lang w:bidi="he-IL"/>
              </w:rPr>
              <w:t xml:space="preserve">        </w:t>
            </w:r>
            <w:r w:rsidRPr="001F604F">
              <w:rPr>
                <w:rFonts w:ascii="Courier New" w:hAnsi="Courier New" w:cs="Courier New"/>
                <w:color w:val="800000"/>
                <w:sz w:val="16"/>
                <w:szCs w:val="16"/>
                <w:lang w:bidi="he-IL"/>
              </w:rPr>
              <w:t>AtomEntry</w:t>
            </w:r>
            <w:r w:rsidRPr="001F604F">
              <w:rPr>
                <w:rFonts w:ascii="Courier New" w:hAnsi="Courier New" w:cs="Courier New"/>
                <w:color w:val="000000"/>
                <w:sz w:val="16"/>
                <w:szCs w:val="16"/>
                <w:lang w:bidi="he-IL"/>
              </w:rPr>
              <w:t xml:space="preserve"> entry = ...;</w:t>
            </w:r>
          </w:p>
          <w:p w:rsidR="007F4BF9" w:rsidRPr="001F604F" w:rsidRDefault="007F4BF9" w:rsidP="007F4BF9">
            <w:pPr>
              <w:pStyle w:val="Body"/>
              <w:spacing w:before="0" w:after="0"/>
              <w:ind w:left="0"/>
              <w:rPr>
                <w:rFonts w:ascii="Courier New" w:hAnsi="Courier New" w:cs="Courier New"/>
                <w:sz w:val="16"/>
                <w:szCs w:val="16"/>
                <w:lang w:bidi="he-IL"/>
              </w:rPr>
            </w:pPr>
            <w:r w:rsidRPr="001F604F">
              <w:rPr>
                <w:rFonts w:ascii="Courier New" w:hAnsi="Courier New" w:cs="Courier New"/>
                <w:color w:val="000000"/>
                <w:sz w:val="16"/>
                <w:szCs w:val="16"/>
                <w:lang w:bidi="he-IL"/>
              </w:rPr>
              <w:t xml:space="preserve">        </w:t>
            </w:r>
            <w:r w:rsidRPr="001F604F">
              <w:rPr>
                <w:rFonts w:ascii="Courier New" w:hAnsi="Courier New" w:cs="Courier New"/>
                <w:b/>
                <w:bCs/>
                <w:color w:val="7F0055"/>
                <w:sz w:val="16"/>
                <w:szCs w:val="16"/>
                <w:lang w:bidi="he-IL"/>
              </w:rPr>
              <w:t>return</w:t>
            </w:r>
            <w:r w:rsidRPr="001F604F">
              <w:rPr>
                <w:rFonts w:ascii="Courier New" w:hAnsi="Courier New" w:cs="Courier New"/>
                <w:color w:val="000000"/>
                <w:sz w:val="16"/>
                <w:szCs w:val="16"/>
                <w:lang w:bidi="he-IL"/>
              </w:rPr>
              <w:t xml:space="preserve"> entry;</w:t>
            </w:r>
          </w:p>
          <w:p w:rsidR="007F4BF9" w:rsidRPr="001F604F" w:rsidRDefault="007F4BF9" w:rsidP="007F4BF9">
            <w:pPr>
              <w:rPr>
                <w:rFonts w:ascii="Courier New" w:hAnsi="Courier New" w:cs="Courier New"/>
                <w:sz w:val="16"/>
                <w:szCs w:val="16"/>
                <w:lang w:bidi="he-IL"/>
              </w:rPr>
            </w:pPr>
            <w:r w:rsidRPr="001F604F">
              <w:rPr>
                <w:rFonts w:ascii="Courier New" w:hAnsi="Courier New" w:cs="Courier New"/>
                <w:sz w:val="16"/>
                <w:szCs w:val="16"/>
                <w:lang w:bidi="he-IL"/>
              </w:rPr>
              <w:t xml:space="preserve">    }</w:t>
            </w:r>
          </w:p>
          <w:p w:rsidR="007F4BF9" w:rsidRPr="001F604F" w:rsidRDefault="007F4BF9" w:rsidP="007F4BF9">
            <w:pPr>
              <w:pStyle w:val="Body"/>
              <w:spacing w:before="0" w:after="0"/>
              <w:ind w:left="0"/>
              <w:rPr>
                <w:rFonts w:ascii="Courier New" w:hAnsi="Courier New" w:cs="Courier New"/>
                <w:sz w:val="16"/>
                <w:szCs w:val="16"/>
                <w:lang w:bidi="he-IL"/>
              </w:rPr>
            </w:pPr>
            <w:r w:rsidRPr="001F604F">
              <w:rPr>
                <w:rFonts w:ascii="Courier New" w:hAnsi="Courier New" w:cs="Courier New"/>
                <w:color w:val="000000"/>
                <w:sz w:val="16"/>
                <w:szCs w:val="16"/>
                <w:lang w:bidi="he-IL"/>
              </w:rPr>
              <w:t xml:space="preserve">    </w:t>
            </w:r>
            <w:r w:rsidRPr="001F604F">
              <w:rPr>
                <w:rFonts w:ascii="Courier New" w:hAnsi="Courier New" w:cs="Courier New"/>
                <w:sz w:val="16"/>
                <w:szCs w:val="16"/>
                <w:lang w:bidi="he-IL"/>
              </w:rPr>
              <w:t>@Consumes</w:t>
            </w:r>
            <w:r w:rsidRPr="001F604F">
              <w:rPr>
                <w:rFonts w:ascii="Courier New" w:hAnsi="Courier New" w:cs="Courier New"/>
                <w:color w:val="000000"/>
                <w:sz w:val="16"/>
                <w:szCs w:val="16"/>
                <w:lang w:bidi="he-IL"/>
              </w:rPr>
              <w:t>(</w:t>
            </w:r>
            <w:r w:rsidRPr="001F604F">
              <w:rPr>
                <w:rFonts w:ascii="Courier New" w:hAnsi="Courier New" w:cs="Courier New"/>
                <w:color w:val="FF0000"/>
                <w:sz w:val="16"/>
                <w:szCs w:val="16"/>
                <w:lang w:bidi="he-IL"/>
              </w:rPr>
              <w:t>"application/xml"</w:t>
            </w:r>
            <w:r w:rsidRPr="001F604F">
              <w:rPr>
                <w:rFonts w:ascii="Courier New" w:hAnsi="Courier New" w:cs="Courier New"/>
                <w:color w:val="000000"/>
                <w:sz w:val="16"/>
                <w:szCs w:val="16"/>
                <w:lang w:bidi="he-IL"/>
              </w:rPr>
              <w:t>)</w:t>
            </w:r>
          </w:p>
          <w:p w:rsidR="007F4BF9" w:rsidRPr="001F604F" w:rsidRDefault="007F4BF9" w:rsidP="007F4BF9">
            <w:pPr>
              <w:pStyle w:val="Body"/>
              <w:spacing w:before="0" w:after="0"/>
              <w:ind w:left="0"/>
              <w:rPr>
                <w:rFonts w:ascii="Courier New" w:hAnsi="Courier New" w:cs="Courier New"/>
                <w:sz w:val="16"/>
                <w:szCs w:val="16"/>
                <w:lang w:bidi="he-IL"/>
              </w:rPr>
            </w:pPr>
            <w:r w:rsidRPr="001F604F">
              <w:rPr>
                <w:rFonts w:ascii="Courier New" w:hAnsi="Courier New" w:cs="Courier New"/>
                <w:color w:val="000000"/>
                <w:sz w:val="16"/>
                <w:szCs w:val="16"/>
                <w:lang w:bidi="he-IL"/>
              </w:rPr>
              <w:t xml:space="preserve">    </w:t>
            </w:r>
            <w:r w:rsidRPr="001F604F">
              <w:rPr>
                <w:rFonts w:ascii="Courier New" w:hAnsi="Courier New" w:cs="Courier New"/>
                <w:b/>
                <w:bCs/>
                <w:color w:val="7F0055"/>
                <w:sz w:val="16"/>
                <w:szCs w:val="16"/>
                <w:lang w:bidi="he-IL"/>
              </w:rPr>
              <w:t>public</w:t>
            </w:r>
            <w:r w:rsidRPr="001F604F">
              <w:rPr>
                <w:rFonts w:ascii="Courier New" w:hAnsi="Courier New" w:cs="Courier New"/>
                <w:color w:val="000000"/>
                <w:sz w:val="16"/>
                <w:szCs w:val="16"/>
                <w:lang w:bidi="he-IL"/>
              </w:rPr>
              <w:t xml:space="preserve"> </w:t>
            </w:r>
            <w:r w:rsidRPr="001F604F">
              <w:rPr>
                <w:rFonts w:ascii="Courier New" w:hAnsi="Courier New" w:cs="Courier New"/>
                <w:b/>
                <w:bCs/>
                <w:color w:val="7F0055"/>
                <w:sz w:val="16"/>
                <w:szCs w:val="16"/>
                <w:lang w:bidi="he-IL"/>
              </w:rPr>
              <w:t>void</w:t>
            </w:r>
            <w:r w:rsidRPr="001F604F">
              <w:rPr>
                <w:rFonts w:ascii="Courier New" w:hAnsi="Courier New" w:cs="Courier New"/>
                <w:color w:val="000000"/>
                <w:sz w:val="16"/>
                <w:szCs w:val="16"/>
                <w:lang w:bidi="he-IL"/>
              </w:rPr>
              <w:t xml:space="preserve"> </w:t>
            </w:r>
            <w:r w:rsidRPr="001F604F">
              <w:rPr>
                <w:rFonts w:ascii="Courier New" w:hAnsi="Courier New" w:cs="Courier New"/>
                <w:color w:val="800080"/>
                <w:sz w:val="16"/>
                <w:szCs w:val="16"/>
                <w:lang w:bidi="he-IL"/>
              </w:rPr>
              <w:t>setDefect</w:t>
            </w:r>
            <w:r w:rsidRPr="001F604F">
              <w:rPr>
                <w:rFonts w:ascii="Courier New" w:hAnsi="Courier New" w:cs="Courier New"/>
                <w:color w:val="000000"/>
                <w:sz w:val="16"/>
                <w:szCs w:val="16"/>
                <w:lang w:bidi="he-IL"/>
              </w:rPr>
              <w:t>(</w:t>
            </w:r>
            <w:r w:rsidRPr="001F604F">
              <w:rPr>
                <w:rFonts w:ascii="Courier New" w:hAnsi="Courier New" w:cs="Courier New"/>
                <w:color w:val="800000"/>
                <w:sz w:val="16"/>
                <w:szCs w:val="16"/>
                <w:lang w:bidi="he-IL"/>
              </w:rPr>
              <w:t>Defect</w:t>
            </w:r>
            <w:r w:rsidRPr="001F604F">
              <w:rPr>
                <w:rFonts w:ascii="Courier New" w:hAnsi="Courier New" w:cs="Courier New"/>
                <w:color w:val="000000"/>
                <w:sz w:val="16"/>
                <w:szCs w:val="16"/>
                <w:lang w:bidi="he-IL"/>
              </w:rPr>
              <w:t xml:space="preserve"> defect) {</w:t>
            </w:r>
          </w:p>
          <w:p w:rsidR="007F4BF9" w:rsidRPr="001F604F" w:rsidRDefault="007F4BF9" w:rsidP="007F4BF9">
            <w:pPr>
              <w:pStyle w:val="Body"/>
              <w:spacing w:before="0" w:after="0"/>
              <w:ind w:left="0"/>
              <w:rPr>
                <w:rFonts w:ascii="Courier New" w:hAnsi="Courier New" w:cs="Courier New"/>
                <w:sz w:val="16"/>
                <w:szCs w:val="16"/>
                <w:lang w:bidi="he-IL"/>
              </w:rPr>
            </w:pPr>
            <w:r w:rsidRPr="001F604F">
              <w:rPr>
                <w:rFonts w:ascii="Courier New" w:hAnsi="Courier New" w:cs="Courier New"/>
                <w:color w:val="000000"/>
                <w:sz w:val="16"/>
                <w:szCs w:val="16"/>
                <w:lang w:bidi="he-IL"/>
              </w:rPr>
              <w:t xml:space="preserve">        </w:t>
            </w:r>
            <w:r w:rsidRPr="001F604F">
              <w:rPr>
                <w:rFonts w:ascii="Courier New" w:hAnsi="Courier New" w:cs="Courier New"/>
                <w:b/>
                <w:bCs/>
                <w:color w:val="7F0055"/>
                <w:sz w:val="16"/>
                <w:szCs w:val="16"/>
                <w:lang w:bidi="he-IL"/>
              </w:rPr>
              <w:t>this</w:t>
            </w:r>
            <w:r w:rsidRPr="001F604F">
              <w:rPr>
                <w:rFonts w:ascii="Courier New" w:hAnsi="Courier New" w:cs="Courier New"/>
                <w:color w:val="000000"/>
                <w:sz w:val="16"/>
                <w:szCs w:val="16"/>
                <w:lang w:bidi="he-IL"/>
              </w:rPr>
              <w:t>.</w:t>
            </w:r>
            <w:r w:rsidRPr="001F604F">
              <w:rPr>
                <w:rFonts w:ascii="Courier New" w:hAnsi="Courier New" w:cs="Courier New"/>
                <w:color w:val="0000C0"/>
                <w:sz w:val="16"/>
                <w:szCs w:val="16"/>
                <w:lang w:bidi="he-IL"/>
              </w:rPr>
              <w:t>defect</w:t>
            </w:r>
            <w:r w:rsidRPr="001F604F">
              <w:rPr>
                <w:rFonts w:ascii="Courier New" w:hAnsi="Courier New" w:cs="Courier New"/>
                <w:color w:val="000000"/>
                <w:sz w:val="16"/>
                <w:szCs w:val="16"/>
                <w:lang w:bidi="he-IL"/>
              </w:rPr>
              <w:t xml:space="preserve"> = defect;</w:t>
            </w:r>
          </w:p>
          <w:p w:rsidR="007F4BF9" w:rsidRPr="001F604F" w:rsidRDefault="007F4BF9" w:rsidP="007F4BF9">
            <w:pPr>
              <w:rPr>
                <w:rFonts w:ascii="Courier New" w:hAnsi="Courier New" w:cs="Courier New"/>
                <w:sz w:val="16"/>
                <w:szCs w:val="16"/>
                <w:lang w:bidi="he-IL"/>
              </w:rPr>
            </w:pPr>
            <w:r w:rsidRPr="001F604F">
              <w:rPr>
                <w:rFonts w:ascii="Courier New" w:hAnsi="Courier New" w:cs="Courier New"/>
                <w:sz w:val="16"/>
                <w:szCs w:val="16"/>
                <w:lang w:bidi="he-IL"/>
              </w:rPr>
              <w:t xml:space="preserve">    }</w:t>
            </w:r>
          </w:p>
          <w:p w:rsidR="007F4BF9" w:rsidRDefault="007F4BF9" w:rsidP="007F4BF9">
            <w:pPr>
              <w:pStyle w:val="Body"/>
              <w:ind w:left="0"/>
            </w:pPr>
            <w:r w:rsidRPr="001F604F">
              <w:rPr>
                <w:rFonts w:ascii="Courier New" w:hAnsi="Courier New" w:cs="Courier New"/>
                <w:color w:val="000000"/>
                <w:sz w:val="16"/>
                <w:szCs w:val="16"/>
                <w:lang w:bidi="he-IL"/>
              </w:rPr>
              <w:t>}</w:t>
            </w:r>
          </w:p>
        </w:tc>
      </w:tr>
    </w:tbl>
    <w:p w:rsidR="003D5BF9" w:rsidRDefault="003D5BF9">
      <w:pPr>
        <w:spacing w:before="0" w:after="0"/>
        <w:rPr>
          <w:rFonts w:ascii="Futura Bk" w:hAnsi="Futura Bk"/>
          <w:color w:val="003399"/>
        </w:rPr>
      </w:pPr>
      <w:bookmarkStart w:id="155" w:name="_Toc229458445"/>
      <w:r>
        <w:br w:type="page"/>
      </w:r>
    </w:p>
    <w:p w:rsidR="003D5BF9" w:rsidRDefault="003D5BF9" w:rsidP="003D5BF9">
      <w:pPr>
        <w:pStyle w:val="h4Head4"/>
      </w:pPr>
      <w:r>
        <w:lastRenderedPageBreak/>
        <w:t>Defect</w:t>
      </w:r>
      <w:r w:rsidRPr="003E169C">
        <w:t xml:space="preserve">Resource </w:t>
      </w:r>
      <w:r>
        <w:t>C</w:t>
      </w:r>
      <w:r w:rsidRPr="003E169C">
        <w:t>lass</w:t>
      </w:r>
    </w:p>
    <w:tbl>
      <w:tblPr>
        <w:tblStyle w:val="TableGrid"/>
        <w:tblW w:w="0" w:type="auto"/>
        <w:tblInd w:w="1564" w:type="dxa"/>
        <w:shd w:val="pct5" w:color="auto" w:fill="auto"/>
        <w:tblLook w:val="04A0"/>
      </w:tblPr>
      <w:tblGrid>
        <w:gridCol w:w="7182"/>
      </w:tblGrid>
      <w:tr w:rsidR="003D5BF9" w:rsidTr="00800EEE">
        <w:tc>
          <w:tcPr>
            <w:tcW w:w="7182" w:type="dxa"/>
            <w:shd w:val="pct5" w:color="auto" w:fill="auto"/>
          </w:tcPr>
          <w:p w:rsidR="003D5BF9" w:rsidRPr="00BE558C" w:rsidRDefault="003D5BF9" w:rsidP="00800EEE">
            <w:pPr>
              <w:pStyle w:val="Body"/>
              <w:spacing w:before="0" w:after="0"/>
              <w:ind w:left="0"/>
              <w:rPr>
                <w:rFonts w:ascii="Courier New" w:hAnsi="Courier New" w:cs="Courier New"/>
                <w:sz w:val="16"/>
                <w:szCs w:val="16"/>
                <w:lang w:bidi="he-IL"/>
              </w:rPr>
            </w:pPr>
            <w:r>
              <w:rPr>
                <w:rFonts w:ascii="Courier New" w:hAnsi="Courier New" w:cs="Courier New"/>
                <w:sz w:val="16"/>
                <w:szCs w:val="16"/>
                <w:lang w:bidi="he-IL"/>
              </w:rPr>
              <w:br/>
            </w:r>
            <w:r w:rsidRPr="00BE558C">
              <w:rPr>
                <w:rFonts w:ascii="Courier New" w:hAnsi="Courier New" w:cs="Courier New"/>
                <w:sz w:val="16"/>
                <w:szCs w:val="16"/>
                <w:lang w:bidi="he-IL"/>
              </w:rPr>
              <w:t>@Path</w:t>
            </w:r>
            <w:r w:rsidRPr="00BE558C">
              <w:rPr>
                <w:rFonts w:ascii="Courier New" w:hAnsi="Courier New" w:cs="Courier New"/>
                <w:color w:val="000000"/>
                <w:sz w:val="16"/>
                <w:szCs w:val="16"/>
                <w:lang w:bidi="he-IL"/>
              </w:rPr>
              <w:t>(</w:t>
            </w:r>
            <w:r w:rsidRPr="00BE558C">
              <w:rPr>
                <w:rFonts w:ascii="Courier New" w:hAnsi="Courier New" w:cs="Courier New"/>
                <w:color w:val="FF0000"/>
                <w:sz w:val="16"/>
                <w:szCs w:val="16"/>
                <w:lang w:bidi="he-IL"/>
              </w:rPr>
              <w:t>"defects/{id}"</w:t>
            </w:r>
            <w:r w:rsidRPr="00BE558C">
              <w:rPr>
                <w:rFonts w:ascii="Courier New" w:hAnsi="Courier New" w:cs="Courier New"/>
                <w:color w:val="000000"/>
                <w:sz w:val="16"/>
                <w:szCs w:val="16"/>
                <w:lang w:bidi="he-IL"/>
              </w:rPr>
              <w:t>)</w:t>
            </w:r>
          </w:p>
          <w:p w:rsidR="003D5BF9" w:rsidRDefault="003D5BF9" w:rsidP="00800EEE">
            <w:pPr>
              <w:pStyle w:val="Body"/>
              <w:spacing w:before="0" w:after="0"/>
              <w:ind w:left="0"/>
              <w:rPr>
                <w:rFonts w:ascii="Courier New" w:hAnsi="Courier New" w:cs="Courier New"/>
                <w:color w:val="000000"/>
                <w:sz w:val="16"/>
                <w:szCs w:val="16"/>
                <w:lang w:bidi="he-IL"/>
              </w:rPr>
            </w:pPr>
            <w:r w:rsidRPr="00BE558C">
              <w:rPr>
                <w:rFonts w:ascii="Courier New" w:hAnsi="Courier New" w:cs="Courier New"/>
                <w:b/>
                <w:bCs/>
                <w:color w:val="7F0055"/>
                <w:sz w:val="16"/>
                <w:szCs w:val="16"/>
                <w:lang w:bidi="he-IL"/>
              </w:rPr>
              <w:t>public</w:t>
            </w:r>
            <w:r w:rsidRPr="00BE558C">
              <w:rPr>
                <w:rFonts w:ascii="Courier New" w:hAnsi="Courier New" w:cs="Courier New"/>
                <w:color w:val="000000"/>
                <w:sz w:val="16"/>
                <w:szCs w:val="16"/>
                <w:lang w:bidi="he-IL"/>
              </w:rPr>
              <w:t xml:space="preserve"> </w:t>
            </w:r>
            <w:r w:rsidRPr="00BE558C">
              <w:rPr>
                <w:rFonts w:ascii="Courier New" w:hAnsi="Courier New" w:cs="Courier New"/>
                <w:b/>
                <w:bCs/>
                <w:color w:val="7F0055"/>
                <w:sz w:val="16"/>
                <w:szCs w:val="16"/>
                <w:lang w:bidi="he-IL"/>
              </w:rPr>
              <w:t>class</w:t>
            </w:r>
            <w:r w:rsidRPr="00BE558C">
              <w:rPr>
                <w:rFonts w:ascii="Courier New" w:hAnsi="Courier New" w:cs="Courier New"/>
                <w:color w:val="000000"/>
                <w:sz w:val="16"/>
                <w:szCs w:val="16"/>
                <w:lang w:bidi="he-IL"/>
              </w:rPr>
              <w:t xml:space="preserve"> </w:t>
            </w:r>
            <w:r w:rsidRPr="00BE558C">
              <w:rPr>
                <w:rFonts w:ascii="Courier New" w:hAnsi="Courier New" w:cs="Courier New"/>
                <w:color w:val="800000"/>
                <w:sz w:val="16"/>
                <w:szCs w:val="16"/>
                <w:lang w:bidi="he-IL"/>
              </w:rPr>
              <w:t>DefectResource</w:t>
            </w:r>
            <w:r>
              <w:rPr>
                <w:rFonts w:ascii="Courier New" w:hAnsi="Courier New" w:cs="Courier New"/>
                <w:color w:val="800000"/>
                <w:sz w:val="16"/>
                <w:szCs w:val="16"/>
                <w:lang w:bidi="he-IL"/>
              </w:rPr>
              <w:t xml:space="preserve"> </w:t>
            </w:r>
            <w:r w:rsidRPr="00BE558C">
              <w:rPr>
                <w:rFonts w:ascii="Courier New" w:hAnsi="Courier New" w:cs="Courier New"/>
                <w:color w:val="000000"/>
                <w:sz w:val="16"/>
                <w:szCs w:val="16"/>
                <w:lang w:bidi="he-IL"/>
              </w:rPr>
              <w:t>{</w:t>
            </w:r>
          </w:p>
          <w:p w:rsidR="003D5BF9" w:rsidRPr="00BE558C" w:rsidRDefault="003D5BF9" w:rsidP="00800EEE">
            <w:pPr>
              <w:pStyle w:val="Body"/>
              <w:spacing w:before="0" w:after="0"/>
              <w:ind w:left="0"/>
              <w:rPr>
                <w:rFonts w:ascii="Courier New" w:hAnsi="Courier New" w:cs="Courier New"/>
                <w:sz w:val="16"/>
                <w:szCs w:val="16"/>
                <w:lang w:bidi="he-IL"/>
              </w:rPr>
            </w:pPr>
            <w:r w:rsidRPr="00BE558C">
              <w:rPr>
                <w:rFonts w:ascii="Courier New" w:hAnsi="Courier New" w:cs="Courier New"/>
                <w:color w:val="000000"/>
                <w:sz w:val="16"/>
                <w:szCs w:val="16"/>
                <w:lang w:bidi="he-IL"/>
              </w:rPr>
              <w:t xml:space="preserve">    </w:t>
            </w:r>
            <w:r w:rsidRPr="00BE558C">
              <w:rPr>
                <w:rFonts w:ascii="Courier New" w:hAnsi="Courier New" w:cs="Courier New"/>
                <w:sz w:val="16"/>
                <w:szCs w:val="16"/>
                <w:lang w:bidi="he-IL"/>
              </w:rPr>
              <w:t>@GET</w:t>
            </w:r>
          </w:p>
          <w:p w:rsidR="003D5BF9" w:rsidRPr="00BE558C" w:rsidRDefault="003D5BF9" w:rsidP="00800EEE">
            <w:pPr>
              <w:pStyle w:val="Body"/>
              <w:spacing w:before="0" w:after="0"/>
              <w:ind w:left="0"/>
              <w:rPr>
                <w:rFonts w:ascii="Courier New" w:hAnsi="Courier New" w:cs="Courier New"/>
                <w:sz w:val="16"/>
                <w:szCs w:val="16"/>
                <w:lang w:bidi="he-IL"/>
              </w:rPr>
            </w:pPr>
            <w:r w:rsidRPr="00BE558C">
              <w:rPr>
                <w:rFonts w:ascii="Courier New" w:hAnsi="Courier New" w:cs="Courier New"/>
                <w:color w:val="000000"/>
                <w:sz w:val="16"/>
                <w:szCs w:val="16"/>
                <w:lang w:bidi="he-IL"/>
              </w:rPr>
              <w:t xml:space="preserve">    </w:t>
            </w:r>
            <w:r w:rsidRPr="00BE558C">
              <w:rPr>
                <w:rFonts w:ascii="Courier New" w:hAnsi="Courier New" w:cs="Courier New"/>
                <w:b/>
                <w:bCs/>
                <w:color w:val="7F0055"/>
                <w:sz w:val="16"/>
                <w:szCs w:val="16"/>
                <w:lang w:bidi="he-IL"/>
              </w:rPr>
              <w:t>public</w:t>
            </w:r>
            <w:r w:rsidRPr="00BE558C">
              <w:rPr>
                <w:rFonts w:ascii="Courier New" w:hAnsi="Courier New" w:cs="Courier New"/>
                <w:color w:val="000000"/>
                <w:sz w:val="16"/>
                <w:szCs w:val="16"/>
                <w:lang w:bidi="he-IL"/>
              </w:rPr>
              <w:t xml:space="preserve"> </w:t>
            </w:r>
            <w:r w:rsidRPr="00BE558C">
              <w:rPr>
                <w:rFonts w:ascii="Courier New" w:hAnsi="Courier New" w:cs="Courier New"/>
                <w:color w:val="800000"/>
                <w:sz w:val="16"/>
                <w:szCs w:val="16"/>
                <w:lang w:bidi="he-IL"/>
              </w:rPr>
              <w:t>DefectAsset</w:t>
            </w:r>
            <w:r w:rsidRPr="00BE558C">
              <w:rPr>
                <w:rFonts w:ascii="Courier New" w:hAnsi="Courier New" w:cs="Courier New"/>
                <w:color w:val="000000"/>
                <w:sz w:val="16"/>
                <w:szCs w:val="16"/>
                <w:lang w:bidi="he-IL"/>
              </w:rPr>
              <w:t xml:space="preserve"> </w:t>
            </w:r>
            <w:r w:rsidRPr="00BE558C">
              <w:rPr>
                <w:rFonts w:ascii="Courier New" w:hAnsi="Courier New" w:cs="Courier New"/>
                <w:color w:val="800080"/>
                <w:sz w:val="16"/>
                <w:szCs w:val="16"/>
                <w:lang w:bidi="he-IL"/>
              </w:rPr>
              <w:t>getDefect</w:t>
            </w:r>
            <w:r w:rsidRPr="00BE558C">
              <w:rPr>
                <w:rFonts w:ascii="Courier New" w:hAnsi="Courier New" w:cs="Courier New"/>
                <w:color w:val="000000"/>
                <w:sz w:val="16"/>
                <w:szCs w:val="16"/>
                <w:lang w:bidi="he-IL"/>
              </w:rPr>
              <w:t>(</w:t>
            </w:r>
            <w:r w:rsidRPr="00BE558C">
              <w:rPr>
                <w:rFonts w:ascii="Courier New" w:hAnsi="Courier New" w:cs="Courier New"/>
                <w:sz w:val="16"/>
                <w:szCs w:val="16"/>
                <w:lang w:bidi="he-IL"/>
              </w:rPr>
              <w:t>@PathParam</w:t>
            </w:r>
            <w:r w:rsidRPr="00BE558C">
              <w:rPr>
                <w:rFonts w:ascii="Courier New" w:hAnsi="Courier New" w:cs="Courier New"/>
                <w:color w:val="000000"/>
                <w:sz w:val="16"/>
                <w:szCs w:val="16"/>
                <w:lang w:bidi="he-IL"/>
              </w:rPr>
              <w:t>(</w:t>
            </w:r>
            <w:r w:rsidRPr="00BE558C">
              <w:rPr>
                <w:rFonts w:ascii="Courier New" w:hAnsi="Courier New" w:cs="Courier New"/>
                <w:color w:val="FF0000"/>
                <w:sz w:val="16"/>
                <w:szCs w:val="16"/>
                <w:lang w:bidi="he-IL"/>
              </w:rPr>
              <w:t>"id"</w:t>
            </w:r>
            <w:r w:rsidRPr="00BE558C">
              <w:rPr>
                <w:rFonts w:ascii="Courier New" w:hAnsi="Courier New" w:cs="Courier New"/>
                <w:color w:val="000000"/>
                <w:sz w:val="16"/>
                <w:szCs w:val="16"/>
                <w:lang w:bidi="he-IL"/>
              </w:rPr>
              <w:t xml:space="preserve">) </w:t>
            </w:r>
            <w:r w:rsidRPr="00BE558C">
              <w:rPr>
                <w:rFonts w:ascii="Courier New" w:hAnsi="Courier New" w:cs="Courier New"/>
                <w:color w:val="800000"/>
                <w:sz w:val="16"/>
                <w:szCs w:val="16"/>
                <w:lang w:bidi="he-IL"/>
              </w:rPr>
              <w:t>String</w:t>
            </w:r>
            <w:r w:rsidRPr="00BE558C">
              <w:rPr>
                <w:rFonts w:ascii="Courier New" w:hAnsi="Courier New" w:cs="Courier New"/>
                <w:color w:val="000000"/>
                <w:sz w:val="16"/>
                <w:szCs w:val="16"/>
                <w:lang w:bidi="he-IL"/>
              </w:rPr>
              <w:t xml:space="preserve"> id) {</w:t>
            </w:r>
          </w:p>
          <w:p w:rsidR="003D5BF9" w:rsidRPr="00BE558C" w:rsidRDefault="003D5BF9" w:rsidP="00800EEE">
            <w:pPr>
              <w:pStyle w:val="Body"/>
              <w:spacing w:before="0" w:after="0"/>
              <w:ind w:left="0"/>
              <w:rPr>
                <w:rFonts w:ascii="Courier New" w:hAnsi="Courier New" w:cs="Courier New"/>
                <w:sz w:val="16"/>
                <w:szCs w:val="16"/>
                <w:lang w:bidi="he-IL"/>
              </w:rPr>
            </w:pPr>
            <w:r w:rsidRPr="00BE558C">
              <w:rPr>
                <w:rFonts w:ascii="Courier New" w:hAnsi="Courier New" w:cs="Courier New"/>
                <w:color w:val="000000"/>
                <w:sz w:val="16"/>
                <w:szCs w:val="16"/>
                <w:lang w:bidi="he-IL"/>
              </w:rPr>
              <w:t xml:space="preserve">        </w:t>
            </w:r>
            <w:r w:rsidRPr="00BE558C">
              <w:rPr>
                <w:rFonts w:ascii="Courier New" w:hAnsi="Courier New" w:cs="Courier New"/>
                <w:b/>
                <w:bCs/>
                <w:color w:val="7F0055"/>
                <w:sz w:val="16"/>
                <w:szCs w:val="16"/>
                <w:lang w:bidi="he-IL"/>
              </w:rPr>
              <w:t>return</w:t>
            </w:r>
            <w:r w:rsidRPr="00BE558C">
              <w:rPr>
                <w:rFonts w:ascii="Courier New" w:hAnsi="Courier New" w:cs="Courier New"/>
                <w:color w:val="000000"/>
                <w:sz w:val="16"/>
                <w:szCs w:val="16"/>
                <w:lang w:bidi="he-IL"/>
              </w:rPr>
              <w:t xml:space="preserve"> </w:t>
            </w:r>
            <w:r w:rsidRPr="00BE558C">
              <w:rPr>
                <w:rFonts w:ascii="Courier New" w:hAnsi="Courier New" w:cs="Courier New"/>
                <w:b/>
                <w:bCs/>
                <w:color w:val="7F0055"/>
                <w:sz w:val="16"/>
                <w:szCs w:val="16"/>
                <w:lang w:bidi="he-IL"/>
              </w:rPr>
              <w:t>new</w:t>
            </w:r>
            <w:r w:rsidRPr="00BE558C">
              <w:rPr>
                <w:rFonts w:ascii="Courier New" w:hAnsi="Courier New" w:cs="Courier New"/>
                <w:color w:val="000000"/>
                <w:sz w:val="16"/>
                <w:szCs w:val="16"/>
                <w:lang w:bidi="he-IL"/>
              </w:rPr>
              <w:t xml:space="preserve"> </w:t>
            </w:r>
            <w:r w:rsidRPr="00BE558C">
              <w:rPr>
                <w:rFonts w:ascii="Courier New" w:hAnsi="Courier New" w:cs="Courier New"/>
                <w:color w:val="800080"/>
                <w:sz w:val="16"/>
                <w:szCs w:val="16"/>
                <w:lang w:bidi="he-IL"/>
              </w:rPr>
              <w:t>DefectAsset</w:t>
            </w:r>
            <w:r w:rsidRPr="00BE558C">
              <w:rPr>
                <w:rFonts w:ascii="Courier New" w:hAnsi="Courier New" w:cs="Courier New"/>
                <w:color w:val="000000"/>
                <w:sz w:val="16"/>
                <w:szCs w:val="16"/>
                <w:lang w:bidi="he-IL"/>
              </w:rPr>
              <w:t>(</w:t>
            </w:r>
            <w:r w:rsidRPr="00BE558C">
              <w:rPr>
                <w:rFonts w:ascii="Courier New" w:hAnsi="Courier New" w:cs="Courier New"/>
                <w:color w:val="0000C0"/>
                <w:sz w:val="16"/>
                <w:szCs w:val="16"/>
                <w:lang w:bidi="he-IL"/>
              </w:rPr>
              <w:t>defects</w:t>
            </w:r>
            <w:r w:rsidRPr="00BE558C">
              <w:rPr>
                <w:rFonts w:ascii="Courier New" w:hAnsi="Courier New" w:cs="Courier New"/>
                <w:color w:val="000000"/>
                <w:sz w:val="16"/>
                <w:szCs w:val="16"/>
                <w:lang w:bidi="he-IL"/>
              </w:rPr>
              <w:t>.</w:t>
            </w:r>
            <w:r w:rsidRPr="00BE558C">
              <w:rPr>
                <w:rFonts w:ascii="Courier New" w:hAnsi="Courier New" w:cs="Courier New"/>
                <w:color w:val="800080"/>
                <w:sz w:val="16"/>
                <w:szCs w:val="16"/>
                <w:lang w:bidi="he-IL"/>
              </w:rPr>
              <w:t>get</w:t>
            </w:r>
            <w:r w:rsidRPr="00BE558C">
              <w:rPr>
                <w:rFonts w:ascii="Courier New" w:hAnsi="Courier New" w:cs="Courier New"/>
                <w:color w:val="000000"/>
                <w:sz w:val="16"/>
                <w:szCs w:val="16"/>
                <w:lang w:bidi="he-IL"/>
              </w:rPr>
              <w:t>(id));</w:t>
            </w:r>
          </w:p>
          <w:p w:rsidR="003D5BF9" w:rsidRDefault="003D5BF9" w:rsidP="00800EEE">
            <w:pPr>
              <w:rPr>
                <w:lang w:bidi="he-IL"/>
              </w:rPr>
            </w:pPr>
            <w:r w:rsidRPr="00BE558C">
              <w:rPr>
                <w:lang w:bidi="he-IL"/>
              </w:rPr>
              <w:t xml:space="preserve">    }</w:t>
            </w:r>
          </w:p>
          <w:p w:rsidR="003D5BF9" w:rsidRPr="00BE558C" w:rsidRDefault="003D5BF9" w:rsidP="00800EEE">
            <w:pPr>
              <w:pStyle w:val="Body"/>
              <w:spacing w:before="0" w:after="0"/>
              <w:ind w:left="0"/>
              <w:rPr>
                <w:rFonts w:ascii="Courier New" w:hAnsi="Courier New" w:cs="Courier New"/>
                <w:sz w:val="16"/>
                <w:szCs w:val="16"/>
                <w:lang w:bidi="he-IL"/>
              </w:rPr>
            </w:pPr>
            <w:r w:rsidRPr="00BE558C">
              <w:rPr>
                <w:rFonts w:ascii="Courier New" w:hAnsi="Courier New" w:cs="Courier New"/>
                <w:color w:val="000000"/>
                <w:sz w:val="16"/>
                <w:szCs w:val="16"/>
                <w:lang w:bidi="he-IL"/>
              </w:rPr>
              <w:t xml:space="preserve">    </w:t>
            </w:r>
            <w:r w:rsidRPr="00BE558C">
              <w:rPr>
                <w:rFonts w:ascii="Courier New" w:hAnsi="Courier New" w:cs="Courier New"/>
                <w:sz w:val="16"/>
                <w:szCs w:val="16"/>
                <w:lang w:bidi="he-IL"/>
              </w:rPr>
              <w:t>@PUT</w:t>
            </w:r>
          </w:p>
          <w:p w:rsidR="003D5BF9" w:rsidRDefault="003D5BF9" w:rsidP="00800EEE">
            <w:pPr>
              <w:pStyle w:val="Body"/>
              <w:spacing w:before="0" w:after="0"/>
              <w:ind w:left="0"/>
              <w:rPr>
                <w:rFonts w:ascii="Courier New" w:hAnsi="Courier New" w:cs="Courier New"/>
                <w:color w:val="000000"/>
                <w:sz w:val="16"/>
                <w:szCs w:val="16"/>
                <w:lang w:bidi="he-IL"/>
              </w:rPr>
            </w:pPr>
            <w:r w:rsidRPr="00BE558C">
              <w:rPr>
                <w:rFonts w:ascii="Courier New" w:hAnsi="Courier New" w:cs="Courier New"/>
                <w:color w:val="000000"/>
                <w:sz w:val="16"/>
                <w:szCs w:val="16"/>
                <w:lang w:bidi="he-IL"/>
              </w:rPr>
              <w:t xml:space="preserve">    </w:t>
            </w:r>
            <w:r w:rsidRPr="00BE558C">
              <w:rPr>
                <w:rFonts w:ascii="Courier New" w:hAnsi="Courier New" w:cs="Courier New"/>
                <w:b/>
                <w:bCs/>
                <w:color w:val="7F0055"/>
                <w:sz w:val="16"/>
                <w:szCs w:val="16"/>
                <w:lang w:bidi="he-IL"/>
              </w:rPr>
              <w:t>public</w:t>
            </w:r>
            <w:r w:rsidRPr="00BE558C">
              <w:rPr>
                <w:rFonts w:ascii="Courier New" w:hAnsi="Courier New" w:cs="Courier New"/>
                <w:color w:val="000000"/>
                <w:sz w:val="16"/>
                <w:szCs w:val="16"/>
                <w:lang w:bidi="he-IL"/>
              </w:rPr>
              <w:t xml:space="preserve"> </w:t>
            </w:r>
            <w:r w:rsidRPr="00D4480D">
              <w:rPr>
                <w:rFonts w:ascii="Courier New" w:hAnsi="Courier New" w:cs="Courier New"/>
                <w:color w:val="800000"/>
                <w:sz w:val="16"/>
                <w:szCs w:val="16"/>
                <w:lang w:bidi="he-IL"/>
              </w:rPr>
              <w:t>DefectAsset</w:t>
            </w:r>
            <w:r w:rsidRPr="00BE558C">
              <w:rPr>
                <w:rFonts w:ascii="Courier New" w:hAnsi="Courier New" w:cs="Courier New"/>
                <w:color w:val="000000"/>
                <w:sz w:val="16"/>
                <w:szCs w:val="16"/>
                <w:lang w:bidi="he-IL"/>
              </w:rPr>
              <w:t xml:space="preserve"> </w:t>
            </w:r>
            <w:r w:rsidRPr="00BE558C">
              <w:rPr>
                <w:rFonts w:ascii="Courier New" w:hAnsi="Courier New" w:cs="Courier New"/>
                <w:color w:val="800080"/>
                <w:sz w:val="16"/>
                <w:szCs w:val="16"/>
                <w:lang w:bidi="he-IL"/>
              </w:rPr>
              <w:t>updateDefect</w:t>
            </w:r>
            <w:r w:rsidRPr="00BE558C">
              <w:rPr>
                <w:rFonts w:ascii="Courier New" w:hAnsi="Courier New" w:cs="Courier New"/>
                <w:color w:val="000000"/>
                <w:sz w:val="16"/>
                <w:szCs w:val="16"/>
                <w:lang w:bidi="he-IL"/>
              </w:rPr>
              <w:t>(</w:t>
            </w:r>
            <w:r w:rsidRPr="00BE558C">
              <w:rPr>
                <w:rFonts w:ascii="Courier New" w:hAnsi="Courier New" w:cs="Courier New"/>
                <w:color w:val="800000"/>
                <w:sz w:val="16"/>
                <w:szCs w:val="16"/>
                <w:lang w:bidi="he-IL"/>
              </w:rPr>
              <w:t>DefectAsset</w:t>
            </w:r>
            <w:r w:rsidRPr="00BE558C">
              <w:rPr>
                <w:rFonts w:ascii="Courier New" w:hAnsi="Courier New" w:cs="Courier New"/>
                <w:color w:val="000000"/>
                <w:sz w:val="16"/>
                <w:szCs w:val="16"/>
                <w:lang w:bidi="he-IL"/>
              </w:rPr>
              <w:t xml:space="preserve"> defectAsset,</w:t>
            </w:r>
            <w:r>
              <w:rPr>
                <w:rFonts w:ascii="Courier New" w:hAnsi="Courier New" w:cs="Courier New"/>
                <w:color w:val="000000"/>
                <w:sz w:val="16"/>
                <w:szCs w:val="16"/>
                <w:lang w:bidi="he-IL"/>
              </w:rPr>
              <w:t xml:space="preserve"> </w:t>
            </w:r>
          </w:p>
          <w:p w:rsidR="003D5BF9" w:rsidRPr="00BE558C" w:rsidRDefault="003D5BF9" w:rsidP="00800EEE">
            <w:pPr>
              <w:pStyle w:val="Body"/>
              <w:spacing w:before="0" w:after="0"/>
              <w:ind w:left="0"/>
              <w:rPr>
                <w:rFonts w:ascii="Courier New" w:hAnsi="Courier New" w:cs="Courier New"/>
                <w:sz w:val="16"/>
                <w:szCs w:val="16"/>
                <w:lang w:bidi="he-IL"/>
              </w:rPr>
            </w:pPr>
            <w:r>
              <w:rPr>
                <w:rFonts w:ascii="Courier New" w:hAnsi="Courier New" w:cs="Courier New"/>
                <w:color w:val="000000"/>
                <w:sz w:val="16"/>
                <w:szCs w:val="16"/>
                <w:lang w:bidi="he-IL"/>
              </w:rPr>
              <w:t xml:space="preserve">                                    </w:t>
            </w:r>
            <w:r w:rsidRPr="00BE558C">
              <w:rPr>
                <w:rFonts w:ascii="Courier New" w:hAnsi="Courier New" w:cs="Courier New"/>
                <w:sz w:val="16"/>
                <w:szCs w:val="16"/>
                <w:lang w:bidi="he-IL"/>
              </w:rPr>
              <w:t>@PathParam</w:t>
            </w:r>
            <w:r w:rsidRPr="00BE558C">
              <w:rPr>
                <w:rFonts w:ascii="Courier New" w:hAnsi="Courier New" w:cs="Courier New"/>
                <w:color w:val="000000"/>
                <w:sz w:val="16"/>
                <w:szCs w:val="16"/>
                <w:lang w:bidi="he-IL"/>
              </w:rPr>
              <w:t>(</w:t>
            </w:r>
            <w:r w:rsidRPr="00BE558C">
              <w:rPr>
                <w:rFonts w:ascii="Courier New" w:hAnsi="Courier New" w:cs="Courier New"/>
                <w:color w:val="FF0000"/>
                <w:sz w:val="16"/>
                <w:szCs w:val="16"/>
                <w:lang w:bidi="he-IL"/>
              </w:rPr>
              <w:t>"id"</w:t>
            </w:r>
            <w:r w:rsidRPr="00BE558C">
              <w:rPr>
                <w:rFonts w:ascii="Courier New" w:hAnsi="Courier New" w:cs="Courier New"/>
                <w:color w:val="000000"/>
                <w:sz w:val="16"/>
                <w:szCs w:val="16"/>
                <w:lang w:bidi="he-IL"/>
              </w:rPr>
              <w:t xml:space="preserve">) </w:t>
            </w:r>
            <w:r w:rsidRPr="00BE558C">
              <w:rPr>
                <w:rFonts w:ascii="Courier New" w:hAnsi="Courier New" w:cs="Courier New"/>
                <w:color w:val="800000"/>
                <w:sz w:val="16"/>
                <w:szCs w:val="16"/>
                <w:lang w:bidi="he-IL"/>
              </w:rPr>
              <w:t>String</w:t>
            </w:r>
            <w:r w:rsidRPr="00BE558C">
              <w:rPr>
                <w:rFonts w:ascii="Courier New" w:hAnsi="Courier New" w:cs="Courier New"/>
                <w:color w:val="000000"/>
                <w:sz w:val="16"/>
                <w:szCs w:val="16"/>
                <w:lang w:bidi="he-IL"/>
              </w:rPr>
              <w:t xml:space="preserve"> id) {</w:t>
            </w:r>
          </w:p>
          <w:p w:rsidR="003D5BF9" w:rsidRPr="00BE558C" w:rsidRDefault="003D5BF9" w:rsidP="00800EEE">
            <w:pPr>
              <w:pStyle w:val="Body"/>
              <w:spacing w:before="0" w:after="0"/>
              <w:ind w:left="0"/>
              <w:rPr>
                <w:rFonts w:ascii="Courier New" w:hAnsi="Courier New" w:cs="Courier New"/>
                <w:sz w:val="16"/>
                <w:szCs w:val="16"/>
                <w:lang w:bidi="he-IL"/>
              </w:rPr>
            </w:pPr>
            <w:r w:rsidRPr="00BE558C">
              <w:rPr>
                <w:rFonts w:ascii="Courier New" w:hAnsi="Courier New" w:cs="Courier New"/>
                <w:color w:val="000000"/>
                <w:sz w:val="16"/>
                <w:szCs w:val="16"/>
                <w:lang w:bidi="he-IL"/>
              </w:rPr>
              <w:t xml:space="preserve">        </w:t>
            </w:r>
            <w:r w:rsidRPr="00BE558C">
              <w:rPr>
                <w:rFonts w:ascii="Courier New" w:hAnsi="Courier New" w:cs="Courier New"/>
                <w:color w:val="0000C0"/>
                <w:sz w:val="16"/>
                <w:szCs w:val="16"/>
                <w:lang w:bidi="he-IL"/>
              </w:rPr>
              <w:t>defects</w:t>
            </w:r>
            <w:r w:rsidRPr="00BE558C">
              <w:rPr>
                <w:rFonts w:ascii="Courier New" w:hAnsi="Courier New" w:cs="Courier New"/>
                <w:color w:val="000000"/>
                <w:sz w:val="16"/>
                <w:szCs w:val="16"/>
                <w:lang w:bidi="he-IL"/>
              </w:rPr>
              <w:t>.</w:t>
            </w:r>
            <w:r w:rsidRPr="00BE558C">
              <w:rPr>
                <w:rFonts w:ascii="Courier New" w:hAnsi="Courier New" w:cs="Courier New"/>
                <w:color w:val="800080"/>
                <w:sz w:val="16"/>
                <w:szCs w:val="16"/>
                <w:lang w:bidi="he-IL"/>
              </w:rPr>
              <w:t>put</w:t>
            </w:r>
            <w:r w:rsidRPr="00BE558C">
              <w:rPr>
                <w:rFonts w:ascii="Courier New" w:hAnsi="Courier New" w:cs="Courier New"/>
                <w:color w:val="000000"/>
                <w:sz w:val="16"/>
                <w:szCs w:val="16"/>
                <w:lang w:bidi="he-IL"/>
              </w:rPr>
              <w:t>(id, defectAsset.</w:t>
            </w:r>
            <w:r w:rsidRPr="00BE558C">
              <w:rPr>
                <w:rFonts w:ascii="Courier New" w:hAnsi="Courier New" w:cs="Courier New"/>
                <w:color w:val="800080"/>
                <w:sz w:val="16"/>
                <w:szCs w:val="16"/>
                <w:lang w:bidi="he-IL"/>
              </w:rPr>
              <w:t>getDefect</w:t>
            </w:r>
            <w:r w:rsidRPr="00BE558C">
              <w:rPr>
                <w:rFonts w:ascii="Courier New" w:hAnsi="Courier New" w:cs="Courier New"/>
                <w:color w:val="000000"/>
                <w:sz w:val="16"/>
                <w:szCs w:val="16"/>
                <w:lang w:bidi="he-IL"/>
              </w:rPr>
              <w:t>());</w:t>
            </w:r>
          </w:p>
          <w:p w:rsidR="003D5BF9" w:rsidRPr="00BE558C" w:rsidRDefault="003D5BF9" w:rsidP="00800EEE">
            <w:pPr>
              <w:pStyle w:val="Body"/>
              <w:spacing w:before="0" w:after="0"/>
              <w:ind w:left="0"/>
              <w:rPr>
                <w:rFonts w:ascii="Courier New" w:hAnsi="Courier New" w:cs="Courier New"/>
                <w:sz w:val="16"/>
                <w:szCs w:val="16"/>
                <w:lang w:bidi="he-IL"/>
              </w:rPr>
            </w:pPr>
            <w:r w:rsidRPr="00BE558C">
              <w:rPr>
                <w:rFonts w:ascii="Courier New" w:hAnsi="Courier New" w:cs="Courier New"/>
                <w:color w:val="000000"/>
                <w:sz w:val="16"/>
                <w:szCs w:val="16"/>
                <w:lang w:bidi="he-IL"/>
              </w:rPr>
              <w:t xml:space="preserve">        </w:t>
            </w:r>
            <w:r w:rsidRPr="00D4480D">
              <w:rPr>
                <w:rFonts w:ascii="Courier New" w:hAnsi="Courier New" w:cs="Courier New"/>
                <w:b/>
                <w:bCs/>
                <w:color w:val="7F0055"/>
                <w:sz w:val="16"/>
                <w:szCs w:val="16"/>
                <w:lang w:bidi="he-IL"/>
              </w:rPr>
              <w:t>return</w:t>
            </w:r>
            <w:r w:rsidRPr="00D4480D">
              <w:rPr>
                <w:rFonts w:ascii="Courier New" w:hAnsi="Courier New" w:cs="Courier New"/>
                <w:color w:val="000000"/>
                <w:sz w:val="16"/>
                <w:szCs w:val="16"/>
                <w:lang w:bidi="he-IL"/>
              </w:rPr>
              <w:t xml:space="preserve"> defectAsset;</w:t>
            </w:r>
          </w:p>
          <w:p w:rsidR="003D5BF9" w:rsidRPr="00BE558C" w:rsidRDefault="003D5BF9" w:rsidP="00800EEE">
            <w:pPr>
              <w:pStyle w:val="Body"/>
              <w:spacing w:before="0" w:after="0"/>
              <w:ind w:left="0"/>
              <w:rPr>
                <w:rFonts w:ascii="Courier New" w:hAnsi="Courier New" w:cs="Courier New"/>
                <w:sz w:val="16"/>
                <w:szCs w:val="16"/>
                <w:lang w:bidi="he-IL"/>
              </w:rPr>
            </w:pPr>
            <w:r w:rsidRPr="00BE558C">
              <w:rPr>
                <w:rFonts w:ascii="Courier New" w:hAnsi="Courier New" w:cs="Courier New"/>
                <w:color w:val="000000"/>
                <w:sz w:val="16"/>
                <w:szCs w:val="16"/>
                <w:lang w:bidi="he-IL"/>
              </w:rPr>
              <w:t xml:space="preserve">    }</w:t>
            </w:r>
          </w:p>
          <w:p w:rsidR="003D5BF9" w:rsidRDefault="003D5BF9" w:rsidP="00800EEE">
            <w:pPr>
              <w:pStyle w:val="Body"/>
              <w:ind w:left="0"/>
            </w:pPr>
            <w:r w:rsidRPr="00BE558C">
              <w:rPr>
                <w:rFonts w:ascii="Courier New" w:hAnsi="Courier New" w:cs="Courier New"/>
                <w:color w:val="000000"/>
                <w:sz w:val="16"/>
                <w:szCs w:val="16"/>
                <w:lang w:bidi="he-IL"/>
              </w:rPr>
              <w:t>}</w:t>
            </w:r>
            <w:r>
              <w:rPr>
                <w:rFonts w:ascii="Courier New" w:hAnsi="Courier New" w:cs="Courier New"/>
                <w:color w:val="000000"/>
                <w:sz w:val="16"/>
                <w:szCs w:val="16"/>
                <w:lang w:bidi="he-IL"/>
              </w:rPr>
              <w:br/>
            </w:r>
          </w:p>
        </w:tc>
      </w:tr>
    </w:tbl>
    <w:p w:rsidR="001F604F" w:rsidRPr="00012041" w:rsidRDefault="001F604F" w:rsidP="00A16138">
      <w:pPr>
        <w:pStyle w:val="h4Head4"/>
      </w:pPr>
      <w:r w:rsidRPr="00012041">
        <w:t xml:space="preserve">Scenario </w:t>
      </w:r>
      <w:r w:rsidR="00A16138">
        <w:t xml:space="preserve">Explanation </w:t>
      </w:r>
      <w:r w:rsidRPr="00012041">
        <w:t>1</w:t>
      </w:r>
      <w:bookmarkEnd w:id="155"/>
    </w:p>
    <w:p w:rsidR="001F604F" w:rsidRPr="00312D9B" w:rsidRDefault="001F604F" w:rsidP="001F604F">
      <w:pPr>
        <w:pStyle w:val="bu1Bullet1"/>
      </w:pPr>
      <w:r>
        <w:t xml:space="preserve">A client issues </w:t>
      </w:r>
      <w:r w:rsidR="00313E77">
        <w:t xml:space="preserve">an </w:t>
      </w:r>
      <w:r>
        <w:t xml:space="preserve">HTTP GET request with </w:t>
      </w:r>
      <w:r w:rsidR="00313E77">
        <w:t xml:space="preserve">a </w:t>
      </w:r>
      <w:r>
        <w:t>URI=”</w:t>
      </w:r>
      <w:r w:rsidRPr="00822B63">
        <w:t>/defects/1</w:t>
      </w:r>
      <w:r>
        <w:t>” and Accept Header= “</w:t>
      </w:r>
      <w:r w:rsidRPr="00822B63">
        <w:t>application/xml</w:t>
      </w:r>
      <w:r>
        <w:t>”</w:t>
      </w:r>
    </w:p>
    <w:p w:rsidR="001F604F" w:rsidRPr="00312D9B" w:rsidRDefault="001F604F" w:rsidP="001F604F">
      <w:pPr>
        <w:pStyle w:val="bu1Bullet1"/>
      </w:pPr>
      <w:r>
        <w:t xml:space="preserve">The </w:t>
      </w:r>
      <w:r w:rsidR="00945F4F">
        <w:t xml:space="preserve">Wink </w:t>
      </w:r>
      <w:r>
        <w:t xml:space="preserve">runtime analyzes the request and invokes the </w:t>
      </w:r>
      <w:r w:rsidRPr="00F10724">
        <w:rPr>
          <w:rStyle w:val="ComputerOutput"/>
          <w:color w:val="auto"/>
          <w:sz w:val="18"/>
          <w:szCs w:val="18"/>
        </w:rPr>
        <w:t>DefectResource#getDefect()</w:t>
      </w:r>
      <w:r>
        <w:t xml:space="preserve"> resource method. </w:t>
      </w:r>
    </w:p>
    <w:p w:rsidR="001F604F" w:rsidRPr="00312D9B" w:rsidRDefault="001F604F" w:rsidP="001F604F">
      <w:pPr>
        <w:pStyle w:val="bu1Bullet1"/>
      </w:pPr>
      <w:r w:rsidRPr="00F10724">
        <w:t>The</w:t>
      </w:r>
      <w:r w:rsidRPr="00F10724">
        <w:rPr>
          <w:rStyle w:val="ComputerOutput"/>
          <w:color w:val="auto"/>
          <w:sz w:val="18"/>
          <w:szCs w:val="18"/>
        </w:rPr>
        <w:t xml:space="preserve"> DefectResource#getDefect()</w:t>
      </w:r>
      <w:r>
        <w:t xml:space="preserve"> resource </w:t>
      </w:r>
      <w:r w:rsidRPr="00F337AD">
        <w:t>method</w:t>
      </w:r>
      <w:r>
        <w:t xml:space="preserve"> </w:t>
      </w:r>
      <w:r w:rsidRPr="00AE4C75">
        <w:t>creates</w:t>
      </w:r>
      <w:r>
        <w:t xml:space="preserve"> an instance of </w:t>
      </w:r>
      <w:r w:rsidRPr="003A0EBE">
        <w:t>DefectAsset</w:t>
      </w:r>
      <w:r>
        <w:t xml:space="preserve"> and populates it with defect “1” data. </w:t>
      </w:r>
    </w:p>
    <w:p w:rsidR="001F604F" w:rsidRPr="00312D9B" w:rsidRDefault="001F604F" w:rsidP="001F604F">
      <w:pPr>
        <w:pStyle w:val="bu1Bullet1"/>
      </w:pPr>
      <w:r w:rsidRPr="009B7768">
        <w:t xml:space="preserve">The </w:t>
      </w:r>
      <w:r w:rsidRPr="00F10724">
        <w:rPr>
          <w:rStyle w:val="ComputerOutput"/>
          <w:color w:val="auto"/>
          <w:sz w:val="18"/>
          <w:szCs w:val="18"/>
        </w:rPr>
        <w:t>DefectResource#getDefect()</w:t>
      </w:r>
      <w:r>
        <w:t xml:space="preserve"> resource m</w:t>
      </w:r>
      <w:r w:rsidRPr="00F337AD">
        <w:t>ethod</w:t>
      </w:r>
      <w:r w:rsidDel="005E43E6">
        <w:t xml:space="preserve"> </w:t>
      </w:r>
      <w:r>
        <w:t xml:space="preserve">returns the </w:t>
      </w:r>
      <w:r w:rsidRPr="003A0EBE">
        <w:t>DefectAsset</w:t>
      </w:r>
      <w:r>
        <w:t xml:space="preserve"> instance back to </w:t>
      </w:r>
      <w:r w:rsidR="00945F4F">
        <w:t xml:space="preserve">Wink </w:t>
      </w:r>
      <w:r>
        <w:t xml:space="preserve">runtime. </w:t>
      </w:r>
    </w:p>
    <w:p w:rsidR="001F604F" w:rsidRPr="00312D9B" w:rsidRDefault="001F604F" w:rsidP="00800EEE">
      <w:pPr>
        <w:pStyle w:val="bu1Bullet1"/>
      </w:pPr>
      <w:r>
        <w:t xml:space="preserve">The </w:t>
      </w:r>
      <w:r w:rsidR="00945F4F">
        <w:t xml:space="preserve">Wink </w:t>
      </w:r>
      <w:r>
        <w:t xml:space="preserve">runtime analyzes </w:t>
      </w:r>
      <w:r w:rsidRPr="00800EEE">
        <w:t>(</w:t>
      </w:r>
      <w:r w:rsidR="00800EEE" w:rsidRPr="00800EEE">
        <w:t>refer to</w:t>
      </w:r>
      <w:r w:rsidRPr="00800EEE">
        <w:t xml:space="preserve"> section </w:t>
      </w:r>
      <w:fldSimple w:instr=" REF _Ref229451559 \r \h  \* MERGEFORMAT ">
        <w:r w:rsidR="00533865">
          <w:rPr>
            <w:rFonts w:hint="eastAsia"/>
            <w:cs/>
          </w:rPr>
          <w:t>‎</w:t>
        </w:r>
        <w:r w:rsidR="00533865">
          <w:t>0</w:t>
        </w:r>
      </w:fldSimple>
      <w:r w:rsidRPr="00800EEE">
        <w:t>)</w:t>
      </w:r>
      <w:r>
        <w:t xml:space="preserve"> the asset, and invokes the </w:t>
      </w:r>
      <w:r w:rsidRPr="00F10724">
        <w:rPr>
          <w:rStyle w:val="ComputerOutput"/>
          <w:color w:val="auto"/>
          <w:sz w:val="18"/>
          <w:szCs w:val="18"/>
        </w:rPr>
        <w:t>DefectAsset#getDefect()</w:t>
      </w:r>
      <w:r>
        <w:t xml:space="preserve"> entity-producing method to obtain the reference to the “Defect” bean. </w:t>
      </w:r>
    </w:p>
    <w:p w:rsidR="001F604F" w:rsidRPr="00E76254" w:rsidRDefault="001F604F" w:rsidP="001F604F">
      <w:pPr>
        <w:pStyle w:val="bu1Bullet1"/>
      </w:pPr>
      <w:r>
        <w:t xml:space="preserve">The </w:t>
      </w:r>
      <w:r w:rsidRPr="00E76254">
        <w:t>“Defect”</w:t>
      </w:r>
      <w:r>
        <w:t xml:space="preserve"> bean</w:t>
      </w:r>
      <w:r w:rsidRPr="00E76254">
        <w:t xml:space="preserve"> is serialized by </w:t>
      </w:r>
      <w:r w:rsidR="00945F4F">
        <w:t xml:space="preserve">Wink </w:t>
      </w:r>
      <w:r w:rsidRPr="00E76254">
        <w:t xml:space="preserve">runtime as </w:t>
      </w:r>
      <w:r w:rsidR="00747213">
        <w:t xml:space="preserve">an </w:t>
      </w:r>
      <w:r>
        <w:t>XML using the appropriate provider.</w:t>
      </w:r>
    </w:p>
    <w:p w:rsidR="001F604F" w:rsidRPr="00012041" w:rsidRDefault="001F604F" w:rsidP="00A16138">
      <w:pPr>
        <w:pStyle w:val="h4Head4"/>
      </w:pPr>
      <w:bookmarkStart w:id="156" w:name="_Toc229458446"/>
      <w:r w:rsidRPr="00012041">
        <w:t xml:space="preserve">Scenario </w:t>
      </w:r>
      <w:r w:rsidR="00A16138">
        <w:t xml:space="preserve">Explanation </w:t>
      </w:r>
      <w:r w:rsidRPr="00012041">
        <w:t>2</w:t>
      </w:r>
      <w:bookmarkEnd w:id="156"/>
    </w:p>
    <w:p w:rsidR="001F604F" w:rsidRPr="002E3489" w:rsidRDefault="001F604F" w:rsidP="001F604F">
      <w:pPr>
        <w:pStyle w:val="bu1Bullet1"/>
        <w:rPr>
          <w:szCs w:val="12"/>
        </w:rPr>
      </w:pPr>
      <w:r>
        <w:t xml:space="preserve">A Client issues </w:t>
      </w:r>
      <w:r w:rsidR="00313E77">
        <w:t xml:space="preserve">an </w:t>
      </w:r>
      <w:r>
        <w:t xml:space="preserve">HTTP GET request with </w:t>
      </w:r>
      <w:r w:rsidR="00313E77">
        <w:t xml:space="preserve">a </w:t>
      </w:r>
      <w:r>
        <w:t>URI=”</w:t>
      </w:r>
      <w:r w:rsidRPr="00822B63">
        <w:t>/defects/1</w:t>
      </w:r>
      <w:r>
        <w:t>” and Accept Header= “</w:t>
      </w:r>
      <w:r w:rsidRPr="00564BD8">
        <w:t>text/html</w:t>
      </w:r>
      <w:r>
        <w:t>”</w:t>
      </w:r>
    </w:p>
    <w:p w:rsidR="001F604F" w:rsidRPr="0024189D" w:rsidRDefault="001F604F" w:rsidP="001F604F">
      <w:pPr>
        <w:pStyle w:val="bu1Bullet1"/>
        <w:rPr>
          <w:szCs w:val="12"/>
        </w:rPr>
      </w:pPr>
      <w:r>
        <w:t xml:space="preserve">The </w:t>
      </w:r>
      <w:r w:rsidR="00945F4F">
        <w:t xml:space="preserve">Wink </w:t>
      </w:r>
      <w:r>
        <w:t xml:space="preserve">runtime analyzes the request and invokes the </w:t>
      </w:r>
      <w:r w:rsidRPr="00F10724">
        <w:rPr>
          <w:rStyle w:val="ComputerOutput"/>
          <w:color w:val="auto"/>
          <w:sz w:val="18"/>
          <w:szCs w:val="18"/>
        </w:rPr>
        <w:t>DefectResource#getDefect()</w:t>
      </w:r>
      <w:r w:rsidRPr="00340290">
        <w:t xml:space="preserve"> </w:t>
      </w:r>
      <w:r>
        <w:t>resource method</w:t>
      </w:r>
    </w:p>
    <w:p w:rsidR="001F604F" w:rsidRPr="00312D9B" w:rsidRDefault="001F604F" w:rsidP="001F604F">
      <w:pPr>
        <w:pStyle w:val="bu1Bullet1"/>
      </w:pPr>
      <w:r>
        <w:lastRenderedPageBreak/>
        <w:t xml:space="preserve">The </w:t>
      </w:r>
      <w:r w:rsidRPr="00F10724">
        <w:rPr>
          <w:rStyle w:val="ComputerOutput"/>
          <w:color w:val="auto"/>
          <w:sz w:val="18"/>
          <w:szCs w:val="18"/>
        </w:rPr>
        <w:t>DefectResource#getDefect()</w:t>
      </w:r>
      <w:r>
        <w:t xml:space="preserve"> </w:t>
      </w:r>
      <w:r w:rsidRPr="00313E77">
        <w:t>resource</w:t>
      </w:r>
      <w:r>
        <w:t xml:space="preserve"> </w:t>
      </w:r>
      <w:r w:rsidRPr="00F337AD">
        <w:t>method</w:t>
      </w:r>
      <w:r>
        <w:t xml:space="preserve"> </w:t>
      </w:r>
      <w:r w:rsidRPr="00AE4C75">
        <w:t>creates</w:t>
      </w:r>
      <w:r>
        <w:t xml:space="preserve"> an instance of </w:t>
      </w:r>
      <w:r w:rsidRPr="00340290">
        <w:t>DefectAsset</w:t>
      </w:r>
      <w:r>
        <w:t xml:space="preserve"> and populates it with defect “1” data. </w:t>
      </w:r>
    </w:p>
    <w:p w:rsidR="001F604F" w:rsidRPr="00312D9B" w:rsidRDefault="001F604F" w:rsidP="001F604F">
      <w:pPr>
        <w:pStyle w:val="bu1Bullet1"/>
      </w:pPr>
      <w:r>
        <w:t xml:space="preserve">The </w:t>
      </w:r>
      <w:r w:rsidRPr="00B8291D">
        <w:rPr>
          <w:rFonts w:ascii="Courier New" w:hAnsi="Courier New" w:cs="Courier New"/>
        </w:rPr>
        <w:t>DefectResource#getDefect()</w:t>
      </w:r>
      <w:r>
        <w:t xml:space="preserve"> </w:t>
      </w:r>
      <w:r w:rsidRPr="00F337AD">
        <w:t>method</w:t>
      </w:r>
      <w:r w:rsidDel="005E43E6">
        <w:t xml:space="preserve"> </w:t>
      </w:r>
      <w:r>
        <w:t xml:space="preserve">returns the populated asset back to the </w:t>
      </w:r>
      <w:r w:rsidR="00945F4F">
        <w:t xml:space="preserve">Wink </w:t>
      </w:r>
      <w:r>
        <w:t xml:space="preserve">runtime. </w:t>
      </w:r>
    </w:p>
    <w:p w:rsidR="001F604F" w:rsidRPr="00312D9B" w:rsidRDefault="001F604F" w:rsidP="00800EEE">
      <w:pPr>
        <w:pStyle w:val="bu1Bullet1"/>
      </w:pPr>
      <w:r>
        <w:t xml:space="preserve">The </w:t>
      </w:r>
      <w:r w:rsidR="00945F4F">
        <w:t xml:space="preserve">Wink </w:t>
      </w:r>
      <w:r>
        <w:t xml:space="preserve">runtime </w:t>
      </w:r>
      <w:r w:rsidRPr="00800EEE">
        <w:t>analyzes (</w:t>
      </w:r>
      <w:r w:rsidR="00800EEE" w:rsidRPr="00800EEE">
        <w:t xml:space="preserve">refer to </w:t>
      </w:r>
      <w:r w:rsidRPr="00800EEE">
        <w:t xml:space="preserve">section </w:t>
      </w:r>
      <w:fldSimple w:instr=" REF _Ref229451559 \r \h  \* MERGEFORMAT ">
        <w:r w:rsidR="00533865">
          <w:rPr>
            <w:rFonts w:hint="eastAsia"/>
            <w:cs/>
          </w:rPr>
          <w:t>‎</w:t>
        </w:r>
        <w:r w:rsidR="00533865">
          <w:t>0</w:t>
        </w:r>
      </w:fldSimple>
      <w:r w:rsidRPr="00800EEE">
        <w:t>)</w:t>
      </w:r>
      <w:r>
        <w:t xml:space="preserve"> the asset, and invokes the </w:t>
      </w:r>
      <w:r w:rsidRPr="00F10724">
        <w:rPr>
          <w:rStyle w:val="ComputerOutput"/>
          <w:color w:val="auto"/>
          <w:sz w:val="18"/>
          <w:szCs w:val="18"/>
        </w:rPr>
        <w:t>DefectAsset#getDefectAsHtml()</w:t>
      </w:r>
      <w:r>
        <w:t xml:space="preserve"> entity-producing method </w:t>
      </w:r>
      <w:r w:rsidR="00747213">
        <w:t xml:space="preserve">in order </w:t>
      </w:r>
      <w:r>
        <w:t xml:space="preserve">to obtain the reference to </w:t>
      </w:r>
      <w:r w:rsidR="00BC4700">
        <w:t xml:space="preserve">the </w:t>
      </w:r>
      <w:r>
        <w:t xml:space="preserve">“Defect” bean. </w:t>
      </w:r>
    </w:p>
    <w:p w:rsidR="001F604F" w:rsidRPr="00E76254" w:rsidRDefault="001F604F" w:rsidP="001F604F">
      <w:pPr>
        <w:pStyle w:val="bu1Bullet1"/>
      </w:pPr>
      <w:r>
        <w:t xml:space="preserve">The </w:t>
      </w:r>
      <w:r w:rsidRPr="00E76254">
        <w:t xml:space="preserve">“Defect” is serialized by </w:t>
      </w:r>
      <w:r w:rsidR="00945F4F">
        <w:t xml:space="preserve">Wink </w:t>
      </w:r>
      <w:r w:rsidRPr="00E76254">
        <w:t xml:space="preserve">runtime as </w:t>
      </w:r>
      <w:r w:rsidR="00747213">
        <w:t xml:space="preserve">an </w:t>
      </w:r>
      <w:r>
        <w:t>Html</w:t>
      </w:r>
      <w:r w:rsidRPr="00E76254">
        <w:t xml:space="preserve"> </w:t>
      </w:r>
      <w:r>
        <w:t>using the appropriate provider.</w:t>
      </w:r>
    </w:p>
    <w:p w:rsidR="005447E8" w:rsidRPr="00012041" w:rsidRDefault="005447E8" w:rsidP="00A16138">
      <w:pPr>
        <w:pStyle w:val="h4Head4"/>
      </w:pPr>
      <w:bookmarkStart w:id="157" w:name="_Toc229458447"/>
      <w:r w:rsidRPr="00012041">
        <w:t xml:space="preserve">Scenario </w:t>
      </w:r>
      <w:r w:rsidR="00A16138">
        <w:t xml:space="preserve">Explanation </w:t>
      </w:r>
      <w:r w:rsidRPr="00012041">
        <w:t>3</w:t>
      </w:r>
      <w:bookmarkEnd w:id="157"/>
    </w:p>
    <w:p w:rsidR="005447E8" w:rsidRPr="00763A24" w:rsidRDefault="005447E8" w:rsidP="005447E8">
      <w:pPr>
        <w:pStyle w:val="bu1Bullet1"/>
        <w:rPr>
          <w:szCs w:val="12"/>
        </w:rPr>
      </w:pPr>
      <w:r>
        <w:t xml:space="preserve">A Client issues an HTTP PUT request with </w:t>
      </w:r>
      <w:r w:rsidR="00BC4700">
        <w:t xml:space="preserve">a </w:t>
      </w:r>
      <w:r>
        <w:t>URI=”</w:t>
      </w:r>
      <w:r w:rsidRPr="00822B63">
        <w:t>/defects/1</w:t>
      </w:r>
      <w:r>
        <w:t>” and Accept Header= “</w:t>
      </w:r>
      <w:r w:rsidRPr="00564BD8">
        <w:t>text/html</w:t>
      </w:r>
      <w:r>
        <w:t>”</w:t>
      </w:r>
    </w:p>
    <w:p w:rsidR="005447E8" w:rsidRPr="00310B44" w:rsidRDefault="005447E8" w:rsidP="005447E8">
      <w:pPr>
        <w:pStyle w:val="bu1Bullet1"/>
        <w:rPr>
          <w:szCs w:val="12"/>
        </w:rPr>
      </w:pPr>
      <w:r>
        <w:t xml:space="preserve">The </w:t>
      </w:r>
      <w:r w:rsidR="00945F4F">
        <w:t xml:space="preserve">Wink </w:t>
      </w:r>
      <w:r>
        <w:t xml:space="preserve">runtime analyzes the request and invokes the </w:t>
      </w:r>
      <w:r w:rsidRPr="00F10724">
        <w:rPr>
          <w:rStyle w:val="ComputerOutput"/>
          <w:color w:val="auto"/>
          <w:sz w:val="18"/>
          <w:szCs w:val="18"/>
        </w:rPr>
        <w:t>DefectResource#updateDefect()</w:t>
      </w:r>
      <w:r>
        <w:t xml:space="preserve"> method with an instance of </w:t>
      </w:r>
      <w:r w:rsidRPr="005115B7">
        <w:rPr>
          <w:rStyle w:val="ComputerOutput"/>
        </w:rPr>
        <w:t>DefectAsset</w:t>
      </w:r>
      <w:r>
        <w:t xml:space="preserve"> populated with the request entity. </w:t>
      </w:r>
    </w:p>
    <w:p w:rsidR="005447E8" w:rsidRPr="00310B44" w:rsidRDefault="005447E8" w:rsidP="005447E8">
      <w:pPr>
        <w:pStyle w:val="bu2Bullet2"/>
      </w:pPr>
      <w:r>
        <w:t xml:space="preserve">A </w:t>
      </w:r>
      <w:r w:rsidRPr="00310B44">
        <w:t xml:space="preserve">DefectAsset is instantiated by the </w:t>
      </w:r>
      <w:r w:rsidR="00945F4F">
        <w:t xml:space="preserve">Wink </w:t>
      </w:r>
      <w:r w:rsidRPr="00310B44">
        <w:t>runtime</w:t>
      </w:r>
    </w:p>
    <w:p w:rsidR="005447E8" w:rsidRPr="00310B44" w:rsidRDefault="005447E8" w:rsidP="00800EEE">
      <w:pPr>
        <w:pStyle w:val="bu2Bullet2"/>
      </w:pPr>
      <w:r>
        <w:t>The</w:t>
      </w:r>
      <w:r w:rsidRPr="00310B44">
        <w:t xml:space="preserve"> </w:t>
      </w:r>
      <w:r w:rsidRPr="00F10724">
        <w:rPr>
          <w:rStyle w:val="ComputerOutput"/>
          <w:color w:val="auto"/>
          <w:sz w:val="18"/>
          <w:szCs w:val="18"/>
        </w:rPr>
        <w:t>DefectAsset</w:t>
      </w:r>
      <w:r w:rsidRPr="00F10724">
        <w:rPr>
          <w:sz w:val="18"/>
          <w:szCs w:val="18"/>
        </w:rPr>
        <w:t>#</w:t>
      </w:r>
      <w:r w:rsidRPr="00F10724">
        <w:rPr>
          <w:rFonts w:ascii="Courier New" w:hAnsi="Courier New" w:cs="Courier New"/>
          <w:sz w:val="18"/>
          <w:szCs w:val="18"/>
        </w:rPr>
        <w:t>setDefect()</w:t>
      </w:r>
      <w:r>
        <w:t xml:space="preserve"> entity-consuming m</w:t>
      </w:r>
      <w:r w:rsidRPr="00310B44">
        <w:t xml:space="preserve">ethod is invoked </w:t>
      </w:r>
      <w:r w:rsidRPr="00800EEE">
        <w:t>(</w:t>
      </w:r>
      <w:r w:rsidR="00800EEE" w:rsidRPr="00800EEE">
        <w:t xml:space="preserve">refer to </w:t>
      </w:r>
      <w:r w:rsidRPr="00800EEE">
        <w:t xml:space="preserve">section </w:t>
      </w:r>
      <w:fldSimple w:instr=" REF _Ref229452789 \r \h  \* MERGEFORMAT ">
        <w:r w:rsidR="00533865">
          <w:rPr>
            <w:rFonts w:hint="eastAsia"/>
            <w:cs/>
          </w:rPr>
          <w:t>‎</w:t>
        </w:r>
        <w:r w:rsidR="00533865">
          <w:t>6.8.1</w:t>
        </w:r>
      </w:fldSimple>
      <w:r w:rsidRPr="00310B44">
        <w:t xml:space="preserve">) </w:t>
      </w:r>
      <w:r w:rsidR="00747213">
        <w:t>in order to</w:t>
      </w:r>
      <w:r w:rsidRPr="00310B44">
        <w:t xml:space="preserve"> populate the </w:t>
      </w:r>
      <w:r w:rsidRPr="006A71F7">
        <w:t>DefectAsset</w:t>
      </w:r>
      <w:r w:rsidRPr="00310B44">
        <w:t xml:space="preserve"> with the defect </w:t>
      </w:r>
      <w:r>
        <w:t>data</w:t>
      </w:r>
      <w:r w:rsidRPr="00310B44">
        <w:t>.</w:t>
      </w:r>
    </w:p>
    <w:p w:rsidR="0080055B" w:rsidRDefault="0080055B" w:rsidP="00414A92">
      <w:pPr>
        <w:pStyle w:val="h1Head1"/>
      </w:pPr>
      <w:bookmarkStart w:id="158" w:name="_Toc234569284"/>
      <w:r w:rsidRPr="00627ABF">
        <w:lastRenderedPageBreak/>
        <w:t>Providers</w:t>
      </w:r>
      <w:bookmarkEnd w:id="117"/>
      <w:bookmarkEnd w:id="118"/>
      <w:bookmarkEnd w:id="158"/>
    </w:p>
    <w:p w:rsidR="0080055B" w:rsidRDefault="0080055B" w:rsidP="00AC1238">
      <w:pPr>
        <w:pStyle w:val="Body"/>
        <w:rPr>
          <w:lang w:bidi="he-IL"/>
        </w:rPr>
      </w:pPr>
      <w:r>
        <w:rPr>
          <w:lang w:bidi="he-IL"/>
        </w:rPr>
        <w:t xml:space="preserve">In addition to </w:t>
      </w:r>
      <w:r w:rsidR="00AC1238">
        <w:rPr>
          <w:lang w:bidi="he-IL"/>
        </w:rPr>
        <w:t xml:space="preserve">JAX-RS standard </w:t>
      </w:r>
      <w:r w:rsidR="000D7767">
        <w:rPr>
          <w:lang w:bidi="he-IL"/>
        </w:rPr>
        <w:t>p</w:t>
      </w:r>
      <w:r>
        <w:rPr>
          <w:lang w:bidi="he-IL"/>
        </w:rPr>
        <w:t xml:space="preserve">roviders </w:t>
      </w:r>
      <w:r w:rsidR="00AC1238">
        <w:rPr>
          <w:lang w:bidi="he-IL"/>
        </w:rPr>
        <w:t>(</w:t>
      </w:r>
      <w:r w:rsidR="000D7767">
        <w:rPr>
          <w:lang w:bidi="he-IL"/>
        </w:rPr>
        <w:t>JAX-RS specification</w:t>
      </w:r>
      <w:r w:rsidR="00AC1238">
        <w:rPr>
          <w:lang w:bidi="he-IL"/>
        </w:rPr>
        <w:t>,</w:t>
      </w:r>
      <w:r w:rsidR="000D7767">
        <w:rPr>
          <w:lang w:bidi="he-IL"/>
        </w:rPr>
        <w:t xml:space="preserve"> s</w:t>
      </w:r>
      <w:r w:rsidR="00AC1238">
        <w:rPr>
          <w:lang w:bidi="he-IL"/>
        </w:rPr>
        <w:t>ection 4.2</w:t>
      </w:r>
      <w:r>
        <w:rPr>
          <w:lang w:bidi="he-IL"/>
        </w:rPr>
        <w:t>)</w:t>
      </w:r>
      <w:r w:rsidR="000D7767">
        <w:rPr>
          <w:lang w:bidi="he-IL"/>
        </w:rPr>
        <w:t>,</w:t>
      </w:r>
      <w:r>
        <w:rPr>
          <w:lang w:bidi="he-IL"/>
        </w:rPr>
        <w:t xml:space="preserve"> </w:t>
      </w:r>
      <w:r w:rsidR="00945F4F">
        <w:rPr>
          <w:lang w:bidi="he-IL"/>
        </w:rPr>
        <w:t xml:space="preserve">Wink </w:t>
      </w:r>
      <w:r w:rsidR="0098478C">
        <w:rPr>
          <w:lang w:bidi="he-IL"/>
        </w:rPr>
        <w:t>offers</w:t>
      </w:r>
      <w:r>
        <w:rPr>
          <w:lang w:bidi="he-IL"/>
        </w:rPr>
        <w:t xml:space="preserve"> a set of </w:t>
      </w:r>
      <w:r w:rsidR="0098478C" w:rsidRPr="0098478C">
        <w:rPr>
          <w:lang w:bidi="he-IL"/>
        </w:rPr>
        <w:t xml:space="preserve">complementary </w:t>
      </w:r>
      <w:r w:rsidR="000D7767">
        <w:rPr>
          <w:lang w:bidi="he-IL"/>
        </w:rPr>
        <w:t>p</w:t>
      </w:r>
      <w:r>
        <w:rPr>
          <w:lang w:bidi="he-IL"/>
        </w:rPr>
        <w:t xml:space="preserve">roviders. The purpose of these providers is to </w:t>
      </w:r>
      <w:r w:rsidR="000D7767">
        <w:rPr>
          <w:lang w:bidi="he-IL"/>
        </w:rPr>
        <w:t>supply</w:t>
      </w:r>
      <w:r w:rsidRPr="000935D0">
        <w:rPr>
          <w:lang w:bidi="he-IL"/>
        </w:rPr>
        <w:t xml:space="preserve"> mapping services between</w:t>
      </w:r>
      <w:r>
        <w:rPr>
          <w:lang w:bidi="he-IL"/>
        </w:rPr>
        <w:t xml:space="preserve"> </w:t>
      </w:r>
      <w:r w:rsidR="00BB645E">
        <w:rPr>
          <w:lang w:bidi="he-IL"/>
        </w:rPr>
        <w:t>various</w:t>
      </w:r>
      <w:r>
        <w:rPr>
          <w:lang w:bidi="he-IL"/>
        </w:rPr>
        <w:t xml:space="preserve"> representations (</w:t>
      </w:r>
      <w:r w:rsidR="00BA7EA0">
        <w:rPr>
          <w:lang w:bidi="he-IL"/>
        </w:rPr>
        <w:t>for example</w:t>
      </w:r>
      <w:r>
        <w:rPr>
          <w:lang w:bidi="he-IL"/>
        </w:rPr>
        <w:t xml:space="preserve"> Atom, App, OpenSearch, CSV, JSON</w:t>
      </w:r>
      <w:r w:rsidR="00BA7EA0">
        <w:rPr>
          <w:lang w:bidi="he-IL"/>
        </w:rPr>
        <w:t xml:space="preserve"> and</w:t>
      </w:r>
      <w:r>
        <w:rPr>
          <w:lang w:bidi="he-IL"/>
        </w:rPr>
        <w:t xml:space="preserve"> HTML) </w:t>
      </w:r>
      <w:r w:rsidRPr="009060A6">
        <w:rPr>
          <w:lang w:bidi="he-IL"/>
        </w:rPr>
        <w:t>and their associated Java</w:t>
      </w:r>
      <w:r>
        <w:rPr>
          <w:lang w:bidi="he-IL"/>
        </w:rPr>
        <w:t xml:space="preserve"> </w:t>
      </w:r>
      <w:r w:rsidR="00614E86">
        <w:rPr>
          <w:lang w:bidi="he-IL"/>
        </w:rPr>
        <w:t>data model</w:t>
      </w:r>
      <w:r>
        <w:rPr>
          <w:lang w:bidi="he-IL"/>
        </w:rPr>
        <w:t>s.</w:t>
      </w:r>
    </w:p>
    <w:p w:rsidR="0080055B" w:rsidRPr="00211BAA" w:rsidRDefault="00642504" w:rsidP="00DB2906">
      <w:pPr>
        <w:pStyle w:val="Body"/>
      </w:pPr>
      <w:r>
        <w:t xml:space="preserve">The </w:t>
      </w:r>
      <w:r w:rsidR="00945F4F">
        <w:t xml:space="preserve">Wink </w:t>
      </w:r>
      <w:r>
        <w:t>p</w:t>
      </w:r>
      <w:r w:rsidR="0080055B">
        <w:t>roviders are pre</w:t>
      </w:r>
      <w:r w:rsidR="006E1EBE">
        <w:t>-</w:t>
      </w:r>
      <w:r w:rsidR="0080055B">
        <w:t xml:space="preserve">registered and delivered with </w:t>
      </w:r>
      <w:r w:rsidR="00CF776E">
        <w:t xml:space="preserve">the </w:t>
      </w:r>
      <w:r w:rsidR="00945F4F">
        <w:t xml:space="preserve">Wink </w:t>
      </w:r>
      <w:r w:rsidR="00363322">
        <w:t>runtime</w:t>
      </w:r>
      <w:r w:rsidR="0080055B">
        <w:t xml:space="preserve"> along with </w:t>
      </w:r>
      <w:r>
        <w:t xml:space="preserve">the </w:t>
      </w:r>
      <w:r w:rsidR="0080055B">
        <w:rPr>
          <w:lang w:bidi="he-IL"/>
        </w:rPr>
        <w:t xml:space="preserve">JAX-RS </w:t>
      </w:r>
      <w:r w:rsidR="00DB2906">
        <w:rPr>
          <w:lang w:bidi="he-IL"/>
        </w:rPr>
        <w:t>standard</w:t>
      </w:r>
      <w:r w:rsidR="0080055B">
        <w:rPr>
          <w:lang w:bidi="he-IL"/>
        </w:rPr>
        <w:t xml:space="preserve"> </w:t>
      </w:r>
      <w:r>
        <w:rPr>
          <w:lang w:bidi="he-IL"/>
        </w:rPr>
        <w:t>p</w:t>
      </w:r>
      <w:r w:rsidR="0080055B">
        <w:rPr>
          <w:lang w:bidi="he-IL"/>
        </w:rPr>
        <w:t>roviders</w:t>
      </w:r>
      <w:r w:rsidR="0080055B">
        <w:t xml:space="preserve">.  </w:t>
      </w:r>
    </w:p>
    <w:p w:rsidR="0080055B" w:rsidRDefault="0080055B" w:rsidP="00414A92">
      <w:pPr>
        <w:pStyle w:val="h2Head2"/>
      </w:pPr>
      <w:bookmarkStart w:id="159" w:name="_Toc229294224"/>
      <w:bookmarkStart w:id="160" w:name="_Toc229294570"/>
      <w:bookmarkStart w:id="161" w:name="_Toc234569285"/>
      <w:r>
        <w:t>Scoping</w:t>
      </w:r>
      <w:bookmarkEnd w:id="159"/>
      <w:bookmarkEnd w:id="160"/>
      <w:bookmarkEnd w:id="161"/>
    </w:p>
    <w:p w:rsidR="0080055B" w:rsidRDefault="00A116D7" w:rsidP="008B5DEA">
      <w:pPr>
        <w:pStyle w:val="Body"/>
        <w:rPr>
          <w:lang w:bidi="he-IL"/>
        </w:rPr>
      </w:pPr>
      <w:r>
        <w:rPr>
          <w:lang w:bidi="he-IL"/>
        </w:rPr>
        <w:t xml:space="preserve">The </w:t>
      </w:r>
      <w:r w:rsidR="0080055B">
        <w:rPr>
          <w:lang w:bidi="he-IL"/>
        </w:rPr>
        <w:t xml:space="preserve">JAX-RS specification defines that by default, </w:t>
      </w:r>
      <w:r w:rsidR="0080055B" w:rsidRPr="007A20C2">
        <w:rPr>
          <w:lang w:bidi="he-IL"/>
        </w:rPr>
        <w:t>a single</w:t>
      </w:r>
      <w:r>
        <w:rPr>
          <w:lang w:bidi="he-IL"/>
        </w:rPr>
        <w:t>ton</w:t>
      </w:r>
      <w:r w:rsidR="0080055B" w:rsidRPr="007A20C2">
        <w:rPr>
          <w:lang w:bidi="he-IL"/>
        </w:rPr>
        <w:t xml:space="preserve"> instance</w:t>
      </w:r>
      <w:r w:rsidR="0080055B">
        <w:rPr>
          <w:lang w:bidi="he-IL"/>
        </w:rPr>
        <w:t xml:space="preserve"> </w:t>
      </w:r>
      <w:r w:rsidR="0080055B" w:rsidRPr="007A20C2">
        <w:rPr>
          <w:lang w:bidi="he-IL"/>
        </w:rPr>
        <w:t xml:space="preserve">of each </w:t>
      </w:r>
      <w:r>
        <w:rPr>
          <w:lang w:bidi="he-IL"/>
        </w:rPr>
        <w:t>p</w:t>
      </w:r>
      <w:r w:rsidR="0080055B" w:rsidRPr="007A20C2">
        <w:rPr>
          <w:lang w:bidi="he-IL"/>
        </w:rPr>
        <w:t>rovider class is instantiated for each JAX-RS application</w:t>
      </w:r>
      <w:r w:rsidR="0080055B">
        <w:rPr>
          <w:lang w:bidi="he-IL"/>
        </w:rPr>
        <w:t>.</w:t>
      </w:r>
      <w:r w:rsidR="00AD1C53">
        <w:rPr>
          <w:lang w:bidi="he-IL"/>
        </w:rPr>
        <w:t xml:space="preserve"> </w:t>
      </w:r>
      <w:r w:rsidR="00945F4F">
        <w:rPr>
          <w:lang w:bidi="he-IL"/>
        </w:rPr>
        <w:t xml:space="preserve">Wink </w:t>
      </w:r>
      <w:r w:rsidR="0080055B">
        <w:rPr>
          <w:lang w:bidi="he-IL"/>
        </w:rPr>
        <w:t xml:space="preserve">fully supports this requirement and in addition offers </w:t>
      </w:r>
      <w:r>
        <w:rPr>
          <w:lang w:bidi="he-IL"/>
        </w:rPr>
        <w:t>a Protot</w:t>
      </w:r>
      <w:r w:rsidR="00AD1C53">
        <w:rPr>
          <w:lang w:bidi="he-IL"/>
        </w:rPr>
        <w:t>ype</w:t>
      </w:r>
      <w:r>
        <w:rPr>
          <w:lang w:bidi="he-IL"/>
        </w:rPr>
        <w:t xml:space="preserve"> </w:t>
      </w:r>
      <w:r w:rsidR="0080055B">
        <w:rPr>
          <w:lang w:bidi="he-IL"/>
        </w:rPr>
        <w:t>lifecycle</w:t>
      </w:r>
      <w:r>
        <w:rPr>
          <w:lang w:bidi="he-IL"/>
        </w:rPr>
        <w:t>,</w:t>
      </w:r>
      <w:r w:rsidR="0080055B">
        <w:rPr>
          <w:lang w:bidi="he-IL"/>
        </w:rPr>
        <w:t xml:space="preserve"> </w:t>
      </w:r>
      <w:r w:rsidR="00AD1C53">
        <w:rPr>
          <w:lang w:bidi="he-IL"/>
        </w:rPr>
        <w:t>which is a</w:t>
      </w:r>
      <w:r>
        <w:rPr>
          <w:lang w:bidi="he-IL"/>
        </w:rPr>
        <w:t>n “instance</w:t>
      </w:r>
      <w:r w:rsidR="0080055B">
        <w:rPr>
          <w:lang w:bidi="he-IL"/>
        </w:rPr>
        <w:t xml:space="preserve"> per-request</w:t>
      </w:r>
      <w:r>
        <w:rPr>
          <w:lang w:bidi="he-IL"/>
        </w:rPr>
        <w:t>”</w:t>
      </w:r>
      <w:r w:rsidR="00AD1C53">
        <w:rPr>
          <w:lang w:bidi="he-IL"/>
        </w:rPr>
        <w:t xml:space="preserve"> l</w:t>
      </w:r>
      <w:r w:rsidR="0080055B">
        <w:rPr>
          <w:lang w:bidi="he-IL"/>
        </w:rPr>
        <w:t xml:space="preserve">ifecycle. </w:t>
      </w:r>
      <w:r w:rsidR="00AD1C53">
        <w:rPr>
          <w:lang w:bidi="he-IL"/>
        </w:rPr>
        <w:t xml:space="preserve">Prototype </w:t>
      </w:r>
      <w:r w:rsidR="0080055B">
        <w:rPr>
          <w:lang w:bidi="he-IL"/>
        </w:rPr>
        <w:t xml:space="preserve">means that </w:t>
      </w:r>
      <w:r w:rsidR="00AD1C53">
        <w:rPr>
          <w:lang w:bidi="he-IL"/>
        </w:rPr>
        <w:t xml:space="preserve">a </w:t>
      </w:r>
      <w:r w:rsidR="0080055B">
        <w:rPr>
          <w:lang w:bidi="he-IL"/>
        </w:rPr>
        <w:t xml:space="preserve">new instance of </w:t>
      </w:r>
      <w:r>
        <w:rPr>
          <w:lang w:bidi="he-IL"/>
        </w:rPr>
        <w:t>a</w:t>
      </w:r>
      <w:r w:rsidR="00AD1C53">
        <w:rPr>
          <w:lang w:bidi="he-IL"/>
        </w:rPr>
        <w:t xml:space="preserve"> </w:t>
      </w:r>
      <w:r>
        <w:rPr>
          <w:lang w:bidi="he-IL"/>
        </w:rPr>
        <w:t>p</w:t>
      </w:r>
      <w:r w:rsidR="0080055B" w:rsidRPr="007A20C2">
        <w:rPr>
          <w:lang w:bidi="he-IL"/>
        </w:rPr>
        <w:t>rovider class is instantiated</w:t>
      </w:r>
      <w:r w:rsidR="0080055B">
        <w:rPr>
          <w:lang w:bidi="he-IL"/>
        </w:rPr>
        <w:t xml:space="preserve"> for each request. </w:t>
      </w:r>
      <w:r w:rsidR="005C6086">
        <w:rPr>
          <w:lang w:bidi="he-IL"/>
        </w:rPr>
        <w:t xml:space="preserve">The </w:t>
      </w:r>
      <w:r w:rsidR="0080055B" w:rsidRPr="00C5708D">
        <w:rPr>
          <w:b/>
          <w:bCs/>
          <w:lang w:bidi="he-IL"/>
        </w:rPr>
        <w:t>@Scope</w:t>
      </w:r>
      <w:r w:rsidR="0080055B">
        <w:rPr>
          <w:lang w:bidi="he-IL"/>
        </w:rPr>
        <w:t xml:space="preserve"> annotation (</w:t>
      </w:r>
      <w:r w:rsidR="008B5DEA">
        <w:rPr>
          <w:lang w:bidi="he-IL"/>
        </w:rPr>
        <w:t>section</w:t>
      </w:r>
      <w:r w:rsidR="0025685A">
        <w:rPr>
          <w:highlight w:val="yellow"/>
          <w:lang w:bidi="he-IL"/>
        </w:rPr>
        <w:fldChar w:fldCharType="begin"/>
      </w:r>
      <w:r w:rsidR="008B5DEA">
        <w:rPr>
          <w:lang w:bidi="he-IL"/>
        </w:rPr>
        <w:instrText xml:space="preserve"> REF _Ref229368941 \r \h </w:instrText>
      </w:r>
      <w:r w:rsidR="0025685A">
        <w:rPr>
          <w:highlight w:val="yellow"/>
          <w:lang w:bidi="he-IL"/>
        </w:rPr>
      </w:r>
      <w:r w:rsidR="0025685A">
        <w:rPr>
          <w:highlight w:val="yellow"/>
          <w:lang w:bidi="he-IL"/>
        </w:rPr>
        <w:fldChar w:fldCharType="separate"/>
      </w:r>
      <w:r w:rsidR="00533865">
        <w:rPr>
          <w:rFonts w:hint="eastAsia"/>
          <w:cs/>
          <w:lang w:bidi="he-IL"/>
        </w:rPr>
        <w:t>‎</w:t>
      </w:r>
      <w:r w:rsidR="00533865">
        <w:rPr>
          <w:lang w:bidi="he-IL"/>
        </w:rPr>
        <w:t>0</w:t>
      </w:r>
      <w:r w:rsidR="0025685A">
        <w:rPr>
          <w:highlight w:val="yellow"/>
          <w:lang w:bidi="he-IL"/>
        </w:rPr>
        <w:fldChar w:fldCharType="end"/>
      </w:r>
      <w:r w:rsidR="0080055B">
        <w:rPr>
          <w:lang w:bidi="he-IL"/>
        </w:rPr>
        <w:t xml:space="preserve">) is used </w:t>
      </w:r>
      <w:r w:rsidR="005C6086">
        <w:rPr>
          <w:lang w:bidi="he-IL"/>
        </w:rPr>
        <w:t xml:space="preserve">on a provider class </w:t>
      </w:r>
      <w:r w:rsidR="0080055B">
        <w:rPr>
          <w:lang w:bidi="he-IL"/>
        </w:rPr>
        <w:t xml:space="preserve">to specify </w:t>
      </w:r>
      <w:r w:rsidR="005C6086">
        <w:rPr>
          <w:lang w:bidi="he-IL"/>
        </w:rPr>
        <w:t>its</w:t>
      </w:r>
      <w:r w:rsidR="0080055B">
        <w:rPr>
          <w:lang w:bidi="he-IL"/>
        </w:rPr>
        <w:t xml:space="preserve"> lifecycle. The lifecycle of a </w:t>
      </w:r>
      <w:r w:rsidR="0063645D">
        <w:rPr>
          <w:lang w:bidi="he-IL"/>
        </w:rPr>
        <w:t>p</w:t>
      </w:r>
      <w:r w:rsidR="0080055B">
        <w:rPr>
          <w:lang w:bidi="he-IL"/>
        </w:rPr>
        <w:t xml:space="preserve">rovider that does </w:t>
      </w:r>
      <w:r w:rsidR="0063645D">
        <w:rPr>
          <w:lang w:bidi="he-IL"/>
        </w:rPr>
        <w:t xml:space="preserve">not </w:t>
      </w:r>
      <w:r w:rsidR="0080055B">
        <w:rPr>
          <w:lang w:bidi="he-IL"/>
        </w:rPr>
        <w:t xml:space="preserve">specify </w:t>
      </w:r>
      <w:r w:rsidR="00A517B3">
        <w:rPr>
          <w:lang w:bidi="he-IL"/>
        </w:rPr>
        <w:t xml:space="preserve">the </w:t>
      </w:r>
      <w:r w:rsidR="0080055B" w:rsidRPr="00C5708D">
        <w:rPr>
          <w:b/>
          <w:bCs/>
          <w:lang w:bidi="he-IL"/>
        </w:rPr>
        <w:t>@Scope</w:t>
      </w:r>
      <w:r w:rsidR="0080055B">
        <w:rPr>
          <w:b/>
          <w:bCs/>
          <w:lang w:bidi="he-IL"/>
        </w:rPr>
        <w:t xml:space="preserve"> </w:t>
      </w:r>
      <w:r w:rsidR="0080055B" w:rsidRPr="00EA6E5C">
        <w:rPr>
          <w:lang w:bidi="he-IL"/>
        </w:rPr>
        <w:t>annotation</w:t>
      </w:r>
      <w:r w:rsidR="0080055B">
        <w:rPr>
          <w:lang w:bidi="he-IL"/>
        </w:rPr>
        <w:t xml:space="preserve"> default</w:t>
      </w:r>
      <w:r w:rsidR="00E000BD">
        <w:rPr>
          <w:lang w:bidi="he-IL"/>
        </w:rPr>
        <w:t>s to</w:t>
      </w:r>
      <w:r w:rsidR="0080055B">
        <w:rPr>
          <w:lang w:bidi="he-IL"/>
        </w:rPr>
        <w:t xml:space="preserve"> </w:t>
      </w:r>
      <w:r w:rsidR="00E000BD">
        <w:rPr>
          <w:lang w:bidi="he-IL"/>
        </w:rPr>
        <w:t>the singleton lifecycle</w:t>
      </w:r>
      <w:r w:rsidR="0080055B">
        <w:rPr>
          <w:lang w:bidi="he-IL"/>
        </w:rPr>
        <w:t>.</w:t>
      </w:r>
      <w:r w:rsidR="0080055B">
        <w:rPr>
          <w:b/>
          <w:bCs/>
          <w:lang w:bidi="he-IL"/>
        </w:rPr>
        <w:t xml:space="preserve"> </w:t>
      </w:r>
    </w:p>
    <w:p w:rsidR="0080055B" w:rsidRDefault="001D34B8" w:rsidP="00414A92">
      <w:pPr>
        <w:pStyle w:val="h3Head3"/>
        <w:rPr>
          <w:lang w:bidi="he-IL"/>
        </w:rPr>
      </w:pPr>
      <w:bookmarkStart w:id="162" w:name="_Toc234569286"/>
      <w:r>
        <w:rPr>
          <w:lang w:bidi="he-IL"/>
        </w:rPr>
        <w:t>Prototype Example</w:t>
      </w:r>
      <w:bookmarkEnd w:id="162"/>
    </w:p>
    <w:p w:rsidR="0080055B" w:rsidRDefault="0080055B" w:rsidP="00F16DA8">
      <w:pPr>
        <w:pStyle w:val="Body"/>
        <w:rPr>
          <w:lang w:bidi="he-IL"/>
        </w:rPr>
      </w:pPr>
      <w:r>
        <w:rPr>
          <w:lang w:bidi="he-IL"/>
        </w:rPr>
        <w:t xml:space="preserve">The following example shows how to define </w:t>
      </w:r>
      <w:r w:rsidR="000A26E5">
        <w:rPr>
          <w:lang w:bidi="he-IL"/>
        </w:rPr>
        <w:t>a</w:t>
      </w:r>
      <w:r>
        <w:rPr>
          <w:lang w:bidi="he-IL"/>
        </w:rPr>
        <w:t xml:space="preserve"> </w:t>
      </w:r>
      <w:r w:rsidR="000A26E5">
        <w:rPr>
          <w:lang w:bidi="he-IL"/>
        </w:rPr>
        <w:t>p</w:t>
      </w:r>
      <w:r>
        <w:rPr>
          <w:lang w:bidi="he-IL"/>
        </w:rPr>
        <w:t xml:space="preserve">rovider with </w:t>
      </w:r>
      <w:r w:rsidR="000A26E5">
        <w:rPr>
          <w:lang w:bidi="he-IL"/>
        </w:rPr>
        <w:t>a prototype</w:t>
      </w:r>
      <w:r>
        <w:rPr>
          <w:lang w:bidi="he-IL"/>
        </w:rPr>
        <w:t xml:space="preserve"> lifecycle. </w:t>
      </w:r>
      <w:r w:rsidR="009210C1">
        <w:rPr>
          <w:lang w:bidi="he-IL"/>
        </w:rPr>
        <w:br/>
      </w:r>
    </w:p>
    <w:tbl>
      <w:tblPr>
        <w:tblStyle w:val="TableGrid"/>
        <w:tblW w:w="7318" w:type="dxa"/>
        <w:tblInd w:w="1526" w:type="dxa"/>
        <w:shd w:val="clear" w:color="auto" w:fill="F2F2F2" w:themeFill="background1" w:themeFillShade="F2"/>
        <w:tblLook w:val="04A0"/>
      </w:tblPr>
      <w:tblGrid>
        <w:gridCol w:w="7318"/>
      </w:tblGrid>
      <w:tr w:rsidR="0080055B" w:rsidTr="009A71AC">
        <w:trPr>
          <w:trHeight w:val="1097"/>
        </w:trPr>
        <w:tc>
          <w:tcPr>
            <w:tcW w:w="7318" w:type="dxa"/>
            <w:shd w:val="clear" w:color="auto" w:fill="F2F2F2" w:themeFill="background1" w:themeFillShade="F2"/>
          </w:tcPr>
          <w:p w:rsidR="00CF776E" w:rsidRPr="00C81308" w:rsidRDefault="00CF776E" w:rsidP="00CF776E">
            <w:pPr>
              <w:rPr>
                <w:rFonts w:ascii="Courier New" w:hAnsi="Courier New" w:cs="Courier New"/>
                <w:sz w:val="16"/>
                <w:szCs w:val="16"/>
                <w:lang w:bidi="he-IL"/>
              </w:rPr>
            </w:pPr>
            <w:r w:rsidRPr="00C81308">
              <w:rPr>
                <w:rFonts w:ascii="Courier New" w:hAnsi="Courier New" w:cs="Courier New"/>
                <w:color w:val="646464"/>
                <w:sz w:val="16"/>
                <w:szCs w:val="16"/>
                <w:lang w:bidi="he-IL"/>
              </w:rPr>
              <w:t>@Scope</w:t>
            </w:r>
            <w:r w:rsidRPr="00C81308">
              <w:rPr>
                <w:rFonts w:ascii="Courier New" w:hAnsi="Courier New" w:cs="Courier New"/>
                <w:sz w:val="16"/>
                <w:szCs w:val="16"/>
                <w:lang w:bidi="he-IL"/>
              </w:rPr>
              <w:t>(ScopeType.</w:t>
            </w:r>
            <w:r>
              <w:rPr>
                <w:rFonts w:ascii="Courier New" w:hAnsi="Courier New" w:cs="Courier New"/>
                <w:i/>
                <w:iCs/>
                <w:color w:val="0000C0"/>
                <w:sz w:val="16"/>
                <w:szCs w:val="16"/>
                <w:lang w:bidi="he-IL"/>
              </w:rPr>
              <w:t>PROTOTYPE</w:t>
            </w:r>
            <w:r w:rsidRPr="00C81308">
              <w:rPr>
                <w:rFonts w:ascii="Courier New" w:hAnsi="Courier New" w:cs="Courier New"/>
                <w:sz w:val="16"/>
                <w:szCs w:val="16"/>
                <w:lang w:bidi="he-IL"/>
              </w:rPr>
              <w:t>)</w:t>
            </w:r>
          </w:p>
          <w:p w:rsidR="00CF776E" w:rsidRPr="00C81308" w:rsidRDefault="00CF776E" w:rsidP="00CF776E">
            <w:pPr>
              <w:rPr>
                <w:rFonts w:ascii="Courier New" w:hAnsi="Courier New" w:cs="Courier New"/>
                <w:sz w:val="16"/>
                <w:szCs w:val="16"/>
                <w:lang w:bidi="he-IL"/>
              </w:rPr>
            </w:pPr>
            <w:r w:rsidRPr="00C81308">
              <w:rPr>
                <w:rFonts w:ascii="Courier New" w:hAnsi="Courier New" w:cs="Courier New"/>
                <w:sz w:val="16"/>
                <w:szCs w:val="16"/>
                <w:lang w:bidi="he-IL"/>
              </w:rPr>
              <w:t>@Provider</w:t>
            </w:r>
          </w:p>
          <w:p w:rsidR="00CF776E" w:rsidRPr="00C81308" w:rsidRDefault="00CF776E" w:rsidP="00CF776E">
            <w:pPr>
              <w:rPr>
                <w:rFonts w:ascii="Courier New" w:hAnsi="Courier New" w:cs="Courier New"/>
                <w:sz w:val="16"/>
                <w:szCs w:val="16"/>
                <w:lang w:bidi="he-IL"/>
              </w:rPr>
            </w:pPr>
            <w:r w:rsidRPr="00C81308">
              <w:rPr>
                <w:rFonts w:ascii="Courier New" w:hAnsi="Courier New" w:cs="Courier New"/>
                <w:b/>
                <w:bCs/>
                <w:color w:val="7F0055"/>
                <w:sz w:val="16"/>
                <w:szCs w:val="16"/>
                <w:lang w:bidi="he-IL"/>
              </w:rPr>
              <w:t>public</w:t>
            </w:r>
            <w:r w:rsidRPr="00C81308">
              <w:rPr>
                <w:rFonts w:ascii="Courier New" w:hAnsi="Courier New" w:cs="Courier New"/>
                <w:sz w:val="16"/>
                <w:szCs w:val="16"/>
                <w:lang w:bidi="he-IL"/>
              </w:rPr>
              <w:t xml:space="preserve"> </w:t>
            </w:r>
            <w:r w:rsidRPr="00C81308">
              <w:rPr>
                <w:rFonts w:ascii="Courier New" w:hAnsi="Courier New" w:cs="Courier New"/>
                <w:b/>
                <w:bCs/>
                <w:color w:val="7F0055"/>
                <w:sz w:val="16"/>
                <w:szCs w:val="16"/>
                <w:lang w:bidi="he-IL"/>
              </w:rPr>
              <w:t>class</w:t>
            </w:r>
            <w:r w:rsidRPr="00C81308">
              <w:rPr>
                <w:rFonts w:ascii="Courier New" w:hAnsi="Courier New" w:cs="Courier New"/>
                <w:sz w:val="16"/>
                <w:szCs w:val="16"/>
                <w:lang w:bidi="he-IL"/>
              </w:rPr>
              <w:t xml:space="preserve"> MyProvider </w:t>
            </w:r>
            <w:r w:rsidRPr="00C81308">
              <w:rPr>
                <w:rFonts w:ascii="Courier New" w:hAnsi="Courier New" w:cs="Courier New"/>
                <w:b/>
                <w:bCs/>
                <w:color w:val="7F0055"/>
                <w:sz w:val="16"/>
                <w:szCs w:val="16"/>
                <w:lang w:bidi="he-IL"/>
              </w:rPr>
              <w:t>implements</w:t>
            </w:r>
            <w:r w:rsidRPr="00C81308">
              <w:rPr>
                <w:rFonts w:ascii="Courier New" w:hAnsi="Courier New" w:cs="Courier New"/>
                <w:sz w:val="16"/>
                <w:szCs w:val="16"/>
                <w:lang w:bidi="he-IL"/>
              </w:rPr>
              <w:t xml:space="preserve"> MessageBodyReader&lt;String&gt;{</w:t>
            </w:r>
          </w:p>
          <w:p w:rsidR="00CF776E" w:rsidRPr="00C81308" w:rsidRDefault="00CF776E" w:rsidP="00CF776E">
            <w:pPr>
              <w:rPr>
                <w:rFonts w:ascii="Courier New" w:hAnsi="Courier New" w:cs="Courier New"/>
                <w:color w:val="7F0055"/>
                <w:sz w:val="16"/>
                <w:szCs w:val="16"/>
                <w:lang w:bidi="he-IL"/>
              </w:rPr>
            </w:pPr>
            <w:r w:rsidRPr="00C81308">
              <w:rPr>
                <w:rFonts w:ascii="Courier New" w:hAnsi="Courier New" w:cs="Courier New"/>
                <w:sz w:val="16"/>
                <w:szCs w:val="16"/>
                <w:lang w:bidi="he-IL"/>
              </w:rPr>
              <w:t xml:space="preserve">    </w:t>
            </w:r>
            <w:r w:rsidRPr="00C81308">
              <w:rPr>
                <w:rFonts w:ascii="Courier New" w:hAnsi="Courier New" w:cs="Courier New"/>
                <w:color w:val="7F0055"/>
                <w:sz w:val="16"/>
                <w:szCs w:val="16"/>
                <w:lang w:bidi="he-IL"/>
              </w:rPr>
              <w:t>...</w:t>
            </w:r>
          </w:p>
          <w:p w:rsidR="0080055B" w:rsidRDefault="00CF776E" w:rsidP="00CF776E">
            <w:pPr>
              <w:rPr>
                <w:color w:val="008080"/>
                <w:sz w:val="18"/>
                <w:szCs w:val="18"/>
                <w:lang w:bidi="he-IL"/>
              </w:rPr>
            </w:pPr>
            <w:r w:rsidRPr="00C81308">
              <w:rPr>
                <w:rFonts w:ascii="Courier New" w:hAnsi="Courier New" w:cs="Courier New"/>
                <w:sz w:val="16"/>
                <w:szCs w:val="16"/>
                <w:lang w:bidi="he-IL"/>
              </w:rPr>
              <w:t>}</w:t>
            </w:r>
          </w:p>
        </w:tc>
      </w:tr>
    </w:tbl>
    <w:p w:rsidR="0080055B" w:rsidRDefault="001D34B8" w:rsidP="00414A92">
      <w:pPr>
        <w:pStyle w:val="h3Head3"/>
        <w:rPr>
          <w:lang w:bidi="he-IL"/>
        </w:rPr>
      </w:pPr>
      <w:bookmarkStart w:id="163" w:name="_Toc234569287"/>
      <w:r>
        <w:rPr>
          <w:lang w:bidi="he-IL"/>
        </w:rPr>
        <w:lastRenderedPageBreak/>
        <w:t>Singleton Example</w:t>
      </w:r>
      <w:r w:rsidR="003E2879">
        <w:rPr>
          <w:lang w:bidi="he-IL"/>
        </w:rPr>
        <w:t xml:space="preserve"> 1</w:t>
      </w:r>
      <w:bookmarkEnd w:id="163"/>
    </w:p>
    <w:p w:rsidR="0080055B" w:rsidRDefault="003E2879" w:rsidP="006628EC">
      <w:pPr>
        <w:pStyle w:val="Body"/>
        <w:rPr>
          <w:lang w:bidi="he-IL"/>
        </w:rPr>
      </w:pPr>
      <w:r>
        <w:rPr>
          <w:lang w:bidi="he-IL"/>
        </w:rPr>
        <w:t>The following example</w:t>
      </w:r>
      <w:r w:rsidR="0080055B">
        <w:rPr>
          <w:lang w:bidi="he-IL"/>
        </w:rPr>
        <w:t xml:space="preserve"> show</w:t>
      </w:r>
      <w:r w:rsidR="00747213">
        <w:rPr>
          <w:lang w:bidi="he-IL"/>
        </w:rPr>
        <w:t>s</w:t>
      </w:r>
      <w:r w:rsidR="0080055B">
        <w:rPr>
          <w:lang w:bidi="he-IL"/>
        </w:rPr>
        <w:t xml:space="preserve"> how to define </w:t>
      </w:r>
      <w:r w:rsidR="006628EC">
        <w:rPr>
          <w:lang w:bidi="he-IL"/>
        </w:rPr>
        <w:t>a</w:t>
      </w:r>
      <w:r w:rsidR="0080055B">
        <w:rPr>
          <w:lang w:bidi="he-IL"/>
        </w:rPr>
        <w:t xml:space="preserve"> </w:t>
      </w:r>
      <w:r w:rsidR="006628EC">
        <w:rPr>
          <w:lang w:bidi="he-IL"/>
        </w:rPr>
        <w:t>p</w:t>
      </w:r>
      <w:r w:rsidR="0080055B">
        <w:rPr>
          <w:lang w:bidi="he-IL"/>
        </w:rPr>
        <w:t xml:space="preserve">rovider </w:t>
      </w:r>
      <w:r w:rsidR="006628EC">
        <w:rPr>
          <w:lang w:bidi="he-IL"/>
        </w:rPr>
        <w:t>with a singleton lifecycle.</w:t>
      </w:r>
    </w:p>
    <w:p w:rsidR="0080055B" w:rsidRDefault="0080055B" w:rsidP="003A25FE">
      <w:pPr>
        <w:rPr>
          <w:lang w:bidi="he-IL"/>
        </w:rPr>
      </w:pPr>
      <w:r>
        <w:rPr>
          <w:lang w:bidi="he-IL"/>
        </w:rPr>
        <w:tab/>
      </w:r>
      <w:r>
        <w:rPr>
          <w:lang w:bidi="he-IL"/>
        </w:rPr>
        <w:tab/>
      </w:r>
    </w:p>
    <w:tbl>
      <w:tblPr>
        <w:tblStyle w:val="TableGrid"/>
        <w:tblW w:w="0" w:type="auto"/>
        <w:tblInd w:w="1526" w:type="dxa"/>
        <w:shd w:val="clear" w:color="auto" w:fill="F2F2F2" w:themeFill="background1" w:themeFillShade="F2"/>
        <w:tblLook w:val="04A0"/>
      </w:tblPr>
      <w:tblGrid>
        <w:gridCol w:w="7318"/>
      </w:tblGrid>
      <w:tr w:rsidR="0080055B" w:rsidTr="009A71AC">
        <w:tc>
          <w:tcPr>
            <w:tcW w:w="7318" w:type="dxa"/>
            <w:shd w:val="clear" w:color="auto" w:fill="F2F2F2" w:themeFill="background1" w:themeFillShade="F2"/>
          </w:tcPr>
          <w:p w:rsidR="0080055B" w:rsidRPr="00C81308" w:rsidRDefault="0080055B" w:rsidP="00C81308">
            <w:pPr>
              <w:rPr>
                <w:rFonts w:ascii="Courier New" w:hAnsi="Courier New" w:cs="Courier New"/>
                <w:sz w:val="16"/>
                <w:szCs w:val="16"/>
                <w:lang w:bidi="he-IL"/>
              </w:rPr>
            </w:pPr>
            <w:r w:rsidRPr="00C81308">
              <w:rPr>
                <w:rFonts w:ascii="Courier New" w:hAnsi="Courier New" w:cs="Courier New"/>
                <w:color w:val="646464"/>
                <w:sz w:val="16"/>
                <w:szCs w:val="16"/>
                <w:lang w:bidi="he-IL"/>
              </w:rPr>
              <w:t>@Scope</w:t>
            </w:r>
            <w:r w:rsidRPr="00C81308">
              <w:rPr>
                <w:rFonts w:ascii="Courier New" w:hAnsi="Courier New" w:cs="Courier New"/>
                <w:sz w:val="16"/>
                <w:szCs w:val="16"/>
                <w:lang w:bidi="he-IL"/>
              </w:rPr>
              <w:t>(ScopeType.</w:t>
            </w:r>
            <w:r w:rsidRPr="00C81308">
              <w:rPr>
                <w:rFonts w:ascii="Courier New" w:hAnsi="Courier New" w:cs="Courier New"/>
                <w:i/>
                <w:iCs/>
                <w:color w:val="0000C0"/>
                <w:sz w:val="16"/>
                <w:szCs w:val="16"/>
                <w:lang w:bidi="he-IL"/>
              </w:rPr>
              <w:t>SINGELTON</w:t>
            </w:r>
            <w:r w:rsidRPr="00C81308">
              <w:rPr>
                <w:rFonts w:ascii="Courier New" w:hAnsi="Courier New" w:cs="Courier New"/>
                <w:sz w:val="16"/>
                <w:szCs w:val="16"/>
                <w:lang w:bidi="he-IL"/>
              </w:rPr>
              <w:t>)</w:t>
            </w:r>
          </w:p>
          <w:p w:rsidR="0080055B" w:rsidRPr="00C81308" w:rsidRDefault="0080055B" w:rsidP="00C81308">
            <w:pPr>
              <w:rPr>
                <w:rFonts w:ascii="Courier New" w:hAnsi="Courier New" w:cs="Courier New"/>
                <w:sz w:val="16"/>
                <w:szCs w:val="16"/>
                <w:lang w:bidi="he-IL"/>
              </w:rPr>
            </w:pPr>
            <w:r w:rsidRPr="00C81308">
              <w:rPr>
                <w:rFonts w:ascii="Courier New" w:hAnsi="Courier New" w:cs="Courier New"/>
                <w:sz w:val="16"/>
                <w:szCs w:val="16"/>
                <w:lang w:bidi="he-IL"/>
              </w:rPr>
              <w:t>@Provider</w:t>
            </w:r>
          </w:p>
          <w:p w:rsidR="0080055B" w:rsidRPr="00C81308" w:rsidRDefault="0080055B" w:rsidP="00C81308">
            <w:pPr>
              <w:rPr>
                <w:rFonts w:ascii="Courier New" w:hAnsi="Courier New" w:cs="Courier New"/>
                <w:sz w:val="16"/>
                <w:szCs w:val="16"/>
                <w:lang w:bidi="he-IL"/>
              </w:rPr>
            </w:pPr>
            <w:r w:rsidRPr="00C81308">
              <w:rPr>
                <w:rFonts w:ascii="Courier New" w:hAnsi="Courier New" w:cs="Courier New"/>
                <w:b/>
                <w:bCs/>
                <w:color w:val="7F0055"/>
                <w:sz w:val="16"/>
                <w:szCs w:val="16"/>
                <w:lang w:bidi="he-IL"/>
              </w:rPr>
              <w:t>public</w:t>
            </w:r>
            <w:r w:rsidRPr="00C81308">
              <w:rPr>
                <w:rFonts w:ascii="Courier New" w:hAnsi="Courier New" w:cs="Courier New"/>
                <w:sz w:val="16"/>
                <w:szCs w:val="16"/>
                <w:lang w:bidi="he-IL"/>
              </w:rPr>
              <w:t xml:space="preserve"> </w:t>
            </w:r>
            <w:r w:rsidRPr="00C81308">
              <w:rPr>
                <w:rFonts w:ascii="Courier New" w:hAnsi="Courier New" w:cs="Courier New"/>
                <w:b/>
                <w:bCs/>
                <w:color w:val="7F0055"/>
                <w:sz w:val="16"/>
                <w:szCs w:val="16"/>
                <w:lang w:bidi="he-IL"/>
              </w:rPr>
              <w:t>class</w:t>
            </w:r>
            <w:r w:rsidRPr="00C81308">
              <w:rPr>
                <w:rFonts w:ascii="Courier New" w:hAnsi="Courier New" w:cs="Courier New"/>
                <w:sz w:val="16"/>
                <w:szCs w:val="16"/>
                <w:lang w:bidi="he-IL"/>
              </w:rPr>
              <w:t xml:space="preserve"> </w:t>
            </w:r>
            <w:r w:rsidR="006628EC" w:rsidRPr="00C81308">
              <w:rPr>
                <w:rFonts w:ascii="Courier New" w:hAnsi="Courier New" w:cs="Courier New"/>
                <w:sz w:val="16"/>
                <w:szCs w:val="16"/>
                <w:lang w:bidi="he-IL"/>
              </w:rPr>
              <w:t>My</w:t>
            </w:r>
            <w:r w:rsidRPr="00C81308">
              <w:rPr>
                <w:rFonts w:ascii="Courier New" w:hAnsi="Courier New" w:cs="Courier New"/>
                <w:sz w:val="16"/>
                <w:szCs w:val="16"/>
                <w:lang w:bidi="he-IL"/>
              </w:rPr>
              <w:t xml:space="preserve">Provider </w:t>
            </w:r>
            <w:r w:rsidRPr="00C81308">
              <w:rPr>
                <w:rFonts w:ascii="Courier New" w:hAnsi="Courier New" w:cs="Courier New"/>
                <w:b/>
                <w:bCs/>
                <w:color w:val="7F0055"/>
                <w:sz w:val="16"/>
                <w:szCs w:val="16"/>
                <w:lang w:bidi="he-IL"/>
              </w:rPr>
              <w:t>implements</w:t>
            </w:r>
            <w:r w:rsidRPr="00C81308">
              <w:rPr>
                <w:rFonts w:ascii="Courier New" w:hAnsi="Courier New" w:cs="Courier New"/>
                <w:sz w:val="16"/>
                <w:szCs w:val="16"/>
                <w:lang w:bidi="he-IL"/>
              </w:rPr>
              <w:t xml:space="preserve"> MessageBodyReader&lt;String&gt;{</w:t>
            </w:r>
          </w:p>
          <w:p w:rsidR="003C65E7" w:rsidRPr="00C81308" w:rsidRDefault="0080055B" w:rsidP="00C81308">
            <w:pPr>
              <w:rPr>
                <w:rFonts w:ascii="Courier New" w:hAnsi="Courier New" w:cs="Courier New"/>
                <w:color w:val="7F0055"/>
                <w:sz w:val="16"/>
                <w:szCs w:val="16"/>
                <w:lang w:bidi="he-IL"/>
              </w:rPr>
            </w:pPr>
            <w:r w:rsidRPr="00C81308">
              <w:rPr>
                <w:rFonts w:ascii="Courier New" w:hAnsi="Courier New" w:cs="Courier New"/>
                <w:sz w:val="16"/>
                <w:szCs w:val="16"/>
                <w:lang w:bidi="he-IL"/>
              </w:rPr>
              <w:t xml:space="preserve">    </w:t>
            </w:r>
            <w:r w:rsidR="003C65E7" w:rsidRPr="00C81308">
              <w:rPr>
                <w:rFonts w:ascii="Courier New" w:hAnsi="Courier New" w:cs="Courier New"/>
                <w:color w:val="7F0055"/>
                <w:sz w:val="16"/>
                <w:szCs w:val="16"/>
                <w:lang w:bidi="he-IL"/>
              </w:rPr>
              <w:t>...</w:t>
            </w:r>
          </w:p>
          <w:p w:rsidR="0080055B" w:rsidRDefault="0080055B" w:rsidP="00C81308">
            <w:pPr>
              <w:rPr>
                <w:color w:val="646464"/>
                <w:sz w:val="18"/>
                <w:szCs w:val="18"/>
                <w:lang w:bidi="he-IL"/>
              </w:rPr>
            </w:pPr>
            <w:r w:rsidRPr="00C81308">
              <w:rPr>
                <w:rFonts w:ascii="Courier New" w:hAnsi="Courier New" w:cs="Courier New"/>
                <w:sz w:val="16"/>
                <w:szCs w:val="16"/>
                <w:lang w:bidi="he-IL"/>
              </w:rPr>
              <w:t>}</w:t>
            </w:r>
          </w:p>
        </w:tc>
      </w:tr>
    </w:tbl>
    <w:p w:rsidR="003E2879" w:rsidRDefault="003E2879" w:rsidP="00414A92">
      <w:pPr>
        <w:pStyle w:val="h3Head3"/>
        <w:rPr>
          <w:lang w:bidi="he-IL"/>
        </w:rPr>
      </w:pPr>
      <w:bookmarkStart w:id="164" w:name="_Toc234569288"/>
      <w:r>
        <w:rPr>
          <w:lang w:bidi="he-IL"/>
        </w:rPr>
        <w:t>Singleton Example 2</w:t>
      </w:r>
      <w:bookmarkEnd w:id="164"/>
    </w:p>
    <w:p w:rsidR="0080055B" w:rsidRPr="002C6AF7" w:rsidRDefault="003E2879" w:rsidP="002C6AF7">
      <w:pPr>
        <w:pStyle w:val="Body"/>
        <w:rPr>
          <w:lang w:bidi="he-IL"/>
        </w:rPr>
      </w:pPr>
      <w:r>
        <w:rPr>
          <w:lang w:bidi="he-IL"/>
        </w:rPr>
        <w:t>The following example shows that when the @Scope annotation is not used, the provider will be a singlet</w:t>
      </w:r>
      <w:r w:rsidR="002C6AF7">
        <w:rPr>
          <w:lang w:bidi="he-IL"/>
        </w:rPr>
        <w:t>o</w:t>
      </w:r>
      <w:r>
        <w:rPr>
          <w:lang w:bidi="he-IL"/>
        </w:rPr>
        <w:t>n</w:t>
      </w:r>
      <w:r w:rsidR="002C6AF7">
        <w:rPr>
          <w:lang w:bidi="he-IL"/>
        </w:rPr>
        <w:t>,</w:t>
      </w:r>
      <w:r>
        <w:rPr>
          <w:lang w:bidi="he-IL"/>
        </w:rPr>
        <w:t xml:space="preserve"> as per the JAX-RS specification.</w:t>
      </w:r>
    </w:p>
    <w:p w:rsidR="0080055B" w:rsidRDefault="0080055B" w:rsidP="003A25FE">
      <w:pPr>
        <w:rPr>
          <w:lang w:bidi="he-IL"/>
        </w:rPr>
      </w:pPr>
      <w:r>
        <w:rPr>
          <w:lang w:bidi="he-IL"/>
        </w:rPr>
        <w:tab/>
      </w:r>
      <w:r>
        <w:rPr>
          <w:lang w:bidi="he-IL"/>
        </w:rPr>
        <w:tab/>
      </w:r>
    </w:p>
    <w:tbl>
      <w:tblPr>
        <w:tblStyle w:val="TableGrid"/>
        <w:tblW w:w="0" w:type="auto"/>
        <w:tblInd w:w="1526" w:type="dxa"/>
        <w:shd w:val="clear" w:color="auto" w:fill="F2F2F2" w:themeFill="background1" w:themeFillShade="F2"/>
        <w:tblLook w:val="04A0"/>
      </w:tblPr>
      <w:tblGrid>
        <w:gridCol w:w="7318"/>
      </w:tblGrid>
      <w:tr w:rsidR="0080055B" w:rsidTr="009A71AC">
        <w:tc>
          <w:tcPr>
            <w:tcW w:w="7318" w:type="dxa"/>
            <w:shd w:val="clear" w:color="auto" w:fill="F2F2F2" w:themeFill="background1" w:themeFillShade="F2"/>
          </w:tcPr>
          <w:p w:rsidR="0080055B" w:rsidRPr="00C81308" w:rsidRDefault="003E2879" w:rsidP="003A25FE">
            <w:pPr>
              <w:rPr>
                <w:rFonts w:ascii="Courier New" w:hAnsi="Courier New" w:cs="Courier New"/>
                <w:sz w:val="16"/>
                <w:szCs w:val="16"/>
                <w:lang w:bidi="he-IL"/>
              </w:rPr>
            </w:pPr>
            <w:r w:rsidRPr="00C81308">
              <w:rPr>
                <w:rFonts w:ascii="Courier New" w:hAnsi="Courier New" w:cs="Courier New"/>
                <w:sz w:val="16"/>
                <w:szCs w:val="16"/>
                <w:lang w:bidi="he-IL"/>
              </w:rPr>
              <w:t>@</w:t>
            </w:r>
            <w:r w:rsidR="0080055B" w:rsidRPr="00C81308">
              <w:rPr>
                <w:rFonts w:ascii="Courier New" w:hAnsi="Courier New" w:cs="Courier New"/>
                <w:sz w:val="16"/>
                <w:szCs w:val="16"/>
                <w:lang w:bidi="he-IL"/>
              </w:rPr>
              <w:t>Provider</w:t>
            </w:r>
          </w:p>
          <w:p w:rsidR="0080055B" w:rsidRPr="00C81308" w:rsidRDefault="0080055B" w:rsidP="003A25FE">
            <w:pPr>
              <w:rPr>
                <w:rFonts w:ascii="Courier New" w:hAnsi="Courier New" w:cs="Courier New"/>
                <w:sz w:val="16"/>
                <w:szCs w:val="16"/>
                <w:lang w:bidi="he-IL"/>
              </w:rPr>
            </w:pPr>
            <w:r w:rsidRPr="00C81308">
              <w:rPr>
                <w:rFonts w:ascii="Courier New" w:hAnsi="Courier New" w:cs="Courier New"/>
                <w:b/>
                <w:bCs/>
                <w:color w:val="7F0055"/>
                <w:sz w:val="16"/>
                <w:szCs w:val="16"/>
                <w:lang w:bidi="he-IL"/>
              </w:rPr>
              <w:t>public</w:t>
            </w:r>
            <w:r w:rsidRPr="00C81308">
              <w:rPr>
                <w:rFonts w:ascii="Courier New" w:hAnsi="Courier New" w:cs="Courier New"/>
                <w:sz w:val="16"/>
                <w:szCs w:val="16"/>
                <w:lang w:bidi="he-IL"/>
              </w:rPr>
              <w:t xml:space="preserve"> </w:t>
            </w:r>
            <w:r w:rsidRPr="00C81308">
              <w:rPr>
                <w:rFonts w:ascii="Courier New" w:hAnsi="Courier New" w:cs="Courier New"/>
                <w:b/>
                <w:bCs/>
                <w:color w:val="7F0055"/>
                <w:sz w:val="16"/>
                <w:szCs w:val="16"/>
                <w:lang w:bidi="he-IL"/>
              </w:rPr>
              <w:t>class</w:t>
            </w:r>
            <w:r w:rsidRPr="00C81308">
              <w:rPr>
                <w:rFonts w:ascii="Courier New" w:hAnsi="Courier New" w:cs="Courier New"/>
                <w:sz w:val="16"/>
                <w:szCs w:val="16"/>
                <w:lang w:bidi="he-IL"/>
              </w:rPr>
              <w:t xml:space="preserve"> </w:t>
            </w:r>
            <w:r w:rsidR="003E2879" w:rsidRPr="00C81308">
              <w:rPr>
                <w:rFonts w:ascii="Courier New" w:hAnsi="Courier New" w:cs="Courier New"/>
                <w:sz w:val="16"/>
                <w:szCs w:val="16"/>
                <w:lang w:bidi="he-IL"/>
              </w:rPr>
              <w:t>My</w:t>
            </w:r>
            <w:r w:rsidRPr="00C81308">
              <w:rPr>
                <w:rFonts w:ascii="Courier New" w:hAnsi="Courier New" w:cs="Courier New"/>
                <w:sz w:val="16"/>
                <w:szCs w:val="16"/>
                <w:lang w:bidi="he-IL"/>
              </w:rPr>
              <w:t xml:space="preserve">Provider </w:t>
            </w:r>
            <w:r w:rsidRPr="00C81308">
              <w:rPr>
                <w:rFonts w:ascii="Courier New" w:hAnsi="Courier New" w:cs="Courier New"/>
                <w:b/>
                <w:bCs/>
                <w:color w:val="7F0055"/>
                <w:sz w:val="16"/>
                <w:szCs w:val="16"/>
                <w:lang w:bidi="he-IL"/>
              </w:rPr>
              <w:t>implements</w:t>
            </w:r>
            <w:r w:rsidRPr="00C81308">
              <w:rPr>
                <w:rFonts w:ascii="Courier New" w:hAnsi="Courier New" w:cs="Courier New"/>
                <w:sz w:val="16"/>
                <w:szCs w:val="16"/>
                <w:lang w:bidi="he-IL"/>
              </w:rPr>
              <w:t xml:space="preserve"> MessageBodyReader&lt;String&gt;{</w:t>
            </w:r>
          </w:p>
          <w:p w:rsidR="00E225B1" w:rsidRPr="00C81308" w:rsidRDefault="00E225B1" w:rsidP="003A25FE">
            <w:pPr>
              <w:rPr>
                <w:rFonts w:ascii="Courier New" w:hAnsi="Courier New" w:cs="Courier New"/>
                <w:color w:val="7F0055"/>
                <w:sz w:val="16"/>
                <w:szCs w:val="16"/>
                <w:lang w:bidi="he-IL"/>
              </w:rPr>
            </w:pPr>
            <w:r w:rsidRPr="00C81308">
              <w:rPr>
                <w:rFonts w:ascii="Courier New" w:hAnsi="Courier New" w:cs="Courier New"/>
                <w:sz w:val="16"/>
                <w:szCs w:val="16"/>
                <w:lang w:bidi="he-IL"/>
              </w:rPr>
              <w:t xml:space="preserve">    </w:t>
            </w:r>
            <w:r w:rsidRPr="00C81308">
              <w:rPr>
                <w:rFonts w:ascii="Courier New" w:hAnsi="Courier New" w:cs="Courier New"/>
                <w:color w:val="7F0055"/>
                <w:sz w:val="16"/>
                <w:szCs w:val="16"/>
                <w:lang w:bidi="he-IL"/>
              </w:rPr>
              <w:t>...</w:t>
            </w:r>
          </w:p>
          <w:p w:rsidR="0080055B" w:rsidRDefault="0080055B" w:rsidP="003A25FE">
            <w:pPr>
              <w:rPr>
                <w:color w:val="008080"/>
                <w:sz w:val="18"/>
                <w:szCs w:val="18"/>
                <w:lang w:bidi="he-IL"/>
              </w:rPr>
            </w:pPr>
            <w:r w:rsidRPr="00C81308">
              <w:rPr>
                <w:rFonts w:ascii="Courier New" w:hAnsi="Courier New" w:cs="Courier New"/>
                <w:sz w:val="16"/>
                <w:szCs w:val="16"/>
                <w:lang w:bidi="he-IL"/>
              </w:rPr>
              <w:t>}</w:t>
            </w:r>
          </w:p>
        </w:tc>
      </w:tr>
    </w:tbl>
    <w:p w:rsidR="0080055B" w:rsidRDefault="0080055B" w:rsidP="00414A92">
      <w:pPr>
        <w:pStyle w:val="h2Head2"/>
      </w:pPr>
      <w:bookmarkStart w:id="165" w:name="_Toc229294227"/>
      <w:bookmarkStart w:id="166" w:name="_Toc229294573"/>
      <w:bookmarkStart w:id="167" w:name="_Toc234569289"/>
      <w:r>
        <w:t>Priority</w:t>
      </w:r>
      <w:bookmarkEnd w:id="165"/>
      <w:bookmarkEnd w:id="166"/>
      <w:bookmarkEnd w:id="167"/>
    </w:p>
    <w:p w:rsidR="00800EEE" w:rsidRDefault="00945F4F" w:rsidP="00A16138">
      <w:pPr>
        <w:pStyle w:val="Body"/>
        <w:rPr>
          <w:lang w:bidi="he-IL"/>
        </w:rPr>
      </w:pPr>
      <w:r>
        <w:rPr>
          <w:lang w:bidi="he-IL"/>
        </w:rPr>
        <w:t xml:space="preserve">Wink </w:t>
      </w:r>
      <w:r w:rsidR="0080055B">
        <w:rPr>
          <w:lang w:bidi="he-IL"/>
        </w:rPr>
        <w:t xml:space="preserve">provides a method for setting </w:t>
      </w:r>
      <w:r w:rsidR="00D7787C">
        <w:rPr>
          <w:lang w:bidi="he-IL"/>
        </w:rPr>
        <w:t>a priority for a p</w:t>
      </w:r>
      <w:r w:rsidR="0080055B">
        <w:rPr>
          <w:lang w:bidi="he-IL"/>
        </w:rPr>
        <w:t xml:space="preserve">rovider. </w:t>
      </w:r>
    </w:p>
    <w:p w:rsidR="0088253D" w:rsidRDefault="0088253D" w:rsidP="00A16138">
      <w:pPr>
        <w:pStyle w:val="Body"/>
        <w:rPr>
          <w:lang w:bidi="he-IL"/>
        </w:rPr>
      </w:pPr>
    </w:p>
    <w:tbl>
      <w:tblPr>
        <w:tblStyle w:val="TableGrid"/>
        <w:tblW w:w="0" w:type="auto"/>
        <w:tblInd w:w="1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tblPr>
      <w:tblGrid>
        <w:gridCol w:w="7294"/>
      </w:tblGrid>
      <w:tr w:rsidR="0088253D" w:rsidTr="0088253D">
        <w:tc>
          <w:tcPr>
            <w:tcW w:w="7294" w:type="dxa"/>
            <w:shd w:val="pct5" w:color="auto" w:fill="auto"/>
          </w:tcPr>
          <w:p w:rsidR="0088253D" w:rsidRDefault="0088253D" w:rsidP="00A16138">
            <w:pPr>
              <w:pStyle w:val="Body"/>
              <w:ind w:left="0"/>
              <w:rPr>
                <w:lang w:bidi="he-IL"/>
              </w:rPr>
            </w:pPr>
            <w:r>
              <w:t>R</w:t>
            </w:r>
            <w:r w:rsidRPr="00800EEE">
              <w:t xml:space="preserve">efer </w:t>
            </w:r>
            <w:r w:rsidRPr="00800EEE">
              <w:rPr>
                <w:lang w:bidi="he-IL"/>
              </w:rPr>
              <w:t xml:space="preserve">to section </w:t>
            </w:r>
            <w:fldSimple w:instr=" REF _Ref229368976 \r \h  \* MERGEFORMAT ">
              <w:r w:rsidR="00533865">
                <w:rPr>
                  <w:rFonts w:hint="eastAsia"/>
                  <w:cs/>
                  <w:lang w:bidi="he-IL"/>
                </w:rPr>
                <w:t>‎</w:t>
              </w:r>
              <w:r w:rsidR="00533865">
                <w:rPr>
                  <w:lang w:bidi="he-IL"/>
                </w:rPr>
                <w:t>4</w:t>
              </w:r>
            </w:fldSimple>
            <w:r>
              <w:rPr>
                <w:lang w:bidi="he-IL"/>
              </w:rPr>
              <w:t xml:space="preserve"> </w:t>
            </w:r>
            <w:r w:rsidRPr="00471C02">
              <w:rPr>
                <w:b/>
                <w:bCs/>
                <w:lang w:bidi="he-IL"/>
              </w:rPr>
              <w:t>Registration and Configuration</w:t>
            </w:r>
            <w:r>
              <w:rPr>
                <w:lang w:bidi="he-IL"/>
              </w:rPr>
              <w:t xml:space="preserve"> f</w:t>
            </w:r>
            <w:r w:rsidRPr="00800EEE">
              <w:rPr>
                <w:lang w:bidi="he-IL"/>
              </w:rPr>
              <w:t>or more inform</w:t>
            </w:r>
            <w:r>
              <w:rPr>
                <w:lang w:bidi="he-IL"/>
              </w:rPr>
              <w:t>ation regarding this mechanism</w:t>
            </w:r>
          </w:p>
        </w:tc>
      </w:tr>
    </w:tbl>
    <w:p w:rsidR="0080055B" w:rsidRDefault="0080055B" w:rsidP="0088253D">
      <w:pPr>
        <w:pStyle w:val="Body"/>
        <w:ind w:left="0"/>
        <w:rPr>
          <w:lang w:bidi="he-IL"/>
        </w:rPr>
      </w:pPr>
    </w:p>
    <w:p w:rsidR="009210C1" w:rsidRDefault="009210C1">
      <w:pPr>
        <w:spacing w:before="0" w:after="0"/>
        <w:rPr>
          <w:rFonts w:ascii="Futura Bk" w:hAnsi="Futura Bk"/>
          <w:color w:val="003399"/>
          <w:sz w:val="28"/>
          <w:szCs w:val="28"/>
        </w:rPr>
      </w:pPr>
      <w:bookmarkStart w:id="168" w:name="_Toc229294228"/>
      <w:bookmarkStart w:id="169" w:name="_Toc229294574"/>
      <w:r>
        <w:br w:type="page"/>
      </w:r>
    </w:p>
    <w:p w:rsidR="0080055B" w:rsidRDefault="0080055B" w:rsidP="00414A92">
      <w:pPr>
        <w:pStyle w:val="h2Head2"/>
      </w:pPr>
      <w:bookmarkStart w:id="170" w:name="_Toc234569290"/>
      <w:r>
        <w:lastRenderedPageBreak/>
        <w:t>Out-of-the-</w:t>
      </w:r>
      <w:r w:rsidR="00EB5BCD">
        <w:t>B</w:t>
      </w:r>
      <w:r>
        <w:t>ox Implementations</w:t>
      </w:r>
      <w:bookmarkEnd w:id="168"/>
      <w:bookmarkEnd w:id="169"/>
      <w:bookmarkEnd w:id="170"/>
    </w:p>
    <w:p w:rsidR="0080055B" w:rsidRDefault="0080055B" w:rsidP="00BD2A97">
      <w:pPr>
        <w:pStyle w:val="Body"/>
      </w:pPr>
      <w:r>
        <w:t xml:space="preserve">The following section describes the </w:t>
      </w:r>
      <w:r w:rsidR="00945F4F">
        <w:t xml:space="preserve">Wink </w:t>
      </w:r>
      <w:r w:rsidR="00742797">
        <w:t>p</w:t>
      </w:r>
      <w:r>
        <w:t xml:space="preserve">roviders that are </w:t>
      </w:r>
      <w:r w:rsidR="00742797">
        <w:t xml:space="preserve">an </w:t>
      </w:r>
      <w:r w:rsidR="00BD2A97">
        <w:t>addition</w:t>
      </w:r>
      <w:r w:rsidR="00742797">
        <w:t xml:space="preserve"> to</w:t>
      </w:r>
      <w:r>
        <w:rPr>
          <w:lang w:bidi="he-IL"/>
        </w:rPr>
        <w:t xml:space="preserve"> </w:t>
      </w:r>
      <w:r w:rsidR="00742797">
        <w:rPr>
          <w:lang w:bidi="he-IL"/>
        </w:rPr>
        <w:t xml:space="preserve">the </w:t>
      </w:r>
      <w:r>
        <w:rPr>
          <w:lang w:bidi="he-IL"/>
        </w:rPr>
        <w:t xml:space="preserve">JAX-RS </w:t>
      </w:r>
      <w:r w:rsidR="00742797">
        <w:rPr>
          <w:lang w:bidi="he-IL"/>
        </w:rPr>
        <w:t>requirements.</w:t>
      </w:r>
      <w:r>
        <w:t xml:space="preserve"> </w:t>
      </w:r>
    </w:p>
    <w:p w:rsidR="0080055B" w:rsidRDefault="0080055B" w:rsidP="00414A92">
      <w:pPr>
        <w:pStyle w:val="h3Head3"/>
      </w:pPr>
      <w:bookmarkStart w:id="171" w:name="_Toc229294229"/>
      <w:bookmarkStart w:id="172" w:name="_Toc229294575"/>
      <w:bookmarkStart w:id="173" w:name="_Toc234569291"/>
      <w:r w:rsidRPr="00F761BF">
        <w:t>Atom Providers</w:t>
      </w:r>
      <w:bookmarkEnd w:id="171"/>
      <w:bookmarkEnd w:id="172"/>
      <w:bookmarkEnd w:id="173"/>
    </w:p>
    <w:p w:rsidR="0080055B" w:rsidRDefault="00945F4F" w:rsidP="00800EEE">
      <w:pPr>
        <w:pStyle w:val="Body"/>
      </w:pPr>
      <w:r>
        <w:t xml:space="preserve">Wink </w:t>
      </w:r>
      <w:r w:rsidR="0080055B" w:rsidRPr="00800EEE">
        <w:t xml:space="preserve">offers a set of </w:t>
      </w:r>
      <w:r w:rsidR="00A041F0" w:rsidRPr="00800EEE">
        <w:t>e</w:t>
      </w:r>
      <w:r w:rsidR="0080055B" w:rsidRPr="00800EEE">
        <w:t xml:space="preserve">ntity </w:t>
      </w:r>
      <w:r w:rsidR="00A041F0" w:rsidRPr="00800EEE">
        <w:t>p</w:t>
      </w:r>
      <w:r w:rsidR="0080055B" w:rsidRPr="00800EEE">
        <w:t xml:space="preserve">roviders that are capable of mapping Atom Feed </w:t>
      </w:r>
      <w:r w:rsidR="003B7E99" w:rsidRPr="00800EEE">
        <w:t xml:space="preserve">and Atom Entry </w:t>
      </w:r>
      <w:r w:rsidR="00634E39" w:rsidRPr="00800EEE">
        <w:t>XML</w:t>
      </w:r>
      <w:r w:rsidR="003B7E99" w:rsidRPr="00800EEE">
        <w:t xml:space="preserve"> documents to and </w:t>
      </w:r>
      <w:r w:rsidR="0080055B" w:rsidRPr="00800EEE">
        <w:t xml:space="preserve">from </w:t>
      </w:r>
      <w:r w:rsidR="003B7E99" w:rsidRPr="00800EEE">
        <w:t xml:space="preserve">an </w:t>
      </w:r>
      <w:r w:rsidR="0080055B" w:rsidRPr="00800EEE">
        <w:t>Atom data model (</w:t>
      </w:r>
      <w:r w:rsidR="00800EEE" w:rsidRPr="00800EEE">
        <w:t xml:space="preserve">refer to </w:t>
      </w:r>
      <w:r w:rsidR="00ED35B2" w:rsidRPr="00800EEE">
        <w:t>section</w:t>
      </w:r>
      <w:r w:rsidR="0027131E" w:rsidRPr="00800EEE">
        <w:t xml:space="preserve"> </w:t>
      </w:r>
      <w:fldSimple w:instr=" REF _Ref229389860 \r \h  \* MERGEFORMAT ">
        <w:r w:rsidR="00533865">
          <w:rPr>
            <w:rFonts w:hint="eastAsia"/>
            <w:cs/>
          </w:rPr>
          <w:t>‎</w:t>
        </w:r>
        <w:r w:rsidR="00533865">
          <w:t>10</w:t>
        </w:r>
      </w:fldSimple>
      <w:r w:rsidR="0080055B" w:rsidRPr="00800EEE">
        <w:t>).</w:t>
      </w:r>
      <w:r w:rsidR="0080055B">
        <w:t xml:space="preserve"> </w:t>
      </w:r>
    </w:p>
    <w:p w:rsidR="004D36E6" w:rsidRDefault="0080055B" w:rsidP="004D36E6">
      <w:pPr>
        <w:pStyle w:val="Body"/>
      </w:pPr>
      <w:r>
        <w:t>The following table</w:t>
      </w:r>
      <w:r w:rsidR="001E0EAC">
        <w:t>s</w:t>
      </w:r>
      <w:r>
        <w:t xml:space="preserve"> list </w:t>
      </w:r>
      <w:r w:rsidR="009F546B">
        <w:t>these p</w:t>
      </w:r>
      <w:r>
        <w:t>roviders.</w:t>
      </w:r>
    </w:p>
    <w:p w:rsidR="001E7D14" w:rsidRPr="009C3442" w:rsidRDefault="009A71AC" w:rsidP="00833FEC">
      <w:pPr>
        <w:pStyle w:val="Head2Legal"/>
        <w:rPr>
          <w:lang w:bidi="he-IL"/>
        </w:rPr>
      </w:pPr>
      <w:r w:rsidRPr="00833FEC">
        <w:t>AtomFeedProvider</w:t>
      </w:r>
    </w:p>
    <w:p w:rsidR="001E7D14" w:rsidRPr="00172729" w:rsidRDefault="001E7D14" w:rsidP="001E7D14">
      <w:pPr>
        <w:pStyle w:val="Caption"/>
      </w:pPr>
      <w:bookmarkStart w:id="174" w:name="_Toc234568428"/>
      <w:r>
        <w:t xml:space="preserve">Table </w:t>
      </w:r>
      <w:fldSimple w:instr=" SEQ Table \* ARABIC ">
        <w:r w:rsidR="00533865">
          <w:rPr>
            <w:noProof/>
          </w:rPr>
          <w:t>5</w:t>
        </w:r>
      </w:fldSimple>
      <w:r>
        <w:rPr>
          <w:noProof/>
        </w:rPr>
        <w:t xml:space="preserve">: </w:t>
      </w:r>
      <w:r w:rsidR="009A71AC">
        <w:t>AtomFeedProvider</w:t>
      </w:r>
      <w:bookmarkEnd w:id="174"/>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947"/>
        <w:gridCol w:w="1526"/>
        <w:gridCol w:w="2338"/>
        <w:gridCol w:w="2464"/>
      </w:tblGrid>
      <w:tr w:rsidR="009A71AC" w:rsidRPr="00172729" w:rsidTr="009A71AC">
        <w:tc>
          <w:tcPr>
            <w:tcW w:w="947" w:type="dxa"/>
            <w:tcBorders>
              <w:bottom w:val="single" w:sz="12" w:space="0" w:color="003399"/>
            </w:tcBorders>
          </w:tcPr>
          <w:p w:rsidR="009A71AC" w:rsidRPr="00EC5358" w:rsidRDefault="009A71AC" w:rsidP="00613EEF">
            <w:pPr>
              <w:jc w:val="center"/>
              <w:rPr>
                <w:b/>
                <w:bCs/>
              </w:rPr>
            </w:pPr>
          </w:p>
        </w:tc>
        <w:tc>
          <w:tcPr>
            <w:tcW w:w="1526" w:type="dxa"/>
            <w:tcBorders>
              <w:bottom w:val="single" w:sz="12" w:space="0" w:color="003399"/>
            </w:tcBorders>
          </w:tcPr>
          <w:p w:rsidR="009A71AC" w:rsidRPr="009A71AC" w:rsidRDefault="009A71AC" w:rsidP="00613EEF">
            <w:pPr>
              <w:rPr>
                <w:b/>
                <w:bCs/>
              </w:rPr>
            </w:pPr>
            <w:r w:rsidRPr="009A71AC">
              <w:rPr>
                <w:b/>
                <w:bCs/>
              </w:rPr>
              <w:t>Supported</w:t>
            </w:r>
          </w:p>
        </w:tc>
        <w:tc>
          <w:tcPr>
            <w:tcW w:w="2338" w:type="dxa"/>
            <w:tcBorders>
              <w:bottom w:val="single" w:sz="12" w:space="0" w:color="003399"/>
            </w:tcBorders>
          </w:tcPr>
          <w:p w:rsidR="009A71AC" w:rsidRPr="009A71AC" w:rsidRDefault="009A71AC" w:rsidP="00613EEF">
            <w:pPr>
              <w:rPr>
                <w:b/>
                <w:bCs/>
              </w:rPr>
            </w:pPr>
            <w:r w:rsidRPr="009A71AC">
              <w:rPr>
                <w:b/>
                <w:bCs/>
              </w:rPr>
              <w:t>Media Types</w:t>
            </w:r>
          </w:p>
        </w:tc>
        <w:tc>
          <w:tcPr>
            <w:tcW w:w="2464" w:type="dxa"/>
            <w:tcBorders>
              <w:bottom w:val="single" w:sz="12" w:space="0" w:color="003399"/>
            </w:tcBorders>
          </w:tcPr>
          <w:p w:rsidR="009A71AC" w:rsidRPr="009A71AC" w:rsidRDefault="009A71AC" w:rsidP="00613EEF">
            <w:pPr>
              <w:rPr>
                <w:b/>
                <w:bCs/>
              </w:rPr>
            </w:pPr>
            <w:r w:rsidRPr="009A71AC">
              <w:rPr>
                <w:b/>
                <w:bCs/>
              </w:rPr>
              <w:t>Entity</w:t>
            </w:r>
          </w:p>
        </w:tc>
      </w:tr>
      <w:tr w:rsidR="009A71AC" w:rsidRPr="00172729" w:rsidTr="009A71AC">
        <w:tc>
          <w:tcPr>
            <w:tcW w:w="947" w:type="dxa"/>
          </w:tcPr>
          <w:p w:rsidR="009A71AC" w:rsidRPr="00247FAD" w:rsidRDefault="009A71AC" w:rsidP="00613EEF">
            <w:pPr>
              <w:rPr>
                <w:b/>
                <w:bCs/>
              </w:rPr>
            </w:pPr>
            <w:r w:rsidRPr="00247FAD">
              <w:rPr>
                <w:b/>
                <w:bCs/>
              </w:rPr>
              <w:t>Read</w:t>
            </w:r>
          </w:p>
        </w:tc>
        <w:tc>
          <w:tcPr>
            <w:tcW w:w="1526" w:type="dxa"/>
          </w:tcPr>
          <w:p w:rsidR="009A71AC" w:rsidRDefault="009A71AC" w:rsidP="00613EEF">
            <w:r>
              <w:t>Yes</w:t>
            </w:r>
          </w:p>
        </w:tc>
        <w:tc>
          <w:tcPr>
            <w:tcW w:w="2338" w:type="dxa"/>
          </w:tcPr>
          <w:p w:rsidR="009A71AC" w:rsidRDefault="009A71AC" w:rsidP="00613EEF">
            <w:r w:rsidRPr="00E91402">
              <w:t>application/atom+xml</w:t>
            </w:r>
          </w:p>
        </w:tc>
        <w:tc>
          <w:tcPr>
            <w:tcW w:w="2464" w:type="dxa"/>
            <w:vMerge w:val="restart"/>
          </w:tcPr>
          <w:p w:rsidR="009A71AC" w:rsidRDefault="009A71AC" w:rsidP="00613EEF">
            <w:r>
              <w:t>AtomFeed</w:t>
            </w:r>
          </w:p>
        </w:tc>
      </w:tr>
      <w:tr w:rsidR="009A71AC" w:rsidRPr="00172729" w:rsidTr="009A71AC">
        <w:tc>
          <w:tcPr>
            <w:tcW w:w="947" w:type="dxa"/>
          </w:tcPr>
          <w:p w:rsidR="009A71AC" w:rsidRPr="00247FAD" w:rsidRDefault="009A71AC" w:rsidP="00613EEF">
            <w:pPr>
              <w:rPr>
                <w:b/>
                <w:bCs/>
              </w:rPr>
            </w:pPr>
            <w:r w:rsidRPr="00247FAD">
              <w:rPr>
                <w:b/>
                <w:bCs/>
              </w:rPr>
              <w:t>Write</w:t>
            </w:r>
          </w:p>
        </w:tc>
        <w:tc>
          <w:tcPr>
            <w:tcW w:w="1526" w:type="dxa"/>
          </w:tcPr>
          <w:p w:rsidR="009A71AC" w:rsidRDefault="009A71AC" w:rsidP="00613EEF">
            <w:r>
              <w:t>Yes</w:t>
            </w:r>
          </w:p>
        </w:tc>
        <w:tc>
          <w:tcPr>
            <w:tcW w:w="2338" w:type="dxa"/>
          </w:tcPr>
          <w:p w:rsidR="009A71AC" w:rsidRDefault="009A71AC" w:rsidP="00613EEF">
            <w:r w:rsidRPr="00E91402">
              <w:t>application/atom+xml</w:t>
            </w:r>
          </w:p>
        </w:tc>
        <w:tc>
          <w:tcPr>
            <w:tcW w:w="2464" w:type="dxa"/>
            <w:vMerge/>
          </w:tcPr>
          <w:p w:rsidR="009A71AC" w:rsidRDefault="009A71AC" w:rsidP="00613EEF">
            <w:pPr>
              <w:pStyle w:val="Body"/>
              <w:ind w:left="0"/>
            </w:pPr>
          </w:p>
        </w:tc>
      </w:tr>
    </w:tbl>
    <w:p w:rsidR="00833FEC" w:rsidRPr="00833FEC" w:rsidRDefault="00833FEC" w:rsidP="00833FEC">
      <w:pPr>
        <w:pStyle w:val="Head2Legal"/>
        <w:ind w:left="1442" w:firstLine="0"/>
        <w:rPr>
          <w:b/>
          <w:bCs/>
        </w:rPr>
      </w:pPr>
      <w:r w:rsidRPr="00833FEC">
        <w:rPr>
          <w:b/>
          <w:bCs/>
        </w:rPr>
        <w:br/>
      </w:r>
      <w:r w:rsidRPr="00160D19">
        <w:t>AtomFeedSyndFeedProvider</w:t>
      </w:r>
    </w:p>
    <w:p w:rsidR="00833FEC" w:rsidRPr="00172729" w:rsidRDefault="00833FEC" w:rsidP="00833FEC">
      <w:pPr>
        <w:pStyle w:val="Caption"/>
      </w:pPr>
      <w:bookmarkStart w:id="175" w:name="_Toc234568429"/>
      <w:r>
        <w:t xml:space="preserve">Table </w:t>
      </w:r>
      <w:fldSimple w:instr=" SEQ Table \* ARABIC ">
        <w:r w:rsidR="00533865">
          <w:rPr>
            <w:noProof/>
          </w:rPr>
          <w:t>6</w:t>
        </w:r>
      </w:fldSimple>
      <w:r>
        <w:rPr>
          <w:noProof/>
        </w:rPr>
        <w:t xml:space="preserve">: </w:t>
      </w:r>
      <w:r w:rsidRPr="00160D19">
        <w:t>AtomFeedSyndFeedProvider</w:t>
      </w:r>
      <w:bookmarkEnd w:id="175"/>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947"/>
        <w:gridCol w:w="1526"/>
        <w:gridCol w:w="2338"/>
        <w:gridCol w:w="2464"/>
      </w:tblGrid>
      <w:tr w:rsidR="00833FEC" w:rsidRPr="00172729" w:rsidTr="00613EEF">
        <w:tc>
          <w:tcPr>
            <w:tcW w:w="947" w:type="dxa"/>
            <w:tcBorders>
              <w:bottom w:val="single" w:sz="12" w:space="0" w:color="003399"/>
            </w:tcBorders>
          </w:tcPr>
          <w:p w:rsidR="00833FEC" w:rsidRPr="00EC5358" w:rsidRDefault="00833FEC" w:rsidP="00613EEF">
            <w:pPr>
              <w:jc w:val="center"/>
              <w:rPr>
                <w:b/>
                <w:bCs/>
              </w:rPr>
            </w:pPr>
          </w:p>
        </w:tc>
        <w:tc>
          <w:tcPr>
            <w:tcW w:w="1526" w:type="dxa"/>
            <w:tcBorders>
              <w:bottom w:val="single" w:sz="12" w:space="0" w:color="003399"/>
            </w:tcBorders>
          </w:tcPr>
          <w:p w:rsidR="00833FEC" w:rsidRPr="009A71AC" w:rsidRDefault="00833FEC" w:rsidP="00613EEF">
            <w:pPr>
              <w:rPr>
                <w:b/>
                <w:bCs/>
              </w:rPr>
            </w:pPr>
            <w:r w:rsidRPr="009A71AC">
              <w:rPr>
                <w:b/>
                <w:bCs/>
              </w:rPr>
              <w:t>Supported</w:t>
            </w:r>
          </w:p>
        </w:tc>
        <w:tc>
          <w:tcPr>
            <w:tcW w:w="2338" w:type="dxa"/>
            <w:tcBorders>
              <w:bottom w:val="single" w:sz="12" w:space="0" w:color="003399"/>
            </w:tcBorders>
          </w:tcPr>
          <w:p w:rsidR="00833FEC" w:rsidRPr="009A71AC" w:rsidRDefault="00833FEC" w:rsidP="00613EEF">
            <w:pPr>
              <w:rPr>
                <w:b/>
                <w:bCs/>
              </w:rPr>
            </w:pPr>
            <w:r w:rsidRPr="009A71AC">
              <w:rPr>
                <w:b/>
                <w:bCs/>
              </w:rPr>
              <w:t>Media Types</w:t>
            </w:r>
          </w:p>
        </w:tc>
        <w:tc>
          <w:tcPr>
            <w:tcW w:w="2464" w:type="dxa"/>
            <w:tcBorders>
              <w:bottom w:val="single" w:sz="12" w:space="0" w:color="003399"/>
            </w:tcBorders>
          </w:tcPr>
          <w:p w:rsidR="00833FEC" w:rsidRPr="009A71AC" w:rsidRDefault="00833FEC" w:rsidP="00613EEF">
            <w:pPr>
              <w:rPr>
                <w:b/>
                <w:bCs/>
              </w:rPr>
            </w:pPr>
            <w:r w:rsidRPr="009A71AC">
              <w:rPr>
                <w:b/>
                <w:bCs/>
              </w:rPr>
              <w:t>Entity</w:t>
            </w:r>
          </w:p>
        </w:tc>
      </w:tr>
      <w:tr w:rsidR="00833FEC" w:rsidRPr="00172729" w:rsidTr="00613EEF">
        <w:tc>
          <w:tcPr>
            <w:tcW w:w="947" w:type="dxa"/>
          </w:tcPr>
          <w:p w:rsidR="00833FEC" w:rsidRPr="00247FAD" w:rsidRDefault="00833FEC" w:rsidP="00613EEF">
            <w:pPr>
              <w:rPr>
                <w:b/>
                <w:bCs/>
              </w:rPr>
            </w:pPr>
            <w:r w:rsidRPr="00247FAD">
              <w:rPr>
                <w:b/>
                <w:bCs/>
              </w:rPr>
              <w:t>Read</w:t>
            </w:r>
          </w:p>
        </w:tc>
        <w:tc>
          <w:tcPr>
            <w:tcW w:w="1526" w:type="dxa"/>
          </w:tcPr>
          <w:p w:rsidR="00833FEC" w:rsidRDefault="00833FEC" w:rsidP="00613EEF">
            <w:r>
              <w:t>Yes</w:t>
            </w:r>
          </w:p>
        </w:tc>
        <w:tc>
          <w:tcPr>
            <w:tcW w:w="2338" w:type="dxa"/>
          </w:tcPr>
          <w:p w:rsidR="00833FEC" w:rsidRDefault="00833FEC" w:rsidP="00613EEF">
            <w:r w:rsidRPr="00E91402">
              <w:t>application/atom+xml</w:t>
            </w:r>
          </w:p>
        </w:tc>
        <w:tc>
          <w:tcPr>
            <w:tcW w:w="2464" w:type="dxa"/>
            <w:vMerge w:val="restart"/>
          </w:tcPr>
          <w:p w:rsidR="00833FEC" w:rsidRDefault="00833FEC" w:rsidP="00613EEF">
            <w:r w:rsidRPr="009D4321">
              <w:t>SyndFeed</w:t>
            </w:r>
          </w:p>
        </w:tc>
      </w:tr>
      <w:tr w:rsidR="00833FEC" w:rsidRPr="00172729" w:rsidTr="00833FEC">
        <w:trPr>
          <w:trHeight w:val="478"/>
        </w:trPr>
        <w:tc>
          <w:tcPr>
            <w:tcW w:w="947" w:type="dxa"/>
          </w:tcPr>
          <w:p w:rsidR="00833FEC" w:rsidRPr="00247FAD" w:rsidRDefault="00833FEC" w:rsidP="00613EEF">
            <w:pPr>
              <w:rPr>
                <w:b/>
                <w:bCs/>
              </w:rPr>
            </w:pPr>
            <w:r w:rsidRPr="00247FAD">
              <w:rPr>
                <w:b/>
                <w:bCs/>
              </w:rPr>
              <w:t>Write</w:t>
            </w:r>
          </w:p>
        </w:tc>
        <w:tc>
          <w:tcPr>
            <w:tcW w:w="1526" w:type="dxa"/>
          </w:tcPr>
          <w:p w:rsidR="00833FEC" w:rsidRDefault="00833FEC" w:rsidP="00613EEF">
            <w:r>
              <w:t>Yes</w:t>
            </w:r>
          </w:p>
        </w:tc>
        <w:tc>
          <w:tcPr>
            <w:tcW w:w="2338" w:type="dxa"/>
          </w:tcPr>
          <w:p w:rsidR="00833FEC" w:rsidRDefault="00833FEC" w:rsidP="00613EEF">
            <w:r w:rsidRPr="00E91402">
              <w:t>application/atom+xml</w:t>
            </w:r>
          </w:p>
        </w:tc>
        <w:tc>
          <w:tcPr>
            <w:tcW w:w="2464" w:type="dxa"/>
            <w:vMerge/>
          </w:tcPr>
          <w:p w:rsidR="00833FEC" w:rsidRDefault="00833FEC" w:rsidP="00613EEF">
            <w:pPr>
              <w:pStyle w:val="Body"/>
              <w:ind w:left="0"/>
            </w:pPr>
          </w:p>
        </w:tc>
      </w:tr>
    </w:tbl>
    <w:p w:rsidR="00247FAD" w:rsidRDefault="00247FAD" w:rsidP="00247FAD">
      <w:pPr>
        <w:pStyle w:val="Head2Legal"/>
        <w:ind w:left="1442" w:firstLine="0"/>
      </w:pPr>
    </w:p>
    <w:p w:rsidR="00247FAD" w:rsidRDefault="00247FAD" w:rsidP="00247FAD">
      <w:pPr>
        <w:pStyle w:val="BodyLegal"/>
        <w:rPr>
          <w:rFonts w:ascii="Futura Bk" w:hAnsi="Futura Bk"/>
          <w:color w:val="003399"/>
          <w:sz w:val="24"/>
          <w:szCs w:val="24"/>
        </w:rPr>
      </w:pPr>
      <w:r>
        <w:br w:type="page"/>
      </w:r>
    </w:p>
    <w:p w:rsidR="00247FAD" w:rsidRPr="00833FEC" w:rsidRDefault="00247FAD" w:rsidP="00247FAD">
      <w:pPr>
        <w:pStyle w:val="Head2Legal"/>
        <w:ind w:left="1442" w:firstLine="0"/>
        <w:rPr>
          <w:b/>
          <w:bCs/>
        </w:rPr>
      </w:pPr>
      <w:r w:rsidRPr="00002A88">
        <w:lastRenderedPageBreak/>
        <w:t>AtomFeedJAXBElementProvider</w:t>
      </w:r>
    </w:p>
    <w:p w:rsidR="00247FAD" w:rsidRPr="00172729" w:rsidRDefault="00247FAD" w:rsidP="00247FAD">
      <w:pPr>
        <w:pStyle w:val="Caption"/>
      </w:pPr>
      <w:bookmarkStart w:id="176" w:name="_Toc234568430"/>
      <w:r>
        <w:t xml:space="preserve">Table </w:t>
      </w:r>
      <w:fldSimple w:instr=" SEQ Table \* ARABIC ">
        <w:r w:rsidR="00533865">
          <w:rPr>
            <w:noProof/>
          </w:rPr>
          <w:t>7</w:t>
        </w:r>
      </w:fldSimple>
      <w:r>
        <w:rPr>
          <w:noProof/>
        </w:rPr>
        <w:t xml:space="preserve">: </w:t>
      </w:r>
      <w:r w:rsidRPr="00002A88">
        <w:t>AtomFeedJAXBElementProvider</w:t>
      </w:r>
      <w:bookmarkEnd w:id="176"/>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793"/>
        <w:gridCol w:w="1344"/>
        <w:gridCol w:w="2254"/>
        <w:gridCol w:w="2884"/>
      </w:tblGrid>
      <w:tr w:rsidR="00247FAD" w:rsidRPr="00172729" w:rsidTr="00247FAD">
        <w:tc>
          <w:tcPr>
            <w:tcW w:w="793" w:type="dxa"/>
            <w:tcBorders>
              <w:bottom w:val="single" w:sz="12" w:space="0" w:color="003399"/>
            </w:tcBorders>
          </w:tcPr>
          <w:p w:rsidR="00247FAD" w:rsidRPr="00EC5358" w:rsidRDefault="00247FAD" w:rsidP="00613EEF">
            <w:pPr>
              <w:jc w:val="center"/>
              <w:rPr>
                <w:b/>
                <w:bCs/>
              </w:rPr>
            </w:pPr>
          </w:p>
        </w:tc>
        <w:tc>
          <w:tcPr>
            <w:tcW w:w="1344" w:type="dxa"/>
            <w:tcBorders>
              <w:bottom w:val="single" w:sz="12" w:space="0" w:color="003399"/>
            </w:tcBorders>
          </w:tcPr>
          <w:p w:rsidR="00247FAD" w:rsidRPr="009A71AC" w:rsidRDefault="00247FAD" w:rsidP="00613EEF">
            <w:pPr>
              <w:rPr>
                <w:b/>
                <w:bCs/>
              </w:rPr>
            </w:pPr>
            <w:r w:rsidRPr="009A71AC">
              <w:rPr>
                <w:b/>
                <w:bCs/>
              </w:rPr>
              <w:t>Supported</w:t>
            </w:r>
          </w:p>
        </w:tc>
        <w:tc>
          <w:tcPr>
            <w:tcW w:w="2254" w:type="dxa"/>
            <w:tcBorders>
              <w:bottom w:val="single" w:sz="12" w:space="0" w:color="003399"/>
            </w:tcBorders>
          </w:tcPr>
          <w:p w:rsidR="00247FAD" w:rsidRPr="009A71AC" w:rsidRDefault="00247FAD" w:rsidP="00613EEF">
            <w:pPr>
              <w:rPr>
                <w:b/>
                <w:bCs/>
              </w:rPr>
            </w:pPr>
            <w:r w:rsidRPr="009A71AC">
              <w:rPr>
                <w:b/>
                <w:bCs/>
              </w:rPr>
              <w:t>Media Types</w:t>
            </w:r>
          </w:p>
        </w:tc>
        <w:tc>
          <w:tcPr>
            <w:tcW w:w="2884" w:type="dxa"/>
            <w:tcBorders>
              <w:bottom w:val="single" w:sz="12" w:space="0" w:color="003399"/>
            </w:tcBorders>
          </w:tcPr>
          <w:p w:rsidR="00247FAD" w:rsidRPr="009A71AC" w:rsidRDefault="00247FAD" w:rsidP="00613EEF">
            <w:pPr>
              <w:rPr>
                <w:b/>
                <w:bCs/>
              </w:rPr>
            </w:pPr>
            <w:r w:rsidRPr="009A71AC">
              <w:rPr>
                <w:b/>
                <w:bCs/>
              </w:rPr>
              <w:t>Entity</w:t>
            </w:r>
          </w:p>
        </w:tc>
      </w:tr>
      <w:tr w:rsidR="00247FAD" w:rsidRPr="00172729" w:rsidTr="00247FAD">
        <w:tc>
          <w:tcPr>
            <w:tcW w:w="793" w:type="dxa"/>
          </w:tcPr>
          <w:p w:rsidR="00247FAD" w:rsidRPr="00247FAD" w:rsidRDefault="00247FAD" w:rsidP="00613EEF">
            <w:pPr>
              <w:rPr>
                <w:b/>
                <w:bCs/>
              </w:rPr>
            </w:pPr>
            <w:r w:rsidRPr="00247FAD">
              <w:rPr>
                <w:b/>
                <w:bCs/>
              </w:rPr>
              <w:t>Read</w:t>
            </w:r>
          </w:p>
        </w:tc>
        <w:tc>
          <w:tcPr>
            <w:tcW w:w="1344" w:type="dxa"/>
          </w:tcPr>
          <w:p w:rsidR="00247FAD" w:rsidRDefault="00247FAD" w:rsidP="00613EEF">
            <w:r>
              <w:t>Yes</w:t>
            </w:r>
          </w:p>
        </w:tc>
        <w:tc>
          <w:tcPr>
            <w:tcW w:w="2254" w:type="dxa"/>
          </w:tcPr>
          <w:p w:rsidR="00247FAD" w:rsidRDefault="00247FAD" w:rsidP="00613EEF">
            <w:r w:rsidRPr="00E91402">
              <w:t>application/atom+xml</w:t>
            </w:r>
          </w:p>
        </w:tc>
        <w:tc>
          <w:tcPr>
            <w:tcW w:w="2884" w:type="dxa"/>
            <w:vMerge w:val="restart"/>
          </w:tcPr>
          <w:p w:rsidR="00247FAD" w:rsidRDefault="00247FAD" w:rsidP="00613EEF">
            <w:r w:rsidRPr="00043ECF">
              <w:t>JAXBElement&lt;AtomFeed&gt;</w:t>
            </w:r>
            <w:r>
              <w:t xml:space="preserve"> </w:t>
            </w:r>
          </w:p>
        </w:tc>
      </w:tr>
      <w:tr w:rsidR="00247FAD" w:rsidRPr="00172729" w:rsidTr="00247FAD">
        <w:trPr>
          <w:trHeight w:val="478"/>
        </w:trPr>
        <w:tc>
          <w:tcPr>
            <w:tcW w:w="793" w:type="dxa"/>
          </w:tcPr>
          <w:p w:rsidR="00247FAD" w:rsidRPr="00247FAD" w:rsidRDefault="00247FAD" w:rsidP="00613EEF">
            <w:pPr>
              <w:rPr>
                <w:b/>
                <w:bCs/>
              </w:rPr>
            </w:pPr>
            <w:r w:rsidRPr="00247FAD">
              <w:rPr>
                <w:b/>
                <w:bCs/>
              </w:rPr>
              <w:t>Write</w:t>
            </w:r>
          </w:p>
        </w:tc>
        <w:tc>
          <w:tcPr>
            <w:tcW w:w="1344" w:type="dxa"/>
          </w:tcPr>
          <w:p w:rsidR="00247FAD" w:rsidRDefault="00247FAD" w:rsidP="00613EEF">
            <w:r>
              <w:t>Yes</w:t>
            </w:r>
          </w:p>
        </w:tc>
        <w:tc>
          <w:tcPr>
            <w:tcW w:w="2254" w:type="dxa"/>
          </w:tcPr>
          <w:p w:rsidR="00247FAD" w:rsidRDefault="00247FAD" w:rsidP="00613EEF">
            <w:r w:rsidRPr="00E91402">
              <w:t>application/atom+xml</w:t>
            </w:r>
          </w:p>
        </w:tc>
        <w:tc>
          <w:tcPr>
            <w:tcW w:w="2884" w:type="dxa"/>
            <w:vMerge/>
          </w:tcPr>
          <w:p w:rsidR="00247FAD" w:rsidRDefault="00247FAD" w:rsidP="00613EEF">
            <w:pPr>
              <w:pStyle w:val="Body"/>
              <w:ind w:left="0"/>
            </w:pPr>
          </w:p>
        </w:tc>
      </w:tr>
    </w:tbl>
    <w:p w:rsidR="00247FAD" w:rsidRDefault="00247FAD" w:rsidP="00247FAD"/>
    <w:p w:rsidR="00247FAD" w:rsidRPr="00833FEC" w:rsidRDefault="00247FAD" w:rsidP="00247FAD">
      <w:pPr>
        <w:pStyle w:val="Head2Legal"/>
        <w:ind w:left="1442" w:firstLine="0"/>
        <w:rPr>
          <w:b/>
          <w:bCs/>
        </w:rPr>
      </w:pPr>
      <w:r w:rsidRPr="00002A88">
        <w:t>AtomEntryProvider</w:t>
      </w:r>
    </w:p>
    <w:p w:rsidR="00247FAD" w:rsidRPr="00172729" w:rsidRDefault="00247FAD" w:rsidP="00247FAD">
      <w:pPr>
        <w:pStyle w:val="Caption"/>
      </w:pPr>
      <w:bookmarkStart w:id="177" w:name="_Toc234568431"/>
      <w:r>
        <w:t xml:space="preserve">Table </w:t>
      </w:r>
      <w:fldSimple w:instr=" SEQ Table \* ARABIC ">
        <w:r w:rsidR="00533865">
          <w:rPr>
            <w:noProof/>
          </w:rPr>
          <w:t>8</w:t>
        </w:r>
      </w:fldSimple>
      <w:r>
        <w:rPr>
          <w:noProof/>
        </w:rPr>
        <w:t xml:space="preserve">: </w:t>
      </w:r>
      <w:r w:rsidRPr="00002A88">
        <w:t>AtomEntryProvider</w:t>
      </w:r>
      <w:bookmarkEnd w:id="177"/>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793"/>
        <w:gridCol w:w="1344"/>
        <w:gridCol w:w="2254"/>
        <w:gridCol w:w="2884"/>
      </w:tblGrid>
      <w:tr w:rsidR="00247FAD" w:rsidRPr="00172729" w:rsidTr="00247FAD">
        <w:tc>
          <w:tcPr>
            <w:tcW w:w="793" w:type="dxa"/>
            <w:tcBorders>
              <w:bottom w:val="single" w:sz="12" w:space="0" w:color="003399"/>
            </w:tcBorders>
          </w:tcPr>
          <w:p w:rsidR="00247FAD" w:rsidRPr="00EC5358" w:rsidRDefault="00247FAD" w:rsidP="00613EEF">
            <w:pPr>
              <w:jc w:val="center"/>
              <w:rPr>
                <w:b/>
                <w:bCs/>
              </w:rPr>
            </w:pPr>
          </w:p>
        </w:tc>
        <w:tc>
          <w:tcPr>
            <w:tcW w:w="1344" w:type="dxa"/>
            <w:tcBorders>
              <w:bottom w:val="single" w:sz="12" w:space="0" w:color="003399"/>
            </w:tcBorders>
          </w:tcPr>
          <w:p w:rsidR="00247FAD" w:rsidRPr="009A71AC" w:rsidRDefault="00247FAD" w:rsidP="00613EEF">
            <w:pPr>
              <w:rPr>
                <w:b/>
                <w:bCs/>
              </w:rPr>
            </w:pPr>
            <w:r w:rsidRPr="009A71AC">
              <w:rPr>
                <w:b/>
                <w:bCs/>
              </w:rPr>
              <w:t>Supported</w:t>
            </w:r>
          </w:p>
        </w:tc>
        <w:tc>
          <w:tcPr>
            <w:tcW w:w="2254" w:type="dxa"/>
            <w:tcBorders>
              <w:bottom w:val="single" w:sz="12" w:space="0" w:color="003399"/>
            </w:tcBorders>
          </w:tcPr>
          <w:p w:rsidR="00247FAD" w:rsidRPr="009A71AC" w:rsidRDefault="00247FAD" w:rsidP="00613EEF">
            <w:pPr>
              <w:rPr>
                <w:b/>
                <w:bCs/>
              </w:rPr>
            </w:pPr>
            <w:r w:rsidRPr="009A71AC">
              <w:rPr>
                <w:b/>
                <w:bCs/>
              </w:rPr>
              <w:t>Media Types</w:t>
            </w:r>
          </w:p>
        </w:tc>
        <w:tc>
          <w:tcPr>
            <w:tcW w:w="2884" w:type="dxa"/>
            <w:tcBorders>
              <w:bottom w:val="single" w:sz="12" w:space="0" w:color="003399"/>
            </w:tcBorders>
          </w:tcPr>
          <w:p w:rsidR="00247FAD" w:rsidRPr="009A71AC" w:rsidRDefault="00247FAD" w:rsidP="00613EEF">
            <w:pPr>
              <w:rPr>
                <w:b/>
                <w:bCs/>
              </w:rPr>
            </w:pPr>
            <w:r w:rsidRPr="009A71AC">
              <w:rPr>
                <w:b/>
                <w:bCs/>
              </w:rPr>
              <w:t>Entity</w:t>
            </w:r>
          </w:p>
        </w:tc>
      </w:tr>
      <w:tr w:rsidR="00247FAD" w:rsidRPr="00172729" w:rsidTr="00247FAD">
        <w:tc>
          <w:tcPr>
            <w:tcW w:w="793" w:type="dxa"/>
          </w:tcPr>
          <w:p w:rsidR="00247FAD" w:rsidRPr="00247FAD" w:rsidRDefault="00247FAD" w:rsidP="00613EEF">
            <w:pPr>
              <w:rPr>
                <w:b/>
                <w:bCs/>
              </w:rPr>
            </w:pPr>
            <w:r w:rsidRPr="00247FAD">
              <w:rPr>
                <w:b/>
                <w:bCs/>
              </w:rPr>
              <w:t>Read</w:t>
            </w:r>
          </w:p>
        </w:tc>
        <w:tc>
          <w:tcPr>
            <w:tcW w:w="1344" w:type="dxa"/>
          </w:tcPr>
          <w:p w:rsidR="00247FAD" w:rsidRDefault="00247FAD" w:rsidP="00613EEF">
            <w:r>
              <w:t>Yes</w:t>
            </w:r>
          </w:p>
        </w:tc>
        <w:tc>
          <w:tcPr>
            <w:tcW w:w="2254" w:type="dxa"/>
          </w:tcPr>
          <w:p w:rsidR="00247FAD" w:rsidRDefault="00247FAD" w:rsidP="00613EEF">
            <w:r w:rsidRPr="00E91402">
              <w:t>application/atom+xml</w:t>
            </w:r>
          </w:p>
        </w:tc>
        <w:tc>
          <w:tcPr>
            <w:tcW w:w="2884" w:type="dxa"/>
            <w:vMerge w:val="restart"/>
          </w:tcPr>
          <w:p w:rsidR="00247FAD" w:rsidRDefault="00247FAD" w:rsidP="00613EEF">
            <w:r w:rsidRPr="00002A88">
              <w:t>AtomEntry</w:t>
            </w:r>
          </w:p>
        </w:tc>
      </w:tr>
      <w:tr w:rsidR="00247FAD" w:rsidRPr="00172729" w:rsidTr="00247FAD">
        <w:trPr>
          <w:trHeight w:val="478"/>
        </w:trPr>
        <w:tc>
          <w:tcPr>
            <w:tcW w:w="793" w:type="dxa"/>
          </w:tcPr>
          <w:p w:rsidR="00247FAD" w:rsidRPr="00247FAD" w:rsidRDefault="00247FAD" w:rsidP="00613EEF">
            <w:pPr>
              <w:rPr>
                <w:b/>
                <w:bCs/>
              </w:rPr>
            </w:pPr>
            <w:r w:rsidRPr="00247FAD">
              <w:rPr>
                <w:b/>
                <w:bCs/>
              </w:rPr>
              <w:t>Write</w:t>
            </w:r>
          </w:p>
        </w:tc>
        <w:tc>
          <w:tcPr>
            <w:tcW w:w="1344" w:type="dxa"/>
          </w:tcPr>
          <w:p w:rsidR="00247FAD" w:rsidRDefault="00247FAD" w:rsidP="00613EEF">
            <w:r>
              <w:t>Yes</w:t>
            </w:r>
          </w:p>
        </w:tc>
        <w:tc>
          <w:tcPr>
            <w:tcW w:w="2254" w:type="dxa"/>
          </w:tcPr>
          <w:p w:rsidR="00247FAD" w:rsidRDefault="00247FAD" w:rsidP="00613EEF">
            <w:r w:rsidRPr="00E91402">
              <w:t>application/atom+xml</w:t>
            </w:r>
          </w:p>
        </w:tc>
        <w:tc>
          <w:tcPr>
            <w:tcW w:w="2884" w:type="dxa"/>
            <w:vMerge/>
          </w:tcPr>
          <w:p w:rsidR="00247FAD" w:rsidRDefault="00247FAD" w:rsidP="00613EEF">
            <w:pPr>
              <w:pStyle w:val="Body"/>
              <w:ind w:left="0"/>
            </w:pPr>
          </w:p>
        </w:tc>
      </w:tr>
    </w:tbl>
    <w:p w:rsidR="00247FAD" w:rsidRDefault="00247FAD" w:rsidP="00247FAD"/>
    <w:p w:rsidR="00247FAD" w:rsidRPr="00833FEC" w:rsidRDefault="00247FAD" w:rsidP="00247FAD">
      <w:pPr>
        <w:pStyle w:val="Head2Legal"/>
        <w:ind w:left="1442" w:firstLine="0"/>
        <w:rPr>
          <w:b/>
          <w:bCs/>
        </w:rPr>
      </w:pPr>
      <w:r w:rsidRPr="00002A88">
        <w:t>AtomEntrySyndEntryProvider</w:t>
      </w:r>
    </w:p>
    <w:p w:rsidR="00247FAD" w:rsidRPr="00172729" w:rsidRDefault="00247FAD" w:rsidP="00247FAD">
      <w:pPr>
        <w:pStyle w:val="Caption"/>
      </w:pPr>
      <w:bookmarkStart w:id="178" w:name="_Toc234568432"/>
      <w:r>
        <w:t xml:space="preserve">Table </w:t>
      </w:r>
      <w:fldSimple w:instr=" SEQ Table \* ARABIC ">
        <w:r w:rsidR="00533865">
          <w:rPr>
            <w:noProof/>
          </w:rPr>
          <w:t>9</w:t>
        </w:r>
      </w:fldSimple>
      <w:r>
        <w:rPr>
          <w:noProof/>
        </w:rPr>
        <w:t xml:space="preserve">: </w:t>
      </w:r>
      <w:r w:rsidRPr="00002A88">
        <w:t>AtomEntrySyndEntryProvider</w:t>
      </w:r>
      <w:bookmarkEnd w:id="178"/>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807"/>
        <w:gridCol w:w="1330"/>
        <w:gridCol w:w="2254"/>
        <w:gridCol w:w="2884"/>
      </w:tblGrid>
      <w:tr w:rsidR="00247FAD" w:rsidRPr="00172729" w:rsidTr="00247FAD">
        <w:tc>
          <w:tcPr>
            <w:tcW w:w="807" w:type="dxa"/>
            <w:tcBorders>
              <w:bottom w:val="single" w:sz="12" w:space="0" w:color="003399"/>
            </w:tcBorders>
          </w:tcPr>
          <w:p w:rsidR="00247FAD" w:rsidRPr="00EC5358" w:rsidRDefault="00247FAD" w:rsidP="00613EEF">
            <w:pPr>
              <w:jc w:val="center"/>
              <w:rPr>
                <w:b/>
                <w:bCs/>
              </w:rPr>
            </w:pPr>
          </w:p>
        </w:tc>
        <w:tc>
          <w:tcPr>
            <w:tcW w:w="1330" w:type="dxa"/>
            <w:tcBorders>
              <w:bottom w:val="single" w:sz="12" w:space="0" w:color="003399"/>
            </w:tcBorders>
          </w:tcPr>
          <w:p w:rsidR="00247FAD" w:rsidRPr="009A71AC" w:rsidRDefault="00247FAD" w:rsidP="00613EEF">
            <w:pPr>
              <w:rPr>
                <w:b/>
                <w:bCs/>
              </w:rPr>
            </w:pPr>
            <w:r w:rsidRPr="009A71AC">
              <w:rPr>
                <w:b/>
                <w:bCs/>
              </w:rPr>
              <w:t>Supported</w:t>
            </w:r>
          </w:p>
        </w:tc>
        <w:tc>
          <w:tcPr>
            <w:tcW w:w="2254" w:type="dxa"/>
            <w:tcBorders>
              <w:bottom w:val="single" w:sz="12" w:space="0" w:color="003399"/>
            </w:tcBorders>
          </w:tcPr>
          <w:p w:rsidR="00247FAD" w:rsidRPr="009A71AC" w:rsidRDefault="00247FAD" w:rsidP="00613EEF">
            <w:pPr>
              <w:rPr>
                <w:b/>
                <w:bCs/>
              </w:rPr>
            </w:pPr>
            <w:r w:rsidRPr="009A71AC">
              <w:rPr>
                <w:b/>
                <w:bCs/>
              </w:rPr>
              <w:t>Media Types</w:t>
            </w:r>
          </w:p>
        </w:tc>
        <w:tc>
          <w:tcPr>
            <w:tcW w:w="2884" w:type="dxa"/>
            <w:tcBorders>
              <w:bottom w:val="single" w:sz="12" w:space="0" w:color="003399"/>
            </w:tcBorders>
          </w:tcPr>
          <w:p w:rsidR="00247FAD" w:rsidRPr="009A71AC" w:rsidRDefault="00247FAD" w:rsidP="00613EEF">
            <w:pPr>
              <w:rPr>
                <w:b/>
                <w:bCs/>
              </w:rPr>
            </w:pPr>
            <w:r w:rsidRPr="009A71AC">
              <w:rPr>
                <w:b/>
                <w:bCs/>
              </w:rPr>
              <w:t>Entity</w:t>
            </w:r>
          </w:p>
        </w:tc>
      </w:tr>
      <w:tr w:rsidR="00247FAD" w:rsidRPr="00172729" w:rsidTr="00247FAD">
        <w:tc>
          <w:tcPr>
            <w:tcW w:w="807" w:type="dxa"/>
          </w:tcPr>
          <w:p w:rsidR="00247FAD" w:rsidRPr="00247FAD" w:rsidRDefault="00247FAD" w:rsidP="00613EEF">
            <w:pPr>
              <w:rPr>
                <w:b/>
                <w:bCs/>
              </w:rPr>
            </w:pPr>
            <w:r w:rsidRPr="00247FAD">
              <w:rPr>
                <w:b/>
                <w:bCs/>
              </w:rPr>
              <w:t>Read</w:t>
            </w:r>
          </w:p>
        </w:tc>
        <w:tc>
          <w:tcPr>
            <w:tcW w:w="1330" w:type="dxa"/>
          </w:tcPr>
          <w:p w:rsidR="00247FAD" w:rsidRDefault="00247FAD" w:rsidP="00613EEF">
            <w:r>
              <w:t>Yes</w:t>
            </w:r>
          </w:p>
        </w:tc>
        <w:tc>
          <w:tcPr>
            <w:tcW w:w="2254" w:type="dxa"/>
          </w:tcPr>
          <w:p w:rsidR="00247FAD" w:rsidRDefault="00247FAD" w:rsidP="00613EEF">
            <w:r w:rsidRPr="00E91402">
              <w:t>application/atom+xml</w:t>
            </w:r>
          </w:p>
        </w:tc>
        <w:tc>
          <w:tcPr>
            <w:tcW w:w="2884" w:type="dxa"/>
            <w:vMerge w:val="restart"/>
          </w:tcPr>
          <w:p w:rsidR="00247FAD" w:rsidRDefault="00247FAD" w:rsidP="00613EEF">
            <w:r w:rsidRPr="007A2AB3">
              <w:t>SyndEntry</w:t>
            </w:r>
          </w:p>
        </w:tc>
      </w:tr>
      <w:tr w:rsidR="00247FAD" w:rsidRPr="00172729" w:rsidTr="00247FAD">
        <w:trPr>
          <w:trHeight w:val="478"/>
        </w:trPr>
        <w:tc>
          <w:tcPr>
            <w:tcW w:w="807" w:type="dxa"/>
          </w:tcPr>
          <w:p w:rsidR="00247FAD" w:rsidRPr="00247FAD" w:rsidRDefault="00247FAD" w:rsidP="00613EEF">
            <w:pPr>
              <w:rPr>
                <w:b/>
                <w:bCs/>
              </w:rPr>
            </w:pPr>
            <w:r w:rsidRPr="00247FAD">
              <w:rPr>
                <w:b/>
                <w:bCs/>
              </w:rPr>
              <w:t>Write</w:t>
            </w:r>
          </w:p>
        </w:tc>
        <w:tc>
          <w:tcPr>
            <w:tcW w:w="1330" w:type="dxa"/>
          </w:tcPr>
          <w:p w:rsidR="00247FAD" w:rsidRDefault="00247FAD" w:rsidP="00613EEF">
            <w:r>
              <w:t>Yes</w:t>
            </w:r>
          </w:p>
        </w:tc>
        <w:tc>
          <w:tcPr>
            <w:tcW w:w="2254" w:type="dxa"/>
          </w:tcPr>
          <w:p w:rsidR="00247FAD" w:rsidRDefault="00247FAD" w:rsidP="00613EEF">
            <w:r w:rsidRPr="00E91402">
              <w:t>application/atom+xml</w:t>
            </w:r>
          </w:p>
        </w:tc>
        <w:tc>
          <w:tcPr>
            <w:tcW w:w="2884" w:type="dxa"/>
            <w:vMerge/>
          </w:tcPr>
          <w:p w:rsidR="00247FAD" w:rsidRDefault="00247FAD" w:rsidP="00613EEF">
            <w:pPr>
              <w:pStyle w:val="Body"/>
              <w:ind w:left="0"/>
            </w:pPr>
          </w:p>
        </w:tc>
      </w:tr>
    </w:tbl>
    <w:p w:rsidR="00247FAD" w:rsidRDefault="00247FAD" w:rsidP="00247FAD"/>
    <w:p w:rsidR="00247FAD" w:rsidRDefault="00247FAD">
      <w:pPr>
        <w:spacing w:before="0" w:after="0"/>
        <w:rPr>
          <w:rFonts w:ascii="Futura Bk" w:hAnsi="Futura Bk"/>
          <w:color w:val="003399"/>
          <w:sz w:val="24"/>
          <w:szCs w:val="24"/>
        </w:rPr>
      </w:pPr>
      <w:r>
        <w:br w:type="page"/>
      </w:r>
    </w:p>
    <w:p w:rsidR="00247FAD" w:rsidRPr="00833FEC" w:rsidRDefault="00247FAD" w:rsidP="00247FAD">
      <w:pPr>
        <w:pStyle w:val="Head2Legal"/>
        <w:ind w:left="1442" w:firstLine="0"/>
        <w:rPr>
          <w:b/>
          <w:bCs/>
        </w:rPr>
      </w:pPr>
      <w:r w:rsidRPr="00113F99">
        <w:lastRenderedPageBreak/>
        <w:t>AtomEntryJAXBElementProvider</w:t>
      </w:r>
    </w:p>
    <w:p w:rsidR="00247FAD" w:rsidRPr="00172729" w:rsidRDefault="00247FAD" w:rsidP="00247FAD">
      <w:pPr>
        <w:pStyle w:val="Caption"/>
      </w:pPr>
      <w:bookmarkStart w:id="179" w:name="_Toc234568433"/>
      <w:r>
        <w:t xml:space="preserve">Table </w:t>
      </w:r>
      <w:fldSimple w:instr=" SEQ Table \* ARABIC ">
        <w:r w:rsidR="00533865">
          <w:rPr>
            <w:noProof/>
          </w:rPr>
          <w:t>10</w:t>
        </w:r>
      </w:fldSimple>
      <w:r>
        <w:rPr>
          <w:noProof/>
        </w:rPr>
        <w:t xml:space="preserve">: </w:t>
      </w:r>
      <w:r w:rsidRPr="00113F99">
        <w:t>AtomEntryJAXBElementProvider</w:t>
      </w:r>
      <w:bookmarkEnd w:id="179"/>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807"/>
        <w:gridCol w:w="1330"/>
        <w:gridCol w:w="2254"/>
        <w:gridCol w:w="2884"/>
      </w:tblGrid>
      <w:tr w:rsidR="00247FAD" w:rsidRPr="00172729" w:rsidTr="00247FAD">
        <w:tc>
          <w:tcPr>
            <w:tcW w:w="807" w:type="dxa"/>
            <w:tcBorders>
              <w:bottom w:val="single" w:sz="12" w:space="0" w:color="003399"/>
            </w:tcBorders>
          </w:tcPr>
          <w:p w:rsidR="00247FAD" w:rsidRPr="00EC5358" w:rsidRDefault="00247FAD" w:rsidP="00613EEF">
            <w:pPr>
              <w:jc w:val="center"/>
              <w:rPr>
                <w:b/>
                <w:bCs/>
              </w:rPr>
            </w:pPr>
          </w:p>
        </w:tc>
        <w:tc>
          <w:tcPr>
            <w:tcW w:w="1330" w:type="dxa"/>
            <w:tcBorders>
              <w:bottom w:val="single" w:sz="12" w:space="0" w:color="003399"/>
            </w:tcBorders>
          </w:tcPr>
          <w:p w:rsidR="00247FAD" w:rsidRPr="009A71AC" w:rsidRDefault="00247FAD" w:rsidP="00613EEF">
            <w:pPr>
              <w:rPr>
                <w:b/>
                <w:bCs/>
              </w:rPr>
            </w:pPr>
            <w:r w:rsidRPr="009A71AC">
              <w:rPr>
                <w:b/>
                <w:bCs/>
              </w:rPr>
              <w:t>Supported</w:t>
            </w:r>
          </w:p>
        </w:tc>
        <w:tc>
          <w:tcPr>
            <w:tcW w:w="2254" w:type="dxa"/>
            <w:tcBorders>
              <w:bottom w:val="single" w:sz="12" w:space="0" w:color="003399"/>
            </w:tcBorders>
          </w:tcPr>
          <w:p w:rsidR="00247FAD" w:rsidRPr="009A71AC" w:rsidRDefault="00247FAD" w:rsidP="00613EEF">
            <w:pPr>
              <w:rPr>
                <w:b/>
                <w:bCs/>
              </w:rPr>
            </w:pPr>
            <w:r w:rsidRPr="009A71AC">
              <w:rPr>
                <w:b/>
                <w:bCs/>
              </w:rPr>
              <w:t>Media Types</w:t>
            </w:r>
          </w:p>
        </w:tc>
        <w:tc>
          <w:tcPr>
            <w:tcW w:w="2884" w:type="dxa"/>
            <w:tcBorders>
              <w:bottom w:val="single" w:sz="12" w:space="0" w:color="003399"/>
            </w:tcBorders>
          </w:tcPr>
          <w:p w:rsidR="00247FAD" w:rsidRPr="009A71AC" w:rsidRDefault="00247FAD" w:rsidP="00613EEF">
            <w:pPr>
              <w:rPr>
                <w:b/>
                <w:bCs/>
              </w:rPr>
            </w:pPr>
            <w:r w:rsidRPr="009A71AC">
              <w:rPr>
                <w:b/>
                <w:bCs/>
              </w:rPr>
              <w:t>Entity</w:t>
            </w:r>
          </w:p>
        </w:tc>
      </w:tr>
      <w:tr w:rsidR="00247FAD" w:rsidRPr="00172729" w:rsidTr="00247FAD">
        <w:tc>
          <w:tcPr>
            <w:tcW w:w="807" w:type="dxa"/>
          </w:tcPr>
          <w:p w:rsidR="00247FAD" w:rsidRPr="00247FAD" w:rsidRDefault="00247FAD" w:rsidP="00613EEF">
            <w:pPr>
              <w:rPr>
                <w:b/>
                <w:bCs/>
              </w:rPr>
            </w:pPr>
            <w:r w:rsidRPr="00247FAD">
              <w:rPr>
                <w:b/>
                <w:bCs/>
              </w:rPr>
              <w:t>Read</w:t>
            </w:r>
          </w:p>
        </w:tc>
        <w:tc>
          <w:tcPr>
            <w:tcW w:w="1330" w:type="dxa"/>
          </w:tcPr>
          <w:p w:rsidR="00247FAD" w:rsidRDefault="00247FAD" w:rsidP="00613EEF">
            <w:r>
              <w:t>Yes</w:t>
            </w:r>
          </w:p>
        </w:tc>
        <w:tc>
          <w:tcPr>
            <w:tcW w:w="2254" w:type="dxa"/>
          </w:tcPr>
          <w:p w:rsidR="00247FAD" w:rsidRDefault="00247FAD" w:rsidP="00613EEF">
            <w:r w:rsidRPr="00E91402">
              <w:t>application/atom+xml</w:t>
            </w:r>
          </w:p>
        </w:tc>
        <w:tc>
          <w:tcPr>
            <w:tcW w:w="2884" w:type="dxa"/>
            <w:vMerge w:val="restart"/>
          </w:tcPr>
          <w:p w:rsidR="00247FAD" w:rsidRDefault="00247FAD" w:rsidP="00613EEF">
            <w:r w:rsidRPr="00974E81">
              <w:t>JAXBElement&lt;AtomEntry&gt;</w:t>
            </w:r>
          </w:p>
        </w:tc>
      </w:tr>
      <w:tr w:rsidR="00247FAD" w:rsidRPr="00172729" w:rsidTr="00247FAD">
        <w:trPr>
          <w:trHeight w:val="478"/>
        </w:trPr>
        <w:tc>
          <w:tcPr>
            <w:tcW w:w="807" w:type="dxa"/>
          </w:tcPr>
          <w:p w:rsidR="00247FAD" w:rsidRPr="00247FAD" w:rsidRDefault="00247FAD" w:rsidP="00613EEF">
            <w:pPr>
              <w:rPr>
                <w:b/>
                <w:bCs/>
              </w:rPr>
            </w:pPr>
            <w:r w:rsidRPr="00247FAD">
              <w:rPr>
                <w:b/>
                <w:bCs/>
              </w:rPr>
              <w:t>Write</w:t>
            </w:r>
          </w:p>
        </w:tc>
        <w:tc>
          <w:tcPr>
            <w:tcW w:w="1330" w:type="dxa"/>
          </w:tcPr>
          <w:p w:rsidR="00247FAD" w:rsidRDefault="00247FAD" w:rsidP="00613EEF">
            <w:r>
              <w:t>Yes</w:t>
            </w:r>
          </w:p>
        </w:tc>
        <w:tc>
          <w:tcPr>
            <w:tcW w:w="2254" w:type="dxa"/>
          </w:tcPr>
          <w:p w:rsidR="00247FAD" w:rsidRDefault="00247FAD" w:rsidP="00613EEF">
            <w:r w:rsidRPr="00E91402">
              <w:t>application/atom+xml</w:t>
            </w:r>
          </w:p>
        </w:tc>
        <w:tc>
          <w:tcPr>
            <w:tcW w:w="2884" w:type="dxa"/>
            <w:vMerge/>
          </w:tcPr>
          <w:p w:rsidR="00247FAD" w:rsidRDefault="00247FAD" w:rsidP="00613EEF">
            <w:pPr>
              <w:pStyle w:val="Body"/>
              <w:ind w:left="0"/>
            </w:pPr>
          </w:p>
        </w:tc>
      </w:tr>
    </w:tbl>
    <w:p w:rsidR="0080055B" w:rsidRDefault="0080055B" w:rsidP="00414A92">
      <w:pPr>
        <w:pStyle w:val="h3Head3"/>
      </w:pPr>
      <w:bookmarkStart w:id="180" w:name="_Toc229294230"/>
      <w:bookmarkStart w:id="181" w:name="_Toc229294576"/>
      <w:bookmarkStart w:id="182" w:name="_Toc234569292"/>
      <w:r w:rsidRPr="00247FAD">
        <w:t>APP</w:t>
      </w:r>
      <w:r w:rsidRPr="00540703">
        <w:t xml:space="preserve"> Providers</w:t>
      </w:r>
      <w:bookmarkEnd w:id="180"/>
      <w:bookmarkEnd w:id="181"/>
      <w:bookmarkEnd w:id="182"/>
    </w:p>
    <w:p w:rsidR="0080055B" w:rsidRDefault="00945F4F" w:rsidP="00800EEE">
      <w:pPr>
        <w:pStyle w:val="Body"/>
      </w:pPr>
      <w:r>
        <w:t xml:space="preserve">Wink </w:t>
      </w:r>
      <w:r w:rsidR="0080055B">
        <w:t xml:space="preserve">offers a set of </w:t>
      </w:r>
      <w:r w:rsidR="0051338C">
        <w:t>p</w:t>
      </w:r>
      <w:r w:rsidR="0080055B">
        <w:t>roviders that are capable of mapping APP Service Document and</w:t>
      </w:r>
      <w:r w:rsidR="00A333BF">
        <w:t xml:space="preserve"> APP Categories data </w:t>
      </w:r>
      <w:r w:rsidR="00A333BF" w:rsidRPr="00800EEE">
        <w:t>models (</w:t>
      </w:r>
      <w:r w:rsidR="00800EEE" w:rsidRPr="00800EEE">
        <w:t xml:space="preserve">refer to </w:t>
      </w:r>
      <w:r w:rsidR="00A333BF" w:rsidRPr="00800EEE">
        <w:t>section</w:t>
      </w:r>
      <w:r w:rsidR="00304C40" w:rsidRPr="00800EEE">
        <w:t xml:space="preserve"> </w:t>
      </w:r>
      <w:fldSimple w:instr=" REF _Ref229389892 \r \h  \* MERGEFORMAT ">
        <w:r w:rsidR="00533865">
          <w:rPr>
            <w:rFonts w:hint="eastAsia"/>
            <w:cs/>
          </w:rPr>
          <w:t>‎</w:t>
        </w:r>
        <w:r w:rsidR="00533865">
          <w:t>10.5</w:t>
        </w:r>
      </w:fldSimple>
      <w:r w:rsidR="0080055B" w:rsidRPr="00800EEE">
        <w:t>)</w:t>
      </w:r>
      <w:r w:rsidR="0080055B">
        <w:t xml:space="preserve"> to their xml representations. The following tables list </w:t>
      </w:r>
      <w:r w:rsidR="0051338C">
        <w:t>these providers</w:t>
      </w:r>
      <w:r w:rsidR="0080055B">
        <w:t>.</w:t>
      </w:r>
    </w:p>
    <w:p w:rsidR="00247FAD" w:rsidRPr="00833FEC" w:rsidRDefault="00247FAD" w:rsidP="00247FAD">
      <w:pPr>
        <w:pStyle w:val="Head2Legal"/>
        <w:ind w:left="1442" w:firstLine="0"/>
        <w:rPr>
          <w:b/>
          <w:bCs/>
        </w:rPr>
      </w:pPr>
      <w:r w:rsidRPr="00195533">
        <w:t>AppServiceProvider</w:t>
      </w:r>
    </w:p>
    <w:p w:rsidR="00247FAD" w:rsidRPr="00172729" w:rsidRDefault="00247FAD" w:rsidP="00247FAD">
      <w:pPr>
        <w:pStyle w:val="Caption"/>
      </w:pPr>
      <w:bookmarkStart w:id="183" w:name="_Toc234568434"/>
      <w:r>
        <w:t xml:space="preserve">Table </w:t>
      </w:r>
      <w:fldSimple w:instr=" SEQ Table \* ARABIC ">
        <w:r w:rsidR="00533865">
          <w:rPr>
            <w:noProof/>
          </w:rPr>
          <w:t>11</w:t>
        </w:r>
      </w:fldSimple>
      <w:r>
        <w:rPr>
          <w:noProof/>
        </w:rPr>
        <w:t xml:space="preserve">: </w:t>
      </w:r>
      <w:r w:rsidRPr="00195533">
        <w:t>AppServiceProvider</w:t>
      </w:r>
      <w:bookmarkEnd w:id="183"/>
      <w:r>
        <w:t xml:space="preserve"> </w:t>
      </w:r>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807"/>
        <w:gridCol w:w="1330"/>
        <w:gridCol w:w="2590"/>
        <w:gridCol w:w="2548"/>
      </w:tblGrid>
      <w:tr w:rsidR="00247FAD" w:rsidRPr="00172729" w:rsidTr="00247FAD">
        <w:tc>
          <w:tcPr>
            <w:tcW w:w="807" w:type="dxa"/>
            <w:tcBorders>
              <w:bottom w:val="single" w:sz="12" w:space="0" w:color="003399"/>
            </w:tcBorders>
          </w:tcPr>
          <w:p w:rsidR="00247FAD" w:rsidRPr="00EC5358" w:rsidRDefault="00247FAD" w:rsidP="00613EEF">
            <w:pPr>
              <w:jc w:val="center"/>
              <w:rPr>
                <w:b/>
                <w:bCs/>
              </w:rPr>
            </w:pPr>
          </w:p>
        </w:tc>
        <w:tc>
          <w:tcPr>
            <w:tcW w:w="1330" w:type="dxa"/>
            <w:tcBorders>
              <w:bottom w:val="single" w:sz="12" w:space="0" w:color="003399"/>
            </w:tcBorders>
          </w:tcPr>
          <w:p w:rsidR="00247FAD" w:rsidRPr="009A71AC" w:rsidRDefault="00247FAD" w:rsidP="00613EEF">
            <w:pPr>
              <w:rPr>
                <w:b/>
                <w:bCs/>
              </w:rPr>
            </w:pPr>
            <w:r w:rsidRPr="009A71AC">
              <w:rPr>
                <w:b/>
                <w:bCs/>
              </w:rPr>
              <w:t>Supported</w:t>
            </w:r>
          </w:p>
        </w:tc>
        <w:tc>
          <w:tcPr>
            <w:tcW w:w="2590" w:type="dxa"/>
            <w:tcBorders>
              <w:bottom w:val="single" w:sz="12" w:space="0" w:color="003399"/>
            </w:tcBorders>
          </w:tcPr>
          <w:p w:rsidR="00247FAD" w:rsidRPr="009A71AC" w:rsidRDefault="00247FAD" w:rsidP="00613EEF">
            <w:pPr>
              <w:rPr>
                <w:b/>
                <w:bCs/>
              </w:rPr>
            </w:pPr>
            <w:r w:rsidRPr="009A71AC">
              <w:rPr>
                <w:b/>
                <w:bCs/>
              </w:rPr>
              <w:t>Media Types</w:t>
            </w:r>
          </w:p>
        </w:tc>
        <w:tc>
          <w:tcPr>
            <w:tcW w:w="2548" w:type="dxa"/>
            <w:tcBorders>
              <w:bottom w:val="single" w:sz="12" w:space="0" w:color="003399"/>
            </w:tcBorders>
          </w:tcPr>
          <w:p w:rsidR="00247FAD" w:rsidRPr="009A71AC" w:rsidRDefault="00247FAD" w:rsidP="00613EEF">
            <w:pPr>
              <w:rPr>
                <w:b/>
                <w:bCs/>
              </w:rPr>
            </w:pPr>
            <w:r w:rsidRPr="009A71AC">
              <w:rPr>
                <w:b/>
                <w:bCs/>
              </w:rPr>
              <w:t>Entity</w:t>
            </w:r>
          </w:p>
        </w:tc>
      </w:tr>
      <w:tr w:rsidR="00247FAD" w:rsidRPr="00172729" w:rsidTr="00247FAD">
        <w:tc>
          <w:tcPr>
            <w:tcW w:w="807" w:type="dxa"/>
          </w:tcPr>
          <w:p w:rsidR="00247FAD" w:rsidRPr="00247FAD" w:rsidRDefault="00247FAD" w:rsidP="00613EEF">
            <w:pPr>
              <w:rPr>
                <w:b/>
                <w:bCs/>
              </w:rPr>
            </w:pPr>
            <w:r w:rsidRPr="00247FAD">
              <w:rPr>
                <w:b/>
                <w:bCs/>
              </w:rPr>
              <w:t>Read</w:t>
            </w:r>
          </w:p>
        </w:tc>
        <w:tc>
          <w:tcPr>
            <w:tcW w:w="1330" w:type="dxa"/>
          </w:tcPr>
          <w:p w:rsidR="00247FAD" w:rsidRDefault="00247FAD" w:rsidP="00613EEF">
            <w:r>
              <w:t>No</w:t>
            </w:r>
          </w:p>
        </w:tc>
        <w:tc>
          <w:tcPr>
            <w:tcW w:w="2590" w:type="dxa"/>
          </w:tcPr>
          <w:p w:rsidR="00247FAD" w:rsidRDefault="00247FAD" w:rsidP="00613EEF">
            <w:r>
              <w:t>N/A</w:t>
            </w:r>
          </w:p>
        </w:tc>
        <w:tc>
          <w:tcPr>
            <w:tcW w:w="2548" w:type="dxa"/>
          </w:tcPr>
          <w:p w:rsidR="00247FAD" w:rsidRDefault="00247FAD" w:rsidP="00613EEF">
            <w:r>
              <w:t>N/A</w:t>
            </w:r>
          </w:p>
        </w:tc>
      </w:tr>
      <w:tr w:rsidR="00247FAD" w:rsidRPr="00172729" w:rsidTr="00247FAD">
        <w:trPr>
          <w:trHeight w:val="478"/>
        </w:trPr>
        <w:tc>
          <w:tcPr>
            <w:tcW w:w="807" w:type="dxa"/>
          </w:tcPr>
          <w:p w:rsidR="00247FAD" w:rsidRPr="00247FAD" w:rsidRDefault="00247FAD" w:rsidP="00613EEF">
            <w:pPr>
              <w:rPr>
                <w:b/>
                <w:bCs/>
              </w:rPr>
            </w:pPr>
            <w:r w:rsidRPr="00247FAD">
              <w:rPr>
                <w:b/>
                <w:bCs/>
              </w:rPr>
              <w:t>Write</w:t>
            </w:r>
          </w:p>
        </w:tc>
        <w:tc>
          <w:tcPr>
            <w:tcW w:w="1330" w:type="dxa"/>
          </w:tcPr>
          <w:p w:rsidR="00247FAD" w:rsidRDefault="00247FAD" w:rsidP="00613EEF">
            <w:r>
              <w:t>Yes</w:t>
            </w:r>
          </w:p>
        </w:tc>
        <w:tc>
          <w:tcPr>
            <w:tcW w:w="2590" w:type="dxa"/>
          </w:tcPr>
          <w:p w:rsidR="00247FAD" w:rsidRDefault="00247FAD" w:rsidP="00613EEF">
            <w:r w:rsidRPr="00EE5C33">
              <w:t>application/atomsvc+xml</w:t>
            </w:r>
          </w:p>
        </w:tc>
        <w:tc>
          <w:tcPr>
            <w:tcW w:w="2548" w:type="dxa"/>
          </w:tcPr>
          <w:p w:rsidR="00247FAD" w:rsidRDefault="00247FAD" w:rsidP="00613EEF">
            <w:r w:rsidRPr="00EE5C33">
              <w:t>AppService</w:t>
            </w:r>
          </w:p>
        </w:tc>
      </w:tr>
    </w:tbl>
    <w:p w:rsidR="00247FAD" w:rsidRDefault="00247FAD" w:rsidP="00247FAD"/>
    <w:p w:rsidR="00247FAD" w:rsidRPr="00833FEC" w:rsidRDefault="00247FAD" w:rsidP="00247FAD">
      <w:pPr>
        <w:pStyle w:val="Head2Legal"/>
        <w:ind w:left="1442" w:firstLine="0"/>
        <w:rPr>
          <w:b/>
          <w:bCs/>
        </w:rPr>
      </w:pPr>
      <w:r w:rsidRPr="00195533">
        <w:t>AppCategoriesProvider</w:t>
      </w:r>
    </w:p>
    <w:p w:rsidR="00247FAD" w:rsidRPr="00172729" w:rsidRDefault="00247FAD" w:rsidP="00247FAD">
      <w:pPr>
        <w:pStyle w:val="Caption"/>
      </w:pPr>
      <w:bookmarkStart w:id="184" w:name="_Toc234568435"/>
      <w:r>
        <w:t xml:space="preserve">Table </w:t>
      </w:r>
      <w:fldSimple w:instr=" SEQ Table \* ARABIC ">
        <w:r w:rsidR="00533865">
          <w:rPr>
            <w:noProof/>
          </w:rPr>
          <w:t>12</w:t>
        </w:r>
      </w:fldSimple>
      <w:r>
        <w:rPr>
          <w:noProof/>
        </w:rPr>
        <w:t xml:space="preserve">: </w:t>
      </w:r>
      <w:r w:rsidRPr="00195533">
        <w:t>AppCategoriesProvider</w:t>
      </w:r>
      <w:bookmarkEnd w:id="184"/>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807"/>
        <w:gridCol w:w="1330"/>
        <w:gridCol w:w="2254"/>
        <w:gridCol w:w="2884"/>
      </w:tblGrid>
      <w:tr w:rsidR="00247FAD" w:rsidRPr="00172729" w:rsidTr="00613EEF">
        <w:tc>
          <w:tcPr>
            <w:tcW w:w="807" w:type="dxa"/>
            <w:tcBorders>
              <w:bottom w:val="single" w:sz="12" w:space="0" w:color="003399"/>
            </w:tcBorders>
          </w:tcPr>
          <w:p w:rsidR="00247FAD" w:rsidRPr="00EC5358" w:rsidRDefault="00247FAD" w:rsidP="00613EEF">
            <w:pPr>
              <w:jc w:val="center"/>
              <w:rPr>
                <w:b/>
                <w:bCs/>
              </w:rPr>
            </w:pPr>
          </w:p>
        </w:tc>
        <w:tc>
          <w:tcPr>
            <w:tcW w:w="1330" w:type="dxa"/>
            <w:tcBorders>
              <w:bottom w:val="single" w:sz="12" w:space="0" w:color="003399"/>
            </w:tcBorders>
          </w:tcPr>
          <w:p w:rsidR="00247FAD" w:rsidRPr="009A71AC" w:rsidRDefault="00247FAD" w:rsidP="00613EEF">
            <w:pPr>
              <w:rPr>
                <w:b/>
                <w:bCs/>
              </w:rPr>
            </w:pPr>
            <w:r w:rsidRPr="009A71AC">
              <w:rPr>
                <w:b/>
                <w:bCs/>
              </w:rPr>
              <w:t>Supported</w:t>
            </w:r>
          </w:p>
        </w:tc>
        <w:tc>
          <w:tcPr>
            <w:tcW w:w="2254" w:type="dxa"/>
            <w:tcBorders>
              <w:bottom w:val="single" w:sz="12" w:space="0" w:color="003399"/>
            </w:tcBorders>
          </w:tcPr>
          <w:p w:rsidR="00247FAD" w:rsidRPr="009A71AC" w:rsidRDefault="00247FAD" w:rsidP="00613EEF">
            <w:pPr>
              <w:rPr>
                <w:b/>
                <w:bCs/>
              </w:rPr>
            </w:pPr>
            <w:r w:rsidRPr="009A71AC">
              <w:rPr>
                <w:b/>
                <w:bCs/>
              </w:rPr>
              <w:t>Media Types</w:t>
            </w:r>
          </w:p>
        </w:tc>
        <w:tc>
          <w:tcPr>
            <w:tcW w:w="2884" w:type="dxa"/>
            <w:tcBorders>
              <w:bottom w:val="single" w:sz="12" w:space="0" w:color="003399"/>
            </w:tcBorders>
          </w:tcPr>
          <w:p w:rsidR="00247FAD" w:rsidRPr="009A71AC" w:rsidRDefault="00247FAD" w:rsidP="00613EEF">
            <w:pPr>
              <w:rPr>
                <w:b/>
                <w:bCs/>
              </w:rPr>
            </w:pPr>
            <w:r w:rsidRPr="009A71AC">
              <w:rPr>
                <w:b/>
                <w:bCs/>
              </w:rPr>
              <w:t>Entity</w:t>
            </w:r>
          </w:p>
        </w:tc>
      </w:tr>
      <w:tr w:rsidR="00247FAD" w:rsidRPr="00172729" w:rsidTr="00613EEF">
        <w:tc>
          <w:tcPr>
            <w:tcW w:w="807" w:type="dxa"/>
          </w:tcPr>
          <w:p w:rsidR="00247FAD" w:rsidRPr="00247FAD" w:rsidRDefault="00247FAD" w:rsidP="00613EEF">
            <w:pPr>
              <w:rPr>
                <w:b/>
                <w:bCs/>
              </w:rPr>
            </w:pPr>
            <w:r w:rsidRPr="00247FAD">
              <w:rPr>
                <w:b/>
                <w:bCs/>
              </w:rPr>
              <w:t>Read</w:t>
            </w:r>
          </w:p>
        </w:tc>
        <w:tc>
          <w:tcPr>
            <w:tcW w:w="1330" w:type="dxa"/>
          </w:tcPr>
          <w:p w:rsidR="00247FAD" w:rsidRDefault="00247FAD" w:rsidP="00613EEF">
            <w:r>
              <w:t>No</w:t>
            </w:r>
          </w:p>
        </w:tc>
        <w:tc>
          <w:tcPr>
            <w:tcW w:w="2254" w:type="dxa"/>
          </w:tcPr>
          <w:p w:rsidR="00247FAD" w:rsidRDefault="00247FAD" w:rsidP="00613EEF">
            <w:r>
              <w:t>N/A</w:t>
            </w:r>
          </w:p>
        </w:tc>
        <w:tc>
          <w:tcPr>
            <w:tcW w:w="2884" w:type="dxa"/>
            <w:vMerge w:val="restart"/>
          </w:tcPr>
          <w:p w:rsidR="00247FAD" w:rsidRDefault="00247FAD" w:rsidP="00613EEF">
            <w:r>
              <w:t>N/A</w:t>
            </w:r>
          </w:p>
          <w:p w:rsidR="00247FAD" w:rsidRDefault="00247FAD" w:rsidP="00613EEF">
            <w:r>
              <w:t>App</w:t>
            </w:r>
            <w:r w:rsidRPr="00386EFF">
              <w:t>Categories</w:t>
            </w:r>
          </w:p>
        </w:tc>
      </w:tr>
      <w:tr w:rsidR="00247FAD" w:rsidRPr="00172729" w:rsidTr="00613EEF">
        <w:trPr>
          <w:trHeight w:val="478"/>
        </w:trPr>
        <w:tc>
          <w:tcPr>
            <w:tcW w:w="807" w:type="dxa"/>
          </w:tcPr>
          <w:p w:rsidR="00247FAD" w:rsidRPr="00247FAD" w:rsidRDefault="00247FAD" w:rsidP="00613EEF">
            <w:pPr>
              <w:rPr>
                <w:b/>
                <w:bCs/>
              </w:rPr>
            </w:pPr>
            <w:r w:rsidRPr="00247FAD">
              <w:rPr>
                <w:b/>
                <w:bCs/>
              </w:rPr>
              <w:t>Write</w:t>
            </w:r>
          </w:p>
        </w:tc>
        <w:tc>
          <w:tcPr>
            <w:tcW w:w="1330" w:type="dxa"/>
          </w:tcPr>
          <w:p w:rsidR="00247FAD" w:rsidRDefault="00247FAD" w:rsidP="00613EEF">
            <w:r>
              <w:t>Yes</w:t>
            </w:r>
          </w:p>
        </w:tc>
        <w:tc>
          <w:tcPr>
            <w:tcW w:w="2254" w:type="dxa"/>
          </w:tcPr>
          <w:p w:rsidR="00247FAD" w:rsidRDefault="00247FAD" w:rsidP="00613EEF">
            <w:r w:rsidRPr="00363B0A">
              <w:t>application/atomcat+xml</w:t>
            </w:r>
          </w:p>
        </w:tc>
        <w:tc>
          <w:tcPr>
            <w:tcW w:w="2884" w:type="dxa"/>
            <w:vMerge/>
          </w:tcPr>
          <w:p w:rsidR="00247FAD" w:rsidRDefault="00247FAD" w:rsidP="00613EEF">
            <w:pPr>
              <w:pStyle w:val="Body"/>
              <w:ind w:left="0"/>
            </w:pPr>
          </w:p>
        </w:tc>
      </w:tr>
    </w:tbl>
    <w:p w:rsidR="00247FAD" w:rsidRDefault="00247FAD" w:rsidP="00247FAD"/>
    <w:p w:rsidR="0080055B" w:rsidRDefault="0080055B" w:rsidP="0080055B"/>
    <w:p w:rsidR="00247FAD" w:rsidRDefault="00247FAD" w:rsidP="00247FAD">
      <w:pPr>
        <w:pStyle w:val="Head2Legal"/>
        <w:ind w:left="1442" w:firstLine="0"/>
      </w:pPr>
      <w:bookmarkStart w:id="185" w:name="_Toc229294231"/>
      <w:bookmarkStart w:id="186" w:name="_Toc229294577"/>
    </w:p>
    <w:p w:rsidR="00247FAD" w:rsidRPr="00833FEC" w:rsidRDefault="00247FAD" w:rsidP="00247FAD">
      <w:pPr>
        <w:pStyle w:val="Head2Legal"/>
        <w:ind w:left="1442" w:firstLine="0"/>
        <w:rPr>
          <w:b/>
          <w:bCs/>
        </w:rPr>
      </w:pPr>
      <w:r w:rsidRPr="00195533">
        <w:t>CategoriesProvider</w:t>
      </w:r>
      <w:r w:rsidRPr="00002A88">
        <w:t xml:space="preserve"> </w:t>
      </w:r>
    </w:p>
    <w:p w:rsidR="00247FAD" w:rsidRPr="00172729" w:rsidRDefault="00247FAD" w:rsidP="00660996">
      <w:pPr>
        <w:pStyle w:val="Caption"/>
      </w:pPr>
      <w:bookmarkStart w:id="187" w:name="_Toc234568436"/>
      <w:r>
        <w:t xml:space="preserve">Table </w:t>
      </w:r>
      <w:fldSimple w:instr=" SEQ Table \* ARABIC ">
        <w:r w:rsidR="00533865">
          <w:rPr>
            <w:noProof/>
          </w:rPr>
          <w:t>13</w:t>
        </w:r>
      </w:fldSimple>
      <w:r>
        <w:rPr>
          <w:noProof/>
        </w:rPr>
        <w:t xml:space="preserve">: </w:t>
      </w:r>
      <w:r w:rsidR="00660996" w:rsidRPr="00195533">
        <w:t>CategoriesProvider</w:t>
      </w:r>
      <w:bookmarkEnd w:id="187"/>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863"/>
        <w:gridCol w:w="1344"/>
        <w:gridCol w:w="2646"/>
        <w:gridCol w:w="2422"/>
      </w:tblGrid>
      <w:tr w:rsidR="00660996" w:rsidRPr="00172729" w:rsidTr="00660996">
        <w:tc>
          <w:tcPr>
            <w:tcW w:w="863" w:type="dxa"/>
            <w:tcBorders>
              <w:bottom w:val="single" w:sz="12" w:space="0" w:color="003399"/>
            </w:tcBorders>
          </w:tcPr>
          <w:p w:rsidR="00247FAD" w:rsidRPr="00EC5358" w:rsidRDefault="00247FAD" w:rsidP="00613EEF">
            <w:pPr>
              <w:jc w:val="center"/>
              <w:rPr>
                <w:b/>
                <w:bCs/>
              </w:rPr>
            </w:pPr>
          </w:p>
        </w:tc>
        <w:tc>
          <w:tcPr>
            <w:tcW w:w="1344" w:type="dxa"/>
            <w:tcBorders>
              <w:bottom w:val="single" w:sz="12" w:space="0" w:color="003399"/>
            </w:tcBorders>
          </w:tcPr>
          <w:p w:rsidR="00247FAD" w:rsidRPr="009A71AC" w:rsidRDefault="00247FAD" w:rsidP="00613EEF">
            <w:pPr>
              <w:rPr>
                <w:b/>
                <w:bCs/>
              </w:rPr>
            </w:pPr>
            <w:r w:rsidRPr="009A71AC">
              <w:rPr>
                <w:b/>
                <w:bCs/>
              </w:rPr>
              <w:t>Supported</w:t>
            </w:r>
          </w:p>
        </w:tc>
        <w:tc>
          <w:tcPr>
            <w:tcW w:w="2646" w:type="dxa"/>
            <w:tcBorders>
              <w:bottom w:val="single" w:sz="12" w:space="0" w:color="003399"/>
            </w:tcBorders>
          </w:tcPr>
          <w:p w:rsidR="00247FAD" w:rsidRPr="009A71AC" w:rsidRDefault="00247FAD" w:rsidP="00613EEF">
            <w:pPr>
              <w:rPr>
                <w:b/>
                <w:bCs/>
              </w:rPr>
            </w:pPr>
            <w:r w:rsidRPr="009A71AC">
              <w:rPr>
                <w:b/>
                <w:bCs/>
              </w:rPr>
              <w:t>Media Types</w:t>
            </w:r>
          </w:p>
        </w:tc>
        <w:tc>
          <w:tcPr>
            <w:tcW w:w="2422" w:type="dxa"/>
            <w:tcBorders>
              <w:bottom w:val="single" w:sz="12" w:space="0" w:color="003399"/>
            </w:tcBorders>
          </w:tcPr>
          <w:p w:rsidR="00247FAD" w:rsidRPr="009A71AC" w:rsidRDefault="00247FAD" w:rsidP="00613EEF">
            <w:pPr>
              <w:rPr>
                <w:b/>
                <w:bCs/>
              </w:rPr>
            </w:pPr>
            <w:r w:rsidRPr="009A71AC">
              <w:rPr>
                <w:b/>
                <w:bCs/>
              </w:rPr>
              <w:t>Entity</w:t>
            </w:r>
          </w:p>
        </w:tc>
      </w:tr>
      <w:tr w:rsidR="00660996" w:rsidRPr="00172729" w:rsidTr="00660996">
        <w:tc>
          <w:tcPr>
            <w:tcW w:w="863" w:type="dxa"/>
          </w:tcPr>
          <w:p w:rsidR="00660996" w:rsidRPr="00247FAD" w:rsidRDefault="00660996" w:rsidP="00613EEF">
            <w:pPr>
              <w:rPr>
                <w:b/>
                <w:bCs/>
              </w:rPr>
            </w:pPr>
            <w:r w:rsidRPr="00247FAD">
              <w:rPr>
                <w:b/>
                <w:bCs/>
              </w:rPr>
              <w:t>Read</w:t>
            </w:r>
          </w:p>
        </w:tc>
        <w:tc>
          <w:tcPr>
            <w:tcW w:w="1344" w:type="dxa"/>
          </w:tcPr>
          <w:p w:rsidR="00660996" w:rsidRDefault="00660996" w:rsidP="00613EEF">
            <w:r>
              <w:t>No</w:t>
            </w:r>
          </w:p>
        </w:tc>
        <w:tc>
          <w:tcPr>
            <w:tcW w:w="2646" w:type="dxa"/>
          </w:tcPr>
          <w:p w:rsidR="00660996" w:rsidRDefault="00660996" w:rsidP="00613EEF">
            <w:r>
              <w:t>N/A</w:t>
            </w:r>
          </w:p>
        </w:tc>
        <w:tc>
          <w:tcPr>
            <w:tcW w:w="2422" w:type="dxa"/>
          </w:tcPr>
          <w:p w:rsidR="00660996" w:rsidRDefault="00660996" w:rsidP="00613EEF">
            <w:r>
              <w:t>N/A</w:t>
            </w:r>
          </w:p>
        </w:tc>
      </w:tr>
      <w:tr w:rsidR="00660996" w:rsidRPr="00172729" w:rsidTr="00660996">
        <w:trPr>
          <w:trHeight w:val="478"/>
        </w:trPr>
        <w:tc>
          <w:tcPr>
            <w:tcW w:w="863" w:type="dxa"/>
          </w:tcPr>
          <w:p w:rsidR="00660996" w:rsidRPr="00247FAD" w:rsidRDefault="00660996" w:rsidP="00613EEF">
            <w:pPr>
              <w:rPr>
                <w:b/>
                <w:bCs/>
              </w:rPr>
            </w:pPr>
            <w:r w:rsidRPr="00247FAD">
              <w:rPr>
                <w:b/>
                <w:bCs/>
              </w:rPr>
              <w:t>Write</w:t>
            </w:r>
          </w:p>
        </w:tc>
        <w:tc>
          <w:tcPr>
            <w:tcW w:w="1344" w:type="dxa"/>
          </w:tcPr>
          <w:p w:rsidR="00660996" w:rsidRDefault="00660996" w:rsidP="00613EEF">
            <w:r>
              <w:t>Yes</w:t>
            </w:r>
          </w:p>
        </w:tc>
        <w:tc>
          <w:tcPr>
            <w:tcW w:w="2646" w:type="dxa"/>
          </w:tcPr>
          <w:p w:rsidR="00660996" w:rsidRDefault="00660996" w:rsidP="00613EEF">
            <w:r w:rsidRPr="00363B0A">
              <w:t>application/atomcat+xml</w:t>
            </w:r>
          </w:p>
        </w:tc>
        <w:tc>
          <w:tcPr>
            <w:tcW w:w="2422" w:type="dxa"/>
          </w:tcPr>
          <w:p w:rsidR="00660996" w:rsidRDefault="00660996" w:rsidP="00613EEF">
            <w:r w:rsidRPr="00386EFF">
              <w:t>Categories</w:t>
            </w:r>
          </w:p>
        </w:tc>
      </w:tr>
    </w:tbl>
    <w:p w:rsidR="0080055B" w:rsidRDefault="007A474A" w:rsidP="00414A92">
      <w:pPr>
        <w:pStyle w:val="h3Head3"/>
      </w:pPr>
      <w:bookmarkStart w:id="188" w:name="_Toc234569293"/>
      <w:r>
        <w:t>Open</w:t>
      </w:r>
      <w:r w:rsidR="0080055B">
        <w:t>Search</w:t>
      </w:r>
      <w:r w:rsidR="0080055B" w:rsidRPr="00540703">
        <w:t xml:space="preserve"> </w:t>
      </w:r>
      <w:r w:rsidR="0080055B">
        <w:t>Provider</w:t>
      </w:r>
      <w:bookmarkEnd w:id="185"/>
      <w:bookmarkEnd w:id="186"/>
      <w:bookmarkEnd w:id="188"/>
    </w:p>
    <w:p w:rsidR="0080055B" w:rsidRPr="00897DB6" w:rsidRDefault="00945F4F" w:rsidP="00800EEE">
      <w:pPr>
        <w:pStyle w:val="Body"/>
      </w:pPr>
      <w:r>
        <w:t xml:space="preserve">Wink </w:t>
      </w:r>
      <w:r w:rsidR="0080055B">
        <w:t xml:space="preserve">offers </w:t>
      </w:r>
      <w:r w:rsidR="00CB619F">
        <w:t>a</w:t>
      </w:r>
      <w:r w:rsidR="0080055B">
        <w:t xml:space="preserve"> </w:t>
      </w:r>
      <w:r w:rsidR="00CB619F">
        <w:t>p</w:t>
      </w:r>
      <w:r w:rsidR="0080055B">
        <w:t>rovider that</w:t>
      </w:r>
      <w:r w:rsidR="00862857">
        <w:t xml:space="preserve"> is capable of serializing the Open</w:t>
      </w:r>
      <w:r w:rsidR="0080055B">
        <w:t xml:space="preserve">Search data </w:t>
      </w:r>
      <w:r w:rsidR="0080055B" w:rsidRPr="00800EEE">
        <w:t>model (</w:t>
      </w:r>
      <w:r w:rsidR="00800EEE" w:rsidRPr="00800EEE">
        <w:t xml:space="preserve">refer to </w:t>
      </w:r>
      <w:r w:rsidR="00862857" w:rsidRPr="00800EEE">
        <w:t>section</w:t>
      </w:r>
      <w:r w:rsidR="00ED35B2" w:rsidRPr="00800EEE">
        <w:t xml:space="preserve"> </w:t>
      </w:r>
      <w:fldSimple w:instr=" REF _Ref229389913 \r \h  \* MERGEFORMAT ">
        <w:r w:rsidR="00533865">
          <w:rPr>
            <w:rFonts w:hint="eastAsia"/>
            <w:cs/>
          </w:rPr>
          <w:t>‎</w:t>
        </w:r>
        <w:r w:rsidR="00533865">
          <w:t>10.7</w:t>
        </w:r>
      </w:fldSimple>
      <w:r w:rsidR="0080055B" w:rsidRPr="00800EEE">
        <w:t>) into</w:t>
      </w:r>
      <w:r w:rsidR="0080055B">
        <w:t xml:space="preserve"> </w:t>
      </w:r>
      <w:r w:rsidR="001052D3">
        <w:t xml:space="preserve">its </w:t>
      </w:r>
      <w:r w:rsidR="0080055B">
        <w:t>xml representations.</w:t>
      </w:r>
    </w:p>
    <w:p w:rsidR="0080055B" w:rsidRPr="00540703" w:rsidRDefault="0080055B" w:rsidP="0080055B">
      <w:pPr>
        <w:spacing w:before="0" w:after="0"/>
        <w:ind w:left="720" w:firstLine="720"/>
        <w:rPr>
          <w:rFonts w:ascii="Futura Bk" w:hAnsi="Futura Bk"/>
          <w:color w:val="003399"/>
          <w:sz w:val="24"/>
          <w:szCs w:val="24"/>
        </w:rPr>
      </w:pPr>
    </w:p>
    <w:p w:rsidR="00660996" w:rsidRPr="00833FEC" w:rsidRDefault="00660996" w:rsidP="00660996">
      <w:pPr>
        <w:pStyle w:val="Head2Legal"/>
        <w:ind w:left="1442" w:firstLine="0"/>
        <w:rPr>
          <w:b/>
          <w:bCs/>
        </w:rPr>
      </w:pPr>
      <w:bookmarkStart w:id="189" w:name="_Toc229294232"/>
      <w:bookmarkStart w:id="190" w:name="_Toc229294578"/>
      <w:r w:rsidRPr="00B55BC3">
        <w:t>OpenSearchDescriptionProvider</w:t>
      </w:r>
      <w:r w:rsidRPr="00002A88">
        <w:t xml:space="preserve"> </w:t>
      </w:r>
    </w:p>
    <w:p w:rsidR="00660996" w:rsidRPr="00172729" w:rsidRDefault="00660996" w:rsidP="00660996">
      <w:pPr>
        <w:pStyle w:val="Caption"/>
      </w:pPr>
      <w:bookmarkStart w:id="191" w:name="_Toc234568437"/>
      <w:r>
        <w:t xml:space="preserve">Table </w:t>
      </w:r>
      <w:fldSimple w:instr=" SEQ Table \* ARABIC ">
        <w:r w:rsidR="00533865">
          <w:rPr>
            <w:noProof/>
          </w:rPr>
          <w:t>14</w:t>
        </w:r>
      </w:fldSimple>
      <w:r>
        <w:rPr>
          <w:noProof/>
        </w:rPr>
        <w:t xml:space="preserve">: </w:t>
      </w:r>
      <w:r w:rsidRPr="00B55BC3">
        <w:t>OpenSearchDescriptionProvider</w:t>
      </w:r>
      <w:bookmarkEnd w:id="191"/>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863"/>
        <w:gridCol w:w="1344"/>
        <w:gridCol w:w="2646"/>
        <w:gridCol w:w="2422"/>
      </w:tblGrid>
      <w:tr w:rsidR="00660996" w:rsidRPr="00172729" w:rsidTr="00613EEF">
        <w:tc>
          <w:tcPr>
            <w:tcW w:w="863" w:type="dxa"/>
            <w:tcBorders>
              <w:bottom w:val="single" w:sz="12" w:space="0" w:color="003399"/>
            </w:tcBorders>
          </w:tcPr>
          <w:p w:rsidR="00660996" w:rsidRPr="00EC5358" w:rsidRDefault="00660996" w:rsidP="00613EEF">
            <w:pPr>
              <w:jc w:val="center"/>
              <w:rPr>
                <w:b/>
                <w:bCs/>
              </w:rPr>
            </w:pPr>
          </w:p>
        </w:tc>
        <w:tc>
          <w:tcPr>
            <w:tcW w:w="1344" w:type="dxa"/>
            <w:tcBorders>
              <w:bottom w:val="single" w:sz="12" w:space="0" w:color="003399"/>
            </w:tcBorders>
          </w:tcPr>
          <w:p w:rsidR="00660996" w:rsidRPr="009A71AC" w:rsidRDefault="00660996" w:rsidP="00613EEF">
            <w:pPr>
              <w:rPr>
                <w:b/>
                <w:bCs/>
              </w:rPr>
            </w:pPr>
            <w:r w:rsidRPr="009A71AC">
              <w:rPr>
                <w:b/>
                <w:bCs/>
              </w:rPr>
              <w:t>Supported</w:t>
            </w:r>
          </w:p>
        </w:tc>
        <w:tc>
          <w:tcPr>
            <w:tcW w:w="2646" w:type="dxa"/>
            <w:tcBorders>
              <w:bottom w:val="single" w:sz="12" w:space="0" w:color="003399"/>
            </w:tcBorders>
          </w:tcPr>
          <w:p w:rsidR="00660996" w:rsidRPr="009A71AC" w:rsidRDefault="00660996" w:rsidP="00613EEF">
            <w:pPr>
              <w:rPr>
                <w:b/>
                <w:bCs/>
              </w:rPr>
            </w:pPr>
            <w:r w:rsidRPr="009A71AC">
              <w:rPr>
                <w:b/>
                <w:bCs/>
              </w:rPr>
              <w:t>Media Types</w:t>
            </w:r>
          </w:p>
        </w:tc>
        <w:tc>
          <w:tcPr>
            <w:tcW w:w="2422" w:type="dxa"/>
            <w:tcBorders>
              <w:bottom w:val="single" w:sz="12" w:space="0" w:color="003399"/>
            </w:tcBorders>
          </w:tcPr>
          <w:p w:rsidR="00660996" w:rsidRPr="009A71AC" w:rsidRDefault="00660996" w:rsidP="00613EEF">
            <w:pPr>
              <w:rPr>
                <w:b/>
                <w:bCs/>
              </w:rPr>
            </w:pPr>
            <w:r w:rsidRPr="009A71AC">
              <w:rPr>
                <w:b/>
                <w:bCs/>
              </w:rPr>
              <w:t>Entity</w:t>
            </w:r>
          </w:p>
        </w:tc>
      </w:tr>
      <w:tr w:rsidR="00660996" w:rsidRPr="00172729" w:rsidTr="00613EEF">
        <w:tc>
          <w:tcPr>
            <w:tcW w:w="863" w:type="dxa"/>
          </w:tcPr>
          <w:p w:rsidR="00660996" w:rsidRPr="00247FAD" w:rsidRDefault="00660996" w:rsidP="00613EEF">
            <w:pPr>
              <w:rPr>
                <w:b/>
                <w:bCs/>
              </w:rPr>
            </w:pPr>
            <w:r w:rsidRPr="00247FAD">
              <w:rPr>
                <w:b/>
                <w:bCs/>
              </w:rPr>
              <w:t>Read</w:t>
            </w:r>
          </w:p>
        </w:tc>
        <w:tc>
          <w:tcPr>
            <w:tcW w:w="1344" w:type="dxa"/>
          </w:tcPr>
          <w:p w:rsidR="00660996" w:rsidRDefault="00660996" w:rsidP="00613EEF">
            <w:r>
              <w:t>No</w:t>
            </w:r>
          </w:p>
        </w:tc>
        <w:tc>
          <w:tcPr>
            <w:tcW w:w="2646" w:type="dxa"/>
          </w:tcPr>
          <w:p w:rsidR="00660996" w:rsidRDefault="00660996" w:rsidP="00613EEF">
            <w:r>
              <w:t>N/A</w:t>
            </w:r>
          </w:p>
        </w:tc>
        <w:tc>
          <w:tcPr>
            <w:tcW w:w="2422" w:type="dxa"/>
          </w:tcPr>
          <w:p w:rsidR="00660996" w:rsidRDefault="00660996" w:rsidP="00613EEF">
            <w:r>
              <w:t>N/A</w:t>
            </w:r>
          </w:p>
        </w:tc>
      </w:tr>
      <w:tr w:rsidR="00660996" w:rsidRPr="00172729" w:rsidTr="00613EEF">
        <w:trPr>
          <w:trHeight w:val="478"/>
        </w:trPr>
        <w:tc>
          <w:tcPr>
            <w:tcW w:w="863" w:type="dxa"/>
          </w:tcPr>
          <w:p w:rsidR="00660996" w:rsidRPr="00247FAD" w:rsidRDefault="00660996" w:rsidP="00613EEF">
            <w:pPr>
              <w:rPr>
                <w:b/>
                <w:bCs/>
              </w:rPr>
            </w:pPr>
            <w:r w:rsidRPr="00247FAD">
              <w:rPr>
                <w:b/>
                <w:bCs/>
              </w:rPr>
              <w:t>Write</w:t>
            </w:r>
          </w:p>
        </w:tc>
        <w:tc>
          <w:tcPr>
            <w:tcW w:w="1344" w:type="dxa"/>
          </w:tcPr>
          <w:p w:rsidR="00660996" w:rsidRDefault="00660996" w:rsidP="00613EEF">
            <w:r>
              <w:t>Yes</w:t>
            </w:r>
          </w:p>
        </w:tc>
        <w:tc>
          <w:tcPr>
            <w:tcW w:w="2646" w:type="dxa"/>
          </w:tcPr>
          <w:p w:rsidR="00660996" w:rsidRDefault="00660996" w:rsidP="00613EEF">
            <w:r w:rsidRPr="00A44664">
              <w:t>application/opensearchdescription+xml</w:t>
            </w:r>
          </w:p>
        </w:tc>
        <w:tc>
          <w:tcPr>
            <w:tcW w:w="2422" w:type="dxa"/>
          </w:tcPr>
          <w:p w:rsidR="00660996" w:rsidRDefault="00660996" w:rsidP="00613EEF">
            <w:r w:rsidRPr="00475140">
              <w:t>OpenSearchDescription</w:t>
            </w:r>
            <w:r>
              <w:t xml:space="preserve"> </w:t>
            </w:r>
          </w:p>
          <w:p w:rsidR="00660996" w:rsidRDefault="00660996" w:rsidP="00613EEF">
            <w:pPr>
              <w:pStyle w:val="Body"/>
              <w:ind w:left="0"/>
            </w:pPr>
          </w:p>
        </w:tc>
      </w:tr>
    </w:tbl>
    <w:p w:rsidR="00660996" w:rsidRDefault="00660996" w:rsidP="00660996">
      <w:pPr>
        <w:pStyle w:val="Body"/>
        <w:rPr>
          <w:rFonts w:ascii="Futura Bk" w:hAnsi="Futura Bk"/>
          <w:color w:val="003399"/>
          <w:sz w:val="24"/>
          <w:szCs w:val="24"/>
        </w:rPr>
      </w:pPr>
      <w:r>
        <w:br w:type="page"/>
      </w:r>
    </w:p>
    <w:p w:rsidR="0080055B" w:rsidRDefault="0080055B" w:rsidP="00414A92">
      <w:pPr>
        <w:pStyle w:val="h3Head3"/>
      </w:pPr>
      <w:bookmarkStart w:id="192" w:name="_Toc234569294"/>
      <w:r>
        <w:lastRenderedPageBreak/>
        <w:t>Json</w:t>
      </w:r>
      <w:r w:rsidRPr="00540703">
        <w:t xml:space="preserve"> </w:t>
      </w:r>
      <w:r>
        <w:t>Providers</w:t>
      </w:r>
      <w:bookmarkEnd w:id="189"/>
      <w:bookmarkEnd w:id="190"/>
      <w:bookmarkEnd w:id="192"/>
    </w:p>
    <w:p w:rsidR="0080055B" w:rsidRPr="00F62465" w:rsidRDefault="00945F4F" w:rsidP="006A0208">
      <w:pPr>
        <w:pStyle w:val="Body"/>
      </w:pPr>
      <w:r>
        <w:t xml:space="preserve">Wink </w:t>
      </w:r>
      <w:r w:rsidR="0080055B">
        <w:t xml:space="preserve">offers a set </w:t>
      </w:r>
      <w:r w:rsidR="00FD292D">
        <w:t>p</w:t>
      </w:r>
      <w:r w:rsidR="0080055B">
        <w:t xml:space="preserve">roviders that are capable of serializing </w:t>
      </w:r>
      <w:r w:rsidR="0059251E">
        <w:t xml:space="preserve">a </w:t>
      </w:r>
      <w:r w:rsidR="0080055B">
        <w:t>number of data models (</w:t>
      </w:r>
      <w:r w:rsidR="0080055B" w:rsidRPr="003E0BDF">
        <w:t>JSONObject</w:t>
      </w:r>
      <w:r w:rsidR="0080055B">
        <w:t xml:space="preserve">, </w:t>
      </w:r>
      <w:r w:rsidR="0080055B" w:rsidRPr="00370662">
        <w:t>JAXBElement</w:t>
      </w:r>
      <w:r w:rsidR="0080055B">
        <w:t xml:space="preserve">, </w:t>
      </w:r>
      <w:r w:rsidR="0080055B" w:rsidRPr="00F12B3F">
        <w:t>SyndEntry</w:t>
      </w:r>
      <w:r w:rsidR="0080055B">
        <w:t xml:space="preserve">, SyndFeed) into JSON representation. The following tables list </w:t>
      </w:r>
      <w:r w:rsidR="006A0208">
        <w:t>these</w:t>
      </w:r>
      <w:r w:rsidR="0080055B">
        <w:t xml:space="preserve"> </w:t>
      </w:r>
      <w:r w:rsidR="006A0208">
        <w:t>p</w:t>
      </w:r>
      <w:r w:rsidR="00537689">
        <w:t>roviders</w:t>
      </w:r>
      <w:r w:rsidR="006A0208">
        <w:t>.</w:t>
      </w:r>
    </w:p>
    <w:p w:rsidR="001F0961" w:rsidRPr="00833FEC" w:rsidRDefault="00302605" w:rsidP="001F0961">
      <w:pPr>
        <w:pStyle w:val="Head2Legal"/>
        <w:ind w:left="1442" w:firstLine="0"/>
        <w:rPr>
          <w:b/>
          <w:bCs/>
        </w:rPr>
      </w:pPr>
      <w:r w:rsidRPr="00911444">
        <w:t>JsonProvider</w:t>
      </w:r>
      <w:r w:rsidR="001F0961" w:rsidRPr="00002A88">
        <w:t xml:space="preserve"> </w:t>
      </w:r>
    </w:p>
    <w:p w:rsidR="001F0961" w:rsidRPr="00172729" w:rsidRDefault="001F0961" w:rsidP="00302605">
      <w:pPr>
        <w:pStyle w:val="Caption"/>
      </w:pPr>
      <w:bookmarkStart w:id="193" w:name="_Toc234568438"/>
      <w:r>
        <w:t xml:space="preserve">Table </w:t>
      </w:r>
      <w:fldSimple w:instr=" SEQ Table \* ARABIC ">
        <w:r w:rsidR="00533865">
          <w:rPr>
            <w:noProof/>
          </w:rPr>
          <w:t>15</w:t>
        </w:r>
      </w:fldSimple>
      <w:r>
        <w:rPr>
          <w:noProof/>
        </w:rPr>
        <w:t xml:space="preserve">: </w:t>
      </w:r>
      <w:r w:rsidR="00302605" w:rsidRPr="00911444">
        <w:t>JsonProvider</w:t>
      </w:r>
      <w:bookmarkEnd w:id="193"/>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863"/>
        <w:gridCol w:w="1344"/>
        <w:gridCol w:w="2646"/>
        <w:gridCol w:w="2422"/>
      </w:tblGrid>
      <w:tr w:rsidR="001F0961" w:rsidRPr="00172729" w:rsidTr="00613EEF">
        <w:tc>
          <w:tcPr>
            <w:tcW w:w="863" w:type="dxa"/>
            <w:tcBorders>
              <w:bottom w:val="single" w:sz="12" w:space="0" w:color="003399"/>
            </w:tcBorders>
          </w:tcPr>
          <w:p w:rsidR="001F0961" w:rsidRPr="00EC5358" w:rsidRDefault="001F0961" w:rsidP="00613EEF">
            <w:pPr>
              <w:jc w:val="center"/>
              <w:rPr>
                <w:b/>
                <w:bCs/>
              </w:rPr>
            </w:pPr>
          </w:p>
        </w:tc>
        <w:tc>
          <w:tcPr>
            <w:tcW w:w="1344" w:type="dxa"/>
            <w:tcBorders>
              <w:bottom w:val="single" w:sz="12" w:space="0" w:color="003399"/>
            </w:tcBorders>
          </w:tcPr>
          <w:p w:rsidR="001F0961" w:rsidRPr="009A71AC" w:rsidRDefault="001F0961" w:rsidP="00613EEF">
            <w:pPr>
              <w:rPr>
                <w:b/>
                <w:bCs/>
              </w:rPr>
            </w:pPr>
            <w:r w:rsidRPr="009A71AC">
              <w:rPr>
                <w:b/>
                <w:bCs/>
              </w:rPr>
              <w:t>Supported</w:t>
            </w:r>
          </w:p>
        </w:tc>
        <w:tc>
          <w:tcPr>
            <w:tcW w:w="2646" w:type="dxa"/>
            <w:tcBorders>
              <w:bottom w:val="single" w:sz="12" w:space="0" w:color="003399"/>
            </w:tcBorders>
          </w:tcPr>
          <w:p w:rsidR="001F0961" w:rsidRPr="009A71AC" w:rsidRDefault="001F0961" w:rsidP="00613EEF">
            <w:pPr>
              <w:rPr>
                <w:b/>
                <w:bCs/>
              </w:rPr>
            </w:pPr>
            <w:r w:rsidRPr="009A71AC">
              <w:rPr>
                <w:b/>
                <w:bCs/>
              </w:rPr>
              <w:t>Media Types</w:t>
            </w:r>
          </w:p>
        </w:tc>
        <w:tc>
          <w:tcPr>
            <w:tcW w:w="2422" w:type="dxa"/>
            <w:tcBorders>
              <w:bottom w:val="single" w:sz="12" w:space="0" w:color="003399"/>
            </w:tcBorders>
          </w:tcPr>
          <w:p w:rsidR="001F0961" w:rsidRPr="009A71AC" w:rsidRDefault="001F0961" w:rsidP="00613EEF">
            <w:pPr>
              <w:rPr>
                <w:b/>
                <w:bCs/>
              </w:rPr>
            </w:pPr>
            <w:r w:rsidRPr="009A71AC">
              <w:rPr>
                <w:b/>
                <w:bCs/>
              </w:rPr>
              <w:t>Entity</w:t>
            </w:r>
          </w:p>
        </w:tc>
      </w:tr>
      <w:tr w:rsidR="00302605" w:rsidRPr="00172729" w:rsidTr="00613EEF">
        <w:tc>
          <w:tcPr>
            <w:tcW w:w="863" w:type="dxa"/>
          </w:tcPr>
          <w:p w:rsidR="00302605" w:rsidRPr="00247FAD" w:rsidRDefault="00302605" w:rsidP="00613EEF">
            <w:pPr>
              <w:rPr>
                <w:b/>
                <w:bCs/>
              </w:rPr>
            </w:pPr>
            <w:r w:rsidRPr="00247FAD">
              <w:rPr>
                <w:b/>
                <w:bCs/>
              </w:rPr>
              <w:t>Read</w:t>
            </w:r>
          </w:p>
        </w:tc>
        <w:tc>
          <w:tcPr>
            <w:tcW w:w="1344" w:type="dxa"/>
          </w:tcPr>
          <w:p w:rsidR="00302605" w:rsidRDefault="00302605" w:rsidP="00613EEF">
            <w:r>
              <w:t>No</w:t>
            </w:r>
          </w:p>
        </w:tc>
        <w:tc>
          <w:tcPr>
            <w:tcW w:w="2646" w:type="dxa"/>
          </w:tcPr>
          <w:p w:rsidR="00302605" w:rsidRDefault="00302605" w:rsidP="00613EEF">
            <w:r>
              <w:t>N/A</w:t>
            </w:r>
          </w:p>
        </w:tc>
        <w:tc>
          <w:tcPr>
            <w:tcW w:w="2422" w:type="dxa"/>
          </w:tcPr>
          <w:p w:rsidR="00302605" w:rsidRDefault="00302605" w:rsidP="00613EEF">
            <w:r>
              <w:t>N/A</w:t>
            </w:r>
          </w:p>
        </w:tc>
      </w:tr>
      <w:tr w:rsidR="00302605" w:rsidRPr="00172729" w:rsidTr="00613EEF">
        <w:trPr>
          <w:trHeight w:val="478"/>
        </w:trPr>
        <w:tc>
          <w:tcPr>
            <w:tcW w:w="863" w:type="dxa"/>
          </w:tcPr>
          <w:p w:rsidR="00302605" w:rsidRPr="00247FAD" w:rsidRDefault="00302605" w:rsidP="00613EEF">
            <w:pPr>
              <w:rPr>
                <w:b/>
                <w:bCs/>
              </w:rPr>
            </w:pPr>
            <w:r w:rsidRPr="00247FAD">
              <w:rPr>
                <w:b/>
                <w:bCs/>
              </w:rPr>
              <w:t>Write</w:t>
            </w:r>
          </w:p>
        </w:tc>
        <w:tc>
          <w:tcPr>
            <w:tcW w:w="1344" w:type="dxa"/>
          </w:tcPr>
          <w:p w:rsidR="00302605" w:rsidRDefault="00302605" w:rsidP="00613EEF">
            <w:r>
              <w:t>Yes</w:t>
            </w:r>
          </w:p>
        </w:tc>
        <w:tc>
          <w:tcPr>
            <w:tcW w:w="2646" w:type="dxa"/>
          </w:tcPr>
          <w:p w:rsidR="00302605" w:rsidRDefault="00302605" w:rsidP="00613EEF">
            <w:r w:rsidRPr="0059659C">
              <w:t>application/json</w:t>
            </w:r>
            <w:r>
              <w:t xml:space="preserve"> , </w:t>
            </w:r>
            <w:r w:rsidRPr="0059659C">
              <w:t>application/javascript</w:t>
            </w:r>
          </w:p>
        </w:tc>
        <w:tc>
          <w:tcPr>
            <w:tcW w:w="2422" w:type="dxa"/>
          </w:tcPr>
          <w:p w:rsidR="00302605" w:rsidRDefault="00302605" w:rsidP="00613EEF">
            <w:r w:rsidRPr="003E0BDF">
              <w:t>JSONObject</w:t>
            </w:r>
          </w:p>
        </w:tc>
      </w:tr>
    </w:tbl>
    <w:p w:rsidR="0080055B" w:rsidRDefault="0080055B" w:rsidP="0080055B">
      <w:pPr>
        <w:pStyle w:val="Body"/>
      </w:pPr>
    </w:p>
    <w:p w:rsidR="001F0961" w:rsidRPr="00833FEC" w:rsidRDefault="00302605" w:rsidP="001F0961">
      <w:pPr>
        <w:pStyle w:val="Head2Legal"/>
        <w:ind w:left="1442" w:firstLine="0"/>
        <w:rPr>
          <w:b/>
          <w:bCs/>
        </w:rPr>
      </w:pPr>
      <w:r w:rsidRPr="001C2891">
        <w:t>JsonJAXBProvider</w:t>
      </w:r>
      <w:r w:rsidR="001F0961" w:rsidRPr="00002A88">
        <w:t xml:space="preserve"> </w:t>
      </w:r>
    </w:p>
    <w:p w:rsidR="001F0961" w:rsidRPr="00172729" w:rsidRDefault="001F0961" w:rsidP="00302605">
      <w:pPr>
        <w:pStyle w:val="Caption"/>
      </w:pPr>
      <w:bookmarkStart w:id="194" w:name="_Toc234568439"/>
      <w:r>
        <w:t xml:space="preserve">Table </w:t>
      </w:r>
      <w:fldSimple w:instr=" SEQ Table \* ARABIC ">
        <w:r w:rsidR="00533865">
          <w:rPr>
            <w:noProof/>
          </w:rPr>
          <w:t>16</w:t>
        </w:r>
      </w:fldSimple>
      <w:r>
        <w:rPr>
          <w:noProof/>
        </w:rPr>
        <w:t xml:space="preserve">: </w:t>
      </w:r>
      <w:r w:rsidR="00302605" w:rsidRPr="001C2891">
        <w:t>JsonJAXBProvider</w:t>
      </w:r>
      <w:bookmarkEnd w:id="194"/>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863"/>
        <w:gridCol w:w="1344"/>
        <w:gridCol w:w="2646"/>
        <w:gridCol w:w="2422"/>
      </w:tblGrid>
      <w:tr w:rsidR="001F0961" w:rsidRPr="00172729" w:rsidTr="00613EEF">
        <w:tc>
          <w:tcPr>
            <w:tcW w:w="863" w:type="dxa"/>
            <w:tcBorders>
              <w:bottom w:val="single" w:sz="12" w:space="0" w:color="003399"/>
            </w:tcBorders>
          </w:tcPr>
          <w:p w:rsidR="001F0961" w:rsidRPr="00EC5358" w:rsidRDefault="001F0961" w:rsidP="00613EEF">
            <w:pPr>
              <w:jc w:val="center"/>
              <w:rPr>
                <w:b/>
                <w:bCs/>
              </w:rPr>
            </w:pPr>
          </w:p>
        </w:tc>
        <w:tc>
          <w:tcPr>
            <w:tcW w:w="1344" w:type="dxa"/>
            <w:tcBorders>
              <w:bottom w:val="single" w:sz="12" w:space="0" w:color="003399"/>
            </w:tcBorders>
          </w:tcPr>
          <w:p w:rsidR="001F0961" w:rsidRPr="009A71AC" w:rsidRDefault="001F0961" w:rsidP="00613EEF">
            <w:pPr>
              <w:rPr>
                <w:b/>
                <w:bCs/>
              </w:rPr>
            </w:pPr>
            <w:r w:rsidRPr="009A71AC">
              <w:rPr>
                <w:b/>
                <w:bCs/>
              </w:rPr>
              <w:t>Supported</w:t>
            </w:r>
          </w:p>
        </w:tc>
        <w:tc>
          <w:tcPr>
            <w:tcW w:w="2646" w:type="dxa"/>
            <w:tcBorders>
              <w:bottom w:val="single" w:sz="12" w:space="0" w:color="003399"/>
            </w:tcBorders>
          </w:tcPr>
          <w:p w:rsidR="001F0961" w:rsidRPr="009A71AC" w:rsidRDefault="001F0961" w:rsidP="00613EEF">
            <w:pPr>
              <w:rPr>
                <w:b/>
                <w:bCs/>
              </w:rPr>
            </w:pPr>
            <w:r w:rsidRPr="009A71AC">
              <w:rPr>
                <w:b/>
                <w:bCs/>
              </w:rPr>
              <w:t>Media Types</w:t>
            </w:r>
          </w:p>
        </w:tc>
        <w:tc>
          <w:tcPr>
            <w:tcW w:w="2422" w:type="dxa"/>
            <w:tcBorders>
              <w:bottom w:val="single" w:sz="12" w:space="0" w:color="003399"/>
            </w:tcBorders>
          </w:tcPr>
          <w:p w:rsidR="001F0961" w:rsidRPr="009A71AC" w:rsidRDefault="001F0961" w:rsidP="00613EEF">
            <w:pPr>
              <w:rPr>
                <w:b/>
                <w:bCs/>
              </w:rPr>
            </w:pPr>
            <w:r w:rsidRPr="009A71AC">
              <w:rPr>
                <w:b/>
                <w:bCs/>
              </w:rPr>
              <w:t>Entity</w:t>
            </w:r>
          </w:p>
        </w:tc>
      </w:tr>
      <w:tr w:rsidR="00302605" w:rsidRPr="00172729" w:rsidTr="00613EEF">
        <w:tc>
          <w:tcPr>
            <w:tcW w:w="863" w:type="dxa"/>
          </w:tcPr>
          <w:p w:rsidR="00302605" w:rsidRPr="00247FAD" w:rsidRDefault="00302605" w:rsidP="00613EEF">
            <w:pPr>
              <w:rPr>
                <w:b/>
                <w:bCs/>
              </w:rPr>
            </w:pPr>
            <w:r w:rsidRPr="00247FAD">
              <w:rPr>
                <w:b/>
                <w:bCs/>
              </w:rPr>
              <w:t>Read</w:t>
            </w:r>
          </w:p>
        </w:tc>
        <w:tc>
          <w:tcPr>
            <w:tcW w:w="1344" w:type="dxa"/>
          </w:tcPr>
          <w:p w:rsidR="00302605" w:rsidRDefault="00302605" w:rsidP="00613EEF">
            <w:r>
              <w:t>No</w:t>
            </w:r>
          </w:p>
        </w:tc>
        <w:tc>
          <w:tcPr>
            <w:tcW w:w="2646" w:type="dxa"/>
          </w:tcPr>
          <w:p w:rsidR="00302605" w:rsidRDefault="00302605" w:rsidP="00613EEF">
            <w:r>
              <w:t>N/A</w:t>
            </w:r>
          </w:p>
        </w:tc>
        <w:tc>
          <w:tcPr>
            <w:tcW w:w="2422" w:type="dxa"/>
          </w:tcPr>
          <w:p w:rsidR="00302605" w:rsidRDefault="00302605" w:rsidP="00613EEF">
            <w:r>
              <w:t>N/A</w:t>
            </w:r>
          </w:p>
        </w:tc>
      </w:tr>
      <w:tr w:rsidR="00302605" w:rsidRPr="00172729" w:rsidTr="00613EEF">
        <w:trPr>
          <w:trHeight w:val="478"/>
        </w:trPr>
        <w:tc>
          <w:tcPr>
            <w:tcW w:w="863" w:type="dxa"/>
          </w:tcPr>
          <w:p w:rsidR="00302605" w:rsidRPr="00247FAD" w:rsidRDefault="00302605" w:rsidP="00613EEF">
            <w:pPr>
              <w:rPr>
                <w:b/>
                <w:bCs/>
              </w:rPr>
            </w:pPr>
            <w:r w:rsidRPr="00247FAD">
              <w:rPr>
                <w:b/>
                <w:bCs/>
              </w:rPr>
              <w:t>Write</w:t>
            </w:r>
          </w:p>
        </w:tc>
        <w:tc>
          <w:tcPr>
            <w:tcW w:w="1344" w:type="dxa"/>
          </w:tcPr>
          <w:p w:rsidR="00302605" w:rsidRDefault="00302605" w:rsidP="00613EEF">
            <w:r>
              <w:t>Yes</w:t>
            </w:r>
          </w:p>
        </w:tc>
        <w:tc>
          <w:tcPr>
            <w:tcW w:w="2646" w:type="dxa"/>
          </w:tcPr>
          <w:p w:rsidR="00302605" w:rsidRDefault="00302605" w:rsidP="00613EEF">
            <w:r w:rsidRPr="0059659C">
              <w:t>application/json</w:t>
            </w:r>
            <w:r>
              <w:t xml:space="preserve"> , </w:t>
            </w:r>
            <w:r w:rsidRPr="0059659C">
              <w:t>application/javascript</w:t>
            </w:r>
          </w:p>
        </w:tc>
        <w:tc>
          <w:tcPr>
            <w:tcW w:w="2422" w:type="dxa"/>
          </w:tcPr>
          <w:p w:rsidR="00302605" w:rsidRDefault="00302605" w:rsidP="00613EEF">
            <w:r>
              <w:t>JAXB object,</w:t>
            </w:r>
          </w:p>
          <w:p w:rsidR="00302605" w:rsidRDefault="00302605" w:rsidP="00613EEF">
            <w:r w:rsidRPr="00370662">
              <w:t>JAXBElement&lt;?&gt;</w:t>
            </w:r>
          </w:p>
        </w:tc>
      </w:tr>
    </w:tbl>
    <w:p w:rsidR="0080055B" w:rsidRDefault="0080055B" w:rsidP="0080055B">
      <w:pPr>
        <w:pStyle w:val="Body"/>
      </w:pPr>
    </w:p>
    <w:p w:rsidR="001F0961" w:rsidRPr="00833FEC" w:rsidRDefault="00302605" w:rsidP="001F0961">
      <w:pPr>
        <w:pStyle w:val="Head2Legal"/>
        <w:ind w:left="1442" w:firstLine="0"/>
        <w:rPr>
          <w:b/>
          <w:bCs/>
        </w:rPr>
      </w:pPr>
      <w:r w:rsidRPr="001C2891">
        <w:t>JsonSyndEntryProvider</w:t>
      </w:r>
      <w:r w:rsidR="001F0961" w:rsidRPr="00002A88">
        <w:t xml:space="preserve"> </w:t>
      </w:r>
    </w:p>
    <w:p w:rsidR="001F0961" w:rsidRPr="00172729" w:rsidRDefault="001F0961" w:rsidP="00302605">
      <w:pPr>
        <w:pStyle w:val="Caption"/>
      </w:pPr>
      <w:bookmarkStart w:id="195" w:name="_Toc234568440"/>
      <w:r>
        <w:t xml:space="preserve">Table </w:t>
      </w:r>
      <w:fldSimple w:instr=" SEQ Table \* ARABIC ">
        <w:r w:rsidR="00533865">
          <w:rPr>
            <w:noProof/>
          </w:rPr>
          <w:t>17</w:t>
        </w:r>
      </w:fldSimple>
      <w:r>
        <w:rPr>
          <w:noProof/>
        </w:rPr>
        <w:t xml:space="preserve">: </w:t>
      </w:r>
      <w:r w:rsidR="00302605" w:rsidRPr="001C2891">
        <w:t>JsonSyndEntryProvider</w:t>
      </w:r>
      <w:bookmarkEnd w:id="195"/>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863"/>
        <w:gridCol w:w="1344"/>
        <w:gridCol w:w="2646"/>
        <w:gridCol w:w="2422"/>
      </w:tblGrid>
      <w:tr w:rsidR="001F0961" w:rsidRPr="00172729" w:rsidTr="00613EEF">
        <w:tc>
          <w:tcPr>
            <w:tcW w:w="863" w:type="dxa"/>
            <w:tcBorders>
              <w:bottom w:val="single" w:sz="12" w:space="0" w:color="003399"/>
            </w:tcBorders>
          </w:tcPr>
          <w:p w:rsidR="001F0961" w:rsidRPr="00EC5358" w:rsidRDefault="001F0961" w:rsidP="00613EEF">
            <w:pPr>
              <w:jc w:val="center"/>
              <w:rPr>
                <w:b/>
                <w:bCs/>
              </w:rPr>
            </w:pPr>
          </w:p>
        </w:tc>
        <w:tc>
          <w:tcPr>
            <w:tcW w:w="1344" w:type="dxa"/>
            <w:tcBorders>
              <w:bottom w:val="single" w:sz="12" w:space="0" w:color="003399"/>
            </w:tcBorders>
          </w:tcPr>
          <w:p w:rsidR="001F0961" w:rsidRPr="009A71AC" w:rsidRDefault="001F0961" w:rsidP="00613EEF">
            <w:pPr>
              <w:rPr>
                <w:b/>
                <w:bCs/>
              </w:rPr>
            </w:pPr>
            <w:r w:rsidRPr="009A71AC">
              <w:rPr>
                <w:b/>
                <w:bCs/>
              </w:rPr>
              <w:t>Supported</w:t>
            </w:r>
          </w:p>
        </w:tc>
        <w:tc>
          <w:tcPr>
            <w:tcW w:w="2646" w:type="dxa"/>
            <w:tcBorders>
              <w:bottom w:val="single" w:sz="12" w:space="0" w:color="003399"/>
            </w:tcBorders>
          </w:tcPr>
          <w:p w:rsidR="001F0961" w:rsidRPr="009A71AC" w:rsidRDefault="001F0961" w:rsidP="00613EEF">
            <w:pPr>
              <w:rPr>
                <w:b/>
                <w:bCs/>
              </w:rPr>
            </w:pPr>
            <w:r w:rsidRPr="009A71AC">
              <w:rPr>
                <w:b/>
                <w:bCs/>
              </w:rPr>
              <w:t>Media Types</w:t>
            </w:r>
          </w:p>
        </w:tc>
        <w:tc>
          <w:tcPr>
            <w:tcW w:w="2422" w:type="dxa"/>
            <w:tcBorders>
              <w:bottom w:val="single" w:sz="12" w:space="0" w:color="003399"/>
            </w:tcBorders>
          </w:tcPr>
          <w:p w:rsidR="001F0961" w:rsidRPr="009A71AC" w:rsidRDefault="001F0961" w:rsidP="00613EEF">
            <w:pPr>
              <w:rPr>
                <w:b/>
                <w:bCs/>
              </w:rPr>
            </w:pPr>
            <w:r w:rsidRPr="009A71AC">
              <w:rPr>
                <w:b/>
                <w:bCs/>
              </w:rPr>
              <w:t>Entity</w:t>
            </w:r>
          </w:p>
        </w:tc>
      </w:tr>
      <w:tr w:rsidR="00302605" w:rsidRPr="00172729" w:rsidTr="00613EEF">
        <w:tc>
          <w:tcPr>
            <w:tcW w:w="863" w:type="dxa"/>
          </w:tcPr>
          <w:p w:rsidR="00302605" w:rsidRPr="00247FAD" w:rsidRDefault="00302605" w:rsidP="00613EEF">
            <w:pPr>
              <w:rPr>
                <w:b/>
                <w:bCs/>
              </w:rPr>
            </w:pPr>
            <w:r w:rsidRPr="00247FAD">
              <w:rPr>
                <w:b/>
                <w:bCs/>
              </w:rPr>
              <w:t>Read</w:t>
            </w:r>
          </w:p>
        </w:tc>
        <w:tc>
          <w:tcPr>
            <w:tcW w:w="1344" w:type="dxa"/>
          </w:tcPr>
          <w:p w:rsidR="00302605" w:rsidRDefault="00302605" w:rsidP="00613EEF">
            <w:r>
              <w:t>No</w:t>
            </w:r>
          </w:p>
        </w:tc>
        <w:tc>
          <w:tcPr>
            <w:tcW w:w="2646" w:type="dxa"/>
          </w:tcPr>
          <w:p w:rsidR="00302605" w:rsidRDefault="00302605" w:rsidP="00613EEF">
            <w:r>
              <w:t>N/A</w:t>
            </w:r>
          </w:p>
        </w:tc>
        <w:tc>
          <w:tcPr>
            <w:tcW w:w="2422" w:type="dxa"/>
          </w:tcPr>
          <w:p w:rsidR="00302605" w:rsidRDefault="00302605" w:rsidP="00613EEF">
            <w:r>
              <w:t>N/A</w:t>
            </w:r>
          </w:p>
        </w:tc>
      </w:tr>
      <w:tr w:rsidR="00302605" w:rsidRPr="00172729" w:rsidTr="00613EEF">
        <w:trPr>
          <w:trHeight w:val="478"/>
        </w:trPr>
        <w:tc>
          <w:tcPr>
            <w:tcW w:w="863" w:type="dxa"/>
          </w:tcPr>
          <w:p w:rsidR="00302605" w:rsidRPr="00247FAD" w:rsidRDefault="00302605" w:rsidP="00613EEF">
            <w:pPr>
              <w:rPr>
                <w:b/>
                <w:bCs/>
              </w:rPr>
            </w:pPr>
            <w:r w:rsidRPr="00247FAD">
              <w:rPr>
                <w:b/>
                <w:bCs/>
              </w:rPr>
              <w:t>Write</w:t>
            </w:r>
          </w:p>
        </w:tc>
        <w:tc>
          <w:tcPr>
            <w:tcW w:w="1344" w:type="dxa"/>
          </w:tcPr>
          <w:p w:rsidR="00302605" w:rsidRDefault="00302605" w:rsidP="00613EEF">
            <w:r>
              <w:t>Yes</w:t>
            </w:r>
          </w:p>
        </w:tc>
        <w:tc>
          <w:tcPr>
            <w:tcW w:w="2646" w:type="dxa"/>
          </w:tcPr>
          <w:p w:rsidR="00302605" w:rsidRDefault="00302605" w:rsidP="00613EEF">
            <w:r w:rsidRPr="0059659C">
              <w:t>application/json</w:t>
            </w:r>
            <w:r>
              <w:t xml:space="preserve"> , </w:t>
            </w:r>
            <w:r w:rsidRPr="0059659C">
              <w:t>application/javascript</w:t>
            </w:r>
          </w:p>
        </w:tc>
        <w:tc>
          <w:tcPr>
            <w:tcW w:w="2422" w:type="dxa"/>
          </w:tcPr>
          <w:p w:rsidR="00302605" w:rsidRDefault="00302605" w:rsidP="00302605">
            <w:r w:rsidRPr="00F12B3F">
              <w:t>SyndEntry</w:t>
            </w:r>
          </w:p>
        </w:tc>
      </w:tr>
    </w:tbl>
    <w:p w:rsidR="001F0961" w:rsidRPr="00833FEC" w:rsidRDefault="00302605" w:rsidP="001F0961">
      <w:pPr>
        <w:pStyle w:val="Head2Legal"/>
        <w:ind w:left="1442" w:firstLine="0"/>
        <w:rPr>
          <w:b/>
          <w:bCs/>
        </w:rPr>
      </w:pPr>
      <w:bookmarkStart w:id="196" w:name="_Toc229294233"/>
      <w:bookmarkStart w:id="197" w:name="_Toc229294579"/>
      <w:r w:rsidRPr="001C2891">
        <w:lastRenderedPageBreak/>
        <w:t>JsonSyndFeedProvider</w:t>
      </w:r>
      <w:r w:rsidR="001F0961" w:rsidRPr="00002A88">
        <w:t xml:space="preserve"> </w:t>
      </w:r>
    </w:p>
    <w:p w:rsidR="001F0961" w:rsidRPr="00172729" w:rsidRDefault="001F0961" w:rsidP="00302605">
      <w:pPr>
        <w:pStyle w:val="Caption"/>
      </w:pPr>
      <w:bookmarkStart w:id="198" w:name="_Toc234568441"/>
      <w:r>
        <w:t xml:space="preserve">Table </w:t>
      </w:r>
      <w:fldSimple w:instr=" SEQ Table \* ARABIC ">
        <w:r w:rsidR="00533865">
          <w:rPr>
            <w:noProof/>
          </w:rPr>
          <w:t>18</w:t>
        </w:r>
      </w:fldSimple>
      <w:r>
        <w:rPr>
          <w:noProof/>
        </w:rPr>
        <w:t xml:space="preserve">: </w:t>
      </w:r>
      <w:r w:rsidR="00302605" w:rsidRPr="001C2891">
        <w:t>JsonSyndFeedProvider</w:t>
      </w:r>
      <w:bookmarkEnd w:id="198"/>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863"/>
        <w:gridCol w:w="1344"/>
        <w:gridCol w:w="2646"/>
        <w:gridCol w:w="2422"/>
      </w:tblGrid>
      <w:tr w:rsidR="001F0961" w:rsidRPr="00172729" w:rsidTr="00613EEF">
        <w:tc>
          <w:tcPr>
            <w:tcW w:w="863" w:type="dxa"/>
            <w:tcBorders>
              <w:bottom w:val="single" w:sz="12" w:space="0" w:color="003399"/>
            </w:tcBorders>
          </w:tcPr>
          <w:p w:rsidR="001F0961" w:rsidRPr="00EC5358" w:rsidRDefault="001F0961" w:rsidP="00613EEF">
            <w:pPr>
              <w:jc w:val="center"/>
              <w:rPr>
                <w:b/>
                <w:bCs/>
              </w:rPr>
            </w:pPr>
          </w:p>
        </w:tc>
        <w:tc>
          <w:tcPr>
            <w:tcW w:w="1344" w:type="dxa"/>
            <w:tcBorders>
              <w:bottom w:val="single" w:sz="12" w:space="0" w:color="003399"/>
            </w:tcBorders>
          </w:tcPr>
          <w:p w:rsidR="001F0961" w:rsidRPr="009A71AC" w:rsidRDefault="001F0961" w:rsidP="00613EEF">
            <w:pPr>
              <w:rPr>
                <w:b/>
                <w:bCs/>
              </w:rPr>
            </w:pPr>
            <w:r w:rsidRPr="009A71AC">
              <w:rPr>
                <w:b/>
                <w:bCs/>
              </w:rPr>
              <w:t>Supported</w:t>
            </w:r>
          </w:p>
        </w:tc>
        <w:tc>
          <w:tcPr>
            <w:tcW w:w="2646" w:type="dxa"/>
            <w:tcBorders>
              <w:bottom w:val="single" w:sz="12" w:space="0" w:color="003399"/>
            </w:tcBorders>
          </w:tcPr>
          <w:p w:rsidR="001F0961" w:rsidRPr="009A71AC" w:rsidRDefault="001F0961" w:rsidP="00613EEF">
            <w:pPr>
              <w:rPr>
                <w:b/>
                <w:bCs/>
              </w:rPr>
            </w:pPr>
            <w:r w:rsidRPr="009A71AC">
              <w:rPr>
                <w:b/>
                <w:bCs/>
              </w:rPr>
              <w:t>Media Types</w:t>
            </w:r>
          </w:p>
        </w:tc>
        <w:tc>
          <w:tcPr>
            <w:tcW w:w="2422" w:type="dxa"/>
            <w:tcBorders>
              <w:bottom w:val="single" w:sz="12" w:space="0" w:color="003399"/>
            </w:tcBorders>
          </w:tcPr>
          <w:p w:rsidR="001F0961" w:rsidRPr="009A71AC" w:rsidRDefault="001F0961" w:rsidP="00613EEF">
            <w:pPr>
              <w:rPr>
                <w:b/>
                <w:bCs/>
              </w:rPr>
            </w:pPr>
            <w:r w:rsidRPr="009A71AC">
              <w:rPr>
                <w:b/>
                <w:bCs/>
              </w:rPr>
              <w:t>Entity</w:t>
            </w:r>
          </w:p>
        </w:tc>
      </w:tr>
      <w:tr w:rsidR="00302605" w:rsidRPr="00172729" w:rsidTr="00613EEF">
        <w:tc>
          <w:tcPr>
            <w:tcW w:w="863" w:type="dxa"/>
          </w:tcPr>
          <w:p w:rsidR="00302605" w:rsidRPr="00247FAD" w:rsidRDefault="00302605" w:rsidP="00613EEF">
            <w:pPr>
              <w:rPr>
                <w:b/>
                <w:bCs/>
              </w:rPr>
            </w:pPr>
            <w:r w:rsidRPr="00247FAD">
              <w:rPr>
                <w:b/>
                <w:bCs/>
              </w:rPr>
              <w:t>Read</w:t>
            </w:r>
          </w:p>
        </w:tc>
        <w:tc>
          <w:tcPr>
            <w:tcW w:w="1344" w:type="dxa"/>
          </w:tcPr>
          <w:p w:rsidR="00302605" w:rsidRDefault="00302605" w:rsidP="00613EEF">
            <w:r>
              <w:t>No</w:t>
            </w:r>
          </w:p>
        </w:tc>
        <w:tc>
          <w:tcPr>
            <w:tcW w:w="2646" w:type="dxa"/>
          </w:tcPr>
          <w:p w:rsidR="00302605" w:rsidRDefault="00302605" w:rsidP="00613EEF">
            <w:r>
              <w:t>N/A</w:t>
            </w:r>
          </w:p>
        </w:tc>
        <w:tc>
          <w:tcPr>
            <w:tcW w:w="2422" w:type="dxa"/>
          </w:tcPr>
          <w:p w:rsidR="00302605" w:rsidRDefault="00302605" w:rsidP="00613EEF">
            <w:r>
              <w:t>N/A</w:t>
            </w:r>
          </w:p>
        </w:tc>
      </w:tr>
      <w:tr w:rsidR="00302605" w:rsidRPr="00172729" w:rsidTr="00613EEF">
        <w:trPr>
          <w:trHeight w:val="478"/>
        </w:trPr>
        <w:tc>
          <w:tcPr>
            <w:tcW w:w="863" w:type="dxa"/>
          </w:tcPr>
          <w:p w:rsidR="00302605" w:rsidRPr="00247FAD" w:rsidRDefault="00302605" w:rsidP="00613EEF">
            <w:pPr>
              <w:rPr>
                <w:b/>
                <w:bCs/>
              </w:rPr>
            </w:pPr>
            <w:r w:rsidRPr="00247FAD">
              <w:rPr>
                <w:b/>
                <w:bCs/>
              </w:rPr>
              <w:t>Write</w:t>
            </w:r>
          </w:p>
        </w:tc>
        <w:tc>
          <w:tcPr>
            <w:tcW w:w="1344" w:type="dxa"/>
          </w:tcPr>
          <w:p w:rsidR="00302605" w:rsidRDefault="00302605" w:rsidP="00613EEF">
            <w:r>
              <w:t>Yes</w:t>
            </w:r>
          </w:p>
        </w:tc>
        <w:tc>
          <w:tcPr>
            <w:tcW w:w="2646" w:type="dxa"/>
          </w:tcPr>
          <w:p w:rsidR="00302605" w:rsidRDefault="00302605" w:rsidP="00613EEF">
            <w:r w:rsidRPr="0059659C">
              <w:t>application/json</w:t>
            </w:r>
            <w:r>
              <w:t xml:space="preserve"> , </w:t>
            </w:r>
            <w:r w:rsidRPr="0059659C">
              <w:t>application/javascript</w:t>
            </w:r>
          </w:p>
        </w:tc>
        <w:tc>
          <w:tcPr>
            <w:tcW w:w="2422" w:type="dxa"/>
          </w:tcPr>
          <w:p w:rsidR="00302605" w:rsidRDefault="00302605" w:rsidP="00613EEF">
            <w:r>
              <w:t>SyndFeed</w:t>
            </w:r>
          </w:p>
          <w:p w:rsidR="00302605" w:rsidRDefault="00302605" w:rsidP="00613EEF">
            <w:pPr>
              <w:pStyle w:val="Body"/>
              <w:ind w:left="0"/>
            </w:pPr>
          </w:p>
        </w:tc>
      </w:tr>
    </w:tbl>
    <w:p w:rsidR="0080055B" w:rsidRDefault="0080055B" w:rsidP="00414A92">
      <w:pPr>
        <w:pStyle w:val="h3Head3"/>
      </w:pPr>
      <w:bookmarkStart w:id="199" w:name="_Toc234569295"/>
      <w:r w:rsidRPr="00440AE2">
        <w:t>Asset</w:t>
      </w:r>
      <w:r>
        <w:t xml:space="preserve"> </w:t>
      </w:r>
      <w:r w:rsidRPr="00440AE2">
        <w:t>Provider</w:t>
      </w:r>
      <w:bookmarkEnd w:id="196"/>
      <w:bookmarkEnd w:id="197"/>
      <w:bookmarkEnd w:id="199"/>
    </w:p>
    <w:p w:rsidR="00DF200B" w:rsidRDefault="00945F4F" w:rsidP="00800EEE">
      <w:pPr>
        <w:pStyle w:val="Body"/>
      </w:pPr>
      <w:r>
        <w:t xml:space="preserve">Wink </w:t>
      </w:r>
      <w:r w:rsidR="0080055B">
        <w:t xml:space="preserve">offers a special provider that is responsible for reading and writing Asset objects. For more details </w:t>
      </w:r>
      <w:r w:rsidR="0080055B" w:rsidRPr="00800EEE">
        <w:t xml:space="preserve">regarding Assets, </w:t>
      </w:r>
      <w:r w:rsidR="00800EEE" w:rsidRPr="00800EEE">
        <w:t xml:space="preserve">refer to </w:t>
      </w:r>
      <w:r w:rsidR="005F34AA" w:rsidRPr="00800EEE">
        <w:t>section</w:t>
      </w:r>
      <w:r w:rsidR="0080055B" w:rsidRPr="00800EEE">
        <w:t xml:space="preserve"> </w:t>
      </w:r>
      <w:fldSimple w:instr=" REF _Ref229215958 \r \h  \* MERGEFORMAT ">
        <w:r w:rsidR="00533865">
          <w:rPr>
            <w:rFonts w:hint="eastAsia"/>
            <w:cs/>
          </w:rPr>
          <w:t>‎</w:t>
        </w:r>
        <w:r w:rsidR="00533865">
          <w:t>6</w:t>
        </w:r>
      </w:fldSimple>
      <w:r w:rsidR="005F34AA" w:rsidRPr="00800EEE">
        <w:t>.</w:t>
      </w:r>
    </w:p>
    <w:p w:rsidR="00302605" w:rsidRDefault="00302605" w:rsidP="00302605">
      <w:pPr>
        <w:pStyle w:val="Body"/>
      </w:pPr>
      <w:bookmarkStart w:id="200" w:name="_Toc229294234"/>
      <w:bookmarkStart w:id="201" w:name="_Toc229294580"/>
    </w:p>
    <w:p w:rsidR="00302605" w:rsidRPr="00833FEC" w:rsidRDefault="00302605" w:rsidP="00302605">
      <w:pPr>
        <w:pStyle w:val="Head2Legal"/>
        <w:ind w:left="1442" w:firstLine="0"/>
        <w:rPr>
          <w:b/>
          <w:bCs/>
        </w:rPr>
      </w:pPr>
      <w:r w:rsidRPr="008E5267">
        <w:t>AssetProvider</w:t>
      </w:r>
      <w:r w:rsidRPr="00002A88">
        <w:t xml:space="preserve"> </w:t>
      </w:r>
    </w:p>
    <w:p w:rsidR="00302605" w:rsidRPr="00172729" w:rsidRDefault="00302605" w:rsidP="00302605">
      <w:pPr>
        <w:pStyle w:val="Caption"/>
      </w:pPr>
      <w:bookmarkStart w:id="202" w:name="_Toc234568442"/>
      <w:r>
        <w:t xml:space="preserve">Table </w:t>
      </w:r>
      <w:fldSimple w:instr=" SEQ Table \* ARABIC ">
        <w:r w:rsidR="00533865">
          <w:rPr>
            <w:noProof/>
          </w:rPr>
          <w:t>19</w:t>
        </w:r>
      </w:fldSimple>
      <w:r>
        <w:rPr>
          <w:noProof/>
        </w:rPr>
        <w:t xml:space="preserve">: </w:t>
      </w:r>
      <w:r w:rsidRPr="008E5267">
        <w:t>AssetProvider</w:t>
      </w:r>
      <w:bookmarkEnd w:id="202"/>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863"/>
        <w:gridCol w:w="1344"/>
        <w:gridCol w:w="2646"/>
        <w:gridCol w:w="2422"/>
      </w:tblGrid>
      <w:tr w:rsidR="00302605" w:rsidRPr="00172729" w:rsidTr="00613EEF">
        <w:tc>
          <w:tcPr>
            <w:tcW w:w="863" w:type="dxa"/>
            <w:tcBorders>
              <w:bottom w:val="single" w:sz="12" w:space="0" w:color="003399"/>
            </w:tcBorders>
          </w:tcPr>
          <w:p w:rsidR="00302605" w:rsidRPr="00EC5358" w:rsidRDefault="00302605" w:rsidP="00613EEF">
            <w:pPr>
              <w:jc w:val="center"/>
              <w:rPr>
                <w:b/>
                <w:bCs/>
              </w:rPr>
            </w:pPr>
          </w:p>
        </w:tc>
        <w:tc>
          <w:tcPr>
            <w:tcW w:w="1344" w:type="dxa"/>
            <w:tcBorders>
              <w:bottom w:val="single" w:sz="12" w:space="0" w:color="003399"/>
            </w:tcBorders>
          </w:tcPr>
          <w:p w:rsidR="00302605" w:rsidRPr="009A71AC" w:rsidRDefault="00302605" w:rsidP="00613EEF">
            <w:pPr>
              <w:rPr>
                <w:b/>
                <w:bCs/>
              </w:rPr>
            </w:pPr>
            <w:r w:rsidRPr="009A71AC">
              <w:rPr>
                <w:b/>
                <w:bCs/>
              </w:rPr>
              <w:t>Supported</w:t>
            </w:r>
          </w:p>
        </w:tc>
        <w:tc>
          <w:tcPr>
            <w:tcW w:w="2646" w:type="dxa"/>
            <w:tcBorders>
              <w:bottom w:val="single" w:sz="12" w:space="0" w:color="003399"/>
            </w:tcBorders>
          </w:tcPr>
          <w:p w:rsidR="00302605" w:rsidRPr="009A71AC" w:rsidRDefault="00302605" w:rsidP="00613EEF">
            <w:pPr>
              <w:rPr>
                <w:b/>
                <w:bCs/>
              </w:rPr>
            </w:pPr>
            <w:r w:rsidRPr="009A71AC">
              <w:rPr>
                <w:b/>
                <w:bCs/>
              </w:rPr>
              <w:t>Media Types</w:t>
            </w:r>
          </w:p>
        </w:tc>
        <w:tc>
          <w:tcPr>
            <w:tcW w:w="2422" w:type="dxa"/>
            <w:tcBorders>
              <w:bottom w:val="single" w:sz="12" w:space="0" w:color="003399"/>
            </w:tcBorders>
          </w:tcPr>
          <w:p w:rsidR="00302605" w:rsidRPr="009A71AC" w:rsidRDefault="00302605" w:rsidP="00613EEF">
            <w:pPr>
              <w:rPr>
                <w:b/>
                <w:bCs/>
              </w:rPr>
            </w:pPr>
            <w:r w:rsidRPr="009A71AC">
              <w:rPr>
                <w:b/>
                <w:bCs/>
              </w:rPr>
              <w:t>Entity</w:t>
            </w:r>
          </w:p>
        </w:tc>
      </w:tr>
      <w:tr w:rsidR="00302605" w:rsidRPr="00172729" w:rsidTr="00613EEF">
        <w:tc>
          <w:tcPr>
            <w:tcW w:w="863" w:type="dxa"/>
          </w:tcPr>
          <w:p w:rsidR="00302605" w:rsidRPr="00247FAD" w:rsidRDefault="00302605" w:rsidP="00613EEF">
            <w:pPr>
              <w:rPr>
                <w:b/>
                <w:bCs/>
              </w:rPr>
            </w:pPr>
            <w:r w:rsidRPr="00247FAD">
              <w:rPr>
                <w:b/>
                <w:bCs/>
              </w:rPr>
              <w:t>Read</w:t>
            </w:r>
          </w:p>
        </w:tc>
        <w:tc>
          <w:tcPr>
            <w:tcW w:w="1344" w:type="dxa"/>
          </w:tcPr>
          <w:p w:rsidR="00302605" w:rsidRDefault="00302605" w:rsidP="00613EEF">
            <w:r>
              <w:t>Yes</w:t>
            </w:r>
          </w:p>
        </w:tc>
        <w:tc>
          <w:tcPr>
            <w:tcW w:w="2646" w:type="dxa"/>
          </w:tcPr>
          <w:p w:rsidR="00302605" w:rsidRDefault="00302605" w:rsidP="00613EEF">
            <w:r>
              <w:t>*/*</w:t>
            </w:r>
          </w:p>
        </w:tc>
        <w:tc>
          <w:tcPr>
            <w:tcW w:w="2422" w:type="dxa"/>
          </w:tcPr>
          <w:p w:rsidR="00302605" w:rsidRDefault="00302605" w:rsidP="00613EEF">
            <w:r>
              <w:t xml:space="preserve">POJOs annotated with </w:t>
            </w:r>
            <w:r w:rsidRPr="009D05FB">
              <w:rPr>
                <w:b/>
                <w:bCs/>
              </w:rPr>
              <w:t>@Asset</w:t>
            </w:r>
            <w:r>
              <w:t xml:space="preserve"> annotation.</w:t>
            </w:r>
          </w:p>
        </w:tc>
      </w:tr>
      <w:tr w:rsidR="00302605" w:rsidRPr="00172729" w:rsidTr="00613EEF">
        <w:trPr>
          <w:trHeight w:val="478"/>
        </w:trPr>
        <w:tc>
          <w:tcPr>
            <w:tcW w:w="863" w:type="dxa"/>
          </w:tcPr>
          <w:p w:rsidR="00302605" w:rsidRPr="00247FAD" w:rsidRDefault="00302605" w:rsidP="00613EEF">
            <w:pPr>
              <w:rPr>
                <w:b/>
                <w:bCs/>
              </w:rPr>
            </w:pPr>
            <w:r w:rsidRPr="00247FAD">
              <w:rPr>
                <w:b/>
                <w:bCs/>
              </w:rPr>
              <w:t>Write</w:t>
            </w:r>
          </w:p>
        </w:tc>
        <w:tc>
          <w:tcPr>
            <w:tcW w:w="1344" w:type="dxa"/>
          </w:tcPr>
          <w:p w:rsidR="00302605" w:rsidRDefault="00302605" w:rsidP="00613EEF">
            <w:r>
              <w:t>Yes</w:t>
            </w:r>
          </w:p>
        </w:tc>
        <w:tc>
          <w:tcPr>
            <w:tcW w:w="2646" w:type="dxa"/>
          </w:tcPr>
          <w:p w:rsidR="00302605" w:rsidRDefault="00302605" w:rsidP="00613EEF">
            <w:r>
              <w:t>*/*</w:t>
            </w:r>
          </w:p>
        </w:tc>
        <w:tc>
          <w:tcPr>
            <w:tcW w:w="2422" w:type="dxa"/>
          </w:tcPr>
          <w:p w:rsidR="00302605" w:rsidRDefault="00302605" w:rsidP="00613EEF">
            <w:r>
              <w:t xml:space="preserve">POJOs annotated with </w:t>
            </w:r>
            <w:r w:rsidRPr="009D05FB">
              <w:rPr>
                <w:b/>
                <w:bCs/>
              </w:rPr>
              <w:t>@Asset</w:t>
            </w:r>
            <w:r>
              <w:t xml:space="preserve"> annotation.</w:t>
            </w:r>
          </w:p>
        </w:tc>
      </w:tr>
    </w:tbl>
    <w:p w:rsidR="00302605" w:rsidRDefault="00302605" w:rsidP="00302605">
      <w:pPr>
        <w:pStyle w:val="Body"/>
      </w:pPr>
    </w:p>
    <w:p w:rsidR="00302605" w:rsidRDefault="00302605" w:rsidP="00302605">
      <w:pPr>
        <w:pStyle w:val="Body"/>
        <w:rPr>
          <w:rFonts w:ascii="Futura Bk" w:hAnsi="Futura Bk"/>
          <w:color w:val="003399"/>
          <w:sz w:val="24"/>
          <w:szCs w:val="24"/>
        </w:rPr>
      </w:pPr>
      <w:r>
        <w:br w:type="page"/>
      </w:r>
    </w:p>
    <w:p w:rsidR="0080055B" w:rsidRDefault="0080055B" w:rsidP="00414A92">
      <w:pPr>
        <w:pStyle w:val="h3Head3"/>
      </w:pPr>
      <w:bookmarkStart w:id="203" w:name="_Toc234569296"/>
      <w:r>
        <w:lastRenderedPageBreak/>
        <w:t xml:space="preserve">HTML </w:t>
      </w:r>
      <w:r w:rsidRPr="00440AE2">
        <w:t>Provider</w:t>
      </w:r>
      <w:r>
        <w:t>s</w:t>
      </w:r>
      <w:bookmarkEnd w:id="200"/>
      <w:bookmarkEnd w:id="201"/>
      <w:bookmarkEnd w:id="203"/>
    </w:p>
    <w:p w:rsidR="004243D8" w:rsidRPr="00844E06" w:rsidRDefault="00945F4F" w:rsidP="00BB5A33">
      <w:pPr>
        <w:pStyle w:val="Body"/>
      </w:pPr>
      <w:r>
        <w:t xml:space="preserve">Wink </w:t>
      </w:r>
      <w:r w:rsidR="0080055B">
        <w:t xml:space="preserve">offers a set of </w:t>
      </w:r>
      <w:r w:rsidR="00094DC9">
        <w:t>p</w:t>
      </w:r>
      <w:r w:rsidR="0080055B">
        <w:t>roviders that are capable of serializing a number of d</w:t>
      </w:r>
      <w:r w:rsidR="000855BB">
        <w:t>ata models (SyndEntry, SyndFeed and</w:t>
      </w:r>
      <w:r w:rsidR="0080055B">
        <w:t xml:space="preserve"> </w:t>
      </w:r>
      <w:r w:rsidR="0080055B" w:rsidRPr="00682E87">
        <w:t>HtmlDescriptor</w:t>
      </w:r>
      <w:r w:rsidR="0080055B">
        <w:t xml:space="preserve">) as HTML. The following tables list </w:t>
      </w:r>
      <w:r w:rsidR="000855BB">
        <w:t>these providers</w:t>
      </w:r>
      <w:r w:rsidR="0080055B">
        <w:t>.</w:t>
      </w:r>
    </w:p>
    <w:p w:rsidR="00302605" w:rsidRDefault="00302605" w:rsidP="00302605">
      <w:pPr>
        <w:pStyle w:val="Head2Legal"/>
        <w:ind w:left="1442" w:firstLine="0"/>
      </w:pPr>
    </w:p>
    <w:p w:rsidR="00302605" w:rsidRPr="00833FEC" w:rsidRDefault="00302605" w:rsidP="00302605">
      <w:pPr>
        <w:pStyle w:val="Head2Legal"/>
        <w:ind w:left="1442" w:firstLine="0"/>
        <w:rPr>
          <w:b/>
          <w:bCs/>
        </w:rPr>
      </w:pPr>
      <w:r>
        <w:t>HtmlProvider</w:t>
      </w:r>
      <w:r w:rsidRPr="00002A88">
        <w:t xml:space="preserve"> </w:t>
      </w:r>
    </w:p>
    <w:p w:rsidR="00302605" w:rsidRPr="00172729" w:rsidRDefault="00302605" w:rsidP="00302605">
      <w:pPr>
        <w:pStyle w:val="Caption"/>
      </w:pPr>
      <w:bookmarkStart w:id="204" w:name="_Toc234568443"/>
      <w:r>
        <w:t xml:space="preserve">Table </w:t>
      </w:r>
      <w:fldSimple w:instr=" SEQ Table \* ARABIC ">
        <w:r w:rsidR="00533865">
          <w:rPr>
            <w:noProof/>
          </w:rPr>
          <w:t>20</w:t>
        </w:r>
      </w:fldSimple>
      <w:r>
        <w:rPr>
          <w:noProof/>
        </w:rPr>
        <w:t xml:space="preserve">: </w:t>
      </w:r>
      <w:r>
        <w:t>HtmlProvider</w:t>
      </w:r>
      <w:bookmarkEnd w:id="204"/>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863"/>
        <w:gridCol w:w="1344"/>
        <w:gridCol w:w="2646"/>
        <w:gridCol w:w="2422"/>
      </w:tblGrid>
      <w:tr w:rsidR="00302605" w:rsidRPr="00172729" w:rsidTr="00613EEF">
        <w:tc>
          <w:tcPr>
            <w:tcW w:w="863" w:type="dxa"/>
            <w:tcBorders>
              <w:bottom w:val="single" w:sz="12" w:space="0" w:color="003399"/>
            </w:tcBorders>
          </w:tcPr>
          <w:p w:rsidR="00302605" w:rsidRPr="00EC5358" w:rsidRDefault="00302605" w:rsidP="00613EEF">
            <w:pPr>
              <w:jc w:val="center"/>
              <w:rPr>
                <w:b/>
                <w:bCs/>
              </w:rPr>
            </w:pPr>
          </w:p>
        </w:tc>
        <w:tc>
          <w:tcPr>
            <w:tcW w:w="1344" w:type="dxa"/>
            <w:tcBorders>
              <w:bottom w:val="single" w:sz="12" w:space="0" w:color="003399"/>
            </w:tcBorders>
          </w:tcPr>
          <w:p w:rsidR="00302605" w:rsidRPr="009A71AC" w:rsidRDefault="00302605" w:rsidP="00613EEF">
            <w:pPr>
              <w:rPr>
                <w:b/>
                <w:bCs/>
              </w:rPr>
            </w:pPr>
            <w:r w:rsidRPr="009A71AC">
              <w:rPr>
                <w:b/>
                <w:bCs/>
              </w:rPr>
              <w:t>Supported</w:t>
            </w:r>
          </w:p>
        </w:tc>
        <w:tc>
          <w:tcPr>
            <w:tcW w:w="2646" w:type="dxa"/>
            <w:tcBorders>
              <w:bottom w:val="single" w:sz="12" w:space="0" w:color="003399"/>
            </w:tcBorders>
          </w:tcPr>
          <w:p w:rsidR="00302605" w:rsidRPr="009A71AC" w:rsidRDefault="00302605" w:rsidP="00613EEF">
            <w:pPr>
              <w:rPr>
                <w:b/>
                <w:bCs/>
              </w:rPr>
            </w:pPr>
            <w:r w:rsidRPr="009A71AC">
              <w:rPr>
                <w:b/>
                <w:bCs/>
              </w:rPr>
              <w:t>Media Types</w:t>
            </w:r>
          </w:p>
        </w:tc>
        <w:tc>
          <w:tcPr>
            <w:tcW w:w="2422" w:type="dxa"/>
            <w:tcBorders>
              <w:bottom w:val="single" w:sz="12" w:space="0" w:color="003399"/>
            </w:tcBorders>
          </w:tcPr>
          <w:p w:rsidR="00302605" w:rsidRPr="009A71AC" w:rsidRDefault="00302605" w:rsidP="00613EEF">
            <w:pPr>
              <w:rPr>
                <w:b/>
                <w:bCs/>
              </w:rPr>
            </w:pPr>
            <w:r w:rsidRPr="009A71AC">
              <w:rPr>
                <w:b/>
                <w:bCs/>
              </w:rPr>
              <w:t>Entity</w:t>
            </w:r>
          </w:p>
        </w:tc>
      </w:tr>
      <w:tr w:rsidR="00302605" w:rsidRPr="00172729" w:rsidTr="00613EEF">
        <w:tc>
          <w:tcPr>
            <w:tcW w:w="863" w:type="dxa"/>
          </w:tcPr>
          <w:p w:rsidR="00302605" w:rsidRPr="00247FAD" w:rsidRDefault="00302605" w:rsidP="00613EEF">
            <w:pPr>
              <w:rPr>
                <w:b/>
                <w:bCs/>
              </w:rPr>
            </w:pPr>
            <w:r w:rsidRPr="00247FAD">
              <w:rPr>
                <w:b/>
                <w:bCs/>
              </w:rPr>
              <w:t>Read</w:t>
            </w:r>
          </w:p>
        </w:tc>
        <w:tc>
          <w:tcPr>
            <w:tcW w:w="1344" w:type="dxa"/>
          </w:tcPr>
          <w:p w:rsidR="00302605" w:rsidRDefault="00302605" w:rsidP="00613EEF">
            <w:r>
              <w:t>NO</w:t>
            </w:r>
          </w:p>
        </w:tc>
        <w:tc>
          <w:tcPr>
            <w:tcW w:w="2646" w:type="dxa"/>
          </w:tcPr>
          <w:p w:rsidR="00302605" w:rsidRDefault="00302605" w:rsidP="00613EEF">
            <w:r>
              <w:t>N/A</w:t>
            </w:r>
          </w:p>
        </w:tc>
        <w:tc>
          <w:tcPr>
            <w:tcW w:w="2422" w:type="dxa"/>
          </w:tcPr>
          <w:p w:rsidR="00302605" w:rsidRDefault="00302605" w:rsidP="00613EEF">
            <w:r>
              <w:t>N/A</w:t>
            </w:r>
          </w:p>
        </w:tc>
      </w:tr>
      <w:tr w:rsidR="00302605" w:rsidRPr="00172729" w:rsidTr="00613EEF">
        <w:trPr>
          <w:trHeight w:val="478"/>
        </w:trPr>
        <w:tc>
          <w:tcPr>
            <w:tcW w:w="863" w:type="dxa"/>
          </w:tcPr>
          <w:p w:rsidR="00302605" w:rsidRPr="00247FAD" w:rsidRDefault="00302605" w:rsidP="00613EEF">
            <w:pPr>
              <w:rPr>
                <w:b/>
                <w:bCs/>
              </w:rPr>
            </w:pPr>
            <w:r w:rsidRPr="00247FAD">
              <w:rPr>
                <w:b/>
                <w:bCs/>
              </w:rPr>
              <w:t>Write</w:t>
            </w:r>
          </w:p>
        </w:tc>
        <w:tc>
          <w:tcPr>
            <w:tcW w:w="1344" w:type="dxa"/>
          </w:tcPr>
          <w:p w:rsidR="00302605" w:rsidRDefault="00302605" w:rsidP="00613EEF">
            <w:r>
              <w:t>Yes</w:t>
            </w:r>
          </w:p>
        </w:tc>
        <w:tc>
          <w:tcPr>
            <w:tcW w:w="2646" w:type="dxa"/>
          </w:tcPr>
          <w:p w:rsidR="00302605" w:rsidRDefault="00302605" w:rsidP="00613EEF">
            <w:r w:rsidRPr="00703B23">
              <w:t>text/html</w:t>
            </w:r>
          </w:p>
        </w:tc>
        <w:tc>
          <w:tcPr>
            <w:tcW w:w="2422" w:type="dxa"/>
          </w:tcPr>
          <w:p w:rsidR="00302605" w:rsidRDefault="00302605" w:rsidP="00613EEF">
            <w:r w:rsidRPr="00682E87">
              <w:t>HtmlDescriptor</w:t>
            </w:r>
          </w:p>
        </w:tc>
      </w:tr>
    </w:tbl>
    <w:p w:rsidR="0080055B" w:rsidRDefault="0080055B" w:rsidP="0080055B">
      <w:pPr>
        <w:pStyle w:val="Body"/>
      </w:pPr>
    </w:p>
    <w:p w:rsidR="00302605" w:rsidRPr="00833FEC" w:rsidRDefault="00302605" w:rsidP="00302605">
      <w:pPr>
        <w:pStyle w:val="Head2Legal"/>
        <w:ind w:left="1442" w:firstLine="0"/>
        <w:rPr>
          <w:b/>
          <w:bCs/>
        </w:rPr>
      </w:pPr>
      <w:r w:rsidRPr="004D4D79">
        <w:t>HtmlSyndEntryProvider</w:t>
      </w:r>
      <w:r w:rsidRPr="00002A88">
        <w:t xml:space="preserve"> </w:t>
      </w:r>
    </w:p>
    <w:p w:rsidR="00302605" w:rsidRPr="00172729" w:rsidRDefault="00302605" w:rsidP="00302605">
      <w:pPr>
        <w:pStyle w:val="Caption"/>
      </w:pPr>
      <w:bookmarkStart w:id="205" w:name="_Toc234568444"/>
      <w:r>
        <w:t xml:space="preserve">Table </w:t>
      </w:r>
      <w:fldSimple w:instr=" SEQ Table \* ARABIC ">
        <w:r w:rsidR="00533865">
          <w:rPr>
            <w:noProof/>
          </w:rPr>
          <w:t>21</w:t>
        </w:r>
      </w:fldSimple>
      <w:r>
        <w:rPr>
          <w:noProof/>
        </w:rPr>
        <w:t xml:space="preserve">: </w:t>
      </w:r>
      <w:r w:rsidRPr="004D4D79">
        <w:t>HtmlSyndEntryProvider</w:t>
      </w:r>
      <w:bookmarkEnd w:id="205"/>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863"/>
        <w:gridCol w:w="1344"/>
        <w:gridCol w:w="2646"/>
        <w:gridCol w:w="2422"/>
      </w:tblGrid>
      <w:tr w:rsidR="00302605" w:rsidRPr="00172729" w:rsidTr="00613EEF">
        <w:tc>
          <w:tcPr>
            <w:tcW w:w="863" w:type="dxa"/>
            <w:tcBorders>
              <w:bottom w:val="single" w:sz="12" w:space="0" w:color="003399"/>
            </w:tcBorders>
          </w:tcPr>
          <w:p w:rsidR="00302605" w:rsidRPr="00EC5358" w:rsidRDefault="00302605" w:rsidP="00613EEF">
            <w:pPr>
              <w:jc w:val="center"/>
              <w:rPr>
                <w:b/>
                <w:bCs/>
              </w:rPr>
            </w:pPr>
          </w:p>
        </w:tc>
        <w:tc>
          <w:tcPr>
            <w:tcW w:w="1344" w:type="dxa"/>
            <w:tcBorders>
              <w:bottom w:val="single" w:sz="12" w:space="0" w:color="003399"/>
            </w:tcBorders>
          </w:tcPr>
          <w:p w:rsidR="00302605" w:rsidRPr="009A71AC" w:rsidRDefault="00302605" w:rsidP="00613EEF">
            <w:pPr>
              <w:rPr>
                <w:b/>
                <w:bCs/>
              </w:rPr>
            </w:pPr>
            <w:r w:rsidRPr="009A71AC">
              <w:rPr>
                <w:b/>
                <w:bCs/>
              </w:rPr>
              <w:t>Supported</w:t>
            </w:r>
          </w:p>
        </w:tc>
        <w:tc>
          <w:tcPr>
            <w:tcW w:w="2646" w:type="dxa"/>
            <w:tcBorders>
              <w:bottom w:val="single" w:sz="12" w:space="0" w:color="003399"/>
            </w:tcBorders>
          </w:tcPr>
          <w:p w:rsidR="00302605" w:rsidRPr="009A71AC" w:rsidRDefault="00302605" w:rsidP="00613EEF">
            <w:pPr>
              <w:rPr>
                <w:b/>
                <w:bCs/>
              </w:rPr>
            </w:pPr>
            <w:r w:rsidRPr="009A71AC">
              <w:rPr>
                <w:b/>
                <w:bCs/>
              </w:rPr>
              <w:t>Media Types</w:t>
            </w:r>
          </w:p>
        </w:tc>
        <w:tc>
          <w:tcPr>
            <w:tcW w:w="2422" w:type="dxa"/>
            <w:tcBorders>
              <w:bottom w:val="single" w:sz="12" w:space="0" w:color="003399"/>
            </w:tcBorders>
          </w:tcPr>
          <w:p w:rsidR="00302605" w:rsidRPr="009A71AC" w:rsidRDefault="00302605" w:rsidP="00613EEF">
            <w:pPr>
              <w:rPr>
                <w:b/>
                <w:bCs/>
              </w:rPr>
            </w:pPr>
            <w:r w:rsidRPr="009A71AC">
              <w:rPr>
                <w:b/>
                <w:bCs/>
              </w:rPr>
              <w:t>Entity</w:t>
            </w:r>
          </w:p>
        </w:tc>
      </w:tr>
      <w:tr w:rsidR="00302605" w:rsidRPr="00172729" w:rsidTr="00613EEF">
        <w:tc>
          <w:tcPr>
            <w:tcW w:w="863" w:type="dxa"/>
          </w:tcPr>
          <w:p w:rsidR="00302605" w:rsidRPr="00247FAD" w:rsidRDefault="00302605" w:rsidP="00613EEF">
            <w:pPr>
              <w:rPr>
                <w:b/>
                <w:bCs/>
              </w:rPr>
            </w:pPr>
            <w:r w:rsidRPr="00247FAD">
              <w:rPr>
                <w:b/>
                <w:bCs/>
              </w:rPr>
              <w:t>Read</w:t>
            </w:r>
          </w:p>
        </w:tc>
        <w:tc>
          <w:tcPr>
            <w:tcW w:w="1344" w:type="dxa"/>
          </w:tcPr>
          <w:p w:rsidR="00302605" w:rsidRDefault="00302605" w:rsidP="00613EEF">
            <w:r>
              <w:t>NO</w:t>
            </w:r>
          </w:p>
        </w:tc>
        <w:tc>
          <w:tcPr>
            <w:tcW w:w="2646" w:type="dxa"/>
          </w:tcPr>
          <w:p w:rsidR="00302605" w:rsidRDefault="00302605" w:rsidP="00613EEF">
            <w:r>
              <w:t>N/A</w:t>
            </w:r>
          </w:p>
        </w:tc>
        <w:tc>
          <w:tcPr>
            <w:tcW w:w="2422" w:type="dxa"/>
          </w:tcPr>
          <w:p w:rsidR="00302605" w:rsidRDefault="00302605" w:rsidP="00613EEF">
            <w:r>
              <w:t>N/A</w:t>
            </w:r>
          </w:p>
        </w:tc>
      </w:tr>
      <w:tr w:rsidR="00302605" w:rsidRPr="00172729" w:rsidTr="00613EEF">
        <w:trPr>
          <w:trHeight w:val="478"/>
        </w:trPr>
        <w:tc>
          <w:tcPr>
            <w:tcW w:w="863" w:type="dxa"/>
          </w:tcPr>
          <w:p w:rsidR="00302605" w:rsidRPr="00247FAD" w:rsidRDefault="00302605" w:rsidP="00613EEF">
            <w:pPr>
              <w:rPr>
                <w:b/>
                <w:bCs/>
              </w:rPr>
            </w:pPr>
            <w:r w:rsidRPr="00247FAD">
              <w:rPr>
                <w:b/>
                <w:bCs/>
              </w:rPr>
              <w:t>Write</w:t>
            </w:r>
          </w:p>
        </w:tc>
        <w:tc>
          <w:tcPr>
            <w:tcW w:w="1344" w:type="dxa"/>
          </w:tcPr>
          <w:p w:rsidR="00302605" w:rsidRDefault="00302605" w:rsidP="00613EEF">
            <w:r>
              <w:t>Yes</w:t>
            </w:r>
          </w:p>
        </w:tc>
        <w:tc>
          <w:tcPr>
            <w:tcW w:w="2646" w:type="dxa"/>
          </w:tcPr>
          <w:p w:rsidR="00302605" w:rsidRDefault="00302605" w:rsidP="00613EEF">
            <w:r w:rsidRPr="00703B23">
              <w:t>text/html</w:t>
            </w:r>
          </w:p>
        </w:tc>
        <w:tc>
          <w:tcPr>
            <w:tcW w:w="2422" w:type="dxa"/>
          </w:tcPr>
          <w:p w:rsidR="00302605" w:rsidRDefault="00302605" w:rsidP="00613EEF">
            <w:r>
              <w:t>SyndEntry</w:t>
            </w:r>
          </w:p>
          <w:p w:rsidR="00302605" w:rsidRDefault="00302605" w:rsidP="00613EEF">
            <w:pPr>
              <w:pStyle w:val="Body"/>
              <w:ind w:left="0"/>
            </w:pPr>
          </w:p>
        </w:tc>
      </w:tr>
    </w:tbl>
    <w:p w:rsidR="00724174" w:rsidRDefault="00724174" w:rsidP="00724174">
      <w:pPr>
        <w:pStyle w:val="Head2Legal"/>
        <w:ind w:left="1442" w:firstLine="0"/>
      </w:pPr>
      <w:bookmarkStart w:id="206" w:name="_Toc229294235"/>
      <w:bookmarkStart w:id="207" w:name="_Toc229294581"/>
    </w:p>
    <w:p w:rsidR="00302605" w:rsidRPr="00833FEC" w:rsidRDefault="00302605" w:rsidP="00724174">
      <w:pPr>
        <w:pStyle w:val="Head2Legal"/>
        <w:ind w:left="1442" w:firstLine="0"/>
        <w:rPr>
          <w:b/>
          <w:bCs/>
        </w:rPr>
      </w:pPr>
      <w:r>
        <w:t>HtmlSyndFeedProvid</w:t>
      </w:r>
    </w:p>
    <w:p w:rsidR="00302605" w:rsidRPr="00172729" w:rsidRDefault="00302605" w:rsidP="00302605">
      <w:pPr>
        <w:pStyle w:val="Caption"/>
      </w:pPr>
      <w:bookmarkStart w:id="208" w:name="_Toc234568445"/>
      <w:r>
        <w:t xml:space="preserve">Table </w:t>
      </w:r>
      <w:fldSimple w:instr=" SEQ Table \* ARABIC ">
        <w:r w:rsidR="00533865">
          <w:rPr>
            <w:noProof/>
          </w:rPr>
          <w:t>22</w:t>
        </w:r>
      </w:fldSimple>
      <w:r>
        <w:rPr>
          <w:noProof/>
        </w:rPr>
        <w:t xml:space="preserve">: </w:t>
      </w:r>
      <w:r w:rsidRPr="00477F0D">
        <w:t>HtmlSyndFeedProvid</w:t>
      </w:r>
      <w:bookmarkEnd w:id="208"/>
      <w:r w:rsidRPr="008E5267">
        <w:t xml:space="preserve"> </w:t>
      </w:r>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863"/>
        <w:gridCol w:w="1344"/>
        <w:gridCol w:w="2646"/>
        <w:gridCol w:w="2422"/>
      </w:tblGrid>
      <w:tr w:rsidR="00302605" w:rsidRPr="00172729" w:rsidTr="00613EEF">
        <w:tc>
          <w:tcPr>
            <w:tcW w:w="863" w:type="dxa"/>
            <w:tcBorders>
              <w:bottom w:val="single" w:sz="12" w:space="0" w:color="003399"/>
            </w:tcBorders>
          </w:tcPr>
          <w:p w:rsidR="00302605" w:rsidRPr="00EC5358" w:rsidRDefault="00302605" w:rsidP="00613EEF">
            <w:pPr>
              <w:jc w:val="center"/>
              <w:rPr>
                <w:b/>
                <w:bCs/>
              </w:rPr>
            </w:pPr>
          </w:p>
        </w:tc>
        <w:tc>
          <w:tcPr>
            <w:tcW w:w="1344" w:type="dxa"/>
            <w:tcBorders>
              <w:bottom w:val="single" w:sz="12" w:space="0" w:color="003399"/>
            </w:tcBorders>
          </w:tcPr>
          <w:p w:rsidR="00302605" w:rsidRPr="009A71AC" w:rsidRDefault="00302605" w:rsidP="00613EEF">
            <w:pPr>
              <w:rPr>
                <w:b/>
                <w:bCs/>
              </w:rPr>
            </w:pPr>
            <w:r w:rsidRPr="009A71AC">
              <w:rPr>
                <w:b/>
                <w:bCs/>
              </w:rPr>
              <w:t>Supported</w:t>
            </w:r>
          </w:p>
        </w:tc>
        <w:tc>
          <w:tcPr>
            <w:tcW w:w="2646" w:type="dxa"/>
            <w:tcBorders>
              <w:bottom w:val="single" w:sz="12" w:space="0" w:color="003399"/>
            </w:tcBorders>
          </w:tcPr>
          <w:p w:rsidR="00302605" w:rsidRPr="009A71AC" w:rsidRDefault="00302605" w:rsidP="00613EEF">
            <w:pPr>
              <w:rPr>
                <w:b/>
                <w:bCs/>
              </w:rPr>
            </w:pPr>
            <w:r w:rsidRPr="009A71AC">
              <w:rPr>
                <w:b/>
                <w:bCs/>
              </w:rPr>
              <w:t>Media Types</w:t>
            </w:r>
          </w:p>
        </w:tc>
        <w:tc>
          <w:tcPr>
            <w:tcW w:w="2422" w:type="dxa"/>
            <w:tcBorders>
              <w:bottom w:val="single" w:sz="12" w:space="0" w:color="003399"/>
            </w:tcBorders>
          </w:tcPr>
          <w:p w:rsidR="00302605" w:rsidRPr="009A71AC" w:rsidRDefault="00302605" w:rsidP="00613EEF">
            <w:pPr>
              <w:rPr>
                <w:b/>
                <w:bCs/>
              </w:rPr>
            </w:pPr>
            <w:r w:rsidRPr="009A71AC">
              <w:rPr>
                <w:b/>
                <w:bCs/>
              </w:rPr>
              <w:t>Entity</w:t>
            </w:r>
          </w:p>
        </w:tc>
      </w:tr>
      <w:tr w:rsidR="00302605" w:rsidRPr="00172729" w:rsidTr="00613EEF">
        <w:tc>
          <w:tcPr>
            <w:tcW w:w="863" w:type="dxa"/>
          </w:tcPr>
          <w:p w:rsidR="00302605" w:rsidRPr="00247FAD" w:rsidRDefault="00302605" w:rsidP="00613EEF">
            <w:pPr>
              <w:rPr>
                <w:b/>
                <w:bCs/>
              </w:rPr>
            </w:pPr>
            <w:r w:rsidRPr="00247FAD">
              <w:rPr>
                <w:b/>
                <w:bCs/>
              </w:rPr>
              <w:t>Read</w:t>
            </w:r>
          </w:p>
        </w:tc>
        <w:tc>
          <w:tcPr>
            <w:tcW w:w="1344" w:type="dxa"/>
          </w:tcPr>
          <w:p w:rsidR="00302605" w:rsidRDefault="00302605" w:rsidP="00613EEF">
            <w:r>
              <w:t>NO</w:t>
            </w:r>
          </w:p>
        </w:tc>
        <w:tc>
          <w:tcPr>
            <w:tcW w:w="2646" w:type="dxa"/>
          </w:tcPr>
          <w:p w:rsidR="00302605" w:rsidRDefault="00302605" w:rsidP="00613EEF">
            <w:r>
              <w:t>N/A</w:t>
            </w:r>
          </w:p>
        </w:tc>
        <w:tc>
          <w:tcPr>
            <w:tcW w:w="2422" w:type="dxa"/>
          </w:tcPr>
          <w:p w:rsidR="00302605" w:rsidRDefault="00302605" w:rsidP="00613EEF">
            <w:r>
              <w:t>N/A</w:t>
            </w:r>
          </w:p>
        </w:tc>
      </w:tr>
      <w:tr w:rsidR="00302605" w:rsidRPr="00172729" w:rsidTr="00613EEF">
        <w:trPr>
          <w:trHeight w:val="478"/>
        </w:trPr>
        <w:tc>
          <w:tcPr>
            <w:tcW w:w="863" w:type="dxa"/>
          </w:tcPr>
          <w:p w:rsidR="00302605" w:rsidRPr="00247FAD" w:rsidRDefault="00302605" w:rsidP="00613EEF">
            <w:pPr>
              <w:rPr>
                <w:b/>
                <w:bCs/>
              </w:rPr>
            </w:pPr>
            <w:r w:rsidRPr="00247FAD">
              <w:rPr>
                <w:b/>
                <w:bCs/>
              </w:rPr>
              <w:t>Write</w:t>
            </w:r>
          </w:p>
        </w:tc>
        <w:tc>
          <w:tcPr>
            <w:tcW w:w="1344" w:type="dxa"/>
          </w:tcPr>
          <w:p w:rsidR="00302605" w:rsidRDefault="00302605" w:rsidP="00613EEF">
            <w:r>
              <w:t>Yes</w:t>
            </w:r>
          </w:p>
        </w:tc>
        <w:tc>
          <w:tcPr>
            <w:tcW w:w="2646" w:type="dxa"/>
          </w:tcPr>
          <w:p w:rsidR="00302605" w:rsidRDefault="00302605" w:rsidP="00613EEF">
            <w:r w:rsidRPr="00703B23">
              <w:t>text/html</w:t>
            </w:r>
          </w:p>
        </w:tc>
        <w:tc>
          <w:tcPr>
            <w:tcW w:w="2422" w:type="dxa"/>
          </w:tcPr>
          <w:p w:rsidR="00302605" w:rsidRDefault="00302605" w:rsidP="00613EEF">
            <w:r>
              <w:t>SyndFeed</w:t>
            </w:r>
          </w:p>
          <w:p w:rsidR="00302605" w:rsidRDefault="00302605" w:rsidP="00613EEF">
            <w:pPr>
              <w:pStyle w:val="Body"/>
              <w:ind w:left="0"/>
            </w:pPr>
          </w:p>
        </w:tc>
      </w:tr>
    </w:tbl>
    <w:p w:rsidR="0080055B" w:rsidRDefault="0080055B" w:rsidP="00414A92">
      <w:pPr>
        <w:pStyle w:val="h3Head3"/>
      </w:pPr>
      <w:bookmarkStart w:id="209" w:name="_Toc234569297"/>
      <w:r>
        <w:lastRenderedPageBreak/>
        <w:t xml:space="preserve">CSV </w:t>
      </w:r>
      <w:r w:rsidRPr="00440AE2">
        <w:t>Provider</w:t>
      </w:r>
      <w:r>
        <w:t>s</w:t>
      </w:r>
      <w:bookmarkEnd w:id="206"/>
      <w:bookmarkEnd w:id="207"/>
      <w:bookmarkEnd w:id="209"/>
    </w:p>
    <w:p w:rsidR="0080055B" w:rsidRPr="00540703" w:rsidRDefault="00945F4F" w:rsidP="005253A3">
      <w:pPr>
        <w:pStyle w:val="Body"/>
        <w:rPr>
          <w:rFonts w:ascii="Futura Bk" w:hAnsi="Futura Bk"/>
          <w:color w:val="003399"/>
          <w:sz w:val="24"/>
          <w:szCs w:val="24"/>
        </w:rPr>
      </w:pPr>
      <w:r>
        <w:t xml:space="preserve">Wink </w:t>
      </w:r>
      <w:r w:rsidR="0080055B">
        <w:t xml:space="preserve">supports </w:t>
      </w:r>
      <w:r w:rsidR="00A3407A">
        <w:t xml:space="preserve">the serializing and </w:t>
      </w:r>
      <w:r w:rsidR="0080055B">
        <w:t xml:space="preserve">de-serializing </w:t>
      </w:r>
      <w:r w:rsidR="00A3407A">
        <w:t xml:space="preserve">of </w:t>
      </w:r>
      <w:r w:rsidR="0080055B">
        <w:t>data as a CSV (</w:t>
      </w:r>
      <w:r w:rsidR="00A3407A">
        <w:t>section</w:t>
      </w:r>
      <w:r w:rsidR="005253A3">
        <w:t xml:space="preserve"> </w:t>
      </w:r>
      <w:r w:rsidR="0025685A">
        <w:fldChar w:fldCharType="begin"/>
      </w:r>
      <w:r w:rsidR="005253A3">
        <w:instrText xml:space="preserve"> REF _Ref229389975 \r \h </w:instrText>
      </w:r>
      <w:r w:rsidR="0025685A">
        <w:fldChar w:fldCharType="separate"/>
      </w:r>
      <w:r w:rsidR="00533865">
        <w:rPr>
          <w:rFonts w:hint="eastAsia"/>
          <w:cs/>
        </w:rPr>
        <w:t>‎</w:t>
      </w:r>
      <w:r w:rsidR="00533865">
        <w:t>10.6</w:t>
      </w:r>
      <w:r w:rsidR="0025685A">
        <w:fldChar w:fldCharType="end"/>
      </w:r>
      <w:r w:rsidR="0080055B">
        <w:t xml:space="preserve">). The following tables list </w:t>
      </w:r>
      <w:r w:rsidR="00A3407A">
        <w:t>the p</w:t>
      </w:r>
      <w:r w:rsidR="0080055B">
        <w:t>roviders that provide this functionality.</w:t>
      </w:r>
    </w:p>
    <w:p w:rsidR="00302605" w:rsidRDefault="00302605" w:rsidP="00302605">
      <w:pPr>
        <w:pStyle w:val="Head2Legal"/>
        <w:ind w:left="1442" w:firstLine="0"/>
      </w:pPr>
    </w:p>
    <w:p w:rsidR="00302605" w:rsidRPr="00833FEC" w:rsidRDefault="00302605" w:rsidP="00302605">
      <w:pPr>
        <w:pStyle w:val="Head2Legal"/>
        <w:ind w:left="1442" w:firstLine="0"/>
        <w:rPr>
          <w:b/>
          <w:bCs/>
        </w:rPr>
      </w:pPr>
      <w:r w:rsidRPr="00EC69A9">
        <w:t>CsvSerializerProvider</w:t>
      </w:r>
      <w:r w:rsidRPr="00002A88">
        <w:t xml:space="preserve"> </w:t>
      </w:r>
    </w:p>
    <w:p w:rsidR="00302605" w:rsidRPr="00172729" w:rsidRDefault="00302605" w:rsidP="00302605">
      <w:pPr>
        <w:pStyle w:val="Caption"/>
      </w:pPr>
      <w:bookmarkStart w:id="210" w:name="_Toc234568446"/>
      <w:r>
        <w:t xml:space="preserve">Table </w:t>
      </w:r>
      <w:fldSimple w:instr=" SEQ Table \* ARABIC ">
        <w:r w:rsidR="00533865">
          <w:rPr>
            <w:noProof/>
          </w:rPr>
          <w:t>23</w:t>
        </w:r>
      </w:fldSimple>
      <w:r>
        <w:rPr>
          <w:noProof/>
        </w:rPr>
        <w:t xml:space="preserve">: </w:t>
      </w:r>
      <w:r w:rsidRPr="00EC69A9">
        <w:t>CsvSerializerProvider</w:t>
      </w:r>
      <w:bookmarkEnd w:id="210"/>
      <w:r w:rsidRPr="008E5267">
        <w:t xml:space="preserve"> </w:t>
      </w:r>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863"/>
        <w:gridCol w:w="1344"/>
        <w:gridCol w:w="2646"/>
        <w:gridCol w:w="2422"/>
      </w:tblGrid>
      <w:tr w:rsidR="00302605" w:rsidRPr="00172729" w:rsidTr="00613EEF">
        <w:tc>
          <w:tcPr>
            <w:tcW w:w="863" w:type="dxa"/>
            <w:tcBorders>
              <w:bottom w:val="single" w:sz="12" w:space="0" w:color="003399"/>
            </w:tcBorders>
          </w:tcPr>
          <w:p w:rsidR="00302605" w:rsidRPr="00EC5358" w:rsidRDefault="00302605" w:rsidP="00613EEF">
            <w:pPr>
              <w:jc w:val="center"/>
              <w:rPr>
                <w:b/>
                <w:bCs/>
              </w:rPr>
            </w:pPr>
          </w:p>
        </w:tc>
        <w:tc>
          <w:tcPr>
            <w:tcW w:w="1344" w:type="dxa"/>
            <w:tcBorders>
              <w:bottom w:val="single" w:sz="12" w:space="0" w:color="003399"/>
            </w:tcBorders>
          </w:tcPr>
          <w:p w:rsidR="00302605" w:rsidRPr="009A71AC" w:rsidRDefault="00302605" w:rsidP="00613EEF">
            <w:pPr>
              <w:rPr>
                <w:b/>
                <w:bCs/>
              </w:rPr>
            </w:pPr>
            <w:r w:rsidRPr="009A71AC">
              <w:rPr>
                <w:b/>
                <w:bCs/>
              </w:rPr>
              <w:t>Supported</w:t>
            </w:r>
          </w:p>
        </w:tc>
        <w:tc>
          <w:tcPr>
            <w:tcW w:w="2646" w:type="dxa"/>
            <w:tcBorders>
              <w:bottom w:val="single" w:sz="12" w:space="0" w:color="003399"/>
            </w:tcBorders>
          </w:tcPr>
          <w:p w:rsidR="00302605" w:rsidRPr="009A71AC" w:rsidRDefault="00302605" w:rsidP="00613EEF">
            <w:pPr>
              <w:rPr>
                <w:b/>
                <w:bCs/>
              </w:rPr>
            </w:pPr>
            <w:r w:rsidRPr="009A71AC">
              <w:rPr>
                <w:b/>
                <w:bCs/>
              </w:rPr>
              <w:t>Media Types</w:t>
            </w:r>
          </w:p>
        </w:tc>
        <w:tc>
          <w:tcPr>
            <w:tcW w:w="2422" w:type="dxa"/>
            <w:tcBorders>
              <w:bottom w:val="single" w:sz="12" w:space="0" w:color="003399"/>
            </w:tcBorders>
          </w:tcPr>
          <w:p w:rsidR="00302605" w:rsidRPr="009A71AC" w:rsidRDefault="00302605" w:rsidP="00613EEF">
            <w:pPr>
              <w:rPr>
                <w:b/>
                <w:bCs/>
              </w:rPr>
            </w:pPr>
            <w:r w:rsidRPr="009A71AC">
              <w:rPr>
                <w:b/>
                <w:bCs/>
              </w:rPr>
              <w:t>Entity</w:t>
            </w:r>
          </w:p>
        </w:tc>
      </w:tr>
      <w:tr w:rsidR="00302605" w:rsidRPr="00172729" w:rsidTr="00613EEF">
        <w:tc>
          <w:tcPr>
            <w:tcW w:w="863" w:type="dxa"/>
          </w:tcPr>
          <w:p w:rsidR="00302605" w:rsidRPr="00247FAD" w:rsidRDefault="00302605" w:rsidP="00613EEF">
            <w:pPr>
              <w:rPr>
                <w:b/>
                <w:bCs/>
              </w:rPr>
            </w:pPr>
            <w:r w:rsidRPr="00247FAD">
              <w:rPr>
                <w:b/>
                <w:bCs/>
              </w:rPr>
              <w:t>Read</w:t>
            </w:r>
          </w:p>
        </w:tc>
        <w:tc>
          <w:tcPr>
            <w:tcW w:w="1344" w:type="dxa"/>
          </w:tcPr>
          <w:p w:rsidR="00302605" w:rsidRDefault="00302605" w:rsidP="00613EEF">
            <w:r>
              <w:t>NO</w:t>
            </w:r>
          </w:p>
        </w:tc>
        <w:tc>
          <w:tcPr>
            <w:tcW w:w="2646" w:type="dxa"/>
          </w:tcPr>
          <w:p w:rsidR="00302605" w:rsidRDefault="00302605" w:rsidP="00613EEF">
            <w:r>
              <w:t>N/A</w:t>
            </w:r>
          </w:p>
        </w:tc>
        <w:tc>
          <w:tcPr>
            <w:tcW w:w="2422" w:type="dxa"/>
          </w:tcPr>
          <w:p w:rsidR="00302605" w:rsidRDefault="00302605" w:rsidP="00613EEF">
            <w:r>
              <w:t>N/A</w:t>
            </w:r>
          </w:p>
        </w:tc>
      </w:tr>
      <w:tr w:rsidR="00302605" w:rsidRPr="00172729" w:rsidTr="00613EEF">
        <w:trPr>
          <w:trHeight w:val="478"/>
        </w:trPr>
        <w:tc>
          <w:tcPr>
            <w:tcW w:w="863" w:type="dxa"/>
          </w:tcPr>
          <w:p w:rsidR="00302605" w:rsidRPr="00247FAD" w:rsidRDefault="00302605" w:rsidP="00613EEF">
            <w:pPr>
              <w:rPr>
                <w:b/>
                <w:bCs/>
              </w:rPr>
            </w:pPr>
            <w:r w:rsidRPr="00247FAD">
              <w:rPr>
                <w:b/>
                <w:bCs/>
              </w:rPr>
              <w:t>Write</w:t>
            </w:r>
          </w:p>
        </w:tc>
        <w:tc>
          <w:tcPr>
            <w:tcW w:w="1344" w:type="dxa"/>
          </w:tcPr>
          <w:p w:rsidR="00302605" w:rsidRDefault="00302605" w:rsidP="00613EEF">
            <w:r>
              <w:t>Yes</w:t>
            </w:r>
          </w:p>
        </w:tc>
        <w:tc>
          <w:tcPr>
            <w:tcW w:w="2646" w:type="dxa"/>
          </w:tcPr>
          <w:p w:rsidR="00302605" w:rsidRDefault="00302605" w:rsidP="00613EEF">
            <w:r w:rsidRPr="002B38EE">
              <w:t>text/csv</w:t>
            </w:r>
          </w:p>
        </w:tc>
        <w:tc>
          <w:tcPr>
            <w:tcW w:w="2422" w:type="dxa"/>
          </w:tcPr>
          <w:p w:rsidR="00302605" w:rsidRDefault="00302605" w:rsidP="00613EEF">
            <w:r w:rsidRPr="009D0C07">
              <w:t>CsvSerializer</w:t>
            </w:r>
          </w:p>
        </w:tc>
      </w:tr>
    </w:tbl>
    <w:p w:rsidR="00302605" w:rsidRDefault="00302605" w:rsidP="00302605">
      <w:pPr>
        <w:pStyle w:val="Head2Legal"/>
        <w:ind w:left="1442" w:firstLine="0"/>
      </w:pPr>
    </w:p>
    <w:p w:rsidR="00302605" w:rsidRPr="00833FEC" w:rsidRDefault="00302605" w:rsidP="00302605">
      <w:pPr>
        <w:pStyle w:val="Head2Legal"/>
        <w:ind w:left="1442" w:firstLine="0"/>
        <w:rPr>
          <w:b/>
          <w:bCs/>
        </w:rPr>
      </w:pPr>
      <w:r w:rsidRPr="00EC69A9">
        <w:t>CsvDeserializerProvider</w:t>
      </w:r>
      <w:r w:rsidRPr="00002A88">
        <w:t xml:space="preserve"> </w:t>
      </w:r>
    </w:p>
    <w:p w:rsidR="00302605" w:rsidRPr="00172729" w:rsidRDefault="00302605" w:rsidP="00302605">
      <w:pPr>
        <w:pStyle w:val="Caption"/>
      </w:pPr>
      <w:bookmarkStart w:id="211" w:name="_Toc234568447"/>
      <w:r>
        <w:t xml:space="preserve">Table </w:t>
      </w:r>
      <w:fldSimple w:instr=" SEQ Table \* ARABIC ">
        <w:r w:rsidR="00533865">
          <w:rPr>
            <w:noProof/>
          </w:rPr>
          <w:t>24</w:t>
        </w:r>
      </w:fldSimple>
      <w:r>
        <w:rPr>
          <w:noProof/>
        </w:rPr>
        <w:t xml:space="preserve">: </w:t>
      </w:r>
      <w:r w:rsidRPr="00EC69A9">
        <w:t>CsvDeserializerProvider</w:t>
      </w:r>
      <w:bookmarkEnd w:id="211"/>
      <w:r w:rsidRPr="008E5267">
        <w:t xml:space="preserve"> </w:t>
      </w:r>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863"/>
        <w:gridCol w:w="1344"/>
        <w:gridCol w:w="2646"/>
        <w:gridCol w:w="2422"/>
      </w:tblGrid>
      <w:tr w:rsidR="00302605" w:rsidRPr="00172729" w:rsidTr="00613EEF">
        <w:tc>
          <w:tcPr>
            <w:tcW w:w="863" w:type="dxa"/>
            <w:tcBorders>
              <w:bottom w:val="single" w:sz="12" w:space="0" w:color="003399"/>
            </w:tcBorders>
          </w:tcPr>
          <w:p w:rsidR="00302605" w:rsidRPr="00EC5358" w:rsidRDefault="00302605" w:rsidP="00613EEF">
            <w:pPr>
              <w:jc w:val="center"/>
              <w:rPr>
                <w:b/>
                <w:bCs/>
              </w:rPr>
            </w:pPr>
          </w:p>
        </w:tc>
        <w:tc>
          <w:tcPr>
            <w:tcW w:w="1344" w:type="dxa"/>
            <w:tcBorders>
              <w:bottom w:val="single" w:sz="12" w:space="0" w:color="003399"/>
            </w:tcBorders>
          </w:tcPr>
          <w:p w:rsidR="00302605" w:rsidRPr="009A71AC" w:rsidRDefault="00302605" w:rsidP="00613EEF">
            <w:pPr>
              <w:rPr>
                <w:b/>
                <w:bCs/>
              </w:rPr>
            </w:pPr>
            <w:r w:rsidRPr="009A71AC">
              <w:rPr>
                <w:b/>
                <w:bCs/>
              </w:rPr>
              <w:t>Supported</w:t>
            </w:r>
          </w:p>
        </w:tc>
        <w:tc>
          <w:tcPr>
            <w:tcW w:w="2646" w:type="dxa"/>
            <w:tcBorders>
              <w:bottom w:val="single" w:sz="12" w:space="0" w:color="003399"/>
            </w:tcBorders>
          </w:tcPr>
          <w:p w:rsidR="00302605" w:rsidRPr="009A71AC" w:rsidRDefault="00302605" w:rsidP="00613EEF">
            <w:pPr>
              <w:rPr>
                <w:b/>
                <w:bCs/>
              </w:rPr>
            </w:pPr>
            <w:r w:rsidRPr="009A71AC">
              <w:rPr>
                <w:b/>
                <w:bCs/>
              </w:rPr>
              <w:t>Media Types</w:t>
            </w:r>
          </w:p>
        </w:tc>
        <w:tc>
          <w:tcPr>
            <w:tcW w:w="2422" w:type="dxa"/>
            <w:tcBorders>
              <w:bottom w:val="single" w:sz="12" w:space="0" w:color="003399"/>
            </w:tcBorders>
          </w:tcPr>
          <w:p w:rsidR="00302605" w:rsidRPr="009A71AC" w:rsidRDefault="00302605" w:rsidP="00613EEF">
            <w:pPr>
              <w:rPr>
                <w:b/>
                <w:bCs/>
              </w:rPr>
            </w:pPr>
            <w:r w:rsidRPr="009A71AC">
              <w:rPr>
                <w:b/>
                <w:bCs/>
              </w:rPr>
              <w:t>Entity</w:t>
            </w:r>
          </w:p>
        </w:tc>
      </w:tr>
      <w:tr w:rsidR="00302605" w:rsidRPr="00172729" w:rsidTr="00613EEF">
        <w:tc>
          <w:tcPr>
            <w:tcW w:w="863" w:type="dxa"/>
          </w:tcPr>
          <w:p w:rsidR="00302605" w:rsidRPr="00247FAD" w:rsidRDefault="00302605" w:rsidP="00613EEF">
            <w:pPr>
              <w:rPr>
                <w:b/>
                <w:bCs/>
              </w:rPr>
            </w:pPr>
            <w:r w:rsidRPr="00247FAD">
              <w:rPr>
                <w:b/>
                <w:bCs/>
              </w:rPr>
              <w:t>Read</w:t>
            </w:r>
          </w:p>
        </w:tc>
        <w:tc>
          <w:tcPr>
            <w:tcW w:w="1344" w:type="dxa"/>
          </w:tcPr>
          <w:p w:rsidR="00302605" w:rsidRDefault="00302605" w:rsidP="00613EEF">
            <w:r>
              <w:t>Yes</w:t>
            </w:r>
          </w:p>
        </w:tc>
        <w:tc>
          <w:tcPr>
            <w:tcW w:w="2646" w:type="dxa"/>
          </w:tcPr>
          <w:p w:rsidR="00302605" w:rsidRDefault="00302605" w:rsidP="00613EEF">
            <w:r w:rsidRPr="002B38EE">
              <w:t>text/csv</w:t>
            </w:r>
          </w:p>
        </w:tc>
        <w:tc>
          <w:tcPr>
            <w:tcW w:w="2422" w:type="dxa"/>
          </w:tcPr>
          <w:p w:rsidR="00302605" w:rsidRDefault="00302605" w:rsidP="00613EEF">
            <w:r w:rsidRPr="009D0C07">
              <w:t>Csv</w:t>
            </w:r>
            <w:r>
              <w:t>Des</w:t>
            </w:r>
            <w:r w:rsidRPr="009D0C07">
              <w:t>erializer</w:t>
            </w:r>
          </w:p>
        </w:tc>
      </w:tr>
      <w:tr w:rsidR="00302605" w:rsidRPr="00172729" w:rsidTr="00613EEF">
        <w:trPr>
          <w:trHeight w:val="478"/>
        </w:trPr>
        <w:tc>
          <w:tcPr>
            <w:tcW w:w="863" w:type="dxa"/>
          </w:tcPr>
          <w:p w:rsidR="00302605" w:rsidRPr="00247FAD" w:rsidRDefault="00302605" w:rsidP="00613EEF">
            <w:pPr>
              <w:rPr>
                <w:b/>
                <w:bCs/>
              </w:rPr>
            </w:pPr>
            <w:r w:rsidRPr="00247FAD">
              <w:rPr>
                <w:b/>
                <w:bCs/>
              </w:rPr>
              <w:t>Write</w:t>
            </w:r>
          </w:p>
        </w:tc>
        <w:tc>
          <w:tcPr>
            <w:tcW w:w="1344" w:type="dxa"/>
          </w:tcPr>
          <w:p w:rsidR="00302605" w:rsidRDefault="00302605" w:rsidP="00613EEF">
            <w:r>
              <w:t>NO</w:t>
            </w:r>
          </w:p>
        </w:tc>
        <w:tc>
          <w:tcPr>
            <w:tcW w:w="2646" w:type="dxa"/>
          </w:tcPr>
          <w:p w:rsidR="00302605" w:rsidRDefault="00302605" w:rsidP="00613EEF">
            <w:r>
              <w:t>N/A</w:t>
            </w:r>
          </w:p>
        </w:tc>
        <w:tc>
          <w:tcPr>
            <w:tcW w:w="2422" w:type="dxa"/>
          </w:tcPr>
          <w:p w:rsidR="00302605" w:rsidRDefault="00302605" w:rsidP="00613EEF">
            <w:r>
              <w:t>N/A</w:t>
            </w:r>
          </w:p>
        </w:tc>
      </w:tr>
    </w:tbl>
    <w:p w:rsidR="0080055B" w:rsidRDefault="0080055B" w:rsidP="0080055B">
      <w:pPr>
        <w:pStyle w:val="Body"/>
      </w:pPr>
    </w:p>
    <w:p w:rsidR="005463AD" w:rsidRDefault="005463AD" w:rsidP="00414A92">
      <w:pPr>
        <w:pStyle w:val="h1Head1"/>
      </w:pPr>
      <w:bookmarkStart w:id="212" w:name="_Toc234569298"/>
      <w:r>
        <w:lastRenderedPageBreak/>
        <w:t>Annotations</w:t>
      </w:r>
      <w:bookmarkEnd w:id="212"/>
    </w:p>
    <w:p w:rsidR="007110B0" w:rsidRDefault="00945F4F" w:rsidP="004D3FF2">
      <w:pPr>
        <w:pStyle w:val="Body"/>
      </w:pPr>
      <w:r>
        <w:t xml:space="preserve">Wink </w:t>
      </w:r>
      <w:r w:rsidR="007110B0">
        <w:t xml:space="preserve">provides several annotations in addition to those </w:t>
      </w:r>
      <w:r w:rsidR="004D3FF2">
        <w:t xml:space="preserve">defined </w:t>
      </w:r>
      <w:r w:rsidR="007110B0">
        <w:t>by the JAX-RS specification.</w:t>
      </w:r>
      <w:r w:rsidR="000F2AA5">
        <w:t xml:space="preserve"> </w:t>
      </w:r>
      <w:r w:rsidR="00C85F5B">
        <w:t>The following section describes these annotations in detail.</w:t>
      </w:r>
    </w:p>
    <w:p w:rsidR="00E21191" w:rsidRDefault="00E21191" w:rsidP="00414A92">
      <w:pPr>
        <w:pStyle w:val="h2Head2"/>
      </w:pPr>
      <w:bookmarkStart w:id="213" w:name="_Ref229371856"/>
      <w:bookmarkStart w:id="214" w:name="_Toc234569299"/>
      <w:r w:rsidRPr="005B46D3">
        <w:t>Workspace</w:t>
      </w:r>
      <w:bookmarkEnd w:id="213"/>
      <w:bookmarkEnd w:id="214"/>
    </w:p>
    <w:p w:rsidR="00CC025D" w:rsidRPr="0013030E" w:rsidRDefault="00CC025D" w:rsidP="00800EEE">
      <w:pPr>
        <w:pStyle w:val="Body"/>
      </w:pPr>
      <w:r w:rsidRPr="0013030E">
        <w:t xml:space="preserve">The purpose of </w:t>
      </w:r>
      <w:r w:rsidR="00856802">
        <w:t xml:space="preserve">the </w:t>
      </w:r>
      <w:r w:rsidR="00856802" w:rsidRPr="00760DC2">
        <w:rPr>
          <w:b/>
          <w:bCs/>
        </w:rPr>
        <w:t>@Workspace</w:t>
      </w:r>
      <w:r w:rsidR="00856802">
        <w:t xml:space="preserve"> </w:t>
      </w:r>
      <w:r w:rsidR="00EF53DF">
        <w:t xml:space="preserve">annotation </w:t>
      </w:r>
      <w:r w:rsidRPr="0013030E">
        <w:t xml:space="preserve">is to associate a </w:t>
      </w:r>
      <w:r w:rsidR="008B258E">
        <w:t>“</w:t>
      </w:r>
      <w:r w:rsidR="00497E96">
        <w:t>C</w:t>
      </w:r>
      <w:r w:rsidRPr="0013030E">
        <w:t>ollection Resource</w:t>
      </w:r>
      <w:r w:rsidR="008B258E">
        <w:t>”</w:t>
      </w:r>
      <w:r w:rsidRPr="0013030E">
        <w:t xml:space="preserve"> with a workspace </w:t>
      </w:r>
      <w:r w:rsidR="00497E96">
        <w:t xml:space="preserve">element </w:t>
      </w:r>
      <w:r w:rsidR="007A7925">
        <w:t xml:space="preserve">and </w:t>
      </w:r>
      <w:r w:rsidR="00900F1A">
        <w:t>collection</w:t>
      </w:r>
      <w:r w:rsidR="007A7925">
        <w:t xml:space="preserve"> elements </w:t>
      </w:r>
      <w:r w:rsidRPr="0013030E">
        <w:t xml:space="preserve">in </w:t>
      </w:r>
      <w:r w:rsidR="00497E96">
        <w:t>an</w:t>
      </w:r>
      <w:r w:rsidRPr="0013030E">
        <w:t xml:space="preserve"> APP Service </w:t>
      </w:r>
      <w:r w:rsidR="00A11BDD">
        <w:t>D</w:t>
      </w:r>
      <w:r w:rsidRPr="0013030E">
        <w:t>ocument</w:t>
      </w:r>
      <w:r w:rsidR="00F52A7D">
        <w:t xml:space="preserve"> </w:t>
      </w:r>
      <w:r w:rsidR="00F52A7D" w:rsidRPr="00800EEE">
        <w:t>(</w:t>
      </w:r>
      <w:r w:rsidR="00800EEE" w:rsidRPr="00800EEE">
        <w:t xml:space="preserve">refer to </w:t>
      </w:r>
      <w:r w:rsidR="00497E96" w:rsidRPr="00800EEE">
        <w:t>section</w:t>
      </w:r>
      <w:r w:rsidR="00F52A7D" w:rsidRPr="00800EEE">
        <w:t xml:space="preserve"> </w:t>
      </w:r>
      <w:fldSimple w:instr=" REF _Ref229207493 \w \h  \* MERGEFORMAT ">
        <w:r w:rsidR="00533865">
          <w:rPr>
            <w:rFonts w:hint="eastAsia"/>
            <w:cs/>
          </w:rPr>
          <w:t>‎</w:t>
        </w:r>
        <w:r w:rsidR="00533865">
          <w:t>11</w:t>
        </w:r>
      </w:fldSimple>
      <w:r w:rsidR="00F52A7D" w:rsidRPr="00800EEE">
        <w:t>)</w:t>
      </w:r>
      <w:r w:rsidRPr="00800EEE">
        <w:t>.</w:t>
      </w:r>
    </w:p>
    <w:p w:rsidR="00CC025D" w:rsidRDefault="00806A58" w:rsidP="00A4298F">
      <w:pPr>
        <w:pStyle w:val="Body"/>
      </w:pPr>
      <w:r>
        <w:t>T</w:t>
      </w:r>
      <w:r w:rsidR="00AE139A">
        <w:t xml:space="preserve">he </w:t>
      </w:r>
      <w:r w:rsidR="00CC025D" w:rsidRPr="0066669F">
        <w:rPr>
          <w:b/>
          <w:bCs/>
        </w:rPr>
        <w:t>workspaceTitle</w:t>
      </w:r>
      <w:r w:rsidR="00CC025D" w:rsidRPr="0013030E">
        <w:t xml:space="preserve"> annotation parameter specifies the </w:t>
      </w:r>
      <w:r w:rsidR="00AE139A">
        <w:t xml:space="preserve">title of the workspace and the </w:t>
      </w:r>
      <w:r w:rsidR="00CC025D" w:rsidRPr="0066669F">
        <w:rPr>
          <w:b/>
          <w:bCs/>
        </w:rPr>
        <w:t>collectionTitle</w:t>
      </w:r>
      <w:r w:rsidR="00CC025D" w:rsidRPr="0013030E">
        <w:t xml:space="preserve"> annotation parameter specifies the title of the collection.</w:t>
      </w:r>
    </w:p>
    <w:p w:rsidR="005E0D41" w:rsidRPr="00833FEC" w:rsidRDefault="005E0D41" w:rsidP="005E0D41">
      <w:pPr>
        <w:pStyle w:val="Head2Legal"/>
        <w:ind w:left="1442" w:firstLine="0"/>
        <w:rPr>
          <w:b/>
          <w:bCs/>
        </w:rPr>
      </w:pPr>
      <w:r w:rsidRPr="00FE1D9D">
        <w:t>Annotation Specification</w:t>
      </w:r>
      <w:r w:rsidRPr="00002A88">
        <w:t xml:space="preserve"> </w:t>
      </w:r>
    </w:p>
    <w:p w:rsidR="005E0D41" w:rsidRPr="00172729" w:rsidRDefault="005E0D41" w:rsidP="005E0D41">
      <w:pPr>
        <w:pStyle w:val="Caption"/>
      </w:pPr>
      <w:bookmarkStart w:id="215" w:name="_Toc234568448"/>
      <w:r>
        <w:t xml:space="preserve">Table </w:t>
      </w:r>
      <w:fldSimple w:instr=" SEQ Table \* ARABIC ">
        <w:r w:rsidR="00533865">
          <w:rPr>
            <w:noProof/>
          </w:rPr>
          <w:t>25</w:t>
        </w:r>
      </w:fldSimple>
      <w:r>
        <w:rPr>
          <w:noProof/>
        </w:rPr>
        <w:t xml:space="preserve">: </w:t>
      </w:r>
      <w:r w:rsidRPr="00FE1D9D">
        <w:t>@Workspace Annotation Specification</w:t>
      </w:r>
      <w:bookmarkEnd w:id="215"/>
      <w:r w:rsidRPr="008E5267">
        <w:t xml:space="preserve"> </w:t>
      </w:r>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2711"/>
        <w:gridCol w:w="2282"/>
        <w:gridCol w:w="2282"/>
      </w:tblGrid>
      <w:tr w:rsidR="005E0D41" w:rsidRPr="00172729" w:rsidTr="005E0D41">
        <w:tc>
          <w:tcPr>
            <w:tcW w:w="2711" w:type="dxa"/>
            <w:tcBorders>
              <w:bottom w:val="single" w:sz="12" w:space="0" w:color="003399"/>
            </w:tcBorders>
          </w:tcPr>
          <w:p w:rsidR="005E0D41" w:rsidRPr="005E0D41" w:rsidRDefault="005E0D41" w:rsidP="00613EEF">
            <w:pPr>
              <w:rPr>
                <w:b/>
                <w:bCs/>
              </w:rPr>
            </w:pPr>
            <w:r w:rsidRPr="005E0D41">
              <w:rPr>
                <w:b/>
                <w:bCs/>
              </w:rPr>
              <w:t>Value</w:t>
            </w:r>
          </w:p>
        </w:tc>
        <w:tc>
          <w:tcPr>
            <w:tcW w:w="4564" w:type="dxa"/>
            <w:gridSpan w:val="2"/>
            <w:tcBorders>
              <w:bottom w:val="single" w:sz="12" w:space="0" w:color="003399"/>
            </w:tcBorders>
          </w:tcPr>
          <w:p w:rsidR="005E0D41" w:rsidRPr="005E0D41" w:rsidRDefault="005E0D41" w:rsidP="00613EEF">
            <w:pPr>
              <w:rPr>
                <w:b/>
                <w:bCs/>
              </w:rPr>
            </w:pPr>
            <w:r w:rsidRPr="005E0D41">
              <w:rPr>
                <w:b/>
                <w:bCs/>
              </w:rPr>
              <w:t>Description</w:t>
            </w:r>
          </w:p>
        </w:tc>
      </w:tr>
      <w:tr w:rsidR="005E0D41" w:rsidRPr="00172729" w:rsidTr="005E0D41">
        <w:tc>
          <w:tcPr>
            <w:tcW w:w="2711" w:type="dxa"/>
          </w:tcPr>
          <w:p w:rsidR="005E0D41" w:rsidRPr="005E0D41" w:rsidRDefault="005E0D41" w:rsidP="00613EEF">
            <w:pPr>
              <w:rPr>
                <w:b/>
                <w:bCs/>
              </w:rPr>
            </w:pPr>
            <w:r w:rsidRPr="005E0D41">
              <w:rPr>
                <w:b/>
                <w:bCs/>
              </w:rPr>
              <w:t>Mandatory</w:t>
            </w:r>
          </w:p>
        </w:tc>
        <w:tc>
          <w:tcPr>
            <w:tcW w:w="4564" w:type="dxa"/>
            <w:gridSpan w:val="2"/>
          </w:tcPr>
          <w:p w:rsidR="005E0D41" w:rsidRDefault="005E0D41" w:rsidP="00613EEF">
            <w:r w:rsidRPr="000E135E">
              <w:t>No</w:t>
            </w:r>
          </w:p>
        </w:tc>
      </w:tr>
      <w:tr w:rsidR="005E0D41" w:rsidRPr="00172729" w:rsidTr="005E0D41">
        <w:trPr>
          <w:trHeight w:val="478"/>
        </w:trPr>
        <w:tc>
          <w:tcPr>
            <w:tcW w:w="2711" w:type="dxa"/>
          </w:tcPr>
          <w:p w:rsidR="005E0D41" w:rsidRPr="005E0D41" w:rsidRDefault="005E0D41" w:rsidP="00613EEF">
            <w:pPr>
              <w:rPr>
                <w:b/>
                <w:bCs/>
              </w:rPr>
            </w:pPr>
            <w:r w:rsidRPr="005E0D41">
              <w:rPr>
                <w:b/>
                <w:bCs/>
              </w:rPr>
              <w:t>Target</w:t>
            </w:r>
          </w:p>
        </w:tc>
        <w:tc>
          <w:tcPr>
            <w:tcW w:w="4564" w:type="dxa"/>
            <w:gridSpan w:val="2"/>
          </w:tcPr>
          <w:p w:rsidR="005E0D41" w:rsidRDefault="005E0D41" w:rsidP="00613EEF">
            <w:r>
              <w:t>Resource class</w:t>
            </w:r>
          </w:p>
        </w:tc>
      </w:tr>
      <w:tr w:rsidR="005E0D41" w:rsidRPr="00172729" w:rsidTr="00613EEF">
        <w:trPr>
          <w:trHeight w:val="478"/>
        </w:trPr>
        <w:tc>
          <w:tcPr>
            <w:tcW w:w="2711" w:type="dxa"/>
            <w:vMerge w:val="restart"/>
          </w:tcPr>
          <w:p w:rsidR="005E0D41" w:rsidRPr="005E0D41" w:rsidRDefault="005E0D41" w:rsidP="00613EEF">
            <w:pPr>
              <w:rPr>
                <w:b/>
                <w:bCs/>
              </w:rPr>
            </w:pPr>
            <w:r w:rsidRPr="005E0D41">
              <w:rPr>
                <w:b/>
                <w:bCs/>
              </w:rPr>
              <w:t>Parameters</w:t>
            </w:r>
          </w:p>
        </w:tc>
        <w:tc>
          <w:tcPr>
            <w:tcW w:w="2282" w:type="dxa"/>
          </w:tcPr>
          <w:p w:rsidR="005E0D41" w:rsidRPr="005E0D41" w:rsidRDefault="005E0D41" w:rsidP="00613EEF">
            <w:pPr>
              <w:rPr>
                <w:b/>
                <w:bCs/>
              </w:rPr>
            </w:pPr>
            <w:r w:rsidRPr="005E0D41">
              <w:rPr>
                <w:b/>
                <w:bCs/>
              </w:rPr>
              <w:t>Name</w:t>
            </w:r>
          </w:p>
        </w:tc>
        <w:tc>
          <w:tcPr>
            <w:tcW w:w="2282" w:type="dxa"/>
          </w:tcPr>
          <w:p w:rsidR="005E0D41" w:rsidRPr="005E0D41" w:rsidRDefault="005E0D41" w:rsidP="00613EEF">
            <w:pPr>
              <w:rPr>
                <w:b/>
                <w:bCs/>
              </w:rPr>
            </w:pPr>
            <w:r w:rsidRPr="005E0D41">
              <w:rPr>
                <w:b/>
                <w:bCs/>
              </w:rPr>
              <w:t>Type</w:t>
            </w:r>
          </w:p>
        </w:tc>
      </w:tr>
      <w:tr w:rsidR="005E0D41" w:rsidRPr="00172729" w:rsidTr="00613EEF">
        <w:trPr>
          <w:trHeight w:val="478"/>
        </w:trPr>
        <w:tc>
          <w:tcPr>
            <w:tcW w:w="2711" w:type="dxa"/>
            <w:vMerge/>
          </w:tcPr>
          <w:p w:rsidR="005E0D41" w:rsidRPr="00247FAD" w:rsidRDefault="005E0D41" w:rsidP="00613EEF">
            <w:pPr>
              <w:rPr>
                <w:b/>
                <w:bCs/>
              </w:rPr>
            </w:pPr>
          </w:p>
        </w:tc>
        <w:tc>
          <w:tcPr>
            <w:tcW w:w="2282" w:type="dxa"/>
          </w:tcPr>
          <w:p w:rsidR="005E0D41" w:rsidRDefault="005E0D41" w:rsidP="00613EEF">
            <w:r w:rsidRPr="000E135E">
              <w:t>workspaceTitle</w:t>
            </w:r>
          </w:p>
        </w:tc>
        <w:tc>
          <w:tcPr>
            <w:tcW w:w="2282" w:type="dxa"/>
          </w:tcPr>
          <w:p w:rsidR="005E0D41" w:rsidRDefault="005E0D41" w:rsidP="00613EEF">
            <w:r w:rsidRPr="000E135E">
              <w:t>String</w:t>
            </w:r>
          </w:p>
        </w:tc>
      </w:tr>
      <w:tr w:rsidR="005E0D41" w:rsidRPr="00172729" w:rsidTr="00613EEF">
        <w:trPr>
          <w:trHeight w:val="478"/>
        </w:trPr>
        <w:tc>
          <w:tcPr>
            <w:tcW w:w="2711" w:type="dxa"/>
            <w:vMerge/>
          </w:tcPr>
          <w:p w:rsidR="005E0D41" w:rsidRPr="00247FAD" w:rsidRDefault="005E0D41" w:rsidP="00613EEF">
            <w:pPr>
              <w:rPr>
                <w:b/>
                <w:bCs/>
              </w:rPr>
            </w:pPr>
          </w:p>
        </w:tc>
        <w:tc>
          <w:tcPr>
            <w:tcW w:w="2282" w:type="dxa"/>
          </w:tcPr>
          <w:p w:rsidR="005E0D41" w:rsidRDefault="005E0D41" w:rsidP="00613EEF">
            <w:r w:rsidRPr="000E135E">
              <w:t>collectionTitle</w:t>
            </w:r>
          </w:p>
        </w:tc>
        <w:tc>
          <w:tcPr>
            <w:tcW w:w="2282" w:type="dxa"/>
          </w:tcPr>
          <w:p w:rsidR="005E0D41" w:rsidRDefault="005E0D41" w:rsidP="00613EEF">
            <w:r w:rsidRPr="000E135E">
              <w:t>String</w:t>
            </w:r>
          </w:p>
        </w:tc>
      </w:tr>
      <w:tr w:rsidR="005E0D41" w:rsidRPr="00172729" w:rsidTr="005E0D41">
        <w:trPr>
          <w:trHeight w:val="478"/>
        </w:trPr>
        <w:tc>
          <w:tcPr>
            <w:tcW w:w="2711" w:type="dxa"/>
          </w:tcPr>
          <w:p w:rsidR="005E0D41" w:rsidRPr="00F470B0" w:rsidRDefault="005E0D41" w:rsidP="00613EEF">
            <w:r w:rsidRPr="005E0D41">
              <w:rPr>
                <w:b/>
                <w:bCs/>
              </w:rPr>
              <w:t>Example</w:t>
            </w:r>
          </w:p>
        </w:tc>
        <w:tc>
          <w:tcPr>
            <w:tcW w:w="4564" w:type="dxa"/>
            <w:gridSpan w:val="2"/>
          </w:tcPr>
          <w:p w:rsidR="005E0D41" w:rsidRDefault="005E0D41" w:rsidP="00613EEF">
            <w:r>
              <w:t xml:space="preserve">@Workspace(workspaceTitle = "T", </w:t>
            </w:r>
          </w:p>
          <w:p w:rsidR="005E0D41" w:rsidRDefault="005E0D41" w:rsidP="00613EEF">
            <w:r>
              <w:t>collectionTitle = "C")</w:t>
            </w:r>
          </w:p>
        </w:tc>
      </w:tr>
    </w:tbl>
    <w:p w:rsidR="002104BD" w:rsidRDefault="002104BD" w:rsidP="002104BD">
      <w:pPr>
        <w:pStyle w:val="Body"/>
        <w:rPr>
          <w:rFonts w:ascii="Futura Bk" w:hAnsi="Futura Bk"/>
          <w:color w:val="003399"/>
          <w:sz w:val="24"/>
          <w:szCs w:val="24"/>
        </w:rPr>
      </w:pPr>
      <w:r>
        <w:br w:type="page"/>
      </w:r>
    </w:p>
    <w:p w:rsidR="00FC768C" w:rsidRDefault="00FC768C" w:rsidP="00414A92">
      <w:pPr>
        <w:pStyle w:val="h3Head3"/>
      </w:pPr>
      <w:bookmarkStart w:id="216" w:name="_Toc234569300"/>
      <w:r w:rsidRPr="00D937F3">
        <w:lastRenderedPageBreak/>
        <w:t>Example</w:t>
      </w:r>
      <w:bookmarkEnd w:id="216"/>
    </w:p>
    <w:p w:rsidR="00774C5E" w:rsidRDefault="00774C5E" w:rsidP="00F7484D">
      <w:pPr>
        <w:pStyle w:val="Body"/>
      </w:pPr>
      <w:r>
        <w:t>The following example demonstrates the use of @Workspace annotation on two resources in order to have the auto-generated APP service document contain the information about them.</w:t>
      </w:r>
    </w:p>
    <w:p w:rsidR="00FC768C" w:rsidRDefault="00FC768C" w:rsidP="00F7484D">
      <w:pPr>
        <w:pStyle w:val="Body"/>
      </w:pPr>
      <w:r>
        <w:t xml:space="preserve">Given the </w:t>
      </w:r>
      <w:r w:rsidRPr="00F601D2">
        <w:t>following</w:t>
      </w:r>
      <w:r>
        <w:t xml:space="preserve"> </w:t>
      </w:r>
      <w:r w:rsidR="00F0384E">
        <w:t>c</w:t>
      </w:r>
      <w:r>
        <w:t>ollection Resource</w:t>
      </w:r>
      <w:r w:rsidR="007E6C30">
        <w:t>s</w:t>
      </w:r>
      <w:r>
        <w:t xml:space="preserve"> definition</w:t>
      </w:r>
      <w:r w:rsidR="001B7FB6">
        <w:t>s</w:t>
      </w:r>
      <w:r w:rsidR="00774C5E">
        <w:t>, ResourceA and ResourceB, the result is displayed in the “Auto Generated APP Service Document” table that follows.</w:t>
      </w:r>
    </w:p>
    <w:p w:rsidR="00774C5E" w:rsidRDefault="00774C5E" w:rsidP="00774C5E">
      <w:pPr>
        <w:pStyle w:val="h4Head4"/>
      </w:pPr>
      <w:r>
        <w:t xml:space="preserve">ResourceA Definition </w:t>
      </w:r>
    </w:p>
    <w:tbl>
      <w:tblPr>
        <w:tblStyle w:val="TableGrid"/>
        <w:tblW w:w="0" w:type="auto"/>
        <w:tblInd w:w="1526" w:type="dxa"/>
        <w:shd w:val="clear" w:color="auto" w:fill="F2F2F2" w:themeFill="background1" w:themeFillShade="F2"/>
        <w:tblLook w:val="04A0"/>
      </w:tblPr>
      <w:tblGrid>
        <w:gridCol w:w="7332"/>
      </w:tblGrid>
      <w:tr w:rsidR="00FC768C" w:rsidTr="005E0D41">
        <w:trPr>
          <w:trHeight w:val="2222"/>
        </w:trPr>
        <w:tc>
          <w:tcPr>
            <w:tcW w:w="7332" w:type="dxa"/>
            <w:shd w:val="clear" w:color="auto" w:fill="F2F2F2" w:themeFill="background1" w:themeFillShade="F2"/>
          </w:tcPr>
          <w:p w:rsidR="00FC768C" w:rsidRPr="0098216F" w:rsidRDefault="00FC768C" w:rsidP="003A25FE">
            <w:pPr>
              <w:rPr>
                <w:rFonts w:ascii="Courier New" w:hAnsi="Courier New" w:cs="Courier New"/>
                <w:sz w:val="16"/>
                <w:szCs w:val="16"/>
                <w:lang w:bidi="he-IL"/>
              </w:rPr>
            </w:pPr>
            <w:r w:rsidRPr="0098216F">
              <w:rPr>
                <w:rFonts w:ascii="Courier New" w:hAnsi="Courier New" w:cs="Courier New"/>
                <w:color w:val="646464"/>
                <w:sz w:val="16"/>
                <w:szCs w:val="16"/>
                <w:lang w:bidi="he-IL"/>
              </w:rPr>
              <w:t>@Workspace</w:t>
            </w:r>
            <w:r w:rsidRPr="0098216F">
              <w:rPr>
                <w:rFonts w:ascii="Courier New" w:hAnsi="Courier New" w:cs="Courier New"/>
                <w:sz w:val="16"/>
                <w:szCs w:val="16"/>
                <w:lang w:bidi="he-IL"/>
              </w:rPr>
              <w:t xml:space="preserve">(workspaceTitle = </w:t>
            </w:r>
            <w:r w:rsidRPr="0098216F">
              <w:rPr>
                <w:rFonts w:ascii="Courier New" w:hAnsi="Courier New" w:cs="Courier New"/>
                <w:color w:val="2A00FF"/>
                <w:sz w:val="16"/>
                <w:szCs w:val="16"/>
                <w:lang w:bidi="he-IL"/>
              </w:rPr>
              <w:t>"</w:t>
            </w:r>
            <w:r w:rsidR="001A70AD" w:rsidRPr="0098216F">
              <w:rPr>
                <w:rFonts w:ascii="Courier New" w:hAnsi="Courier New" w:cs="Courier New"/>
                <w:color w:val="2A00FF"/>
                <w:sz w:val="16"/>
                <w:szCs w:val="16"/>
                <w:lang w:bidi="he-IL"/>
              </w:rPr>
              <w:t>Services</w:t>
            </w:r>
            <w:r w:rsidRPr="0098216F">
              <w:rPr>
                <w:rFonts w:ascii="Courier New" w:hAnsi="Courier New" w:cs="Courier New"/>
                <w:color w:val="2A00FF"/>
                <w:sz w:val="16"/>
                <w:szCs w:val="16"/>
                <w:lang w:bidi="he-IL"/>
              </w:rPr>
              <w:t>"</w:t>
            </w:r>
            <w:r w:rsidRPr="0098216F">
              <w:rPr>
                <w:rFonts w:ascii="Courier New" w:hAnsi="Courier New" w:cs="Courier New"/>
                <w:sz w:val="16"/>
                <w:szCs w:val="16"/>
                <w:lang w:bidi="he-IL"/>
              </w:rPr>
              <w:t xml:space="preserve">, collectionTitle = </w:t>
            </w:r>
            <w:r w:rsidRPr="0098216F">
              <w:rPr>
                <w:rFonts w:ascii="Courier New" w:hAnsi="Courier New" w:cs="Courier New"/>
                <w:color w:val="2A00FF"/>
                <w:sz w:val="16"/>
                <w:szCs w:val="16"/>
                <w:lang w:bidi="he-IL"/>
              </w:rPr>
              <w:t>"</w:t>
            </w:r>
            <w:r w:rsidR="00F4032F" w:rsidRPr="0098216F">
              <w:rPr>
                <w:rFonts w:ascii="Courier New" w:hAnsi="Courier New" w:cs="Courier New"/>
                <w:color w:val="2A00FF"/>
                <w:sz w:val="16"/>
                <w:szCs w:val="16"/>
                <w:lang w:bidi="he-IL"/>
              </w:rPr>
              <w:t>Service1</w:t>
            </w:r>
            <w:r w:rsidRPr="0098216F">
              <w:rPr>
                <w:rFonts w:ascii="Courier New" w:hAnsi="Courier New" w:cs="Courier New"/>
                <w:color w:val="2A00FF"/>
                <w:sz w:val="16"/>
                <w:szCs w:val="16"/>
                <w:lang w:bidi="he-IL"/>
              </w:rPr>
              <w:t>"</w:t>
            </w:r>
            <w:r w:rsidRPr="0098216F">
              <w:rPr>
                <w:rFonts w:ascii="Courier New" w:hAnsi="Courier New" w:cs="Courier New"/>
                <w:sz w:val="16"/>
                <w:szCs w:val="16"/>
                <w:lang w:bidi="he-IL"/>
              </w:rPr>
              <w:t>)</w:t>
            </w:r>
          </w:p>
          <w:p w:rsidR="00FC768C" w:rsidRPr="0098216F" w:rsidRDefault="00FC768C" w:rsidP="003A25FE">
            <w:pPr>
              <w:rPr>
                <w:rFonts w:ascii="Courier New" w:hAnsi="Courier New" w:cs="Courier New"/>
                <w:sz w:val="16"/>
                <w:szCs w:val="16"/>
                <w:lang w:bidi="he-IL"/>
              </w:rPr>
            </w:pPr>
            <w:r w:rsidRPr="0098216F">
              <w:rPr>
                <w:rFonts w:ascii="Courier New" w:hAnsi="Courier New" w:cs="Courier New"/>
                <w:sz w:val="16"/>
                <w:szCs w:val="16"/>
                <w:lang w:bidi="he-IL"/>
              </w:rPr>
              <w:t>@Path</w:t>
            </w:r>
            <w:r w:rsidRPr="0098216F">
              <w:rPr>
                <w:rFonts w:ascii="Courier New" w:hAnsi="Courier New" w:cs="Courier New"/>
                <w:color w:val="000000"/>
                <w:sz w:val="16"/>
                <w:szCs w:val="16"/>
                <w:lang w:bidi="he-IL"/>
              </w:rPr>
              <w:t>(</w:t>
            </w:r>
            <w:r w:rsidR="008C0341" w:rsidRPr="0098216F">
              <w:rPr>
                <w:rFonts w:ascii="Courier New" w:hAnsi="Courier New" w:cs="Courier New"/>
                <w:color w:val="2A00FF"/>
                <w:sz w:val="16"/>
                <w:szCs w:val="16"/>
                <w:lang w:bidi="he-IL"/>
              </w:rPr>
              <w:t>"</w:t>
            </w:r>
            <w:r w:rsidR="00360500" w:rsidRPr="0098216F">
              <w:rPr>
                <w:rFonts w:ascii="Courier New" w:hAnsi="Courier New" w:cs="Courier New"/>
                <w:color w:val="2A00FF"/>
                <w:sz w:val="16"/>
                <w:szCs w:val="16"/>
                <w:lang w:bidi="he-IL"/>
              </w:rPr>
              <w:t>services/</w:t>
            </w:r>
            <w:r w:rsidRPr="0098216F">
              <w:rPr>
                <w:rFonts w:ascii="Courier New" w:hAnsi="Courier New" w:cs="Courier New"/>
                <w:color w:val="2A00FF"/>
                <w:sz w:val="16"/>
                <w:szCs w:val="16"/>
                <w:lang w:bidi="he-IL"/>
              </w:rPr>
              <w:t>service</w:t>
            </w:r>
            <w:r w:rsidR="008C0341" w:rsidRPr="0098216F">
              <w:rPr>
                <w:rFonts w:ascii="Courier New" w:hAnsi="Courier New" w:cs="Courier New"/>
                <w:color w:val="2A00FF"/>
                <w:sz w:val="16"/>
                <w:szCs w:val="16"/>
                <w:lang w:bidi="he-IL"/>
              </w:rPr>
              <w:t>1</w:t>
            </w:r>
            <w:r w:rsidRPr="0098216F">
              <w:rPr>
                <w:rFonts w:ascii="Courier New" w:hAnsi="Courier New" w:cs="Courier New"/>
                <w:color w:val="2A00FF"/>
                <w:sz w:val="16"/>
                <w:szCs w:val="16"/>
                <w:lang w:bidi="he-IL"/>
              </w:rPr>
              <w:t>"</w:t>
            </w:r>
            <w:r w:rsidRPr="0098216F">
              <w:rPr>
                <w:rFonts w:ascii="Courier New" w:hAnsi="Courier New" w:cs="Courier New"/>
                <w:color w:val="000000"/>
                <w:sz w:val="16"/>
                <w:szCs w:val="16"/>
                <w:lang w:bidi="he-IL"/>
              </w:rPr>
              <w:t>)</w:t>
            </w:r>
          </w:p>
          <w:p w:rsidR="00FC768C" w:rsidRPr="0098216F" w:rsidRDefault="00FC768C" w:rsidP="003A25FE">
            <w:pPr>
              <w:rPr>
                <w:rFonts w:ascii="Courier New" w:hAnsi="Courier New" w:cs="Courier New"/>
                <w:sz w:val="16"/>
                <w:szCs w:val="16"/>
                <w:lang w:bidi="he-IL"/>
              </w:rPr>
            </w:pPr>
            <w:r w:rsidRPr="0098216F">
              <w:rPr>
                <w:rFonts w:ascii="Courier New" w:hAnsi="Courier New" w:cs="Courier New"/>
                <w:b/>
                <w:bCs/>
                <w:color w:val="7F0055"/>
                <w:sz w:val="16"/>
                <w:szCs w:val="16"/>
                <w:lang w:bidi="he-IL"/>
              </w:rPr>
              <w:t>public</w:t>
            </w:r>
            <w:r w:rsidRPr="0098216F">
              <w:rPr>
                <w:rFonts w:ascii="Courier New" w:hAnsi="Courier New" w:cs="Courier New"/>
                <w:sz w:val="16"/>
                <w:szCs w:val="16"/>
                <w:lang w:bidi="he-IL"/>
              </w:rPr>
              <w:t xml:space="preserve"> </w:t>
            </w:r>
            <w:r w:rsidRPr="0098216F">
              <w:rPr>
                <w:rFonts w:ascii="Courier New" w:hAnsi="Courier New" w:cs="Courier New"/>
                <w:b/>
                <w:bCs/>
                <w:color w:val="7F0055"/>
                <w:sz w:val="16"/>
                <w:szCs w:val="16"/>
                <w:lang w:bidi="he-IL"/>
              </w:rPr>
              <w:t>class</w:t>
            </w:r>
            <w:r w:rsidRPr="0098216F">
              <w:rPr>
                <w:rFonts w:ascii="Courier New" w:hAnsi="Courier New" w:cs="Courier New"/>
                <w:sz w:val="16"/>
                <w:szCs w:val="16"/>
                <w:lang w:bidi="he-IL"/>
              </w:rPr>
              <w:t xml:space="preserve"> ResourceA {</w:t>
            </w:r>
          </w:p>
          <w:p w:rsidR="00FC768C" w:rsidRPr="0098216F" w:rsidRDefault="00FC768C" w:rsidP="003A25FE">
            <w:pPr>
              <w:rPr>
                <w:rFonts w:ascii="Courier New" w:hAnsi="Courier New" w:cs="Courier New"/>
                <w:sz w:val="16"/>
                <w:szCs w:val="16"/>
                <w:lang w:bidi="he-IL"/>
              </w:rPr>
            </w:pPr>
            <w:r w:rsidRPr="0098216F">
              <w:rPr>
                <w:rFonts w:ascii="Courier New" w:hAnsi="Courier New" w:cs="Courier New"/>
                <w:color w:val="000000"/>
                <w:sz w:val="16"/>
                <w:szCs w:val="16"/>
                <w:lang w:bidi="he-IL"/>
              </w:rPr>
              <w:t xml:space="preserve">    </w:t>
            </w:r>
            <w:r w:rsidRPr="0098216F">
              <w:rPr>
                <w:rFonts w:ascii="Courier New" w:hAnsi="Courier New" w:cs="Courier New"/>
                <w:sz w:val="16"/>
                <w:szCs w:val="16"/>
                <w:lang w:bidi="he-IL"/>
              </w:rPr>
              <w:t>@POST</w:t>
            </w:r>
          </w:p>
          <w:p w:rsidR="00FC768C" w:rsidRPr="0098216F" w:rsidRDefault="00FC768C" w:rsidP="003A25FE">
            <w:pPr>
              <w:rPr>
                <w:rFonts w:ascii="Courier New" w:hAnsi="Courier New" w:cs="Courier New"/>
                <w:sz w:val="16"/>
                <w:szCs w:val="16"/>
                <w:lang w:bidi="he-IL"/>
              </w:rPr>
            </w:pPr>
            <w:r w:rsidRPr="0098216F">
              <w:rPr>
                <w:rFonts w:ascii="Courier New" w:hAnsi="Courier New" w:cs="Courier New"/>
                <w:color w:val="000000"/>
                <w:sz w:val="16"/>
                <w:szCs w:val="16"/>
                <w:lang w:bidi="he-IL"/>
              </w:rPr>
              <w:t xml:space="preserve">    </w:t>
            </w:r>
            <w:r w:rsidRPr="0098216F">
              <w:rPr>
                <w:rFonts w:ascii="Courier New" w:hAnsi="Courier New" w:cs="Courier New"/>
                <w:sz w:val="16"/>
                <w:szCs w:val="16"/>
                <w:lang w:bidi="he-IL"/>
              </w:rPr>
              <w:t>@Produces</w:t>
            </w:r>
            <w:r w:rsidRPr="0098216F">
              <w:rPr>
                <w:rFonts w:ascii="Courier New" w:hAnsi="Courier New" w:cs="Courier New"/>
                <w:color w:val="000000"/>
                <w:sz w:val="16"/>
                <w:szCs w:val="16"/>
                <w:lang w:bidi="he-IL"/>
              </w:rPr>
              <w:t>(</w:t>
            </w:r>
            <w:r w:rsidRPr="0098216F">
              <w:rPr>
                <w:rFonts w:ascii="Courier New" w:hAnsi="Courier New" w:cs="Courier New"/>
                <w:color w:val="2A00FF"/>
                <w:sz w:val="16"/>
                <w:szCs w:val="16"/>
                <w:lang w:bidi="he-IL"/>
              </w:rPr>
              <w:t>"text/plain"</w:t>
            </w:r>
            <w:r w:rsidRPr="0098216F">
              <w:rPr>
                <w:rFonts w:ascii="Courier New" w:hAnsi="Courier New" w:cs="Courier New"/>
                <w:color w:val="000000"/>
                <w:sz w:val="16"/>
                <w:szCs w:val="16"/>
                <w:lang w:bidi="he-IL"/>
              </w:rPr>
              <w:t>)</w:t>
            </w:r>
          </w:p>
          <w:p w:rsidR="00FC768C" w:rsidRPr="0098216F" w:rsidRDefault="00FC768C" w:rsidP="003A25FE">
            <w:pPr>
              <w:rPr>
                <w:rFonts w:ascii="Courier New" w:hAnsi="Courier New" w:cs="Courier New"/>
                <w:sz w:val="16"/>
                <w:szCs w:val="16"/>
                <w:lang w:bidi="he-IL"/>
              </w:rPr>
            </w:pPr>
            <w:r w:rsidRPr="0098216F">
              <w:rPr>
                <w:rFonts w:ascii="Courier New" w:hAnsi="Courier New" w:cs="Courier New"/>
                <w:sz w:val="16"/>
                <w:szCs w:val="16"/>
                <w:lang w:bidi="he-IL"/>
              </w:rPr>
              <w:t xml:space="preserve">    </w:t>
            </w:r>
            <w:r w:rsidRPr="0098216F">
              <w:rPr>
                <w:rFonts w:ascii="Courier New" w:hAnsi="Courier New" w:cs="Courier New"/>
                <w:color w:val="646464"/>
                <w:sz w:val="16"/>
                <w:szCs w:val="16"/>
                <w:lang w:bidi="he-IL"/>
              </w:rPr>
              <w:t>@Consumes</w:t>
            </w:r>
            <w:r w:rsidRPr="0098216F">
              <w:rPr>
                <w:rFonts w:ascii="Courier New" w:hAnsi="Courier New" w:cs="Courier New"/>
                <w:sz w:val="16"/>
                <w:szCs w:val="16"/>
                <w:lang w:bidi="he-IL"/>
              </w:rPr>
              <w:t>({</w:t>
            </w:r>
            <w:r w:rsidRPr="0098216F">
              <w:rPr>
                <w:rFonts w:ascii="Courier New" w:hAnsi="Courier New" w:cs="Courier New"/>
                <w:color w:val="2A00FF"/>
                <w:sz w:val="16"/>
                <w:szCs w:val="16"/>
                <w:lang w:bidi="he-IL"/>
              </w:rPr>
              <w:t>"application/atom+xml"</w:t>
            </w:r>
            <w:r w:rsidRPr="0098216F">
              <w:rPr>
                <w:rFonts w:ascii="Courier New" w:hAnsi="Courier New" w:cs="Courier New"/>
                <w:sz w:val="16"/>
                <w:szCs w:val="16"/>
                <w:lang w:bidi="he-IL"/>
              </w:rPr>
              <w:t xml:space="preserve">, </w:t>
            </w:r>
            <w:r w:rsidRPr="0098216F">
              <w:rPr>
                <w:rFonts w:ascii="Courier New" w:hAnsi="Courier New" w:cs="Courier New"/>
                <w:color w:val="2A00FF"/>
                <w:sz w:val="16"/>
                <w:szCs w:val="16"/>
                <w:lang w:bidi="he-IL"/>
              </w:rPr>
              <w:t>"application/xml"</w:t>
            </w:r>
            <w:r w:rsidRPr="0098216F">
              <w:rPr>
                <w:rFonts w:ascii="Courier New" w:hAnsi="Courier New" w:cs="Courier New"/>
                <w:sz w:val="16"/>
                <w:szCs w:val="16"/>
                <w:lang w:bidi="he-IL"/>
              </w:rPr>
              <w:t>})</w:t>
            </w:r>
          </w:p>
          <w:p w:rsidR="00FC768C" w:rsidRPr="0098216F" w:rsidRDefault="00FC768C" w:rsidP="003A25FE">
            <w:pPr>
              <w:rPr>
                <w:rFonts w:ascii="Courier New" w:hAnsi="Courier New" w:cs="Courier New"/>
                <w:sz w:val="16"/>
                <w:szCs w:val="16"/>
                <w:lang w:bidi="he-IL"/>
              </w:rPr>
            </w:pPr>
            <w:r w:rsidRPr="0098216F">
              <w:rPr>
                <w:rFonts w:ascii="Courier New" w:hAnsi="Courier New" w:cs="Courier New"/>
                <w:sz w:val="16"/>
                <w:szCs w:val="16"/>
                <w:lang w:bidi="he-IL"/>
              </w:rPr>
              <w:t xml:space="preserve">    </w:t>
            </w:r>
            <w:r w:rsidRPr="0098216F">
              <w:rPr>
                <w:rFonts w:ascii="Courier New" w:hAnsi="Courier New" w:cs="Courier New"/>
                <w:b/>
                <w:bCs/>
                <w:color w:val="7F0055"/>
                <w:sz w:val="16"/>
                <w:szCs w:val="16"/>
                <w:lang w:bidi="he-IL"/>
              </w:rPr>
              <w:t>public</w:t>
            </w:r>
            <w:r w:rsidRPr="0098216F">
              <w:rPr>
                <w:rFonts w:ascii="Courier New" w:hAnsi="Courier New" w:cs="Courier New"/>
                <w:sz w:val="16"/>
                <w:szCs w:val="16"/>
                <w:lang w:bidi="he-IL"/>
              </w:rPr>
              <w:t xml:space="preserve"> String getText() {</w:t>
            </w:r>
            <w:r w:rsidRPr="0098216F">
              <w:rPr>
                <w:rFonts w:ascii="Courier New" w:hAnsi="Courier New" w:cs="Courier New"/>
                <w:b/>
                <w:bCs/>
                <w:color w:val="7F0055"/>
                <w:sz w:val="16"/>
                <w:szCs w:val="16"/>
                <w:lang w:bidi="he-IL"/>
              </w:rPr>
              <w:t>return</w:t>
            </w:r>
            <w:r w:rsidRPr="0098216F">
              <w:rPr>
                <w:rFonts w:ascii="Courier New" w:hAnsi="Courier New" w:cs="Courier New"/>
                <w:sz w:val="16"/>
                <w:szCs w:val="16"/>
                <w:lang w:bidi="he-IL"/>
              </w:rPr>
              <w:t xml:space="preserve"> </w:t>
            </w:r>
            <w:r w:rsidRPr="0098216F">
              <w:rPr>
                <w:rFonts w:ascii="Courier New" w:hAnsi="Courier New" w:cs="Courier New"/>
                <w:color w:val="2A00FF"/>
                <w:sz w:val="16"/>
                <w:szCs w:val="16"/>
                <w:lang w:bidi="he-IL"/>
              </w:rPr>
              <w:t>"hey there</w:t>
            </w:r>
            <w:r w:rsidR="001C21AF" w:rsidRPr="0098216F">
              <w:rPr>
                <w:rFonts w:ascii="Courier New" w:hAnsi="Courier New" w:cs="Courier New"/>
                <w:color w:val="2A00FF"/>
                <w:sz w:val="16"/>
                <w:szCs w:val="16"/>
                <w:lang w:bidi="he-IL"/>
              </w:rPr>
              <w:t>1</w:t>
            </w:r>
            <w:r w:rsidRPr="0098216F">
              <w:rPr>
                <w:rFonts w:ascii="Courier New" w:hAnsi="Courier New" w:cs="Courier New"/>
                <w:color w:val="2A00FF"/>
                <w:sz w:val="16"/>
                <w:szCs w:val="16"/>
                <w:lang w:bidi="he-IL"/>
              </w:rPr>
              <w:t>"</w:t>
            </w:r>
            <w:r w:rsidRPr="0098216F">
              <w:rPr>
                <w:rFonts w:ascii="Courier New" w:hAnsi="Courier New" w:cs="Courier New"/>
                <w:sz w:val="16"/>
                <w:szCs w:val="16"/>
                <w:lang w:bidi="he-IL"/>
              </w:rPr>
              <w:t>;}</w:t>
            </w:r>
          </w:p>
          <w:p w:rsidR="00F4032F" w:rsidRDefault="00FC768C" w:rsidP="003A25FE">
            <w:r w:rsidRPr="0098216F">
              <w:rPr>
                <w:rFonts w:ascii="Courier New" w:hAnsi="Courier New" w:cs="Courier New"/>
                <w:sz w:val="16"/>
                <w:szCs w:val="16"/>
                <w:lang w:bidi="he-IL"/>
              </w:rPr>
              <w:t>}</w:t>
            </w:r>
          </w:p>
        </w:tc>
      </w:tr>
    </w:tbl>
    <w:p w:rsidR="00774C5E" w:rsidRDefault="000F2AA5" w:rsidP="00774C5E">
      <w:pPr>
        <w:pStyle w:val="h4Head4"/>
      </w:pPr>
      <w:r>
        <w:rPr>
          <w:highlight w:val="yellow"/>
        </w:rPr>
        <w:br/>
      </w:r>
      <w:r w:rsidR="00774C5E">
        <w:t xml:space="preserve">ResourceB Definition </w:t>
      </w:r>
    </w:p>
    <w:tbl>
      <w:tblPr>
        <w:tblStyle w:val="TableGrid"/>
        <w:tblW w:w="0" w:type="auto"/>
        <w:tblInd w:w="1536" w:type="dxa"/>
        <w:shd w:val="pct5" w:color="auto" w:fill="auto"/>
        <w:tblLook w:val="04A0"/>
      </w:tblPr>
      <w:tblGrid>
        <w:gridCol w:w="7322"/>
      </w:tblGrid>
      <w:tr w:rsidR="00E60635" w:rsidTr="00E60635">
        <w:tc>
          <w:tcPr>
            <w:tcW w:w="7322" w:type="dxa"/>
            <w:shd w:val="pct5" w:color="auto" w:fill="auto"/>
          </w:tcPr>
          <w:p w:rsidR="00E60635" w:rsidRPr="0098216F" w:rsidRDefault="00E60635" w:rsidP="00E60635">
            <w:pPr>
              <w:rPr>
                <w:rFonts w:ascii="Courier New" w:hAnsi="Courier New" w:cs="Courier New"/>
                <w:sz w:val="16"/>
                <w:szCs w:val="16"/>
                <w:lang w:bidi="he-IL"/>
              </w:rPr>
            </w:pPr>
            <w:r w:rsidRPr="0098216F">
              <w:rPr>
                <w:rFonts w:ascii="Courier New" w:hAnsi="Courier New" w:cs="Courier New"/>
                <w:color w:val="646464"/>
                <w:sz w:val="16"/>
                <w:szCs w:val="16"/>
                <w:lang w:bidi="he-IL"/>
              </w:rPr>
              <w:t>@Workspace</w:t>
            </w:r>
            <w:r w:rsidRPr="0098216F">
              <w:rPr>
                <w:rFonts w:ascii="Courier New" w:hAnsi="Courier New" w:cs="Courier New"/>
                <w:sz w:val="16"/>
                <w:szCs w:val="16"/>
                <w:lang w:bidi="he-IL"/>
              </w:rPr>
              <w:t xml:space="preserve">(workspaceTitle = </w:t>
            </w:r>
            <w:r w:rsidRPr="0098216F">
              <w:rPr>
                <w:rFonts w:ascii="Courier New" w:hAnsi="Courier New" w:cs="Courier New"/>
                <w:color w:val="2A00FF"/>
                <w:sz w:val="16"/>
                <w:szCs w:val="16"/>
                <w:lang w:bidi="he-IL"/>
              </w:rPr>
              <w:t>"Services"</w:t>
            </w:r>
            <w:r w:rsidRPr="0098216F">
              <w:rPr>
                <w:rFonts w:ascii="Courier New" w:hAnsi="Courier New" w:cs="Courier New"/>
                <w:sz w:val="16"/>
                <w:szCs w:val="16"/>
                <w:lang w:bidi="he-IL"/>
              </w:rPr>
              <w:t xml:space="preserve">, collectionTitle = </w:t>
            </w:r>
            <w:r w:rsidRPr="0098216F">
              <w:rPr>
                <w:rFonts w:ascii="Courier New" w:hAnsi="Courier New" w:cs="Courier New"/>
                <w:color w:val="2A00FF"/>
                <w:sz w:val="16"/>
                <w:szCs w:val="16"/>
                <w:lang w:bidi="he-IL"/>
              </w:rPr>
              <w:t>"Service2"</w:t>
            </w:r>
            <w:r w:rsidRPr="0098216F">
              <w:rPr>
                <w:rFonts w:ascii="Courier New" w:hAnsi="Courier New" w:cs="Courier New"/>
                <w:sz w:val="16"/>
                <w:szCs w:val="16"/>
                <w:lang w:bidi="he-IL"/>
              </w:rPr>
              <w:t>)</w:t>
            </w:r>
          </w:p>
          <w:p w:rsidR="00E60635" w:rsidRPr="0098216F" w:rsidRDefault="00E60635" w:rsidP="00E60635">
            <w:pPr>
              <w:rPr>
                <w:rFonts w:ascii="Courier New" w:hAnsi="Courier New" w:cs="Courier New"/>
                <w:sz w:val="16"/>
                <w:szCs w:val="16"/>
                <w:lang w:bidi="he-IL"/>
              </w:rPr>
            </w:pPr>
            <w:r w:rsidRPr="0098216F">
              <w:rPr>
                <w:rFonts w:ascii="Courier New" w:hAnsi="Courier New" w:cs="Courier New"/>
                <w:sz w:val="16"/>
                <w:szCs w:val="16"/>
                <w:lang w:bidi="he-IL"/>
              </w:rPr>
              <w:t>@Path</w:t>
            </w:r>
            <w:r w:rsidRPr="0098216F">
              <w:rPr>
                <w:rFonts w:ascii="Courier New" w:hAnsi="Courier New" w:cs="Courier New"/>
                <w:color w:val="000000"/>
                <w:sz w:val="16"/>
                <w:szCs w:val="16"/>
                <w:lang w:bidi="he-IL"/>
              </w:rPr>
              <w:t>(</w:t>
            </w:r>
            <w:r w:rsidRPr="0098216F">
              <w:rPr>
                <w:rFonts w:ascii="Courier New" w:hAnsi="Courier New" w:cs="Courier New"/>
                <w:color w:val="2A00FF"/>
                <w:sz w:val="16"/>
                <w:szCs w:val="16"/>
                <w:lang w:bidi="he-IL"/>
              </w:rPr>
              <w:t>"services/service2"</w:t>
            </w:r>
            <w:r w:rsidRPr="0098216F">
              <w:rPr>
                <w:rFonts w:ascii="Courier New" w:hAnsi="Courier New" w:cs="Courier New"/>
                <w:color w:val="000000"/>
                <w:sz w:val="16"/>
                <w:szCs w:val="16"/>
                <w:lang w:bidi="he-IL"/>
              </w:rPr>
              <w:t>)</w:t>
            </w:r>
          </w:p>
          <w:p w:rsidR="00E60635" w:rsidRPr="0098216F" w:rsidRDefault="00E60635" w:rsidP="00E60635">
            <w:pPr>
              <w:rPr>
                <w:rFonts w:ascii="Courier New" w:hAnsi="Courier New" w:cs="Courier New"/>
                <w:sz w:val="16"/>
                <w:szCs w:val="16"/>
                <w:lang w:bidi="he-IL"/>
              </w:rPr>
            </w:pPr>
            <w:r w:rsidRPr="0098216F">
              <w:rPr>
                <w:rFonts w:ascii="Courier New" w:hAnsi="Courier New" w:cs="Courier New"/>
                <w:b/>
                <w:bCs/>
                <w:color w:val="7F0055"/>
                <w:sz w:val="16"/>
                <w:szCs w:val="16"/>
                <w:lang w:bidi="he-IL"/>
              </w:rPr>
              <w:t>public</w:t>
            </w:r>
            <w:r w:rsidRPr="0098216F">
              <w:rPr>
                <w:rFonts w:ascii="Courier New" w:hAnsi="Courier New" w:cs="Courier New"/>
                <w:sz w:val="16"/>
                <w:szCs w:val="16"/>
                <w:lang w:bidi="he-IL"/>
              </w:rPr>
              <w:t xml:space="preserve"> </w:t>
            </w:r>
            <w:r w:rsidRPr="0098216F">
              <w:rPr>
                <w:rFonts w:ascii="Courier New" w:hAnsi="Courier New" w:cs="Courier New"/>
                <w:b/>
                <w:bCs/>
                <w:color w:val="7F0055"/>
                <w:sz w:val="16"/>
                <w:szCs w:val="16"/>
                <w:lang w:bidi="he-IL"/>
              </w:rPr>
              <w:t>class</w:t>
            </w:r>
            <w:r w:rsidRPr="0098216F">
              <w:rPr>
                <w:rFonts w:ascii="Courier New" w:hAnsi="Courier New" w:cs="Courier New"/>
                <w:sz w:val="16"/>
                <w:szCs w:val="16"/>
                <w:lang w:bidi="he-IL"/>
              </w:rPr>
              <w:t xml:space="preserve"> ResourceB {</w:t>
            </w:r>
          </w:p>
          <w:p w:rsidR="00E60635" w:rsidRPr="0098216F" w:rsidRDefault="00E60635" w:rsidP="00E60635">
            <w:pPr>
              <w:rPr>
                <w:rFonts w:ascii="Courier New" w:hAnsi="Courier New" w:cs="Courier New"/>
                <w:sz w:val="16"/>
                <w:szCs w:val="16"/>
                <w:lang w:bidi="he-IL"/>
              </w:rPr>
            </w:pPr>
            <w:r w:rsidRPr="0098216F">
              <w:rPr>
                <w:rFonts w:ascii="Courier New" w:hAnsi="Courier New" w:cs="Courier New"/>
                <w:color w:val="000000"/>
                <w:sz w:val="16"/>
                <w:szCs w:val="16"/>
                <w:lang w:bidi="he-IL"/>
              </w:rPr>
              <w:t xml:space="preserve">    </w:t>
            </w:r>
            <w:r w:rsidRPr="0098216F">
              <w:rPr>
                <w:rFonts w:ascii="Courier New" w:hAnsi="Courier New" w:cs="Courier New"/>
                <w:sz w:val="16"/>
                <w:szCs w:val="16"/>
                <w:lang w:bidi="he-IL"/>
              </w:rPr>
              <w:t>@POST</w:t>
            </w:r>
          </w:p>
          <w:p w:rsidR="00E60635" w:rsidRPr="0098216F" w:rsidRDefault="00E60635" w:rsidP="00E60635">
            <w:pPr>
              <w:rPr>
                <w:rFonts w:ascii="Courier New" w:hAnsi="Courier New" w:cs="Courier New"/>
                <w:sz w:val="16"/>
                <w:szCs w:val="16"/>
                <w:lang w:bidi="he-IL"/>
              </w:rPr>
            </w:pPr>
            <w:r w:rsidRPr="0098216F">
              <w:rPr>
                <w:rFonts w:ascii="Courier New" w:hAnsi="Courier New" w:cs="Courier New"/>
                <w:color w:val="000000"/>
                <w:sz w:val="16"/>
                <w:szCs w:val="16"/>
                <w:lang w:bidi="he-IL"/>
              </w:rPr>
              <w:t xml:space="preserve">    </w:t>
            </w:r>
            <w:r w:rsidRPr="0098216F">
              <w:rPr>
                <w:rFonts w:ascii="Courier New" w:hAnsi="Courier New" w:cs="Courier New"/>
                <w:sz w:val="16"/>
                <w:szCs w:val="16"/>
                <w:lang w:bidi="he-IL"/>
              </w:rPr>
              <w:t>@Produces</w:t>
            </w:r>
            <w:r w:rsidRPr="0098216F">
              <w:rPr>
                <w:rFonts w:ascii="Courier New" w:hAnsi="Courier New" w:cs="Courier New"/>
                <w:color w:val="000000"/>
                <w:sz w:val="16"/>
                <w:szCs w:val="16"/>
                <w:lang w:bidi="he-IL"/>
              </w:rPr>
              <w:t>(</w:t>
            </w:r>
            <w:r w:rsidRPr="0098216F">
              <w:rPr>
                <w:rFonts w:ascii="Courier New" w:hAnsi="Courier New" w:cs="Courier New"/>
                <w:color w:val="2A00FF"/>
                <w:sz w:val="16"/>
                <w:szCs w:val="16"/>
                <w:lang w:bidi="he-IL"/>
              </w:rPr>
              <w:t>"text/plain"</w:t>
            </w:r>
            <w:r w:rsidRPr="0098216F">
              <w:rPr>
                <w:rFonts w:ascii="Courier New" w:hAnsi="Courier New" w:cs="Courier New"/>
                <w:color w:val="000000"/>
                <w:sz w:val="16"/>
                <w:szCs w:val="16"/>
                <w:lang w:bidi="he-IL"/>
              </w:rPr>
              <w:t>)</w:t>
            </w:r>
          </w:p>
          <w:p w:rsidR="00E60635" w:rsidRPr="0098216F" w:rsidRDefault="00E60635" w:rsidP="00E60635">
            <w:pPr>
              <w:rPr>
                <w:rFonts w:ascii="Courier New" w:hAnsi="Courier New" w:cs="Courier New"/>
                <w:sz w:val="16"/>
                <w:szCs w:val="16"/>
                <w:lang w:bidi="he-IL"/>
              </w:rPr>
            </w:pPr>
            <w:r w:rsidRPr="0098216F">
              <w:rPr>
                <w:rFonts w:ascii="Courier New" w:hAnsi="Courier New" w:cs="Courier New"/>
                <w:sz w:val="16"/>
                <w:szCs w:val="16"/>
                <w:lang w:bidi="he-IL"/>
              </w:rPr>
              <w:t xml:space="preserve">    </w:t>
            </w:r>
            <w:r w:rsidRPr="0098216F">
              <w:rPr>
                <w:rFonts w:ascii="Courier New" w:hAnsi="Courier New" w:cs="Courier New"/>
                <w:color w:val="646464"/>
                <w:sz w:val="16"/>
                <w:szCs w:val="16"/>
                <w:lang w:bidi="he-IL"/>
              </w:rPr>
              <w:t>@Consumes</w:t>
            </w:r>
            <w:r w:rsidRPr="0098216F">
              <w:rPr>
                <w:rFonts w:ascii="Courier New" w:hAnsi="Courier New" w:cs="Courier New"/>
                <w:sz w:val="16"/>
                <w:szCs w:val="16"/>
                <w:lang w:bidi="he-IL"/>
              </w:rPr>
              <w:t>({</w:t>
            </w:r>
            <w:r w:rsidRPr="0098216F">
              <w:rPr>
                <w:rFonts w:ascii="Courier New" w:hAnsi="Courier New" w:cs="Courier New"/>
                <w:color w:val="2A00FF"/>
                <w:sz w:val="16"/>
                <w:szCs w:val="16"/>
                <w:lang w:bidi="he-IL"/>
              </w:rPr>
              <w:t>"application/atom+xml"</w:t>
            </w:r>
            <w:r w:rsidRPr="0098216F">
              <w:rPr>
                <w:rFonts w:ascii="Courier New" w:hAnsi="Courier New" w:cs="Courier New"/>
                <w:sz w:val="16"/>
                <w:szCs w:val="16"/>
                <w:lang w:bidi="he-IL"/>
              </w:rPr>
              <w:t xml:space="preserve">, </w:t>
            </w:r>
            <w:r w:rsidRPr="0098216F">
              <w:rPr>
                <w:rFonts w:ascii="Courier New" w:hAnsi="Courier New" w:cs="Courier New"/>
                <w:color w:val="2A00FF"/>
                <w:sz w:val="16"/>
                <w:szCs w:val="16"/>
                <w:lang w:bidi="he-IL"/>
              </w:rPr>
              <w:t>"application/xml"</w:t>
            </w:r>
            <w:r w:rsidRPr="0098216F">
              <w:rPr>
                <w:rFonts w:ascii="Courier New" w:hAnsi="Courier New" w:cs="Courier New"/>
                <w:sz w:val="16"/>
                <w:szCs w:val="16"/>
                <w:lang w:bidi="he-IL"/>
              </w:rPr>
              <w:t>})</w:t>
            </w:r>
          </w:p>
          <w:p w:rsidR="00E60635" w:rsidRPr="0098216F" w:rsidRDefault="00E60635" w:rsidP="00E60635">
            <w:pPr>
              <w:rPr>
                <w:rFonts w:ascii="Courier New" w:hAnsi="Courier New" w:cs="Courier New"/>
                <w:sz w:val="16"/>
                <w:szCs w:val="16"/>
                <w:lang w:bidi="he-IL"/>
              </w:rPr>
            </w:pPr>
            <w:r w:rsidRPr="0098216F">
              <w:rPr>
                <w:rFonts w:ascii="Courier New" w:hAnsi="Courier New" w:cs="Courier New"/>
                <w:sz w:val="16"/>
                <w:szCs w:val="16"/>
                <w:lang w:bidi="he-IL"/>
              </w:rPr>
              <w:t xml:space="preserve">    </w:t>
            </w:r>
            <w:r w:rsidRPr="0098216F">
              <w:rPr>
                <w:rFonts w:ascii="Courier New" w:hAnsi="Courier New" w:cs="Courier New"/>
                <w:b/>
                <w:bCs/>
                <w:color w:val="7F0055"/>
                <w:sz w:val="16"/>
                <w:szCs w:val="16"/>
                <w:lang w:bidi="he-IL"/>
              </w:rPr>
              <w:t>public</w:t>
            </w:r>
            <w:r w:rsidRPr="0098216F">
              <w:rPr>
                <w:rFonts w:ascii="Courier New" w:hAnsi="Courier New" w:cs="Courier New"/>
                <w:sz w:val="16"/>
                <w:szCs w:val="16"/>
                <w:lang w:bidi="he-IL"/>
              </w:rPr>
              <w:t xml:space="preserve"> String getText() {</w:t>
            </w:r>
            <w:r w:rsidRPr="0098216F">
              <w:rPr>
                <w:rFonts w:ascii="Courier New" w:hAnsi="Courier New" w:cs="Courier New"/>
                <w:b/>
                <w:bCs/>
                <w:color w:val="7F0055"/>
                <w:sz w:val="16"/>
                <w:szCs w:val="16"/>
                <w:lang w:bidi="he-IL"/>
              </w:rPr>
              <w:t>return</w:t>
            </w:r>
            <w:r w:rsidRPr="0098216F">
              <w:rPr>
                <w:rFonts w:ascii="Courier New" w:hAnsi="Courier New" w:cs="Courier New"/>
                <w:sz w:val="16"/>
                <w:szCs w:val="16"/>
                <w:lang w:bidi="he-IL"/>
              </w:rPr>
              <w:t xml:space="preserve"> </w:t>
            </w:r>
            <w:r w:rsidRPr="0098216F">
              <w:rPr>
                <w:rFonts w:ascii="Courier New" w:hAnsi="Courier New" w:cs="Courier New"/>
                <w:color w:val="2A00FF"/>
                <w:sz w:val="16"/>
                <w:szCs w:val="16"/>
                <w:lang w:bidi="he-IL"/>
              </w:rPr>
              <w:t>"hey there2"</w:t>
            </w:r>
            <w:r w:rsidRPr="0098216F">
              <w:rPr>
                <w:rFonts w:ascii="Courier New" w:hAnsi="Courier New" w:cs="Courier New"/>
                <w:sz w:val="16"/>
                <w:szCs w:val="16"/>
                <w:lang w:bidi="he-IL"/>
              </w:rPr>
              <w:t>;}</w:t>
            </w:r>
          </w:p>
          <w:p w:rsidR="00E60635" w:rsidRDefault="00E60635" w:rsidP="00E60635">
            <w:pPr>
              <w:pStyle w:val="Body"/>
              <w:ind w:left="0"/>
            </w:pPr>
            <w:r w:rsidRPr="0098216F">
              <w:rPr>
                <w:rFonts w:ascii="Courier New" w:hAnsi="Courier New" w:cs="Courier New"/>
                <w:sz w:val="16"/>
                <w:szCs w:val="16"/>
                <w:lang w:bidi="he-IL"/>
              </w:rPr>
              <w:t>}</w:t>
            </w:r>
          </w:p>
        </w:tc>
      </w:tr>
    </w:tbl>
    <w:p w:rsidR="00E60635" w:rsidRDefault="00E60635" w:rsidP="00774C5E">
      <w:pPr>
        <w:pStyle w:val="Body"/>
        <w:ind w:left="0"/>
      </w:pPr>
    </w:p>
    <w:p w:rsidR="00E60635" w:rsidRDefault="00774C5E" w:rsidP="0047199C">
      <w:pPr>
        <w:pStyle w:val="Body"/>
      </w:pPr>
      <w:r>
        <w:t>The auto-generated APP Service Document is</w:t>
      </w:r>
      <w:r w:rsidR="0047199C">
        <w:t xml:space="preserve"> as follows</w:t>
      </w:r>
      <w:r>
        <w:t>:</w:t>
      </w:r>
    </w:p>
    <w:p w:rsidR="00774C5E" w:rsidRDefault="00774C5E" w:rsidP="00774C5E">
      <w:pPr>
        <w:pStyle w:val="h4Head4"/>
      </w:pPr>
      <w:r>
        <w:lastRenderedPageBreak/>
        <w:t>Auto Generated APP Service Document</w:t>
      </w:r>
    </w:p>
    <w:tbl>
      <w:tblPr>
        <w:tblStyle w:val="TableGrid"/>
        <w:tblW w:w="7332" w:type="dxa"/>
        <w:tblInd w:w="1526" w:type="dxa"/>
        <w:shd w:val="clear" w:color="auto" w:fill="F2F2F2" w:themeFill="background1" w:themeFillShade="F2"/>
        <w:tblLook w:val="04A0"/>
      </w:tblPr>
      <w:tblGrid>
        <w:gridCol w:w="7332"/>
      </w:tblGrid>
      <w:tr w:rsidR="00FC768C" w:rsidTr="00E60635">
        <w:tc>
          <w:tcPr>
            <w:tcW w:w="7332" w:type="dxa"/>
            <w:shd w:val="clear" w:color="auto" w:fill="F2F2F2" w:themeFill="background1" w:themeFillShade="F2"/>
          </w:tcPr>
          <w:p w:rsidR="00A761DF" w:rsidRPr="0098216F" w:rsidRDefault="00FC768C" w:rsidP="003A25FE">
            <w:pPr>
              <w:rPr>
                <w:rFonts w:ascii="Courier New" w:hAnsi="Courier New" w:cs="Courier New"/>
                <w:sz w:val="16"/>
                <w:szCs w:val="16"/>
                <w:lang w:bidi="he-IL"/>
              </w:rPr>
            </w:pPr>
            <w:r w:rsidRPr="0098216F">
              <w:rPr>
                <w:rFonts w:ascii="Courier New" w:hAnsi="Courier New" w:cs="Courier New"/>
                <w:color w:val="008080"/>
                <w:sz w:val="16"/>
                <w:szCs w:val="16"/>
                <w:lang w:bidi="he-IL"/>
              </w:rPr>
              <w:t>&lt;</w:t>
            </w:r>
            <w:r w:rsidRPr="0098216F">
              <w:rPr>
                <w:rFonts w:ascii="Courier New" w:hAnsi="Courier New" w:cs="Courier New"/>
                <w:color w:val="3F7F7F"/>
                <w:sz w:val="16"/>
                <w:szCs w:val="16"/>
                <w:lang w:bidi="he-IL"/>
              </w:rPr>
              <w:t>service</w:t>
            </w:r>
            <w:r w:rsidRPr="0098216F">
              <w:rPr>
                <w:rFonts w:ascii="Courier New" w:hAnsi="Courier New" w:cs="Courier New"/>
                <w:sz w:val="16"/>
                <w:szCs w:val="16"/>
                <w:lang w:bidi="he-IL"/>
              </w:rPr>
              <w:t xml:space="preserve"> </w:t>
            </w:r>
            <w:r w:rsidRPr="0098216F">
              <w:rPr>
                <w:rFonts w:ascii="Courier New" w:hAnsi="Courier New" w:cs="Courier New"/>
                <w:color w:val="7F007F"/>
                <w:sz w:val="16"/>
                <w:szCs w:val="16"/>
                <w:lang w:bidi="he-IL"/>
              </w:rPr>
              <w:t>xmlns:atom</w:t>
            </w:r>
            <w:r w:rsidRPr="0098216F">
              <w:rPr>
                <w:rFonts w:ascii="Courier New" w:hAnsi="Courier New" w:cs="Courier New"/>
                <w:color w:val="000000"/>
                <w:sz w:val="16"/>
                <w:szCs w:val="16"/>
                <w:lang w:bidi="he-IL"/>
              </w:rPr>
              <w:t>=</w:t>
            </w:r>
            <w:hyperlink r:id="rId13" w:history="1">
              <w:r w:rsidR="00A761DF" w:rsidRPr="0098216F">
                <w:rPr>
                  <w:rStyle w:val="Hyperlink"/>
                  <w:rFonts w:ascii="Courier New" w:hAnsi="Courier New" w:cs="Courier New"/>
                  <w:sz w:val="16"/>
                  <w:szCs w:val="16"/>
                  <w:lang w:bidi="he-IL"/>
                </w:rPr>
                <w:t>http://www.w3.org/2005/Atom</w:t>
              </w:r>
            </w:hyperlink>
            <w:r w:rsidR="00A761DF" w:rsidRPr="0098216F">
              <w:rPr>
                <w:rFonts w:ascii="Courier New" w:hAnsi="Courier New" w:cs="Courier New"/>
                <w:sz w:val="16"/>
                <w:szCs w:val="16"/>
                <w:lang w:bidi="he-IL"/>
              </w:rPr>
              <w:t xml:space="preserve"> </w:t>
            </w:r>
          </w:p>
          <w:p w:rsidR="00FC768C" w:rsidRPr="0098216F" w:rsidRDefault="00A761DF" w:rsidP="003A25FE">
            <w:pPr>
              <w:rPr>
                <w:rFonts w:ascii="Courier New" w:hAnsi="Courier New" w:cs="Courier New"/>
                <w:sz w:val="16"/>
                <w:szCs w:val="16"/>
                <w:lang w:bidi="he-IL"/>
              </w:rPr>
            </w:pPr>
            <w:r w:rsidRPr="0098216F">
              <w:rPr>
                <w:rFonts w:ascii="Courier New" w:hAnsi="Courier New" w:cs="Courier New"/>
                <w:sz w:val="16"/>
                <w:szCs w:val="16"/>
                <w:lang w:bidi="he-IL"/>
              </w:rPr>
              <w:t xml:space="preserve">         </w:t>
            </w:r>
            <w:r w:rsidR="00FC768C" w:rsidRPr="0098216F">
              <w:rPr>
                <w:rFonts w:ascii="Courier New" w:hAnsi="Courier New" w:cs="Courier New"/>
                <w:color w:val="7F007F"/>
                <w:sz w:val="16"/>
                <w:szCs w:val="16"/>
                <w:lang w:bidi="he-IL"/>
              </w:rPr>
              <w:t>xmlns</w:t>
            </w:r>
            <w:r w:rsidR="00FC768C" w:rsidRPr="0098216F">
              <w:rPr>
                <w:rFonts w:ascii="Courier New" w:hAnsi="Courier New" w:cs="Courier New"/>
                <w:color w:val="000000"/>
                <w:sz w:val="16"/>
                <w:szCs w:val="16"/>
                <w:lang w:bidi="he-IL"/>
              </w:rPr>
              <w:t>=</w:t>
            </w:r>
            <w:r w:rsidR="00FC768C" w:rsidRPr="0098216F">
              <w:rPr>
                <w:rFonts w:ascii="Courier New" w:hAnsi="Courier New" w:cs="Courier New"/>
                <w:color w:val="2A00FF"/>
                <w:sz w:val="16"/>
                <w:szCs w:val="16"/>
                <w:lang w:bidi="he-IL"/>
              </w:rPr>
              <w:t>"http://www.w3.org/2007/app"</w:t>
            </w:r>
            <w:r w:rsidR="00FC768C" w:rsidRPr="0098216F">
              <w:rPr>
                <w:rFonts w:ascii="Courier New" w:hAnsi="Courier New" w:cs="Courier New"/>
                <w:color w:val="008080"/>
                <w:sz w:val="16"/>
                <w:szCs w:val="16"/>
                <w:lang w:bidi="he-IL"/>
              </w:rPr>
              <w:t>&gt;</w:t>
            </w:r>
          </w:p>
          <w:p w:rsidR="008C2D54" w:rsidRPr="0098216F" w:rsidRDefault="00FC768C" w:rsidP="003A25FE">
            <w:pPr>
              <w:rPr>
                <w:rFonts w:ascii="Courier New" w:hAnsi="Courier New" w:cs="Courier New"/>
                <w:color w:val="008080"/>
                <w:sz w:val="16"/>
                <w:szCs w:val="16"/>
                <w:lang w:bidi="he-IL"/>
              </w:rPr>
            </w:pPr>
            <w:r w:rsidRPr="0098216F">
              <w:rPr>
                <w:rFonts w:ascii="Courier New" w:hAnsi="Courier New" w:cs="Courier New"/>
                <w:sz w:val="16"/>
                <w:szCs w:val="16"/>
                <w:lang w:bidi="he-IL"/>
              </w:rPr>
              <w:t xml:space="preserve">    </w:t>
            </w:r>
            <w:r w:rsidRPr="0098216F">
              <w:rPr>
                <w:rFonts w:ascii="Courier New" w:hAnsi="Courier New" w:cs="Courier New"/>
                <w:color w:val="008080"/>
                <w:sz w:val="16"/>
                <w:szCs w:val="16"/>
                <w:lang w:bidi="he-IL"/>
              </w:rPr>
              <w:t>&lt;</w:t>
            </w:r>
            <w:r w:rsidRPr="0098216F">
              <w:rPr>
                <w:rFonts w:ascii="Courier New" w:hAnsi="Courier New" w:cs="Courier New"/>
                <w:color w:val="3F7F7F"/>
                <w:sz w:val="16"/>
                <w:szCs w:val="16"/>
                <w:lang w:bidi="he-IL"/>
              </w:rPr>
              <w:t>workspace</w:t>
            </w:r>
            <w:r w:rsidRPr="0098216F">
              <w:rPr>
                <w:rFonts w:ascii="Courier New" w:hAnsi="Courier New" w:cs="Courier New"/>
                <w:color w:val="008080"/>
                <w:sz w:val="16"/>
                <w:szCs w:val="16"/>
                <w:lang w:bidi="he-IL"/>
              </w:rPr>
              <w:t>&gt;</w:t>
            </w:r>
          </w:p>
          <w:p w:rsidR="00FC768C" w:rsidRPr="0098216F" w:rsidRDefault="00FC768C" w:rsidP="003A25FE">
            <w:pPr>
              <w:rPr>
                <w:rFonts w:ascii="Courier New" w:hAnsi="Courier New" w:cs="Courier New"/>
                <w:sz w:val="16"/>
                <w:szCs w:val="16"/>
                <w:lang w:bidi="he-IL"/>
              </w:rPr>
            </w:pPr>
            <w:r w:rsidRPr="0098216F">
              <w:rPr>
                <w:rFonts w:ascii="Courier New" w:hAnsi="Courier New" w:cs="Courier New"/>
                <w:sz w:val="16"/>
                <w:szCs w:val="16"/>
                <w:lang w:bidi="he-IL"/>
              </w:rPr>
              <w:t xml:space="preserve">        </w:t>
            </w:r>
            <w:r w:rsidRPr="0098216F">
              <w:rPr>
                <w:rFonts w:ascii="Courier New" w:hAnsi="Courier New" w:cs="Courier New"/>
                <w:color w:val="008080"/>
                <w:sz w:val="16"/>
                <w:szCs w:val="16"/>
                <w:lang w:bidi="he-IL"/>
              </w:rPr>
              <w:t>&lt;</w:t>
            </w:r>
            <w:r w:rsidRPr="0098216F">
              <w:rPr>
                <w:rFonts w:ascii="Courier New" w:hAnsi="Courier New" w:cs="Courier New"/>
                <w:color w:val="3F7F7F"/>
                <w:sz w:val="16"/>
                <w:szCs w:val="16"/>
                <w:lang w:bidi="he-IL"/>
              </w:rPr>
              <w:t>atom:title</w:t>
            </w:r>
            <w:r w:rsidRPr="0098216F">
              <w:rPr>
                <w:rFonts w:ascii="Courier New" w:hAnsi="Courier New" w:cs="Courier New"/>
                <w:color w:val="008080"/>
                <w:sz w:val="16"/>
                <w:szCs w:val="16"/>
                <w:lang w:bidi="he-IL"/>
              </w:rPr>
              <w:t>&gt;</w:t>
            </w:r>
            <w:r w:rsidR="00194DB1" w:rsidRPr="0098216F">
              <w:rPr>
                <w:rFonts w:ascii="Courier New" w:hAnsi="Courier New" w:cs="Courier New"/>
                <w:color w:val="2A00FF"/>
                <w:sz w:val="16"/>
                <w:szCs w:val="16"/>
                <w:lang w:bidi="he-IL"/>
              </w:rPr>
              <w:t>Services</w:t>
            </w:r>
            <w:r w:rsidRPr="0098216F">
              <w:rPr>
                <w:rFonts w:ascii="Courier New" w:hAnsi="Courier New" w:cs="Courier New"/>
                <w:color w:val="008080"/>
                <w:sz w:val="16"/>
                <w:szCs w:val="16"/>
                <w:lang w:bidi="he-IL"/>
              </w:rPr>
              <w:t>&lt;/</w:t>
            </w:r>
            <w:r w:rsidRPr="0098216F">
              <w:rPr>
                <w:rFonts w:ascii="Courier New" w:hAnsi="Courier New" w:cs="Courier New"/>
                <w:color w:val="3F7F7F"/>
                <w:sz w:val="16"/>
                <w:szCs w:val="16"/>
                <w:lang w:bidi="he-IL"/>
              </w:rPr>
              <w:t>atom:title</w:t>
            </w:r>
            <w:r w:rsidRPr="0098216F">
              <w:rPr>
                <w:rFonts w:ascii="Courier New" w:hAnsi="Courier New" w:cs="Courier New"/>
                <w:color w:val="008080"/>
                <w:sz w:val="16"/>
                <w:szCs w:val="16"/>
                <w:lang w:bidi="he-IL"/>
              </w:rPr>
              <w:t>&gt;</w:t>
            </w:r>
          </w:p>
          <w:p w:rsidR="00FC768C" w:rsidRPr="0098216F" w:rsidRDefault="00FC768C" w:rsidP="003A25FE">
            <w:pPr>
              <w:rPr>
                <w:rFonts w:ascii="Courier New" w:hAnsi="Courier New" w:cs="Courier New"/>
                <w:sz w:val="16"/>
                <w:szCs w:val="16"/>
                <w:lang w:bidi="he-IL"/>
              </w:rPr>
            </w:pPr>
            <w:r w:rsidRPr="0098216F">
              <w:rPr>
                <w:rFonts w:ascii="Courier New" w:hAnsi="Courier New" w:cs="Courier New"/>
                <w:color w:val="000000"/>
                <w:sz w:val="16"/>
                <w:szCs w:val="16"/>
                <w:lang w:bidi="he-IL"/>
              </w:rPr>
              <w:t xml:space="preserve">        </w:t>
            </w:r>
            <w:r w:rsidRPr="0098216F">
              <w:rPr>
                <w:rFonts w:ascii="Courier New" w:hAnsi="Courier New" w:cs="Courier New"/>
                <w:color w:val="008080"/>
                <w:sz w:val="16"/>
                <w:szCs w:val="16"/>
                <w:lang w:bidi="he-IL"/>
              </w:rPr>
              <w:t>&lt;</w:t>
            </w:r>
            <w:r w:rsidRPr="0098216F">
              <w:rPr>
                <w:rFonts w:ascii="Courier New" w:hAnsi="Courier New" w:cs="Courier New"/>
                <w:color w:val="3F7F7F"/>
                <w:sz w:val="16"/>
                <w:szCs w:val="16"/>
                <w:lang w:bidi="he-IL"/>
              </w:rPr>
              <w:t>collection</w:t>
            </w:r>
            <w:r w:rsidRPr="0098216F">
              <w:rPr>
                <w:rFonts w:ascii="Courier New" w:hAnsi="Courier New" w:cs="Courier New"/>
                <w:sz w:val="16"/>
                <w:szCs w:val="16"/>
                <w:lang w:bidi="he-IL"/>
              </w:rPr>
              <w:t xml:space="preserve"> </w:t>
            </w:r>
            <w:r w:rsidRPr="0098216F">
              <w:rPr>
                <w:rFonts w:ascii="Courier New" w:hAnsi="Courier New" w:cs="Courier New"/>
                <w:color w:val="7F007F"/>
                <w:sz w:val="16"/>
                <w:szCs w:val="16"/>
                <w:lang w:bidi="he-IL"/>
              </w:rPr>
              <w:t>href</w:t>
            </w:r>
            <w:r w:rsidRPr="0098216F">
              <w:rPr>
                <w:rFonts w:ascii="Courier New" w:hAnsi="Courier New" w:cs="Courier New"/>
                <w:color w:val="000000"/>
                <w:sz w:val="16"/>
                <w:szCs w:val="16"/>
                <w:lang w:bidi="he-IL"/>
              </w:rPr>
              <w:t>=</w:t>
            </w:r>
            <w:r w:rsidRPr="0098216F">
              <w:rPr>
                <w:rFonts w:ascii="Courier New" w:hAnsi="Courier New" w:cs="Courier New"/>
                <w:i/>
                <w:iCs/>
                <w:sz w:val="16"/>
                <w:szCs w:val="16"/>
                <w:lang w:bidi="he-IL"/>
              </w:rPr>
              <w:t>"</w:t>
            </w:r>
            <w:r w:rsidR="00360500" w:rsidRPr="0098216F">
              <w:rPr>
                <w:rFonts w:ascii="Courier New" w:hAnsi="Courier New" w:cs="Courier New"/>
                <w:sz w:val="16"/>
                <w:szCs w:val="16"/>
                <w:lang w:bidi="he-IL"/>
              </w:rPr>
              <w:t>services/</w:t>
            </w:r>
            <w:r w:rsidRPr="0098216F">
              <w:rPr>
                <w:rFonts w:ascii="Courier New" w:hAnsi="Courier New" w:cs="Courier New"/>
                <w:sz w:val="16"/>
                <w:szCs w:val="16"/>
                <w:lang w:bidi="he-IL"/>
              </w:rPr>
              <w:t>service</w:t>
            </w:r>
            <w:r w:rsidR="00A7323C" w:rsidRPr="0098216F">
              <w:rPr>
                <w:rFonts w:ascii="Courier New" w:hAnsi="Courier New" w:cs="Courier New"/>
                <w:sz w:val="16"/>
                <w:szCs w:val="16"/>
                <w:lang w:bidi="he-IL"/>
              </w:rPr>
              <w:t>1</w:t>
            </w:r>
            <w:r w:rsidRPr="0098216F">
              <w:rPr>
                <w:rFonts w:ascii="Courier New" w:hAnsi="Courier New" w:cs="Courier New"/>
                <w:i/>
                <w:iCs/>
                <w:sz w:val="16"/>
                <w:szCs w:val="16"/>
                <w:lang w:bidi="he-IL"/>
              </w:rPr>
              <w:t>"</w:t>
            </w:r>
            <w:r w:rsidRPr="0098216F">
              <w:rPr>
                <w:rFonts w:ascii="Courier New" w:hAnsi="Courier New" w:cs="Courier New"/>
                <w:color w:val="008080"/>
                <w:sz w:val="16"/>
                <w:szCs w:val="16"/>
                <w:lang w:bidi="he-IL"/>
              </w:rPr>
              <w:t>&gt;</w:t>
            </w:r>
          </w:p>
          <w:p w:rsidR="00FC768C" w:rsidRPr="0098216F" w:rsidRDefault="00FC768C" w:rsidP="003A25FE">
            <w:pPr>
              <w:rPr>
                <w:rFonts w:ascii="Courier New" w:hAnsi="Courier New" w:cs="Courier New"/>
                <w:sz w:val="16"/>
                <w:szCs w:val="16"/>
                <w:lang w:bidi="he-IL"/>
              </w:rPr>
            </w:pPr>
            <w:r w:rsidRPr="0098216F">
              <w:rPr>
                <w:rFonts w:ascii="Courier New" w:hAnsi="Courier New" w:cs="Courier New"/>
                <w:sz w:val="16"/>
                <w:szCs w:val="16"/>
                <w:lang w:bidi="he-IL"/>
              </w:rPr>
              <w:t xml:space="preserve">            </w:t>
            </w:r>
            <w:r w:rsidRPr="0098216F">
              <w:rPr>
                <w:rFonts w:ascii="Courier New" w:hAnsi="Courier New" w:cs="Courier New"/>
                <w:color w:val="008080"/>
                <w:sz w:val="16"/>
                <w:szCs w:val="16"/>
                <w:lang w:bidi="he-IL"/>
              </w:rPr>
              <w:t>&lt;</w:t>
            </w:r>
            <w:r w:rsidRPr="0098216F">
              <w:rPr>
                <w:rFonts w:ascii="Courier New" w:hAnsi="Courier New" w:cs="Courier New"/>
                <w:color w:val="3F7F7F"/>
                <w:sz w:val="16"/>
                <w:szCs w:val="16"/>
                <w:lang w:bidi="he-IL"/>
              </w:rPr>
              <w:t>atom:title</w:t>
            </w:r>
            <w:r w:rsidRPr="0098216F">
              <w:rPr>
                <w:rFonts w:ascii="Courier New" w:hAnsi="Courier New" w:cs="Courier New"/>
                <w:color w:val="008080"/>
                <w:sz w:val="16"/>
                <w:szCs w:val="16"/>
                <w:lang w:bidi="he-IL"/>
              </w:rPr>
              <w:t>&gt;</w:t>
            </w:r>
            <w:r w:rsidR="00AF276F" w:rsidRPr="0098216F">
              <w:rPr>
                <w:rFonts w:ascii="Courier New" w:hAnsi="Courier New" w:cs="Courier New"/>
                <w:color w:val="2A00FF"/>
                <w:sz w:val="16"/>
                <w:szCs w:val="16"/>
                <w:lang w:bidi="he-IL"/>
              </w:rPr>
              <w:t>Service1</w:t>
            </w:r>
            <w:r w:rsidRPr="0098216F">
              <w:rPr>
                <w:rFonts w:ascii="Courier New" w:hAnsi="Courier New" w:cs="Courier New"/>
                <w:color w:val="008080"/>
                <w:sz w:val="16"/>
                <w:szCs w:val="16"/>
                <w:lang w:bidi="he-IL"/>
              </w:rPr>
              <w:t>&lt;/</w:t>
            </w:r>
            <w:r w:rsidRPr="0098216F">
              <w:rPr>
                <w:rFonts w:ascii="Courier New" w:hAnsi="Courier New" w:cs="Courier New"/>
                <w:color w:val="3F7F7F"/>
                <w:sz w:val="16"/>
                <w:szCs w:val="16"/>
                <w:lang w:bidi="he-IL"/>
              </w:rPr>
              <w:t>atom:title</w:t>
            </w:r>
            <w:r w:rsidRPr="0098216F">
              <w:rPr>
                <w:rFonts w:ascii="Courier New" w:hAnsi="Courier New" w:cs="Courier New"/>
                <w:color w:val="008080"/>
                <w:sz w:val="16"/>
                <w:szCs w:val="16"/>
                <w:lang w:bidi="he-IL"/>
              </w:rPr>
              <w:t>&gt;</w:t>
            </w:r>
          </w:p>
          <w:p w:rsidR="00FC768C" w:rsidRPr="0098216F" w:rsidRDefault="00FC768C" w:rsidP="003A25FE">
            <w:pPr>
              <w:rPr>
                <w:rFonts w:ascii="Courier New" w:hAnsi="Courier New" w:cs="Courier New"/>
                <w:sz w:val="16"/>
                <w:szCs w:val="16"/>
                <w:lang w:bidi="he-IL"/>
              </w:rPr>
            </w:pPr>
            <w:r w:rsidRPr="0098216F">
              <w:rPr>
                <w:rFonts w:ascii="Courier New" w:hAnsi="Courier New" w:cs="Courier New"/>
                <w:sz w:val="16"/>
                <w:szCs w:val="16"/>
                <w:lang w:bidi="he-IL"/>
              </w:rPr>
              <w:t xml:space="preserve">            </w:t>
            </w:r>
            <w:r w:rsidRPr="0098216F">
              <w:rPr>
                <w:rFonts w:ascii="Courier New" w:hAnsi="Courier New" w:cs="Courier New"/>
                <w:color w:val="008080"/>
                <w:sz w:val="16"/>
                <w:szCs w:val="16"/>
                <w:lang w:bidi="he-IL"/>
              </w:rPr>
              <w:t>&lt;</w:t>
            </w:r>
            <w:r w:rsidRPr="0098216F">
              <w:rPr>
                <w:rFonts w:ascii="Courier New" w:hAnsi="Courier New" w:cs="Courier New"/>
                <w:color w:val="3F7F7F"/>
                <w:sz w:val="16"/>
                <w:szCs w:val="16"/>
                <w:lang w:bidi="he-IL"/>
              </w:rPr>
              <w:t>accept</w:t>
            </w:r>
            <w:r w:rsidRPr="0098216F">
              <w:rPr>
                <w:rFonts w:ascii="Courier New" w:hAnsi="Courier New" w:cs="Courier New"/>
                <w:color w:val="008080"/>
                <w:sz w:val="16"/>
                <w:szCs w:val="16"/>
                <w:lang w:bidi="he-IL"/>
              </w:rPr>
              <w:t>&gt;</w:t>
            </w:r>
            <w:r w:rsidRPr="0098216F">
              <w:rPr>
                <w:rFonts w:ascii="Courier New" w:hAnsi="Courier New" w:cs="Courier New"/>
                <w:sz w:val="16"/>
                <w:szCs w:val="16"/>
                <w:lang w:bidi="he-IL"/>
              </w:rPr>
              <w:t>application/xml</w:t>
            </w:r>
            <w:r w:rsidRPr="0098216F">
              <w:rPr>
                <w:rFonts w:ascii="Courier New" w:hAnsi="Courier New" w:cs="Courier New"/>
                <w:color w:val="008080"/>
                <w:sz w:val="16"/>
                <w:szCs w:val="16"/>
                <w:lang w:bidi="he-IL"/>
              </w:rPr>
              <w:t>&lt;/</w:t>
            </w:r>
            <w:r w:rsidRPr="0098216F">
              <w:rPr>
                <w:rFonts w:ascii="Courier New" w:hAnsi="Courier New" w:cs="Courier New"/>
                <w:color w:val="3F7F7F"/>
                <w:sz w:val="16"/>
                <w:szCs w:val="16"/>
                <w:lang w:bidi="he-IL"/>
              </w:rPr>
              <w:t>accept</w:t>
            </w:r>
            <w:r w:rsidRPr="0098216F">
              <w:rPr>
                <w:rFonts w:ascii="Courier New" w:hAnsi="Courier New" w:cs="Courier New"/>
                <w:color w:val="008080"/>
                <w:sz w:val="16"/>
                <w:szCs w:val="16"/>
                <w:lang w:bidi="he-IL"/>
              </w:rPr>
              <w:t>&gt;</w:t>
            </w:r>
          </w:p>
          <w:p w:rsidR="00FC768C" w:rsidRPr="0098216F" w:rsidRDefault="00FC768C" w:rsidP="003A25FE">
            <w:pPr>
              <w:rPr>
                <w:rFonts w:ascii="Courier New" w:hAnsi="Courier New" w:cs="Courier New"/>
                <w:sz w:val="16"/>
                <w:szCs w:val="16"/>
                <w:lang w:bidi="he-IL"/>
              </w:rPr>
            </w:pPr>
            <w:r w:rsidRPr="0098216F">
              <w:rPr>
                <w:rFonts w:ascii="Courier New" w:hAnsi="Courier New" w:cs="Courier New"/>
                <w:sz w:val="16"/>
                <w:szCs w:val="16"/>
                <w:lang w:bidi="he-IL"/>
              </w:rPr>
              <w:t xml:space="preserve">            </w:t>
            </w:r>
            <w:r w:rsidRPr="0098216F">
              <w:rPr>
                <w:rFonts w:ascii="Courier New" w:hAnsi="Courier New" w:cs="Courier New"/>
                <w:color w:val="008080"/>
                <w:sz w:val="16"/>
                <w:szCs w:val="16"/>
                <w:lang w:bidi="he-IL"/>
              </w:rPr>
              <w:t>&lt;</w:t>
            </w:r>
            <w:r w:rsidRPr="0098216F">
              <w:rPr>
                <w:rFonts w:ascii="Courier New" w:hAnsi="Courier New" w:cs="Courier New"/>
                <w:color w:val="3F7F7F"/>
                <w:sz w:val="16"/>
                <w:szCs w:val="16"/>
                <w:lang w:bidi="he-IL"/>
              </w:rPr>
              <w:t>accept</w:t>
            </w:r>
            <w:r w:rsidRPr="0098216F">
              <w:rPr>
                <w:rFonts w:ascii="Courier New" w:hAnsi="Courier New" w:cs="Courier New"/>
                <w:color w:val="008080"/>
                <w:sz w:val="16"/>
                <w:szCs w:val="16"/>
                <w:lang w:bidi="he-IL"/>
              </w:rPr>
              <w:t>&gt;</w:t>
            </w:r>
            <w:r w:rsidRPr="0098216F">
              <w:rPr>
                <w:rFonts w:ascii="Courier New" w:hAnsi="Courier New" w:cs="Courier New"/>
                <w:sz w:val="16"/>
                <w:szCs w:val="16"/>
                <w:lang w:bidi="he-IL"/>
              </w:rPr>
              <w:t>application/atom+xml</w:t>
            </w:r>
            <w:r w:rsidRPr="0098216F">
              <w:rPr>
                <w:rFonts w:ascii="Courier New" w:hAnsi="Courier New" w:cs="Courier New"/>
                <w:color w:val="008080"/>
                <w:sz w:val="16"/>
                <w:szCs w:val="16"/>
                <w:lang w:bidi="he-IL"/>
              </w:rPr>
              <w:t>&lt;/</w:t>
            </w:r>
            <w:r w:rsidRPr="0098216F">
              <w:rPr>
                <w:rFonts w:ascii="Courier New" w:hAnsi="Courier New" w:cs="Courier New"/>
                <w:color w:val="3F7F7F"/>
                <w:sz w:val="16"/>
                <w:szCs w:val="16"/>
                <w:lang w:bidi="he-IL"/>
              </w:rPr>
              <w:t>accept</w:t>
            </w:r>
            <w:r w:rsidRPr="0098216F">
              <w:rPr>
                <w:rFonts w:ascii="Courier New" w:hAnsi="Courier New" w:cs="Courier New"/>
                <w:color w:val="008080"/>
                <w:sz w:val="16"/>
                <w:szCs w:val="16"/>
                <w:lang w:bidi="he-IL"/>
              </w:rPr>
              <w:t>&gt;</w:t>
            </w:r>
          </w:p>
          <w:p w:rsidR="00FC768C" w:rsidRPr="0098216F" w:rsidRDefault="00FC768C" w:rsidP="003A25FE">
            <w:pPr>
              <w:rPr>
                <w:rFonts w:ascii="Courier New" w:hAnsi="Courier New" w:cs="Courier New"/>
                <w:color w:val="008080"/>
                <w:sz w:val="16"/>
                <w:szCs w:val="16"/>
                <w:lang w:bidi="he-IL"/>
              </w:rPr>
            </w:pPr>
            <w:r w:rsidRPr="0098216F">
              <w:rPr>
                <w:rFonts w:ascii="Courier New" w:hAnsi="Courier New" w:cs="Courier New"/>
                <w:sz w:val="16"/>
                <w:szCs w:val="16"/>
                <w:lang w:bidi="he-IL"/>
              </w:rPr>
              <w:t xml:space="preserve">        </w:t>
            </w:r>
            <w:r w:rsidRPr="0098216F">
              <w:rPr>
                <w:rFonts w:ascii="Courier New" w:hAnsi="Courier New" w:cs="Courier New"/>
                <w:color w:val="008080"/>
                <w:sz w:val="16"/>
                <w:szCs w:val="16"/>
                <w:lang w:bidi="he-IL"/>
              </w:rPr>
              <w:t>&lt;/</w:t>
            </w:r>
            <w:r w:rsidRPr="0098216F">
              <w:rPr>
                <w:rFonts w:ascii="Courier New" w:hAnsi="Courier New" w:cs="Courier New"/>
                <w:color w:val="3F7F7F"/>
                <w:sz w:val="16"/>
                <w:szCs w:val="16"/>
                <w:lang w:bidi="he-IL"/>
              </w:rPr>
              <w:t>collection</w:t>
            </w:r>
            <w:r w:rsidRPr="0098216F">
              <w:rPr>
                <w:rFonts w:ascii="Courier New" w:hAnsi="Courier New" w:cs="Courier New"/>
                <w:color w:val="008080"/>
                <w:sz w:val="16"/>
                <w:szCs w:val="16"/>
                <w:lang w:bidi="he-IL"/>
              </w:rPr>
              <w:t>&gt;</w:t>
            </w:r>
          </w:p>
          <w:p w:rsidR="008B42A1" w:rsidRPr="0098216F" w:rsidRDefault="008B42A1" w:rsidP="003A25FE">
            <w:pPr>
              <w:rPr>
                <w:rFonts w:ascii="Courier New" w:hAnsi="Courier New" w:cs="Courier New"/>
                <w:sz w:val="16"/>
                <w:szCs w:val="16"/>
                <w:lang w:bidi="he-IL"/>
              </w:rPr>
            </w:pPr>
            <w:r w:rsidRPr="0098216F">
              <w:rPr>
                <w:rFonts w:ascii="Courier New" w:hAnsi="Courier New" w:cs="Courier New"/>
                <w:sz w:val="16"/>
                <w:szCs w:val="16"/>
                <w:lang w:bidi="he-IL"/>
              </w:rPr>
              <w:t xml:space="preserve">        &lt;</w:t>
            </w:r>
            <w:r w:rsidRPr="0098216F">
              <w:rPr>
                <w:rFonts w:ascii="Courier New" w:hAnsi="Courier New" w:cs="Courier New"/>
                <w:color w:val="3F7F7F"/>
                <w:sz w:val="16"/>
                <w:szCs w:val="16"/>
                <w:lang w:bidi="he-IL"/>
              </w:rPr>
              <w:t>collection</w:t>
            </w:r>
            <w:r w:rsidRPr="0098216F">
              <w:rPr>
                <w:rFonts w:ascii="Courier New" w:hAnsi="Courier New" w:cs="Courier New"/>
                <w:sz w:val="16"/>
                <w:szCs w:val="16"/>
                <w:lang w:bidi="he-IL"/>
              </w:rPr>
              <w:t xml:space="preserve"> </w:t>
            </w:r>
            <w:r w:rsidRPr="0098216F">
              <w:rPr>
                <w:rFonts w:ascii="Courier New" w:hAnsi="Courier New" w:cs="Courier New"/>
                <w:color w:val="7F007F"/>
                <w:sz w:val="16"/>
                <w:szCs w:val="16"/>
                <w:lang w:bidi="he-IL"/>
              </w:rPr>
              <w:t>href</w:t>
            </w:r>
            <w:r w:rsidRPr="0098216F">
              <w:rPr>
                <w:rFonts w:ascii="Courier New" w:hAnsi="Courier New" w:cs="Courier New"/>
                <w:color w:val="000000"/>
                <w:sz w:val="16"/>
                <w:szCs w:val="16"/>
                <w:lang w:bidi="he-IL"/>
              </w:rPr>
              <w:t>=</w:t>
            </w:r>
            <w:r w:rsidRPr="0098216F">
              <w:rPr>
                <w:rFonts w:ascii="Courier New" w:hAnsi="Courier New" w:cs="Courier New"/>
                <w:i/>
                <w:iCs/>
                <w:color w:val="2A00FF"/>
                <w:sz w:val="16"/>
                <w:szCs w:val="16"/>
                <w:lang w:bidi="he-IL"/>
              </w:rPr>
              <w:t>"</w:t>
            </w:r>
            <w:r w:rsidR="00360500" w:rsidRPr="0098216F">
              <w:rPr>
                <w:rFonts w:ascii="Courier New" w:hAnsi="Courier New" w:cs="Courier New"/>
                <w:color w:val="2A00FF"/>
                <w:sz w:val="16"/>
                <w:szCs w:val="16"/>
                <w:lang w:bidi="he-IL"/>
              </w:rPr>
              <w:t>services/</w:t>
            </w:r>
            <w:r w:rsidRPr="0098216F">
              <w:rPr>
                <w:rFonts w:ascii="Courier New" w:hAnsi="Courier New" w:cs="Courier New"/>
                <w:color w:val="2A00FF"/>
                <w:sz w:val="16"/>
                <w:szCs w:val="16"/>
                <w:lang w:bidi="he-IL"/>
              </w:rPr>
              <w:t>service</w:t>
            </w:r>
            <w:r w:rsidR="00A7323C" w:rsidRPr="0098216F">
              <w:rPr>
                <w:rFonts w:ascii="Courier New" w:hAnsi="Courier New" w:cs="Courier New"/>
                <w:color w:val="2A00FF"/>
                <w:sz w:val="16"/>
                <w:szCs w:val="16"/>
                <w:lang w:bidi="he-IL"/>
              </w:rPr>
              <w:t>2</w:t>
            </w:r>
            <w:r w:rsidRPr="0098216F">
              <w:rPr>
                <w:rFonts w:ascii="Courier New" w:hAnsi="Courier New" w:cs="Courier New"/>
                <w:i/>
                <w:iCs/>
                <w:color w:val="2A00FF"/>
                <w:sz w:val="16"/>
                <w:szCs w:val="16"/>
                <w:lang w:bidi="he-IL"/>
              </w:rPr>
              <w:t>"</w:t>
            </w:r>
            <w:r w:rsidRPr="0098216F">
              <w:rPr>
                <w:rFonts w:ascii="Courier New" w:hAnsi="Courier New" w:cs="Courier New"/>
                <w:sz w:val="16"/>
                <w:szCs w:val="16"/>
                <w:lang w:bidi="he-IL"/>
              </w:rPr>
              <w:t>&gt;</w:t>
            </w:r>
          </w:p>
          <w:p w:rsidR="008B42A1" w:rsidRPr="0098216F" w:rsidRDefault="008B42A1" w:rsidP="003A25FE">
            <w:pPr>
              <w:rPr>
                <w:rFonts w:ascii="Courier New" w:hAnsi="Courier New" w:cs="Courier New"/>
                <w:sz w:val="16"/>
                <w:szCs w:val="16"/>
                <w:lang w:bidi="he-IL"/>
              </w:rPr>
            </w:pPr>
            <w:r w:rsidRPr="0098216F">
              <w:rPr>
                <w:rFonts w:ascii="Courier New" w:hAnsi="Courier New" w:cs="Courier New"/>
                <w:sz w:val="16"/>
                <w:szCs w:val="16"/>
                <w:lang w:bidi="he-IL"/>
              </w:rPr>
              <w:t xml:space="preserve">            </w:t>
            </w:r>
            <w:r w:rsidRPr="0098216F">
              <w:rPr>
                <w:rFonts w:ascii="Courier New" w:hAnsi="Courier New" w:cs="Courier New"/>
                <w:color w:val="008080"/>
                <w:sz w:val="16"/>
                <w:szCs w:val="16"/>
                <w:lang w:bidi="he-IL"/>
              </w:rPr>
              <w:t>&lt;</w:t>
            </w:r>
            <w:r w:rsidRPr="0098216F">
              <w:rPr>
                <w:rFonts w:ascii="Courier New" w:hAnsi="Courier New" w:cs="Courier New"/>
                <w:color w:val="3F7F7F"/>
                <w:sz w:val="16"/>
                <w:szCs w:val="16"/>
                <w:lang w:bidi="he-IL"/>
              </w:rPr>
              <w:t>atom:title</w:t>
            </w:r>
            <w:r w:rsidRPr="0098216F">
              <w:rPr>
                <w:rFonts w:ascii="Courier New" w:hAnsi="Courier New" w:cs="Courier New"/>
                <w:color w:val="008080"/>
                <w:sz w:val="16"/>
                <w:szCs w:val="16"/>
                <w:lang w:bidi="he-IL"/>
              </w:rPr>
              <w:t>&gt;</w:t>
            </w:r>
            <w:r w:rsidR="00AA4537" w:rsidRPr="0098216F">
              <w:rPr>
                <w:rFonts w:ascii="Courier New" w:hAnsi="Courier New" w:cs="Courier New"/>
                <w:color w:val="2A00FF"/>
                <w:sz w:val="16"/>
                <w:szCs w:val="16"/>
                <w:lang w:bidi="he-IL"/>
              </w:rPr>
              <w:t>Service2</w:t>
            </w:r>
            <w:r w:rsidRPr="0098216F">
              <w:rPr>
                <w:rFonts w:ascii="Courier New" w:hAnsi="Courier New" w:cs="Courier New"/>
                <w:color w:val="008080"/>
                <w:sz w:val="16"/>
                <w:szCs w:val="16"/>
                <w:lang w:bidi="he-IL"/>
              </w:rPr>
              <w:t>&lt;/</w:t>
            </w:r>
            <w:r w:rsidRPr="0098216F">
              <w:rPr>
                <w:rFonts w:ascii="Courier New" w:hAnsi="Courier New" w:cs="Courier New"/>
                <w:color w:val="3F7F7F"/>
                <w:sz w:val="16"/>
                <w:szCs w:val="16"/>
                <w:lang w:bidi="he-IL"/>
              </w:rPr>
              <w:t>atom:title</w:t>
            </w:r>
            <w:r w:rsidRPr="0098216F">
              <w:rPr>
                <w:rFonts w:ascii="Courier New" w:hAnsi="Courier New" w:cs="Courier New"/>
                <w:color w:val="008080"/>
                <w:sz w:val="16"/>
                <w:szCs w:val="16"/>
                <w:lang w:bidi="he-IL"/>
              </w:rPr>
              <w:t>&gt;</w:t>
            </w:r>
          </w:p>
          <w:p w:rsidR="008B42A1" w:rsidRPr="0098216F" w:rsidRDefault="008B42A1" w:rsidP="003A25FE">
            <w:pPr>
              <w:rPr>
                <w:rFonts w:ascii="Courier New" w:hAnsi="Courier New" w:cs="Courier New"/>
                <w:sz w:val="16"/>
                <w:szCs w:val="16"/>
                <w:lang w:bidi="he-IL"/>
              </w:rPr>
            </w:pPr>
            <w:r w:rsidRPr="0098216F">
              <w:rPr>
                <w:rFonts w:ascii="Courier New" w:hAnsi="Courier New" w:cs="Courier New"/>
                <w:sz w:val="16"/>
                <w:szCs w:val="16"/>
                <w:lang w:bidi="he-IL"/>
              </w:rPr>
              <w:t xml:space="preserve">            </w:t>
            </w:r>
            <w:r w:rsidRPr="0098216F">
              <w:rPr>
                <w:rFonts w:ascii="Courier New" w:hAnsi="Courier New" w:cs="Courier New"/>
                <w:color w:val="008080"/>
                <w:sz w:val="16"/>
                <w:szCs w:val="16"/>
                <w:lang w:bidi="he-IL"/>
              </w:rPr>
              <w:t>&lt;</w:t>
            </w:r>
            <w:r w:rsidRPr="0098216F">
              <w:rPr>
                <w:rFonts w:ascii="Courier New" w:hAnsi="Courier New" w:cs="Courier New"/>
                <w:color w:val="3F7F7F"/>
                <w:sz w:val="16"/>
                <w:szCs w:val="16"/>
                <w:lang w:bidi="he-IL"/>
              </w:rPr>
              <w:t>accept</w:t>
            </w:r>
            <w:r w:rsidRPr="0098216F">
              <w:rPr>
                <w:rFonts w:ascii="Courier New" w:hAnsi="Courier New" w:cs="Courier New"/>
                <w:color w:val="008080"/>
                <w:sz w:val="16"/>
                <w:szCs w:val="16"/>
                <w:lang w:bidi="he-IL"/>
              </w:rPr>
              <w:t>&gt;</w:t>
            </w:r>
            <w:r w:rsidRPr="0098216F">
              <w:rPr>
                <w:rFonts w:ascii="Courier New" w:hAnsi="Courier New" w:cs="Courier New"/>
                <w:sz w:val="16"/>
                <w:szCs w:val="16"/>
                <w:lang w:bidi="he-IL"/>
              </w:rPr>
              <w:t>application/xml</w:t>
            </w:r>
            <w:r w:rsidRPr="0098216F">
              <w:rPr>
                <w:rFonts w:ascii="Courier New" w:hAnsi="Courier New" w:cs="Courier New"/>
                <w:color w:val="008080"/>
                <w:sz w:val="16"/>
                <w:szCs w:val="16"/>
                <w:lang w:bidi="he-IL"/>
              </w:rPr>
              <w:t>&lt;/</w:t>
            </w:r>
            <w:r w:rsidRPr="0098216F">
              <w:rPr>
                <w:rFonts w:ascii="Courier New" w:hAnsi="Courier New" w:cs="Courier New"/>
                <w:color w:val="3F7F7F"/>
                <w:sz w:val="16"/>
                <w:szCs w:val="16"/>
                <w:lang w:bidi="he-IL"/>
              </w:rPr>
              <w:t>accept</w:t>
            </w:r>
            <w:r w:rsidRPr="0098216F">
              <w:rPr>
                <w:rFonts w:ascii="Courier New" w:hAnsi="Courier New" w:cs="Courier New"/>
                <w:color w:val="008080"/>
                <w:sz w:val="16"/>
                <w:szCs w:val="16"/>
                <w:lang w:bidi="he-IL"/>
              </w:rPr>
              <w:t>&gt;</w:t>
            </w:r>
          </w:p>
          <w:p w:rsidR="008B42A1" w:rsidRPr="0098216F" w:rsidRDefault="008B42A1" w:rsidP="003A25FE">
            <w:pPr>
              <w:rPr>
                <w:rFonts w:ascii="Courier New" w:hAnsi="Courier New" w:cs="Courier New"/>
                <w:sz w:val="16"/>
                <w:szCs w:val="16"/>
                <w:lang w:bidi="he-IL"/>
              </w:rPr>
            </w:pPr>
            <w:r w:rsidRPr="0098216F">
              <w:rPr>
                <w:rFonts w:ascii="Courier New" w:hAnsi="Courier New" w:cs="Courier New"/>
                <w:sz w:val="16"/>
                <w:szCs w:val="16"/>
                <w:lang w:bidi="he-IL"/>
              </w:rPr>
              <w:t xml:space="preserve">            </w:t>
            </w:r>
            <w:r w:rsidRPr="0098216F">
              <w:rPr>
                <w:rFonts w:ascii="Courier New" w:hAnsi="Courier New" w:cs="Courier New"/>
                <w:color w:val="008080"/>
                <w:sz w:val="16"/>
                <w:szCs w:val="16"/>
                <w:lang w:bidi="he-IL"/>
              </w:rPr>
              <w:t>&lt;</w:t>
            </w:r>
            <w:r w:rsidRPr="0098216F">
              <w:rPr>
                <w:rFonts w:ascii="Courier New" w:hAnsi="Courier New" w:cs="Courier New"/>
                <w:color w:val="3F7F7F"/>
                <w:sz w:val="16"/>
                <w:szCs w:val="16"/>
                <w:lang w:bidi="he-IL"/>
              </w:rPr>
              <w:t>accept</w:t>
            </w:r>
            <w:r w:rsidRPr="0098216F">
              <w:rPr>
                <w:rFonts w:ascii="Courier New" w:hAnsi="Courier New" w:cs="Courier New"/>
                <w:color w:val="008080"/>
                <w:sz w:val="16"/>
                <w:szCs w:val="16"/>
                <w:lang w:bidi="he-IL"/>
              </w:rPr>
              <w:t>&gt;</w:t>
            </w:r>
            <w:r w:rsidRPr="0098216F">
              <w:rPr>
                <w:rFonts w:ascii="Courier New" w:hAnsi="Courier New" w:cs="Courier New"/>
                <w:sz w:val="16"/>
                <w:szCs w:val="16"/>
                <w:lang w:bidi="he-IL"/>
              </w:rPr>
              <w:t>application/atom+xml</w:t>
            </w:r>
            <w:r w:rsidRPr="0098216F">
              <w:rPr>
                <w:rFonts w:ascii="Courier New" w:hAnsi="Courier New" w:cs="Courier New"/>
                <w:color w:val="008080"/>
                <w:sz w:val="16"/>
                <w:szCs w:val="16"/>
                <w:lang w:bidi="he-IL"/>
              </w:rPr>
              <w:t>&lt;/</w:t>
            </w:r>
            <w:r w:rsidRPr="0098216F">
              <w:rPr>
                <w:rFonts w:ascii="Courier New" w:hAnsi="Courier New" w:cs="Courier New"/>
                <w:color w:val="3F7F7F"/>
                <w:sz w:val="16"/>
                <w:szCs w:val="16"/>
                <w:lang w:bidi="he-IL"/>
              </w:rPr>
              <w:t>accept</w:t>
            </w:r>
            <w:r w:rsidRPr="0098216F">
              <w:rPr>
                <w:rFonts w:ascii="Courier New" w:hAnsi="Courier New" w:cs="Courier New"/>
                <w:color w:val="008080"/>
                <w:sz w:val="16"/>
                <w:szCs w:val="16"/>
                <w:lang w:bidi="he-IL"/>
              </w:rPr>
              <w:t>&gt;</w:t>
            </w:r>
          </w:p>
          <w:p w:rsidR="008B42A1" w:rsidRPr="0098216F" w:rsidRDefault="008B42A1" w:rsidP="003A25FE">
            <w:pPr>
              <w:rPr>
                <w:rFonts w:ascii="Courier New" w:hAnsi="Courier New" w:cs="Courier New"/>
                <w:sz w:val="16"/>
                <w:szCs w:val="16"/>
                <w:lang w:bidi="he-IL"/>
              </w:rPr>
            </w:pPr>
            <w:r w:rsidRPr="0098216F">
              <w:rPr>
                <w:rFonts w:ascii="Courier New" w:hAnsi="Courier New" w:cs="Courier New"/>
                <w:sz w:val="16"/>
                <w:szCs w:val="16"/>
                <w:lang w:bidi="he-IL"/>
              </w:rPr>
              <w:t xml:space="preserve">        </w:t>
            </w:r>
            <w:r w:rsidRPr="0098216F">
              <w:rPr>
                <w:rFonts w:ascii="Courier New" w:hAnsi="Courier New" w:cs="Courier New"/>
                <w:color w:val="008080"/>
                <w:sz w:val="16"/>
                <w:szCs w:val="16"/>
                <w:lang w:bidi="he-IL"/>
              </w:rPr>
              <w:t>&lt;/</w:t>
            </w:r>
            <w:r w:rsidRPr="0098216F">
              <w:rPr>
                <w:rFonts w:ascii="Courier New" w:hAnsi="Courier New" w:cs="Courier New"/>
                <w:color w:val="3F7F7F"/>
                <w:sz w:val="16"/>
                <w:szCs w:val="16"/>
                <w:lang w:bidi="he-IL"/>
              </w:rPr>
              <w:t>collection</w:t>
            </w:r>
            <w:r w:rsidRPr="0098216F">
              <w:rPr>
                <w:rFonts w:ascii="Courier New" w:hAnsi="Courier New" w:cs="Courier New"/>
                <w:color w:val="008080"/>
                <w:sz w:val="16"/>
                <w:szCs w:val="16"/>
                <w:lang w:bidi="he-IL"/>
              </w:rPr>
              <w:t>&gt;</w:t>
            </w:r>
          </w:p>
          <w:p w:rsidR="00E73CE3" w:rsidRPr="0098216F" w:rsidRDefault="00FC768C" w:rsidP="003A25FE">
            <w:pPr>
              <w:rPr>
                <w:rFonts w:ascii="Courier New" w:hAnsi="Courier New" w:cs="Courier New"/>
                <w:color w:val="008080"/>
                <w:sz w:val="16"/>
                <w:szCs w:val="16"/>
                <w:lang w:bidi="he-IL"/>
              </w:rPr>
            </w:pPr>
            <w:r w:rsidRPr="0098216F">
              <w:rPr>
                <w:rFonts w:ascii="Courier New" w:hAnsi="Courier New" w:cs="Courier New"/>
                <w:sz w:val="16"/>
                <w:szCs w:val="16"/>
                <w:lang w:bidi="he-IL"/>
              </w:rPr>
              <w:t xml:space="preserve">    </w:t>
            </w:r>
            <w:r w:rsidRPr="0098216F">
              <w:rPr>
                <w:rFonts w:ascii="Courier New" w:hAnsi="Courier New" w:cs="Courier New"/>
                <w:color w:val="008080"/>
                <w:sz w:val="16"/>
                <w:szCs w:val="16"/>
                <w:lang w:bidi="he-IL"/>
              </w:rPr>
              <w:t>&lt;/</w:t>
            </w:r>
            <w:r w:rsidRPr="0098216F">
              <w:rPr>
                <w:rFonts w:ascii="Courier New" w:hAnsi="Courier New" w:cs="Courier New"/>
                <w:color w:val="3F7F7F"/>
                <w:sz w:val="16"/>
                <w:szCs w:val="16"/>
                <w:lang w:bidi="he-IL"/>
              </w:rPr>
              <w:t>workspace</w:t>
            </w:r>
            <w:r w:rsidRPr="0098216F">
              <w:rPr>
                <w:rFonts w:ascii="Courier New" w:hAnsi="Courier New" w:cs="Courier New"/>
                <w:color w:val="008080"/>
                <w:sz w:val="16"/>
                <w:szCs w:val="16"/>
                <w:lang w:bidi="he-IL"/>
              </w:rPr>
              <w:t>&gt;</w:t>
            </w:r>
          </w:p>
          <w:p w:rsidR="00FC768C" w:rsidRDefault="00FC768C" w:rsidP="003A25FE">
            <w:r w:rsidRPr="0098216F">
              <w:rPr>
                <w:rFonts w:ascii="Courier New" w:hAnsi="Courier New" w:cs="Courier New"/>
                <w:color w:val="008080"/>
                <w:sz w:val="16"/>
                <w:szCs w:val="16"/>
                <w:lang w:bidi="he-IL"/>
              </w:rPr>
              <w:t>&lt;/</w:t>
            </w:r>
            <w:r w:rsidRPr="0098216F">
              <w:rPr>
                <w:rFonts w:ascii="Courier New" w:hAnsi="Courier New" w:cs="Courier New"/>
                <w:sz w:val="16"/>
                <w:szCs w:val="16"/>
                <w:lang w:bidi="he-IL"/>
              </w:rPr>
              <w:t>service</w:t>
            </w:r>
            <w:r w:rsidRPr="0098216F">
              <w:rPr>
                <w:rFonts w:ascii="Courier New" w:hAnsi="Courier New" w:cs="Courier New"/>
                <w:color w:val="008080"/>
                <w:sz w:val="16"/>
                <w:szCs w:val="16"/>
                <w:lang w:bidi="he-IL"/>
              </w:rPr>
              <w:t>&gt;</w:t>
            </w:r>
          </w:p>
        </w:tc>
      </w:tr>
    </w:tbl>
    <w:p w:rsidR="00FC768C" w:rsidRPr="00CC025D" w:rsidRDefault="00FC768C" w:rsidP="00CC025D">
      <w:pPr>
        <w:pStyle w:val="Body"/>
      </w:pPr>
    </w:p>
    <w:p w:rsidR="00E60635" w:rsidRDefault="00E60635" w:rsidP="00774C5E">
      <w:pPr>
        <w:pStyle w:val="Body"/>
        <w:ind w:left="0"/>
        <w:rPr>
          <w:rFonts w:ascii="Futura Bk" w:hAnsi="Futura Bk"/>
          <w:color w:val="003399"/>
          <w:sz w:val="28"/>
          <w:szCs w:val="28"/>
        </w:rPr>
      </w:pPr>
      <w:r>
        <w:br w:type="page"/>
      </w:r>
    </w:p>
    <w:p w:rsidR="008E03AA" w:rsidRDefault="008E03AA" w:rsidP="00414A92">
      <w:pPr>
        <w:pStyle w:val="h2Head2"/>
      </w:pPr>
      <w:bookmarkStart w:id="217" w:name="_Toc234569301"/>
      <w:r>
        <w:lastRenderedPageBreak/>
        <w:t>Asset</w:t>
      </w:r>
      <w:bookmarkEnd w:id="217"/>
    </w:p>
    <w:p w:rsidR="00747213" w:rsidRDefault="00C77904" w:rsidP="00774C5E">
      <w:pPr>
        <w:pStyle w:val="Body"/>
      </w:pPr>
      <w:r>
        <w:t xml:space="preserve">The </w:t>
      </w:r>
      <w:r w:rsidRPr="00760DC2">
        <w:rPr>
          <w:b/>
          <w:bCs/>
        </w:rPr>
        <w:t>@</w:t>
      </w:r>
      <w:r w:rsidR="00EA61AA">
        <w:rPr>
          <w:b/>
          <w:bCs/>
        </w:rPr>
        <w:t>Asset</w:t>
      </w:r>
      <w:r w:rsidRPr="0013030E">
        <w:t xml:space="preserve"> annotation</w:t>
      </w:r>
      <w:r>
        <w:t xml:space="preserve"> </w:t>
      </w:r>
      <w:r w:rsidR="00EF574E">
        <w:t xml:space="preserve">is </w:t>
      </w:r>
      <w:r w:rsidR="00C100EB">
        <w:t>a marker annotation used</w:t>
      </w:r>
      <w:r w:rsidR="00640378">
        <w:t xml:space="preserve"> by </w:t>
      </w:r>
      <w:r w:rsidR="00703D7D">
        <w:t>the</w:t>
      </w:r>
      <w:r w:rsidR="003D327F">
        <w:t xml:space="preserve"> </w:t>
      </w:r>
      <w:r w:rsidR="00945F4F">
        <w:t xml:space="preserve">Wink </w:t>
      </w:r>
      <w:r w:rsidR="00640378">
        <w:t>runtime</w:t>
      </w:r>
      <w:r w:rsidR="00C100EB">
        <w:t xml:space="preserve"> </w:t>
      </w:r>
      <w:r w:rsidR="00747213">
        <w:t xml:space="preserve">in order </w:t>
      </w:r>
      <w:r w:rsidR="00C100EB">
        <w:t xml:space="preserve">to identify </w:t>
      </w:r>
      <w:r w:rsidR="003914B0">
        <w:t>an</w:t>
      </w:r>
      <w:r w:rsidR="00567CDB">
        <w:t xml:space="preserve"> entit</w:t>
      </w:r>
      <w:r w:rsidR="0072696F">
        <w:t>y</w:t>
      </w:r>
      <w:r w:rsidR="00567CDB">
        <w:t xml:space="preserve"> </w:t>
      </w:r>
      <w:r w:rsidR="003914B0">
        <w:t>as an</w:t>
      </w:r>
      <w:r w:rsidR="00567CDB">
        <w:t xml:space="preserve"> </w:t>
      </w:r>
      <w:r w:rsidR="00C100EB">
        <w:t>Asset</w:t>
      </w:r>
      <w:r w:rsidR="00567CDB">
        <w:t>.</w:t>
      </w:r>
      <w:r w:rsidR="00306EA7">
        <w:t xml:space="preserve"> </w:t>
      </w:r>
      <w:r w:rsidR="002B692E">
        <w:br/>
      </w:r>
    </w:p>
    <w:tbl>
      <w:tblPr>
        <w:tblStyle w:val="TableGrid"/>
        <w:tblW w:w="0" w:type="auto"/>
        <w:tblInd w:w="156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tblPr>
      <w:tblGrid>
        <w:gridCol w:w="7294"/>
      </w:tblGrid>
      <w:tr w:rsidR="002B692E" w:rsidTr="002B692E">
        <w:tc>
          <w:tcPr>
            <w:tcW w:w="7294" w:type="dxa"/>
            <w:shd w:val="pct5" w:color="auto" w:fill="auto"/>
          </w:tcPr>
          <w:p w:rsidR="002B692E" w:rsidRDefault="002B692E" w:rsidP="00774C5E">
            <w:pPr>
              <w:pStyle w:val="Body"/>
              <w:ind w:left="0"/>
            </w:pPr>
            <w:r w:rsidRPr="00800EEE">
              <w:t xml:space="preserve">Refer to section </w:t>
            </w:r>
            <w:fldSimple w:instr=" REF _Ref229215958 \r \h  \* MERGEFORMAT ">
              <w:r w:rsidR="00533865">
                <w:rPr>
                  <w:rFonts w:hint="eastAsia"/>
                  <w:cs/>
                </w:rPr>
                <w:t>‎</w:t>
              </w:r>
              <w:r w:rsidR="00533865">
                <w:t>6</w:t>
              </w:r>
            </w:fldSimple>
            <w:r w:rsidRPr="00800EEE">
              <w:t xml:space="preserve"> for more information on </w:t>
            </w:r>
            <w:r w:rsidRPr="00471C02">
              <w:rPr>
                <w:b/>
                <w:bCs/>
              </w:rPr>
              <w:t>Assets</w:t>
            </w:r>
            <w:r w:rsidRPr="00800EEE">
              <w:t>.</w:t>
            </w:r>
          </w:p>
        </w:tc>
      </w:tr>
    </w:tbl>
    <w:p w:rsidR="00E60635" w:rsidRDefault="00E60635" w:rsidP="00E60635">
      <w:pPr>
        <w:pStyle w:val="Body"/>
      </w:pPr>
      <w:bookmarkStart w:id="218" w:name="_Toc229294588"/>
      <w:bookmarkStart w:id="219" w:name="_Ref229368941"/>
    </w:p>
    <w:p w:rsidR="00E60635" w:rsidRPr="00833FEC" w:rsidRDefault="00E60635" w:rsidP="00E60635">
      <w:pPr>
        <w:pStyle w:val="Head2Legal"/>
        <w:ind w:left="1442" w:firstLine="0"/>
        <w:rPr>
          <w:b/>
          <w:bCs/>
        </w:rPr>
      </w:pPr>
      <w:r w:rsidRPr="00FE1D9D">
        <w:t>Annotation Specification</w:t>
      </w:r>
      <w:r w:rsidRPr="00002A88">
        <w:t xml:space="preserve"> </w:t>
      </w:r>
    </w:p>
    <w:p w:rsidR="00E60635" w:rsidRPr="00172729" w:rsidRDefault="00E60635" w:rsidP="00E60635">
      <w:pPr>
        <w:pStyle w:val="Caption"/>
      </w:pPr>
      <w:bookmarkStart w:id="220" w:name="_Toc234568449"/>
      <w:r>
        <w:t xml:space="preserve">Table </w:t>
      </w:r>
      <w:fldSimple w:instr=" SEQ Table \* ARABIC ">
        <w:r w:rsidR="00533865">
          <w:rPr>
            <w:noProof/>
          </w:rPr>
          <w:t>26</w:t>
        </w:r>
      </w:fldSimple>
      <w:r>
        <w:rPr>
          <w:noProof/>
        </w:rPr>
        <w:t xml:space="preserve">: </w:t>
      </w:r>
      <w:r w:rsidRPr="00FE1D9D">
        <w:t>@</w:t>
      </w:r>
      <w:r>
        <w:t xml:space="preserve">Asset </w:t>
      </w:r>
      <w:r w:rsidRPr="00FE1D9D">
        <w:t>Annotation Specification</w:t>
      </w:r>
      <w:bookmarkEnd w:id="220"/>
      <w:r w:rsidRPr="008E5267">
        <w:t xml:space="preserve"> </w:t>
      </w:r>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2711"/>
        <w:gridCol w:w="4564"/>
      </w:tblGrid>
      <w:tr w:rsidR="00E60635" w:rsidRPr="00172729" w:rsidTr="00613EEF">
        <w:tc>
          <w:tcPr>
            <w:tcW w:w="2711" w:type="dxa"/>
            <w:tcBorders>
              <w:bottom w:val="single" w:sz="12" w:space="0" w:color="003399"/>
            </w:tcBorders>
          </w:tcPr>
          <w:p w:rsidR="00E60635" w:rsidRPr="005E0D41" w:rsidRDefault="00E60635" w:rsidP="00613EEF">
            <w:pPr>
              <w:rPr>
                <w:b/>
                <w:bCs/>
              </w:rPr>
            </w:pPr>
            <w:r w:rsidRPr="005E0D41">
              <w:rPr>
                <w:b/>
                <w:bCs/>
              </w:rPr>
              <w:t>Value</w:t>
            </w:r>
          </w:p>
        </w:tc>
        <w:tc>
          <w:tcPr>
            <w:tcW w:w="4564" w:type="dxa"/>
            <w:tcBorders>
              <w:bottom w:val="single" w:sz="12" w:space="0" w:color="003399"/>
            </w:tcBorders>
          </w:tcPr>
          <w:p w:rsidR="00E60635" w:rsidRPr="005E0D41" w:rsidRDefault="00E60635" w:rsidP="00613EEF">
            <w:pPr>
              <w:rPr>
                <w:b/>
                <w:bCs/>
              </w:rPr>
            </w:pPr>
            <w:r w:rsidRPr="005E0D41">
              <w:rPr>
                <w:b/>
                <w:bCs/>
              </w:rPr>
              <w:t>Description</w:t>
            </w:r>
          </w:p>
        </w:tc>
      </w:tr>
      <w:tr w:rsidR="00E60635" w:rsidRPr="00172729" w:rsidTr="00613EEF">
        <w:tc>
          <w:tcPr>
            <w:tcW w:w="2711" w:type="dxa"/>
          </w:tcPr>
          <w:p w:rsidR="00E60635" w:rsidRPr="005E0D41" w:rsidRDefault="00E60635" w:rsidP="00613EEF">
            <w:pPr>
              <w:rPr>
                <w:b/>
                <w:bCs/>
              </w:rPr>
            </w:pPr>
            <w:r w:rsidRPr="005E0D41">
              <w:rPr>
                <w:b/>
                <w:bCs/>
              </w:rPr>
              <w:t>Mandatory</w:t>
            </w:r>
          </w:p>
        </w:tc>
        <w:tc>
          <w:tcPr>
            <w:tcW w:w="4564" w:type="dxa"/>
          </w:tcPr>
          <w:p w:rsidR="00E60635" w:rsidRDefault="00E60635" w:rsidP="00613EEF">
            <w:r w:rsidRPr="000E135E">
              <w:t>No</w:t>
            </w:r>
          </w:p>
        </w:tc>
      </w:tr>
      <w:tr w:rsidR="00E60635" w:rsidRPr="00172729" w:rsidTr="00613EEF">
        <w:trPr>
          <w:trHeight w:val="478"/>
        </w:trPr>
        <w:tc>
          <w:tcPr>
            <w:tcW w:w="2711" w:type="dxa"/>
          </w:tcPr>
          <w:p w:rsidR="00E60635" w:rsidRPr="005E0D41" w:rsidRDefault="00E60635" w:rsidP="00613EEF">
            <w:pPr>
              <w:rPr>
                <w:b/>
                <w:bCs/>
              </w:rPr>
            </w:pPr>
            <w:r w:rsidRPr="005E0D41">
              <w:rPr>
                <w:b/>
                <w:bCs/>
              </w:rPr>
              <w:t>Target</w:t>
            </w:r>
          </w:p>
        </w:tc>
        <w:tc>
          <w:tcPr>
            <w:tcW w:w="4564" w:type="dxa"/>
          </w:tcPr>
          <w:p w:rsidR="00E60635" w:rsidRDefault="00E60635" w:rsidP="00613EEF">
            <w:r>
              <w:t>Resource class</w:t>
            </w:r>
          </w:p>
        </w:tc>
      </w:tr>
      <w:tr w:rsidR="00E60635" w:rsidRPr="00172729" w:rsidTr="00E60635">
        <w:trPr>
          <w:trHeight w:val="264"/>
        </w:trPr>
        <w:tc>
          <w:tcPr>
            <w:tcW w:w="2711" w:type="dxa"/>
          </w:tcPr>
          <w:p w:rsidR="00E60635" w:rsidRPr="00E60635" w:rsidRDefault="00E60635" w:rsidP="00E60635">
            <w:pPr>
              <w:rPr>
                <w:b/>
                <w:bCs/>
              </w:rPr>
            </w:pPr>
            <w:r w:rsidRPr="005E0D41">
              <w:rPr>
                <w:b/>
                <w:bCs/>
              </w:rPr>
              <w:t>Parameters</w:t>
            </w:r>
          </w:p>
        </w:tc>
        <w:tc>
          <w:tcPr>
            <w:tcW w:w="4564" w:type="dxa"/>
          </w:tcPr>
          <w:p w:rsidR="00E60635" w:rsidRDefault="00E60635" w:rsidP="00613EEF">
            <w:r>
              <w:t>None</w:t>
            </w:r>
          </w:p>
        </w:tc>
      </w:tr>
      <w:tr w:rsidR="00E60635" w:rsidRPr="00172729" w:rsidTr="00613EEF">
        <w:trPr>
          <w:trHeight w:val="478"/>
        </w:trPr>
        <w:tc>
          <w:tcPr>
            <w:tcW w:w="2711" w:type="dxa"/>
          </w:tcPr>
          <w:p w:rsidR="00E60635" w:rsidRPr="00F470B0" w:rsidRDefault="00E60635" w:rsidP="00613EEF">
            <w:r w:rsidRPr="005E0D41">
              <w:rPr>
                <w:b/>
                <w:bCs/>
              </w:rPr>
              <w:t>Example</w:t>
            </w:r>
          </w:p>
        </w:tc>
        <w:tc>
          <w:tcPr>
            <w:tcW w:w="4564" w:type="dxa"/>
          </w:tcPr>
          <w:p w:rsidR="00E60635" w:rsidRDefault="00E60635" w:rsidP="00613EEF">
            <w:r>
              <w:t>@Asset</w:t>
            </w:r>
          </w:p>
        </w:tc>
      </w:tr>
    </w:tbl>
    <w:p w:rsidR="0078635E" w:rsidRDefault="0078635E" w:rsidP="0078635E">
      <w:pPr>
        <w:pStyle w:val="Body"/>
      </w:pPr>
    </w:p>
    <w:p w:rsidR="0078635E" w:rsidRDefault="0078635E" w:rsidP="0078635E">
      <w:pPr>
        <w:pStyle w:val="Body"/>
        <w:rPr>
          <w:rFonts w:ascii="Futura Bk" w:hAnsi="Futura Bk"/>
          <w:color w:val="003399"/>
          <w:sz w:val="28"/>
          <w:szCs w:val="28"/>
        </w:rPr>
      </w:pPr>
      <w:r>
        <w:br w:type="page"/>
      </w:r>
    </w:p>
    <w:p w:rsidR="006246E5" w:rsidRDefault="006246E5" w:rsidP="00414A92">
      <w:pPr>
        <w:pStyle w:val="h2Head2"/>
      </w:pPr>
      <w:bookmarkStart w:id="221" w:name="_Toc234569302"/>
      <w:r w:rsidRPr="00646E39">
        <w:lastRenderedPageBreak/>
        <w:t>Scope</w:t>
      </w:r>
      <w:bookmarkEnd w:id="218"/>
      <w:bookmarkEnd w:id="219"/>
      <w:bookmarkEnd w:id="221"/>
    </w:p>
    <w:p w:rsidR="006246E5" w:rsidRDefault="006246E5" w:rsidP="006E2661">
      <w:pPr>
        <w:pStyle w:val="Body"/>
      </w:pPr>
      <w:r>
        <w:t xml:space="preserve">The JAX-RS specification defines </w:t>
      </w:r>
      <w:r w:rsidR="00E60617">
        <w:t xml:space="preserve">the </w:t>
      </w:r>
      <w:r>
        <w:t xml:space="preserve">default lifecycle behavior for </w:t>
      </w:r>
      <w:r w:rsidR="00E60617">
        <w:t>r</w:t>
      </w:r>
      <w:r>
        <w:t xml:space="preserve">esources and </w:t>
      </w:r>
      <w:r w:rsidR="00E60617">
        <w:t xml:space="preserve">providers, and the option for controlling the lifecycle through the </w:t>
      </w:r>
      <w:r w:rsidR="00E60617" w:rsidRPr="00E60617">
        <w:rPr>
          <w:rFonts w:ascii="Courier New" w:hAnsi="Courier New" w:cs="Courier New"/>
        </w:rPr>
        <w:t>javax.ws.rs.core.Application</w:t>
      </w:r>
      <w:r w:rsidR="00E60617">
        <w:t xml:space="preserve"> class. </w:t>
      </w:r>
    </w:p>
    <w:p w:rsidR="006246E5" w:rsidRDefault="00945F4F" w:rsidP="00BD3A32">
      <w:pPr>
        <w:pStyle w:val="Body"/>
      </w:pPr>
      <w:r>
        <w:t xml:space="preserve">Wink </w:t>
      </w:r>
      <w:r w:rsidR="006246E5">
        <w:t xml:space="preserve">provides </w:t>
      </w:r>
      <w:r w:rsidR="006E2661">
        <w:t>the</w:t>
      </w:r>
      <w:r w:rsidR="006246E5">
        <w:t xml:space="preserve"> </w:t>
      </w:r>
      <w:r w:rsidR="006246E5" w:rsidRPr="001E2954">
        <w:rPr>
          <w:b/>
          <w:bCs/>
        </w:rPr>
        <w:t>@Scope</w:t>
      </w:r>
      <w:r w:rsidR="006246E5">
        <w:t xml:space="preserve"> annotation </w:t>
      </w:r>
      <w:r w:rsidR="00BD3A32">
        <w:t>to specify</w:t>
      </w:r>
      <w:r w:rsidR="006246E5">
        <w:t xml:space="preserve"> </w:t>
      </w:r>
      <w:r w:rsidR="006E2661">
        <w:t>the lifecycle of a provider or resource</w:t>
      </w:r>
      <w:r w:rsidR="00064B39">
        <w:t>.</w:t>
      </w:r>
    </w:p>
    <w:p w:rsidR="0078635E" w:rsidRDefault="0078635E" w:rsidP="0078635E">
      <w:pPr>
        <w:pStyle w:val="Head2Legal"/>
        <w:ind w:left="1442" w:firstLine="0"/>
      </w:pPr>
      <w:bookmarkStart w:id="222" w:name="_Toc229294590"/>
    </w:p>
    <w:p w:rsidR="0078635E" w:rsidRPr="00833FEC" w:rsidRDefault="0078635E" w:rsidP="0078635E">
      <w:pPr>
        <w:pStyle w:val="Head2Legal"/>
        <w:ind w:left="1442" w:firstLine="0"/>
        <w:rPr>
          <w:b/>
          <w:bCs/>
        </w:rPr>
      </w:pPr>
      <w:r w:rsidRPr="00FE1D9D">
        <w:t>Annotation Specification</w:t>
      </w:r>
      <w:r w:rsidRPr="00002A88">
        <w:t xml:space="preserve"> </w:t>
      </w:r>
    </w:p>
    <w:p w:rsidR="0078635E" w:rsidRPr="00172729" w:rsidRDefault="0078635E" w:rsidP="0078635E">
      <w:pPr>
        <w:pStyle w:val="Caption"/>
      </w:pPr>
      <w:bookmarkStart w:id="223" w:name="_Toc234568450"/>
      <w:r>
        <w:t xml:space="preserve">Table </w:t>
      </w:r>
      <w:fldSimple w:instr=" SEQ Table \* ARABIC ">
        <w:r w:rsidR="00533865">
          <w:rPr>
            <w:noProof/>
          </w:rPr>
          <w:t>27</w:t>
        </w:r>
      </w:fldSimple>
      <w:r>
        <w:rPr>
          <w:noProof/>
        </w:rPr>
        <w:t xml:space="preserve">: </w:t>
      </w:r>
      <w:r w:rsidRPr="00FE1D9D">
        <w:t>@</w:t>
      </w:r>
      <w:r w:rsidRPr="00F6243D">
        <w:t xml:space="preserve"> </w:t>
      </w:r>
      <w:r w:rsidRPr="001E2954">
        <w:t>Scope</w:t>
      </w:r>
      <w:r>
        <w:t xml:space="preserve"> </w:t>
      </w:r>
      <w:r w:rsidRPr="00FE1D9D">
        <w:t>Annotation Specification</w:t>
      </w:r>
      <w:bookmarkEnd w:id="223"/>
      <w:r w:rsidRPr="008E5267">
        <w:t xml:space="preserve"> </w:t>
      </w:r>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2711"/>
        <w:gridCol w:w="2282"/>
        <w:gridCol w:w="2282"/>
      </w:tblGrid>
      <w:tr w:rsidR="0078635E" w:rsidRPr="00172729" w:rsidTr="00613EEF">
        <w:tc>
          <w:tcPr>
            <w:tcW w:w="2711" w:type="dxa"/>
            <w:tcBorders>
              <w:bottom w:val="single" w:sz="12" w:space="0" w:color="003399"/>
            </w:tcBorders>
          </w:tcPr>
          <w:p w:rsidR="0078635E" w:rsidRPr="005E0D41" w:rsidRDefault="0078635E" w:rsidP="00613EEF">
            <w:pPr>
              <w:rPr>
                <w:b/>
                <w:bCs/>
              </w:rPr>
            </w:pPr>
            <w:r w:rsidRPr="005E0D41">
              <w:rPr>
                <w:b/>
                <w:bCs/>
              </w:rPr>
              <w:t>Value</w:t>
            </w:r>
          </w:p>
        </w:tc>
        <w:tc>
          <w:tcPr>
            <w:tcW w:w="4564" w:type="dxa"/>
            <w:gridSpan w:val="2"/>
            <w:tcBorders>
              <w:bottom w:val="single" w:sz="12" w:space="0" w:color="003399"/>
            </w:tcBorders>
          </w:tcPr>
          <w:p w:rsidR="0078635E" w:rsidRPr="005E0D41" w:rsidRDefault="0078635E" w:rsidP="00613EEF">
            <w:pPr>
              <w:rPr>
                <w:b/>
                <w:bCs/>
              </w:rPr>
            </w:pPr>
            <w:r w:rsidRPr="005E0D41">
              <w:rPr>
                <w:b/>
                <w:bCs/>
              </w:rPr>
              <w:t>Description</w:t>
            </w:r>
          </w:p>
        </w:tc>
      </w:tr>
      <w:tr w:rsidR="0078635E" w:rsidRPr="00172729" w:rsidTr="00613EEF">
        <w:tc>
          <w:tcPr>
            <w:tcW w:w="2711" w:type="dxa"/>
          </w:tcPr>
          <w:p w:rsidR="0078635E" w:rsidRPr="005E0D41" w:rsidRDefault="0078635E" w:rsidP="00613EEF">
            <w:pPr>
              <w:rPr>
                <w:b/>
                <w:bCs/>
              </w:rPr>
            </w:pPr>
            <w:r w:rsidRPr="005E0D41">
              <w:rPr>
                <w:b/>
                <w:bCs/>
              </w:rPr>
              <w:t>Mandatory</w:t>
            </w:r>
          </w:p>
        </w:tc>
        <w:tc>
          <w:tcPr>
            <w:tcW w:w="4564" w:type="dxa"/>
            <w:gridSpan w:val="2"/>
          </w:tcPr>
          <w:p w:rsidR="0078635E" w:rsidRDefault="0078635E" w:rsidP="00613EEF">
            <w:r w:rsidRPr="000E135E">
              <w:t>No</w:t>
            </w:r>
          </w:p>
        </w:tc>
      </w:tr>
      <w:tr w:rsidR="0078635E" w:rsidRPr="00172729" w:rsidTr="00613EEF">
        <w:trPr>
          <w:trHeight w:val="478"/>
        </w:trPr>
        <w:tc>
          <w:tcPr>
            <w:tcW w:w="2711" w:type="dxa"/>
          </w:tcPr>
          <w:p w:rsidR="0078635E" w:rsidRPr="005E0D41" w:rsidRDefault="0078635E" w:rsidP="00613EEF">
            <w:pPr>
              <w:rPr>
                <w:b/>
                <w:bCs/>
              </w:rPr>
            </w:pPr>
            <w:r w:rsidRPr="005E0D41">
              <w:rPr>
                <w:b/>
                <w:bCs/>
              </w:rPr>
              <w:t>Target</w:t>
            </w:r>
          </w:p>
        </w:tc>
        <w:tc>
          <w:tcPr>
            <w:tcW w:w="4564" w:type="dxa"/>
            <w:gridSpan w:val="2"/>
          </w:tcPr>
          <w:p w:rsidR="0078635E" w:rsidRDefault="0078635E" w:rsidP="00613EEF">
            <w:r>
              <w:t>Provider class or Resource class</w:t>
            </w:r>
          </w:p>
        </w:tc>
      </w:tr>
      <w:tr w:rsidR="0078635E" w:rsidRPr="00172729" w:rsidTr="00613EEF">
        <w:trPr>
          <w:trHeight w:val="264"/>
        </w:trPr>
        <w:tc>
          <w:tcPr>
            <w:tcW w:w="2711" w:type="dxa"/>
            <w:vMerge w:val="restart"/>
          </w:tcPr>
          <w:p w:rsidR="0078635E" w:rsidRPr="00E60635" w:rsidRDefault="0078635E" w:rsidP="00613EEF">
            <w:pPr>
              <w:rPr>
                <w:b/>
                <w:bCs/>
              </w:rPr>
            </w:pPr>
            <w:r w:rsidRPr="005E0D41">
              <w:rPr>
                <w:b/>
                <w:bCs/>
              </w:rPr>
              <w:t>Parameters</w:t>
            </w:r>
          </w:p>
        </w:tc>
        <w:tc>
          <w:tcPr>
            <w:tcW w:w="2282" w:type="dxa"/>
          </w:tcPr>
          <w:p w:rsidR="0078635E" w:rsidRPr="00133206" w:rsidRDefault="0078635E" w:rsidP="00613EEF">
            <w:r w:rsidRPr="002E47CB">
              <w:t>Name</w:t>
            </w:r>
          </w:p>
        </w:tc>
        <w:tc>
          <w:tcPr>
            <w:tcW w:w="2282" w:type="dxa"/>
          </w:tcPr>
          <w:p w:rsidR="0078635E" w:rsidRPr="00133206" w:rsidRDefault="0078635E" w:rsidP="00613EEF">
            <w:r w:rsidRPr="002E47CB">
              <w:t>Name</w:t>
            </w:r>
          </w:p>
        </w:tc>
      </w:tr>
      <w:tr w:rsidR="0078635E" w:rsidRPr="00172729" w:rsidTr="00613EEF">
        <w:trPr>
          <w:trHeight w:val="971"/>
        </w:trPr>
        <w:tc>
          <w:tcPr>
            <w:tcW w:w="2711" w:type="dxa"/>
            <w:vMerge/>
          </w:tcPr>
          <w:p w:rsidR="0078635E" w:rsidRPr="005E0D41" w:rsidRDefault="0078635E" w:rsidP="00613EEF">
            <w:pPr>
              <w:rPr>
                <w:b/>
                <w:bCs/>
              </w:rPr>
            </w:pPr>
          </w:p>
        </w:tc>
        <w:tc>
          <w:tcPr>
            <w:tcW w:w="2282" w:type="dxa"/>
          </w:tcPr>
          <w:p w:rsidR="0078635E" w:rsidRDefault="0078635E" w:rsidP="00613EEF">
            <w:r w:rsidRPr="00285CAB">
              <w:t>value</w:t>
            </w:r>
          </w:p>
        </w:tc>
        <w:tc>
          <w:tcPr>
            <w:tcW w:w="2282" w:type="dxa"/>
          </w:tcPr>
          <w:p w:rsidR="0078635E" w:rsidRDefault="0078635E" w:rsidP="00613EEF">
            <w:r w:rsidRPr="00285CAB">
              <w:t>value</w:t>
            </w:r>
          </w:p>
        </w:tc>
      </w:tr>
      <w:tr w:rsidR="0078635E" w:rsidRPr="00172729" w:rsidTr="00613EEF">
        <w:trPr>
          <w:trHeight w:val="478"/>
        </w:trPr>
        <w:tc>
          <w:tcPr>
            <w:tcW w:w="2711" w:type="dxa"/>
          </w:tcPr>
          <w:p w:rsidR="0078635E" w:rsidRPr="00F470B0" w:rsidRDefault="0078635E" w:rsidP="00613EEF">
            <w:r w:rsidRPr="005E0D41">
              <w:rPr>
                <w:b/>
                <w:bCs/>
              </w:rPr>
              <w:t>Example</w:t>
            </w:r>
          </w:p>
        </w:tc>
        <w:tc>
          <w:tcPr>
            <w:tcW w:w="4564" w:type="dxa"/>
            <w:gridSpan w:val="2"/>
          </w:tcPr>
          <w:p w:rsidR="0078635E" w:rsidRDefault="0078635E" w:rsidP="00613EEF">
            <w:r w:rsidRPr="0083397B">
              <w:t>@Scope(ScopeType.</w:t>
            </w:r>
            <w:r w:rsidRPr="0083397B">
              <w:rPr>
                <w:i/>
                <w:iCs/>
              </w:rPr>
              <w:t>PROTOTYPE</w:t>
            </w:r>
            <w:r w:rsidRPr="0083397B">
              <w:t>)</w:t>
            </w:r>
          </w:p>
        </w:tc>
      </w:tr>
    </w:tbl>
    <w:p w:rsidR="006246E5" w:rsidRDefault="006246E5" w:rsidP="00414A92">
      <w:pPr>
        <w:pStyle w:val="h3Head3"/>
      </w:pPr>
      <w:bookmarkStart w:id="224" w:name="_Toc234569303"/>
      <w:r>
        <w:t xml:space="preserve">Resource </w:t>
      </w:r>
      <w:r w:rsidRPr="00646E39">
        <w:t>Example</w:t>
      </w:r>
      <w:bookmarkEnd w:id="222"/>
      <w:bookmarkEnd w:id="224"/>
    </w:p>
    <w:p w:rsidR="006246E5" w:rsidRPr="005D5D70" w:rsidRDefault="006246E5" w:rsidP="007B159F">
      <w:pPr>
        <w:pStyle w:val="Body"/>
      </w:pPr>
      <w:r>
        <w:rPr>
          <w:lang w:bidi="he-IL"/>
        </w:rPr>
        <w:t xml:space="preserve">The following example shows how to define a </w:t>
      </w:r>
      <w:r w:rsidR="007B159F">
        <w:rPr>
          <w:lang w:bidi="he-IL"/>
        </w:rPr>
        <w:t>r</w:t>
      </w:r>
      <w:r>
        <w:rPr>
          <w:lang w:bidi="he-IL"/>
        </w:rPr>
        <w:t xml:space="preserve">esource with </w:t>
      </w:r>
      <w:r w:rsidR="007E27A3">
        <w:rPr>
          <w:lang w:bidi="he-IL"/>
        </w:rPr>
        <w:t xml:space="preserve">a </w:t>
      </w:r>
      <w:r w:rsidR="00824980">
        <w:rPr>
          <w:lang w:bidi="he-IL"/>
        </w:rPr>
        <w:t>singleton lifecycle.</w:t>
      </w:r>
    </w:p>
    <w:tbl>
      <w:tblPr>
        <w:tblStyle w:val="TableGrid"/>
        <w:tblW w:w="0" w:type="auto"/>
        <w:tblInd w:w="1526" w:type="dxa"/>
        <w:shd w:val="clear" w:color="auto" w:fill="F2F2F2" w:themeFill="background1" w:themeFillShade="F2"/>
        <w:tblLook w:val="04A0"/>
      </w:tblPr>
      <w:tblGrid>
        <w:gridCol w:w="7510"/>
      </w:tblGrid>
      <w:tr w:rsidR="006246E5" w:rsidTr="009E646D">
        <w:trPr>
          <w:trHeight w:val="989"/>
        </w:trPr>
        <w:tc>
          <w:tcPr>
            <w:tcW w:w="7510" w:type="dxa"/>
            <w:shd w:val="clear" w:color="auto" w:fill="F2F2F2" w:themeFill="background1" w:themeFillShade="F2"/>
          </w:tcPr>
          <w:p w:rsidR="006246E5" w:rsidRPr="0098216F" w:rsidRDefault="006246E5" w:rsidP="003A25FE">
            <w:pPr>
              <w:rPr>
                <w:rFonts w:ascii="Courier New" w:hAnsi="Courier New" w:cs="Courier New"/>
                <w:sz w:val="16"/>
                <w:szCs w:val="16"/>
                <w:lang w:bidi="he-IL"/>
              </w:rPr>
            </w:pPr>
            <w:r w:rsidRPr="0098216F">
              <w:rPr>
                <w:rFonts w:ascii="Courier New" w:hAnsi="Courier New" w:cs="Courier New"/>
                <w:color w:val="646464"/>
                <w:sz w:val="16"/>
                <w:szCs w:val="16"/>
                <w:lang w:bidi="he-IL"/>
              </w:rPr>
              <w:t>@Scope</w:t>
            </w:r>
            <w:r w:rsidRPr="0098216F">
              <w:rPr>
                <w:rFonts w:ascii="Courier New" w:hAnsi="Courier New" w:cs="Courier New"/>
                <w:sz w:val="16"/>
                <w:szCs w:val="16"/>
                <w:lang w:bidi="he-IL"/>
              </w:rPr>
              <w:t>(ScopeType.</w:t>
            </w:r>
            <w:r w:rsidRPr="0098216F">
              <w:rPr>
                <w:rFonts w:ascii="Courier New" w:hAnsi="Courier New" w:cs="Courier New"/>
                <w:i/>
                <w:iCs/>
                <w:color w:val="0000C0"/>
                <w:sz w:val="16"/>
                <w:szCs w:val="16"/>
                <w:lang w:bidi="he-IL"/>
              </w:rPr>
              <w:t>SINGLETON</w:t>
            </w:r>
            <w:r w:rsidRPr="0098216F">
              <w:rPr>
                <w:rFonts w:ascii="Courier New" w:hAnsi="Courier New" w:cs="Courier New"/>
                <w:sz w:val="16"/>
                <w:szCs w:val="16"/>
                <w:lang w:bidi="he-IL"/>
              </w:rPr>
              <w:t>)</w:t>
            </w:r>
          </w:p>
          <w:p w:rsidR="006246E5" w:rsidRPr="0098216F" w:rsidRDefault="006246E5" w:rsidP="003A25FE">
            <w:pPr>
              <w:rPr>
                <w:rFonts w:ascii="Courier New" w:hAnsi="Courier New" w:cs="Courier New"/>
                <w:sz w:val="16"/>
                <w:szCs w:val="16"/>
                <w:lang w:bidi="he-IL"/>
              </w:rPr>
            </w:pPr>
            <w:r w:rsidRPr="0098216F">
              <w:rPr>
                <w:rFonts w:ascii="Courier New" w:hAnsi="Courier New" w:cs="Courier New"/>
                <w:sz w:val="16"/>
                <w:szCs w:val="16"/>
                <w:lang w:bidi="he-IL"/>
              </w:rPr>
              <w:t>@Path</w:t>
            </w:r>
            <w:r w:rsidRPr="0098216F">
              <w:rPr>
                <w:rFonts w:ascii="Courier New" w:hAnsi="Courier New" w:cs="Courier New"/>
                <w:color w:val="000000"/>
                <w:sz w:val="16"/>
                <w:szCs w:val="16"/>
                <w:lang w:bidi="he-IL"/>
              </w:rPr>
              <w:t>(</w:t>
            </w:r>
            <w:r w:rsidRPr="0098216F">
              <w:rPr>
                <w:rFonts w:ascii="Courier New" w:hAnsi="Courier New" w:cs="Courier New"/>
                <w:color w:val="2A00FF"/>
                <w:sz w:val="16"/>
                <w:szCs w:val="16"/>
                <w:lang w:bidi="he-IL"/>
              </w:rPr>
              <w:t>"service1"</w:t>
            </w:r>
            <w:r w:rsidRPr="0098216F">
              <w:rPr>
                <w:rFonts w:ascii="Courier New" w:hAnsi="Courier New" w:cs="Courier New"/>
                <w:color w:val="000000"/>
                <w:sz w:val="16"/>
                <w:szCs w:val="16"/>
                <w:lang w:bidi="he-IL"/>
              </w:rPr>
              <w:t>)</w:t>
            </w:r>
          </w:p>
          <w:p w:rsidR="006246E5" w:rsidRPr="0098216F" w:rsidRDefault="006246E5" w:rsidP="003A25FE">
            <w:pPr>
              <w:rPr>
                <w:rFonts w:ascii="Courier New" w:hAnsi="Courier New" w:cs="Courier New"/>
                <w:sz w:val="16"/>
                <w:szCs w:val="16"/>
                <w:lang w:bidi="he-IL"/>
              </w:rPr>
            </w:pPr>
            <w:r w:rsidRPr="0098216F">
              <w:rPr>
                <w:rFonts w:ascii="Courier New" w:hAnsi="Courier New" w:cs="Courier New"/>
                <w:b/>
                <w:bCs/>
                <w:color w:val="7F0055"/>
                <w:sz w:val="16"/>
                <w:szCs w:val="16"/>
                <w:lang w:bidi="he-IL"/>
              </w:rPr>
              <w:t>public</w:t>
            </w:r>
            <w:r w:rsidRPr="0098216F">
              <w:rPr>
                <w:rFonts w:ascii="Courier New" w:hAnsi="Courier New" w:cs="Courier New"/>
                <w:sz w:val="16"/>
                <w:szCs w:val="16"/>
                <w:lang w:bidi="he-IL"/>
              </w:rPr>
              <w:t xml:space="preserve"> </w:t>
            </w:r>
            <w:r w:rsidRPr="0098216F">
              <w:rPr>
                <w:rFonts w:ascii="Courier New" w:hAnsi="Courier New" w:cs="Courier New"/>
                <w:b/>
                <w:bCs/>
                <w:color w:val="7F0055"/>
                <w:sz w:val="16"/>
                <w:szCs w:val="16"/>
                <w:lang w:bidi="he-IL"/>
              </w:rPr>
              <w:t>class</w:t>
            </w:r>
            <w:r w:rsidRPr="0098216F">
              <w:rPr>
                <w:rFonts w:ascii="Courier New" w:hAnsi="Courier New" w:cs="Courier New"/>
                <w:sz w:val="16"/>
                <w:szCs w:val="16"/>
                <w:lang w:bidi="he-IL"/>
              </w:rPr>
              <w:t xml:space="preserve"> ResourceA {</w:t>
            </w:r>
          </w:p>
          <w:p w:rsidR="006246E5" w:rsidRPr="0098216F" w:rsidRDefault="006246E5" w:rsidP="003A25FE">
            <w:pPr>
              <w:rPr>
                <w:rFonts w:ascii="Courier New" w:hAnsi="Courier New" w:cs="Courier New"/>
                <w:sz w:val="16"/>
                <w:szCs w:val="16"/>
                <w:lang w:bidi="he-IL"/>
              </w:rPr>
            </w:pPr>
            <w:r w:rsidRPr="0098216F">
              <w:rPr>
                <w:rFonts w:ascii="Courier New" w:hAnsi="Courier New" w:cs="Courier New"/>
                <w:sz w:val="16"/>
                <w:szCs w:val="16"/>
                <w:lang w:bidi="he-IL"/>
              </w:rPr>
              <w:t xml:space="preserve">    </w:t>
            </w:r>
            <w:r w:rsidR="008700DF" w:rsidRPr="0098216F">
              <w:rPr>
                <w:rFonts w:ascii="Courier New" w:hAnsi="Courier New" w:cs="Courier New"/>
                <w:sz w:val="16"/>
                <w:szCs w:val="16"/>
                <w:lang w:bidi="he-IL"/>
              </w:rPr>
              <w:t>...</w:t>
            </w:r>
          </w:p>
          <w:p w:rsidR="006246E5" w:rsidRDefault="006246E5" w:rsidP="003A25FE">
            <w:pPr>
              <w:rPr>
                <w:color w:val="646464"/>
                <w:lang w:bidi="he-IL"/>
              </w:rPr>
            </w:pPr>
            <w:r w:rsidRPr="0098216F">
              <w:rPr>
                <w:rFonts w:ascii="Courier New" w:hAnsi="Courier New" w:cs="Courier New"/>
                <w:sz w:val="16"/>
                <w:szCs w:val="16"/>
                <w:lang w:bidi="he-IL"/>
              </w:rPr>
              <w:t>}</w:t>
            </w:r>
          </w:p>
        </w:tc>
      </w:tr>
    </w:tbl>
    <w:p w:rsidR="006246E5" w:rsidRDefault="006246E5" w:rsidP="00414A92">
      <w:pPr>
        <w:pStyle w:val="h3Head3"/>
      </w:pPr>
      <w:bookmarkStart w:id="225" w:name="_Toc234569304"/>
      <w:r>
        <w:lastRenderedPageBreak/>
        <w:t>Provider</w:t>
      </w:r>
      <w:r w:rsidRPr="004B3442">
        <w:t xml:space="preserve"> </w:t>
      </w:r>
      <w:r>
        <w:t>Example</w:t>
      </w:r>
      <w:bookmarkEnd w:id="225"/>
    </w:p>
    <w:p w:rsidR="006246E5" w:rsidRPr="00F52793" w:rsidRDefault="006246E5" w:rsidP="007B159F">
      <w:pPr>
        <w:pStyle w:val="Body"/>
      </w:pPr>
      <w:r>
        <w:rPr>
          <w:lang w:bidi="he-IL"/>
        </w:rPr>
        <w:t xml:space="preserve">The following example shows how to define </w:t>
      </w:r>
      <w:r w:rsidR="007B159F">
        <w:rPr>
          <w:lang w:bidi="he-IL"/>
        </w:rPr>
        <w:t>a p</w:t>
      </w:r>
      <w:r>
        <w:rPr>
          <w:lang w:bidi="he-IL"/>
        </w:rPr>
        <w:t xml:space="preserve">rovider with </w:t>
      </w:r>
      <w:r w:rsidR="007B159F">
        <w:rPr>
          <w:lang w:bidi="he-IL"/>
        </w:rPr>
        <w:t>a prototype</w:t>
      </w:r>
      <w:r>
        <w:rPr>
          <w:lang w:bidi="he-IL"/>
        </w:rPr>
        <w:t xml:space="preserve"> lifecycle</w:t>
      </w:r>
      <w:r w:rsidR="007B159F">
        <w:rPr>
          <w:lang w:bidi="he-IL"/>
        </w:rPr>
        <w:t>.</w:t>
      </w:r>
    </w:p>
    <w:tbl>
      <w:tblPr>
        <w:tblStyle w:val="TableGrid"/>
        <w:tblW w:w="0" w:type="auto"/>
        <w:tblInd w:w="1526" w:type="dxa"/>
        <w:shd w:val="clear" w:color="auto" w:fill="F2F2F2" w:themeFill="background1" w:themeFillShade="F2"/>
        <w:tblLook w:val="04A0"/>
      </w:tblPr>
      <w:tblGrid>
        <w:gridCol w:w="7510"/>
      </w:tblGrid>
      <w:tr w:rsidR="006246E5" w:rsidTr="00D341BD">
        <w:tc>
          <w:tcPr>
            <w:tcW w:w="7510" w:type="dxa"/>
            <w:shd w:val="clear" w:color="auto" w:fill="F2F2F2" w:themeFill="background1" w:themeFillShade="F2"/>
          </w:tcPr>
          <w:p w:rsidR="006246E5" w:rsidRPr="0098216F" w:rsidRDefault="006246E5" w:rsidP="003A25FE">
            <w:pPr>
              <w:rPr>
                <w:rFonts w:ascii="Courier New" w:hAnsi="Courier New" w:cs="Courier New"/>
                <w:sz w:val="16"/>
                <w:szCs w:val="16"/>
                <w:lang w:bidi="he-IL"/>
              </w:rPr>
            </w:pPr>
            <w:r w:rsidRPr="0098216F">
              <w:rPr>
                <w:rFonts w:ascii="Courier New" w:hAnsi="Courier New" w:cs="Courier New"/>
                <w:color w:val="646464"/>
                <w:sz w:val="16"/>
                <w:szCs w:val="16"/>
                <w:lang w:bidi="he-IL"/>
              </w:rPr>
              <w:t>@Scope</w:t>
            </w:r>
            <w:r w:rsidRPr="0098216F">
              <w:rPr>
                <w:rFonts w:ascii="Courier New" w:hAnsi="Courier New" w:cs="Courier New"/>
                <w:sz w:val="16"/>
                <w:szCs w:val="16"/>
                <w:lang w:bidi="he-IL"/>
              </w:rPr>
              <w:t>(ScopeType.</w:t>
            </w:r>
            <w:r w:rsidRPr="0098216F">
              <w:rPr>
                <w:rFonts w:ascii="Courier New" w:hAnsi="Courier New" w:cs="Courier New"/>
                <w:i/>
                <w:iCs/>
                <w:color w:val="0000C0"/>
                <w:sz w:val="16"/>
                <w:szCs w:val="16"/>
                <w:lang w:bidi="he-IL"/>
              </w:rPr>
              <w:t>PROTOTYPE</w:t>
            </w:r>
            <w:r w:rsidRPr="0098216F">
              <w:rPr>
                <w:rFonts w:ascii="Courier New" w:hAnsi="Courier New" w:cs="Courier New"/>
                <w:sz w:val="16"/>
                <w:szCs w:val="16"/>
                <w:lang w:bidi="he-IL"/>
              </w:rPr>
              <w:t>)</w:t>
            </w:r>
          </w:p>
          <w:p w:rsidR="006246E5" w:rsidRPr="0098216F" w:rsidRDefault="006246E5" w:rsidP="003A25FE">
            <w:pPr>
              <w:rPr>
                <w:rFonts w:ascii="Courier New" w:hAnsi="Courier New" w:cs="Courier New"/>
                <w:sz w:val="16"/>
                <w:szCs w:val="16"/>
                <w:lang w:bidi="he-IL"/>
              </w:rPr>
            </w:pPr>
            <w:r w:rsidRPr="0098216F">
              <w:rPr>
                <w:rFonts w:ascii="Courier New" w:hAnsi="Courier New" w:cs="Courier New"/>
                <w:sz w:val="16"/>
                <w:szCs w:val="16"/>
                <w:lang w:bidi="he-IL"/>
              </w:rPr>
              <w:t>@Provider</w:t>
            </w:r>
          </w:p>
          <w:p w:rsidR="007B159F" w:rsidRPr="0098216F" w:rsidRDefault="006246E5" w:rsidP="003A25FE">
            <w:pPr>
              <w:rPr>
                <w:rFonts w:ascii="Courier New" w:hAnsi="Courier New" w:cs="Courier New"/>
                <w:sz w:val="16"/>
                <w:szCs w:val="16"/>
                <w:lang w:bidi="he-IL"/>
              </w:rPr>
            </w:pPr>
            <w:r w:rsidRPr="0098216F">
              <w:rPr>
                <w:rFonts w:ascii="Courier New" w:hAnsi="Courier New" w:cs="Courier New"/>
                <w:b/>
                <w:bCs/>
                <w:color w:val="7F0055"/>
                <w:sz w:val="16"/>
                <w:szCs w:val="16"/>
                <w:lang w:bidi="he-IL"/>
              </w:rPr>
              <w:t>public</w:t>
            </w:r>
            <w:r w:rsidRPr="0098216F">
              <w:rPr>
                <w:rFonts w:ascii="Courier New" w:hAnsi="Courier New" w:cs="Courier New"/>
                <w:sz w:val="16"/>
                <w:szCs w:val="16"/>
                <w:lang w:bidi="he-IL"/>
              </w:rPr>
              <w:t xml:space="preserve"> </w:t>
            </w:r>
            <w:r w:rsidRPr="0098216F">
              <w:rPr>
                <w:rFonts w:ascii="Courier New" w:hAnsi="Courier New" w:cs="Courier New"/>
                <w:b/>
                <w:bCs/>
                <w:color w:val="7F0055"/>
                <w:sz w:val="16"/>
                <w:szCs w:val="16"/>
                <w:lang w:bidi="he-IL"/>
              </w:rPr>
              <w:t>class</w:t>
            </w:r>
            <w:r w:rsidRPr="0098216F">
              <w:rPr>
                <w:rFonts w:ascii="Courier New" w:hAnsi="Courier New" w:cs="Courier New"/>
                <w:sz w:val="16"/>
                <w:szCs w:val="16"/>
                <w:lang w:bidi="he-IL"/>
              </w:rPr>
              <w:t xml:space="preserve"> EntityProvider </w:t>
            </w:r>
            <w:r w:rsidRPr="0098216F">
              <w:rPr>
                <w:rFonts w:ascii="Courier New" w:hAnsi="Courier New" w:cs="Courier New"/>
                <w:b/>
                <w:bCs/>
                <w:color w:val="7F0055"/>
                <w:sz w:val="16"/>
                <w:szCs w:val="16"/>
                <w:lang w:bidi="he-IL"/>
              </w:rPr>
              <w:t>implements</w:t>
            </w:r>
            <w:r w:rsidRPr="0098216F">
              <w:rPr>
                <w:rFonts w:ascii="Courier New" w:hAnsi="Courier New" w:cs="Courier New"/>
                <w:sz w:val="16"/>
                <w:szCs w:val="16"/>
                <w:lang w:bidi="he-IL"/>
              </w:rPr>
              <w:t xml:space="preserve"> MessageBodyReader&lt;String&gt;</w:t>
            </w:r>
            <w:r w:rsidR="007B159F" w:rsidRPr="0098216F">
              <w:rPr>
                <w:rFonts w:ascii="Courier New" w:hAnsi="Courier New" w:cs="Courier New"/>
                <w:sz w:val="16"/>
                <w:szCs w:val="16"/>
                <w:lang w:bidi="he-IL"/>
              </w:rPr>
              <w:t xml:space="preserve"> </w:t>
            </w:r>
            <w:r w:rsidRPr="0098216F">
              <w:rPr>
                <w:rFonts w:ascii="Courier New" w:hAnsi="Courier New" w:cs="Courier New"/>
                <w:sz w:val="16"/>
                <w:szCs w:val="16"/>
                <w:lang w:bidi="he-IL"/>
              </w:rPr>
              <w:t>{</w:t>
            </w:r>
          </w:p>
          <w:p w:rsidR="007B159F" w:rsidRPr="0098216F" w:rsidRDefault="007B159F" w:rsidP="003A25FE">
            <w:pPr>
              <w:rPr>
                <w:rFonts w:ascii="Courier New" w:hAnsi="Courier New" w:cs="Courier New"/>
                <w:sz w:val="16"/>
                <w:szCs w:val="16"/>
                <w:lang w:bidi="he-IL"/>
              </w:rPr>
            </w:pPr>
            <w:r w:rsidRPr="0098216F">
              <w:rPr>
                <w:rFonts w:ascii="Courier New" w:hAnsi="Courier New" w:cs="Courier New"/>
                <w:sz w:val="16"/>
                <w:szCs w:val="16"/>
                <w:lang w:bidi="he-IL"/>
              </w:rPr>
              <w:t xml:space="preserve">    ...</w:t>
            </w:r>
          </w:p>
          <w:p w:rsidR="006246E5" w:rsidRDefault="006246E5" w:rsidP="003A25FE">
            <w:r w:rsidRPr="0098216F">
              <w:rPr>
                <w:rFonts w:ascii="Courier New" w:hAnsi="Courier New" w:cs="Courier New"/>
                <w:sz w:val="16"/>
                <w:szCs w:val="16"/>
                <w:lang w:bidi="he-IL"/>
              </w:rPr>
              <w:t>}</w:t>
            </w:r>
          </w:p>
        </w:tc>
      </w:tr>
    </w:tbl>
    <w:p w:rsidR="008E03AA" w:rsidRDefault="008E03AA" w:rsidP="00414A92">
      <w:pPr>
        <w:pStyle w:val="h2Head2"/>
      </w:pPr>
      <w:bookmarkStart w:id="226" w:name="_Toc234569305"/>
      <w:r>
        <w:t>Parent</w:t>
      </w:r>
      <w:bookmarkEnd w:id="226"/>
    </w:p>
    <w:p w:rsidR="00DC32E8" w:rsidRDefault="00CE38A9" w:rsidP="008563D0">
      <w:pPr>
        <w:pStyle w:val="Body"/>
      </w:pPr>
      <w:r>
        <w:t xml:space="preserve">The </w:t>
      </w:r>
      <w:r w:rsidRPr="00760DC2">
        <w:rPr>
          <w:b/>
          <w:bCs/>
        </w:rPr>
        <w:t>@</w:t>
      </w:r>
      <w:r>
        <w:rPr>
          <w:b/>
          <w:bCs/>
        </w:rPr>
        <w:t>Parent</w:t>
      </w:r>
      <w:r w:rsidRPr="0013030E">
        <w:t xml:space="preserve"> annotation</w:t>
      </w:r>
      <w:r>
        <w:t xml:space="preserve"> provides </w:t>
      </w:r>
      <w:r w:rsidR="00C0601F">
        <w:t>the</w:t>
      </w:r>
      <w:r>
        <w:t xml:space="preserve"> ability to define </w:t>
      </w:r>
      <w:r w:rsidR="006B2E5B">
        <w:t>a</w:t>
      </w:r>
      <w:r>
        <w:t xml:space="preserve"> base </w:t>
      </w:r>
      <w:r w:rsidR="00E9176E">
        <w:t>template URI</w:t>
      </w:r>
      <w:r>
        <w:t xml:space="preserve"> for </w:t>
      </w:r>
      <w:r w:rsidR="00DC32E8">
        <w:t>the</w:t>
      </w:r>
      <w:r>
        <w:t xml:space="preserve"> URI specified in a </w:t>
      </w:r>
      <w:r w:rsidR="00C0601F">
        <w:t>r</w:t>
      </w:r>
      <w:r>
        <w:t>esource</w:t>
      </w:r>
      <w:r w:rsidR="00EE350F">
        <w:t>s’</w:t>
      </w:r>
      <w:r>
        <w:t xml:space="preserve"> </w:t>
      </w:r>
      <w:r w:rsidRPr="00C0601F">
        <w:t>Path</w:t>
      </w:r>
      <w:r>
        <w:t xml:space="preserve"> annotation. If </w:t>
      </w:r>
      <w:r w:rsidR="00DC32E8">
        <w:t xml:space="preserve">a resource is annotated with the </w:t>
      </w:r>
      <w:r w:rsidRPr="000A15C6">
        <w:t>@Parent</w:t>
      </w:r>
      <w:r>
        <w:t xml:space="preserve"> annotation,</w:t>
      </w:r>
      <w:r w:rsidR="00DC32E8">
        <w:t xml:space="preserve"> the</w:t>
      </w:r>
      <w:r>
        <w:t xml:space="preserve"> </w:t>
      </w:r>
      <w:r w:rsidR="00945F4F">
        <w:t xml:space="preserve">Wink </w:t>
      </w:r>
      <w:r>
        <w:t xml:space="preserve">runtime </w:t>
      </w:r>
      <w:r w:rsidR="00DC32E8">
        <w:t>calculates the</w:t>
      </w:r>
      <w:r>
        <w:t xml:space="preserve"> </w:t>
      </w:r>
      <w:r w:rsidR="00DC32E8">
        <w:t>f</w:t>
      </w:r>
      <w:r>
        <w:t>inal</w:t>
      </w:r>
      <w:r w:rsidR="00003581">
        <w:t xml:space="preserve"> </w:t>
      </w:r>
      <w:r w:rsidR="00DC32E8">
        <w:t>resource template</w:t>
      </w:r>
      <w:r w:rsidR="00003581">
        <w:t xml:space="preserve"> by</w:t>
      </w:r>
      <w:r w:rsidR="00DC32E8">
        <w:t xml:space="preserve"> first</w:t>
      </w:r>
      <w:r w:rsidR="00003581">
        <w:t xml:space="preserve"> retriev</w:t>
      </w:r>
      <w:r w:rsidR="00DC32E8">
        <w:t>ing</w:t>
      </w:r>
      <w:r>
        <w:t xml:space="preserve"> the value of </w:t>
      </w:r>
      <w:r w:rsidR="00C51FCF">
        <w:t xml:space="preserve">the </w:t>
      </w:r>
      <w:r w:rsidRPr="000A15C6">
        <w:t>@Parent</w:t>
      </w:r>
      <w:r>
        <w:t xml:space="preserve"> annotation</w:t>
      </w:r>
      <w:r w:rsidR="00DC32E8">
        <w:t>,</w:t>
      </w:r>
      <w:r>
        <w:t xml:space="preserve"> which </w:t>
      </w:r>
      <w:r w:rsidR="00003581">
        <w:t xml:space="preserve">holds </w:t>
      </w:r>
      <w:r w:rsidR="008563D0">
        <w:t>the</w:t>
      </w:r>
      <w:r w:rsidR="00003581">
        <w:t xml:space="preserve"> parent </w:t>
      </w:r>
      <w:r w:rsidR="00DC32E8">
        <w:t>r</w:t>
      </w:r>
      <w:r>
        <w:t>eso</w:t>
      </w:r>
      <w:r w:rsidR="00DC32E8">
        <w:t>urce class, and then concatenates the resource path template definition to the path template definition of the parent resource.</w:t>
      </w:r>
    </w:p>
    <w:p w:rsidR="0078635E" w:rsidRPr="00833FEC" w:rsidRDefault="0078635E" w:rsidP="0078635E">
      <w:pPr>
        <w:pStyle w:val="Head2Legal"/>
        <w:ind w:left="1442" w:firstLine="0"/>
        <w:rPr>
          <w:b/>
          <w:bCs/>
        </w:rPr>
      </w:pPr>
      <w:r w:rsidRPr="00FE1D9D">
        <w:t>Annotation Specification</w:t>
      </w:r>
      <w:r w:rsidRPr="00002A88">
        <w:t xml:space="preserve"> </w:t>
      </w:r>
    </w:p>
    <w:p w:rsidR="0078635E" w:rsidRPr="00172729" w:rsidRDefault="0078635E" w:rsidP="0078635E">
      <w:pPr>
        <w:pStyle w:val="Caption"/>
      </w:pPr>
      <w:bookmarkStart w:id="227" w:name="_Toc234568451"/>
      <w:r>
        <w:t xml:space="preserve">Table </w:t>
      </w:r>
      <w:fldSimple w:instr=" SEQ Table \* ARABIC ">
        <w:r w:rsidR="00533865">
          <w:rPr>
            <w:noProof/>
          </w:rPr>
          <w:t>28</w:t>
        </w:r>
      </w:fldSimple>
      <w:r>
        <w:rPr>
          <w:noProof/>
        </w:rPr>
        <w:t xml:space="preserve">: </w:t>
      </w:r>
      <w:r w:rsidRPr="00FE1D9D">
        <w:t>@</w:t>
      </w:r>
      <w:r>
        <w:t>Parent</w:t>
      </w:r>
      <w:r w:rsidRPr="00FE1D9D">
        <w:t xml:space="preserve"> Annotation Specification</w:t>
      </w:r>
      <w:bookmarkEnd w:id="227"/>
      <w:r w:rsidRPr="008E5267">
        <w:t xml:space="preserve"> </w:t>
      </w:r>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2711"/>
        <w:gridCol w:w="2282"/>
        <w:gridCol w:w="2282"/>
      </w:tblGrid>
      <w:tr w:rsidR="0078635E" w:rsidRPr="00172729" w:rsidTr="00613EEF">
        <w:tc>
          <w:tcPr>
            <w:tcW w:w="2711" w:type="dxa"/>
            <w:tcBorders>
              <w:bottom w:val="single" w:sz="12" w:space="0" w:color="003399"/>
            </w:tcBorders>
          </w:tcPr>
          <w:p w:rsidR="0078635E" w:rsidRPr="005E0D41" w:rsidRDefault="0078635E" w:rsidP="00613EEF">
            <w:pPr>
              <w:rPr>
                <w:b/>
                <w:bCs/>
              </w:rPr>
            </w:pPr>
            <w:r w:rsidRPr="005E0D41">
              <w:rPr>
                <w:b/>
                <w:bCs/>
              </w:rPr>
              <w:t>Value</w:t>
            </w:r>
          </w:p>
        </w:tc>
        <w:tc>
          <w:tcPr>
            <w:tcW w:w="4564" w:type="dxa"/>
            <w:gridSpan w:val="2"/>
            <w:tcBorders>
              <w:bottom w:val="single" w:sz="12" w:space="0" w:color="003399"/>
            </w:tcBorders>
          </w:tcPr>
          <w:p w:rsidR="0078635E" w:rsidRPr="005E0D41" w:rsidRDefault="0078635E" w:rsidP="00613EEF">
            <w:pPr>
              <w:rPr>
                <w:b/>
                <w:bCs/>
              </w:rPr>
            </w:pPr>
            <w:r w:rsidRPr="005E0D41">
              <w:rPr>
                <w:b/>
                <w:bCs/>
              </w:rPr>
              <w:t>Description</w:t>
            </w:r>
          </w:p>
        </w:tc>
      </w:tr>
      <w:tr w:rsidR="0078635E" w:rsidRPr="00172729" w:rsidTr="00613EEF">
        <w:tc>
          <w:tcPr>
            <w:tcW w:w="2711" w:type="dxa"/>
          </w:tcPr>
          <w:p w:rsidR="0078635E" w:rsidRPr="005E0D41" w:rsidRDefault="0078635E" w:rsidP="00613EEF">
            <w:pPr>
              <w:rPr>
                <w:b/>
                <w:bCs/>
              </w:rPr>
            </w:pPr>
            <w:r w:rsidRPr="005E0D41">
              <w:rPr>
                <w:b/>
                <w:bCs/>
              </w:rPr>
              <w:t>Mandatory</w:t>
            </w:r>
          </w:p>
        </w:tc>
        <w:tc>
          <w:tcPr>
            <w:tcW w:w="4564" w:type="dxa"/>
            <w:gridSpan w:val="2"/>
          </w:tcPr>
          <w:p w:rsidR="0078635E" w:rsidRDefault="0078635E" w:rsidP="00613EEF">
            <w:r w:rsidRPr="000E135E">
              <w:t>No</w:t>
            </w:r>
          </w:p>
        </w:tc>
      </w:tr>
      <w:tr w:rsidR="0078635E" w:rsidRPr="00172729" w:rsidTr="00613EEF">
        <w:trPr>
          <w:trHeight w:val="478"/>
        </w:trPr>
        <w:tc>
          <w:tcPr>
            <w:tcW w:w="2711" w:type="dxa"/>
          </w:tcPr>
          <w:p w:rsidR="0078635E" w:rsidRPr="005E0D41" w:rsidRDefault="0078635E" w:rsidP="00613EEF">
            <w:pPr>
              <w:rPr>
                <w:b/>
                <w:bCs/>
              </w:rPr>
            </w:pPr>
            <w:r w:rsidRPr="005E0D41">
              <w:rPr>
                <w:b/>
                <w:bCs/>
              </w:rPr>
              <w:t>Target</w:t>
            </w:r>
          </w:p>
        </w:tc>
        <w:tc>
          <w:tcPr>
            <w:tcW w:w="4564" w:type="dxa"/>
            <w:gridSpan w:val="2"/>
          </w:tcPr>
          <w:p w:rsidR="0078635E" w:rsidRDefault="0078635E" w:rsidP="00613EEF">
            <w:r>
              <w:t>Resource class</w:t>
            </w:r>
          </w:p>
        </w:tc>
      </w:tr>
      <w:tr w:rsidR="0078635E" w:rsidRPr="00172729" w:rsidTr="00613EEF">
        <w:trPr>
          <w:trHeight w:val="264"/>
        </w:trPr>
        <w:tc>
          <w:tcPr>
            <w:tcW w:w="2711" w:type="dxa"/>
            <w:vMerge w:val="restart"/>
          </w:tcPr>
          <w:p w:rsidR="0078635E" w:rsidRPr="00E60635" w:rsidRDefault="0078635E" w:rsidP="00613EEF">
            <w:pPr>
              <w:rPr>
                <w:b/>
                <w:bCs/>
              </w:rPr>
            </w:pPr>
            <w:r w:rsidRPr="005E0D41">
              <w:rPr>
                <w:b/>
                <w:bCs/>
              </w:rPr>
              <w:t>Parameters</w:t>
            </w:r>
          </w:p>
        </w:tc>
        <w:tc>
          <w:tcPr>
            <w:tcW w:w="2282" w:type="dxa"/>
          </w:tcPr>
          <w:p w:rsidR="0078635E" w:rsidRPr="00133206" w:rsidRDefault="0078635E" w:rsidP="00613EEF">
            <w:r w:rsidRPr="002E47CB">
              <w:t>Name</w:t>
            </w:r>
          </w:p>
        </w:tc>
        <w:tc>
          <w:tcPr>
            <w:tcW w:w="2282" w:type="dxa"/>
          </w:tcPr>
          <w:p w:rsidR="0078635E" w:rsidRPr="00133206" w:rsidRDefault="0078635E" w:rsidP="00613EEF">
            <w:r w:rsidRPr="002E47CB">
              <w:t>Name</w:t>
            </w:r>
          </w:p>
        </w:tc>
      </w:tr>
      <w:tr w:rsidR="0078635E" w:rsidRPr="00172729" w:rsidTr="00613EEF">
        <w:trPr>
          <w:trHeight w:val="971"/>
        </w:trPr>
        <w:tc>
          <w:tcPr>
            <w:tcW w:w="2711" w:type="dxa"/>
            <w:vMerge/>
          </w:tcPr>
          <w:p w:rsidR="0078635E" w:rsidRPr="005E0D41" w:rsidRDefault="0078635E" w:rsidP="00613EEF">
            <w:pPr>
              <w:rPr>
                <w:b/>
                <w:bCs/>
              </w:rPr>
            </w:pPr>
          </w:p>
        </w:tc>
        <w:tc>
          <w:tcPr>
            <w:tcW w:w="2282" w:type="dxa"/>
          </w:tcPr>
          <w:p w:rsidR="0078635E" w:rsidRDefault="0078635E" w:rsidP="00613EEF">
            <w:r>
              <w:t>value</w:t>
            </w:r>
          </w:p>
        </w:tc>
        <w:tc>
          <w:tcPr>
            <w:tcW w:w="2282" w:type="dxa"/>
          </w:tcPr>
          <w:p w:rsidR="0078635E" w:rsidRDefault="0078635E" w:rsidP="00613EEF">
            <w:r>
              <w:t>value</w:t>
            </w:r>
          </w:p>
        </w:tc>
      </w:tr>
      <w:tr w:rsidR="0078635E" w:rsidRPr="00172729" w:rsidTr="00613EEF">
        <w:trPr>
          <w:trHeight w:val="478"/>
        </w:trPr>
        <w:tc>
          <w:tcPr>
            <w:tcW w:w="2711" w:type="dxa"/>
          </w:tcPr>
          <w:p w:rsidR="0078635E" w:rsidRPr="00F470B0" w:rsidRDefault="0078635E" w:rsidP="00613EEF">
            <w:r w:rsidRPr="005E0D41">
              <w:rPr>
                <w:b/>
                <w:bCs/>
              </w:rPr>
              <w:t>Example</w:t>
            </w:r>
          </w:p>
        </w:tc>
        <w:tc>
          <w:tcPr>
            <w:tcW w:w="4564" w:type="dxa"/>
            <w:gridSpan w:val="2"/>
          </w:tcPr>
          <w:p w:rsidR="0078635E" w:rsidRDefault="0078635E" w:rsidP="00613EEF">
            <w:r>
              <w:t>@Parent(ParentResource.class)</w:t>
            </w:r>
          </w:p>
        </w:tc>
      </w:tr>
    </w:tbl>
    <w:p w:rsidR="00CE38A9" w:rsidRDefault="00CE38A9" w:rsidP="0078635E">
      <w:pPr>
        <w:pStyle w:val="h4Head4"/>
      </w:pPr>
      <w:r w:rsidRPr="00D937F3">
        <w:lastRenderedPageBreak/>
        <w:t>Example</w:t>
      </w:r>
    </w:p>
    <w:tbl>
      <w:tblPr>
        <w:tblStyle w:val="TableGrid"/>
        <w:tblW w:w="0" w:type="auto"/>
        <w:tblInd w:w="1526" w:type="dxa"/>
        <w:shd w:val="clear" w:color="auto" w:fill="F2F2F2" w:themeFill="background1" w:themeFillShade="F2"/>
        <w:tblLook w:val="04A0"/>
      </w:tblPr>
      <w:tblGrid>
        <w:gridCol w:w="7318"/>
      </w:tblGrid>
      <w:tr w:rsidR="00CE38A9" w:rsidTr="0078635E">
        <w:trPr>
          <w:trHeight w:val="980"/>
        </w:trPr>
        <w:tc>
          <w:tcPr>
            <w:tcW w:w="7318" w:type="dxa"/>
            <w:shd w:val="clear" w:color="auto" w:fill="F2F2F2" w:themeFill="background1" w:themeFillShade="F2"/>
          </w:tcPr>
          <w:p w:rsidR="00CE38A9" w:rsidRPr="0098216F" w:rsidRDefault="00CE38A9" w:rsidP="003A25FE">
            <w:pPr>
              <w:rPr>
                <w:rFonts w:ascii="Courier New" w:hAnsi="Courier New" w:cs="Courier New"/>
                <w:sz w:val="16"/>
                <w:szCs w:val="16"/>
                <w:lang w:bidi="he-IL"/>
              </w:rPr>
            </w:pPr>
            <w:r w:rsidRPr="0098216F">
              <w:rPr>
                <w:rFonts w:ascii="Courier New" w:hAnsi="Courier New" w:cs="Courier New"/>
                <w:sz w:val="16"/>
                <w:szCs w:val="16"/>
                <w:lang w:bidi="he-IL"/>
              </w:rPr>
              <w:t>@Path</w:t>
            </w:r>
            <w:r w:rsidRPr="0098216F">
              <w:rPr>
                <w:rFonts w:ascii="Courier New" w:hAnsi="Courier New" w:cs="Courier New"/>
                <w:color w:val="000000"/>
                <w:sz w:val="16"/>
                <w:szCs w:val="16"/>
                <w:lang w:bidi="he-IL"/>
              </w:rPr>
              <w:t>(</w:t>
            </w:r>
            <w:r w:rsidRPr="0098216F">
              <w:rPr>
                <w:rFonts w:ascii="Courier New" w:hAnsi="Courier New" w:cs="Courier New"/>
                <w:color w:val="2A00FF"/>
                <w:sz w:val="16"/>
                <w:szCs w:val="16"/>
                <w:lang w:bidi="he-IL"/>
              </w:rPr>
              <w:t>"services"</w:t>
            </w:r>
            <w:r w:rsidRPr="0098216F">
              <w:rPr>
                <w:rFonts w:ascii="Courier New" w:hAnsi="Courier New" w:cs="Courier New"/>
                <w:color w:val="000000"/>
                <w:sz w:val="16"/>
                <w:szCs w:val="16"/>
                <w:lang w:bidi="he-IL"/>
              </w:rPr>
              <w:t>)</w:t>
            </w:r>
          </w:p>
          <w:p w:rsidR="00562BB2" w:rsidRPr="0098216F" w:rsidRDefault="00CE38A9" w:rsidP="003A25FE">
            <w:pPr>
              <w:rPr>
                <w:rFonts w:ascii="Courier New" w:hAnsi="Courier New" w:cs="Courier New"/>
                <w:sz w:val="16"/>
                <w:szCs w:val="16"/>
                <w:lang w:bidi="he-IL"/>
              </w:rPr>
            </w:pPr>
            <w:r w:rsidRPr="0098216F">
              <w:rPr>
                <w:rFonts w:ascii="Courier New" w:hAnsi="Courier New" w:cs="Courier New"/>
                <w:b/>
                <w:bCs/>
                <w:color w:val="7F0055"/>
                <w:sz w:val="16"/>
                <w:szCs w:val="16"/>
                <w:lang w:bidi="he-IL"/>
              </w:rPr>
              <w:t>public</w:t>
            </w:r>
            <w:r w:rsidRPr="0098216F">
              <w:rPr>
                <w:rFonts w:ascii="Courier New" w:hAnsi="Courier New" w:cs="Courier New"/>
                <w:sz w:val="16"/>
                <w:szCs w:val="16"/>
                <w:lang w:bidi="he-IL"/>
              </w:rPr>
              <w:t xml:space="preserve"> </w:t>
            </w:r>
            <w:r w:rsidRPr="0098216F">
              <w:rPr>
                <w:rFonts w:ascii="Courier New" w:hAnsi="Courier New" w:cs="Courier New"/>
                <w:b/>
                <w:bCs/>
                <w:color w:val="7F0055"/>
                <w:sz w:val="16"/>
                <w:szCs w:val="16"/>
                <w:lang w:bidi="he-IL"/>
              </w:rPr>
              <w:t>class</w:t>
            </w:r>
            <w:r w:rsidRPr="0098216F">
              <w:rPr>
                <w:rFonts w:ascii="Courier New" w:hAnsi="Courier New" w:cs="Courier New"/>
                <w:sz w:val="16"/>
                <w:szCs w:val="16"/>
                <w:lang w:bidi="he-IL"/>
              </w:rPr>
              <w:t xml:space="preserve"> </w:t>
            </w:r>
            <w:r w:rsidR="00B94EAF" w:rsidRPr="0098216F">
              <w:rPr>
                <w:rFonts w:ascii="Courier New" w:hAnsi="Courier New" w:cs="Courier New"/>
                <w:sz w:val="16"/>
                <w:szCs w:val="16"/>
                <w:lang w:bidi="he-IL"/>
              </w:rPr>
              <w:t>Parent</w:t>
            </w:r>
            <w:r w:rsidRPr="0098216F">
              <w:rPr>
                <w:rFonts w:ascii="Courier New" w:hAnsi="Courier New" w:cs="Courier New"/>
                <w:sz w:val="16"/>
                <w:szCs w:val="16"/>
                <w:lang w:bidi="he-IL"/>
              </w:rPr>
              <w:t>Resource {</w:t>
            </w:r>
          </w:p>
          <w:p w:rsidR="00562BB2" w:rsidRPr="0098216F" w:rsidRDefault="00562BB2" w:rsidP="003A25FE">
            <w:pPr>
              <w:rPr>
                <w:rFonts w:ascii="Courier New" w:hAnsi="Courier New" w:cs="Courier New"/>
                <w:sz w:val="16"/>
                <w:szCs w:val="16"/>
                <w:lang w:bidi="he-IL"/>
              </w:rPr>
            </w:pPr>
            <w:r w:rsidRPr="0098216F">
              <w:rPr>
                <w:rFonts w:ascii="Courier New" w:hAnsi="Courier New" w:cs="Courier New"/>
                <w:sz w:val="16"/>
                <w:szCs w:val="16"/>
                <w:lang w:bidi="he-IL"/>
              </w:rPr>
              <w:t xml:space="preserve">    ...</w:t>
            </w:r>
          </w:p>
          <w:p w:rsidR="00CE38A9" w:rsidRPr="00562BB2" w:rsidRDefault="00CE38A9" w:rsidP="003A25FE">
            <w:r w:rsidRPr="0098216F">
              <w:rPr>
                <w:rFonts w:ascii="Courier New" w:hAnsi="Courier New" w:cs="Courier New"/>
                <w:sz w:val="16"/>
                <w:szCs w:val="16"/>
                <w:lang w:bidi="he-IL"/>
              </w:rPr>
              <w:t>}</w:t>
            </w:r>
          </w:p>
        </w:tc>
      </w:tr>
    </w:tbl>
    <w:p w:rsidR="0078635E" w:rsidRDefault="0078635E" w:rsidP="00BF655F">
      <w:pPr>
        <w:pStyle w:val="Body"/>
      </w:pPr>
    </w:p>
    <w:tbl>
      <w:tblPr>
        <w:tblStyle w:val="TableGrid"/>
        <w:tblW w:w="0" w:type="auto"/>
        <w:tblInd w:w="1550" w:type="dxa"/>
        <w:shd w:val="pct5" w:color="auto" w:fill="auto"/>
        <w:tblLook w:val="04A0"/>
      </w:tblPr>
      <w:tblGrid>
        <w:gridCol w:w="7294"/>
      </w:tblGrid>
      <w:tr w:rsidR="0078635E" w:rsidTr="0078635E">
        <w:tc>
          <w:tcPr>
            <w:tcW w:w="7294" w:type="dxa"/>
            <w:shd w:val="pct5" w:color="auto" w:fill="auto"/>
          </w:tcPr>
          <w:p w:rsidR="0078635E" w:rsidRPr="0098216F" w:rsidRDefault="0078635E" w:rsidP="00613EEF">
            <w:pPr>
              <w:rPr>
                <w:rFonts w:ascii="Courier New" w:hAnsi="Courier New" w:cs="Courier New"/>
                <w:sz w:val="16"/>
                <w:szCs w:val="16"/>
                <w:lang w:bidi="he-IL"/>
              </w:rPr>
            </w:pPr>
            <w:r w:rsidRPr="0098216F">
              <w:rPr>
                <w:rFonts w:ascii="Courier New" w:hAnsi="Courier New" w:cs="Courier New"/>
                <w:color w:val="646464"/>
                <w:sz w:val="16"/>
                <w:szCs w:val="16"/>
                <w:lang w:bidi="he-IL"/>
              </w:rPr>
              <w:t>@Parent</w:t>
            </w:r>
            <w:r w:rsidRPr="0098216F">
              <w:rPr>
                <w:rFonts w:ascii="Courier New" w:hAnsi="Courier New" w:cs="Courier New"/>
                <w:sz w:val="16"/>
                <w:szCs w:val="16"/>
                <w:lang w:bidi="he-IL"/>
              </w:rPr>
              <w:t>(BaseResource.</w:t>
            </w:r>
            <w:r w:rsidRPr="0098216F">
              <w:rPr>
                <w:rFonts w:ascii="Courier New" w:hAnsi="Courier New" w:cs="Courier New"/>
                <w:b/>
                <w:bCs/>
                <w:color w:val="7F0055"/>
                <w:sz w:val="16"/>
                <w:szCs w:val="16"/>
                <w:lang w:bidi="he-IL"/>
              </w:rPr>
              <w:t>class</w:t>
            </w:r>
            <w:r w:rsidRPr="0098216F">
              <w:rPr>
                <w:rFonts w:ascii="Courier New" w:hAnsi="Courier New" w:cs="Courier New"/>
                <w:sz w:val="16"/>
                <w:szCs w:val="16"/>
                <w:lang w:bidi="he-IL"/>
              </w:rPr>
              <w:t>)</w:t>
            </w:r>
          </w:p>
          <w:p w:rsidR="0078635E" w:rsidRPr="0098216F" w:rsidRDefault="0078635E" w:rsidP="00613EEF">
            <w:pPr>
              <w:rPr>
                <w:rFonts w:ascii="Courier New" w:hAnsi="Courier New" w:cs="Courier New"/>
                <w:sz w:val="16"/>
                <w:szCs w:val="16"/>
                <w:lang w:bidi="he-IL"/>
              </w:rPr>
            </w:pPr>
            <w:r w:rsidRPr="0098216F">
              <w:rPr>
                <w:rFonts w:ascii="Courier New" w:hAnsi="Courier New" w:cs="Courier New"/>
                <w:sz w:val="16"/>
                <w:szCs w:val="16"/>
                <w:lang w:bidi="he-IL"/>
              </w:rPr>
              <w:t>@Path</w:t>
            </w:r>
            <w:r w:rsidRPr="0098216F">
              <w:rPr>
                <w:rFonts w:ascii="Courier New" w:hAnsi="Courier New" w:cs="Courier New"/>
                <w:color w:val="000000"/>
                <w:sz w:val="16"/>
                <w:szCs w:val="16"/>
                <w:lang w:bidi="he-IL"/>
              </w:rPr>
              <w:t>(</w:t>
            </w:r>
            <w:r w:rsidRPr="0098216F">
              <w:rPr>
                <w:rFonts w:ascii="Courier New" w:hAnsi="Courier New" w:cs="Courier New"/>
                <w:color w:val="2A00FF"/>
                <w:sz w:val="16"/>
                <w:szCs w:val="16"/>
                <w:lang w:bidi="he-IL"/>
              </w:rPr>
              <w:t>"service1"</w:t>
            </w:r>
            <w:r w:rsidRPr="0098216F">
              <w:rPr>
                <w:rFonts w:ascii="Courier New" w:hAnsi="Courier New" w:cs="Courier New"/>
                <w:color w:val="000000"/>
                <w:sz w:val="16"/>
                <w:szCs w:val="16"/>
                <w:lang w:bidi="he-IL"/>
              </w:rPr>
              <w:t>)</w:t>
            </w:r>
          </w:p>
          <w:p w:rsidR="0078635E" w:rsidRPr="0098216F" w:rsidRDefault="0078635E" w:rsidP="00613EEF">
            <w:pPr>
              <w:rPr>
                <w:rFonts w:ascii="Courier New" w:hAnsi="Courier New" w:cs="Courier New"/>
                <w:sz w:val="16"/>
                <w:szCs w:val="16"/>
                <w:lang w:bidi="he-IL"/>
              </w:rPr>
            </w:pPr>
            <w:r w:rsidRPr="0098216F">
              <w:rPr>
                <w:rFonts w:ascii="Courier New" w:hAnsi="Courier New" w:cs="Courier New"/>
                <w:b/>
                <w:bCs/>
                <w:color w:val="7F0055"/>
                <w:sz w:val="16"/>
                <w:szCs w:val="16"/>
                <w:lang w:bidi="he-IL"/>
              </w:rPr>
              <w:t>public</w:t>
            </w:r>
            <w:r w:rsidRPr="0098216F">
              <w:rPr>
                <w:rFonts w:ascii="Courier New" w:hAnsi="Courier New" w:cs="Courier New"/>
                <w:sz w:val="16"/>
                <w:szCs w:val="16"/>
                <w:lang w:bidi="he-IL"/>
              </w:rPr>
              <w:t xml:space="preserve"> </w:t>
            </w:r>
            <w:r w:rsidRPr="0098216F">
              <w:rPr>
                <w:rFonts w:ascii="Courier New" w:hAnsi="Courier New" w:cs="Courier New"/>
                <w:b/>
                <w:bCs/>
                <w:color w:val="7F0055"/>
                <w:sz w:val="16"/>
                <w:szCs w:val="16"/>
                <w:lang w:bidi="he-IL"/>
              </w:rPr>
              <w:t>class</w:t>
            </w:r>
            <w:r w:rsidRPr="0098216F">
              <w:rPr>
                <w:rFonts w:ascii="Courier New" w:hAnsi="Courier New" w:cs="Courier New"/>
                <w:sz w:val="16"/>
                <w:szCs w:val="16"/>
                <w:lang w:bidi="he-IL"/>
              </w:rPr>
              <w:t xml:space="preserve"> ResourceA {</w:t>
            </w:r>
          </w:p>
          <w:p w:rsidR="0078635E" w:rsidRPr="0098216F" w:rsidRDefault="0078635E" w:rsidP="00613EEF">
            <w:pPr>
              <w:rPr>
                <w:rFonts w:ascii="Courier New" w:hAnsi="Courier New" w:cs="Courier New"/>
                <w:sz w:val="16"/>
                <w:szCs w:val="16"/>
                <w:lang w:bidi="he-IL"/>
              </w:rPr>
            </w:pPr>
            <w:r w:rsidRPr="0098216F">
              <w:rPr>
                <w:rFonts w:ascii="Courier New" w:hAnsi="Courier New" w:cs="Courier New"/>
                <w:sz w:val="16"/>
                <w:szCs w:val="16"/>
                <w:lang w:bidi="he-IL"/>
              </w:rPr>
              <w:t xml:space="preserve">    ...</w:t>
            </w:r>
          </w:p>
          <w:p w:rsidR="0078635E" w:rsidRPr="00562BB2" w:rsidRDefault="0078635E" w:rsidP="00613EEF">
            <w:pPr>
              <w:rPr>
                <w:color w:val="646464"/>
                <w:lang w:bidi="he-IL"/>
              </w:rPr>
            </w:pPr>
            <w:r w:rsidRPr="0098216F">
              <w:rPr>
                <w:rFonts w:ascii="Courier New" w:hAnsi="Courier New" w:cs="Courier New"/>
                <w:sz w:val="16"/>
                <w:szCs w:val="16"/>
                <w:lang w:bidi="he-IL"/>
              </w:rPr>
              <w:t>}</w:t>
            </w:r>
          </w:p>
        </w:tc>
      </w:tr>
    </w:tbl>
    <w:p w:rsidR="0078635E" w:rsidRDefault="0078635E" w:rsidP="0078635E">
      <w:pPr>
        <w:pStyle w:val="h4Head4"/>
      </w:pPr>
      <w:r>
        <w:t>Explanation</w:t>
      </w:r>
    </w:p>
    <w:p w:rsidR="00CE38A9" w:rsidRPr="00BF5296" w:rsidRDefault="00CE38A9" w:rsidP="00C51FCF">
      <w:pPr>
        <w:pStyle w:val="Body"/>
      </w:pPr>
      <w:r w:rsidRPr="00BF5296">
        <w:t xml:space="preserve">In </w:t>
      </w:r>
      <w:r w:rsidR="00BF5296" w:rsidRPr="00BF5296">
        <w:t>the</w:t>
      </w:r>
      <w:r w:rsidRPr="00BF5296">
        <w:t xml:space="preserve"> example, </w:t>
      </w:r>
      <w:r w:rsidR="00BF5296" w:rsidRPr="00BF5296">
        <w:t xml:space="preserve">the </w:t>
      </w:r>
      <w:r w:rsidRPr="00BF5296">
        <w:t xml:space="preserve">user defined two resources: </w:t>
      </w:r>
      <w:r w:rsidR="00C51FCF">
        <w:t>Parent</w:t>
      </w:r>
      <w:r w:rsidRPr="00BF5296">
        <w:t xml:space="preserve">Resource and ResourceA. </w:t>
      </w:r>
      <w:r w:rsidR="00C51FCF">
        <w:t>Parent</w:t>
      </w:r>
      <w:r w:rsidRPr="00BF5296">
        <w:t xml:space="preserve">Resource </w:t>
      </w:r>
      <w:r w:rsidR="00BF655F">
        <w:t xml:space="preserve">defines </w:t>
      </w:r>
      <w:r w:rsidR="007510EC">
        <w:t xml:space="preserve">the </w:t>
      </w:r>
      <w:r w:rsidRPr="00BF5296">
        <w:t xml:space="preserve">@Path annotation to </w:t>
      </w:r>
      <w:r w:rsidR="00BF655F">
        <w:t xml:space="preserve">associate it with </w:t>
      </w:r>
      <w:r w:rsidR="00BF655F" w:rsidRPr="00BF655F">
        <w:rPr>
          <w:rFonts w:ascii="Courier New" w:hAnsi="Courier New" w:cs="Courier New"/>
        </w:rPr>
        <w:t>services</w:t>
      </w:r>
      <w:r w:rsidR="00BF655F">
        <w:t xml:space="preserve"> URI</w:t>
      </w:r>
      <w:r w:rsidRPr="00BF5296">
        <w:t xml:space="preserve">. ResourceA </w:t>
      </w:r>
      <w:r w:rsidR="00BF655F">
        <w:t xml:space="preserve">defines the </w:t>
      </w:r>
      <w:r w:rsidR="00BF655F" w:rsidRPr="00BF5296">
        <w:t xml:space="preserve">@Path annotation to </w:t>
      </w:r>
      <w:r w:rsidR="00BF655F">
        <w:t xml:space="preserve">associate it with </w:t>
      </w:r>
      <w:r w:rsidR="00BF655F" w:rsidRPr="00BF655F">
        <w:rPr>
          <w:rFonts w:ascii="Courier New" w:hAnsi="Courier New" w:cs="Courier New"/>
        </w:rPr>
        <w:t>service</w:t>
      </w:r>
      <w:r w:rsidR="00BF655F">
        <w:rPr>
          <w:rFonts w:ascii="Courier New" w:hAnsi="Courier New" w:cs="Courier New"/>
        </w:rPr>
        <w:t>1</w:t>
      </w:r>
      <w:r w:rsidR="00BF655F">
        <w:t xml:space="preserve"> URI and </w:t>
      </w:r>
      <w:r w:rsidR="00BF5296">
        <w:t xml:space="preserve">defines </w:t>
      </w:r>
      <w:r w:rsidR="00C51FCF">
        <w:t>Parent</w:t>
      </w:r>
      <w:r w:rsidRPr="00BF5296">
        <w:t xml:space="preserve">Resource </w:t>
      </w:r>
      <w:r w:rsidR="00BF5296">
        <w:t xml:space="preserve">to be its parent by specifying it in the </w:t>
      </w:r>
      <w:r w:rsidRPr="00BF5296">
        <w:t>@Parent annotation.</w:t>
      </w:r>
      <w:r w:rsidR="001E1CF6">
        <w:t xml:space="preserve"> </w:t>
      </w:r>
      <w:r w:rsidR="00BF5296">
        <w:t>In this case, t</w:t>
      </w:r>
      <w:r w:rsidRPr="00BF5296">
        <w:t xml:space="preserve">he final </w:t>
      </w:r>
      <w:r w:rsidR="00BF5296" w:rsidRPr="00BF5296">
        <w:t xml:space="preserve">URI </w:t>
      </w:r>
      <w:r w:rsidR="00BF5296">
        <w:t xml:space="preserve">path for </w:t>
      </w:r>
      <w:r w:rsidRPr="00BF5296">
        <w:t>ResourceA</w:t>
      </w:r>
      <w:r w:rsidR="00E0005C">
        <w:t xml:space="preserve"> is</w:t>
      </w:r>
      <w:r w:rsidRPr="00BF5296">
        <w:t xml:space="preserve"> </w:t>
      </w:r>
      <w:r w:rsidRPr="00BF5296">
        <w:rPr>
          <w:rFonts w:ascii="Courier New" w:hAnsi="Courier New" w:cs="Courier New"/>
        </w:rPr>
        <w:t>services/service1</w:t>
      </w:r>
      <w:r w:rsidR="00BF5296">
        <w:t>.</w:t>
      </w:r>
    </w:p>
    <w:p w:rsidR="004752DC" w:rsidRDefault="004752DC" w:rsidP="00414A92">
      <w:pPr>
        <w:pStyle w:val="h1Head1"/>
      </w:pPr>
      <w:bookmarkStart w:id="228" w:name="_Toc228867059"/>
      <w:bookmarkStart w:id="229" w:name="_Ref229128763"/>
      <w:bookmarkStart w:id="230" w:name="_Ref229301513"/>
      <w:bookmarkStart w:id="231" w:name="_Toc234569306"/>
      <w:r>
        <w:lastRenderedPageBreak/>
        <w:t xml:space="preserve">Resource </w:t>
      </w:r>
      <w:r w:rsidR="0056290E">
        <w:t xml:space="preserve">Matching - </w:t>
      </w:r>
      <w:r>
        <w:t>Continue</w:t>
      </w:r>
      <w:r w:rsidR="003A7755">
        <w:t>d</w:t>
      </w:r>
      <w:r>
        <w:t xml:space="preserve"> </w:t>
      </w:r>
      <w:r w:rsidR="003A7755">
        <w:t>S</w:t>
      </w:r>
      <w:r>
        <w:t>earch</w:t>
      </w:r>
      <w:bookmarkEnd w:id="228"/>
      <w:bookmarkEnd w:id="229"/>
      <w:bookmarkEnd w:id="230"/>
      <w:bookmarkEnd w:id="231"/>
    </w:p>
    <w:p w:rsidR="00980220" w:rsidRDefault="00945F4F" w:rsidP="00017F82">
      <w:pPr>
        <w:pStyle w:val="Body"/>
      </w:pPr>
      <w:r>
        <w:t xml:space="preserve">Wink </w:t>
      </w:r>
      <w:r w:rsidR="00B50031">
        <w:t xml:space="preserve">provides a </w:t>
      </w:r>
      <w:r w:rsidR="00017F82">
        <w:t>“C</w:t>
      </w:r>
      <w:r w:rsidR="00B50031">
        <w:t xml:space="preserve">ontinued </w:t>
      </w:r>
      <w:r w:rsidR="00017F82">
        <w:t>S</w:t>
      </w:r>
      <w:r w:rsidR="00980220">
        <w:t>earch</w:t>
      </w:r>
      <w:r w:rsidR="00017F82">
        <w:t>”</w:t>
      </w:r>
      <w:r w:rsidR="00980220">
        <w:t xml:space="preserve"> </w:t>
      </w:r>
      <w:r w:rsidR="00F978FB">
        <w:t>mode</w:t>
      </w:r>
      <w:r w:rsidR="00980220">
        <w:t xml:space="preserve"> when searching for a resource method to invoke during </w:t>
      </w:r>
      <w:r w:rsidR="00F978FB">
        <w:t>reques</w:t>
      </w:r>
      <w:r w:rsidR="00017F82">
        <w:t>t processing, which is an extended search mode to the algorithm defined by the JAX-RS specification.</w:t>
      </w:r>
    </w:p>
    <w:p w:rsidR="00980220" w:rsidRDefault="002C4D6D" w:rsidP="00414A92">
      <w:pPr>
        <w:pStyle w:val="h2Head2"/>
      </w:pPr>
      <w:bookmarkStart w:id="232" w:name="_Toc234569307"/>
      <w:r>
        <w:t>Resource Matching Overview</w:t>
      </w:r>
      <w:bookmarkEnd w:id="232"/>
      <w:r>
        <w:t xml:space="preserve"> </w:t>
      </w:r>
    </w:p>
    <w:p w:rsidR="00183F0D" w:rsidRDefault="00183F0D" w:rsidP="002A0F73">
      <w:pPr>
        <w:pStyle w:val="Body"/>
      </w:pPr>
      <w:r>
        <w:t>Section 3.7</w:t>
      </w:r>
      <w:r w:rsidR="00C94047">
        <w:t>.2</w:t>
      </w:r>
      <w:r>
        <w:t xml:space="preserve"> of the JAX-RS specification describes the process of matching requests to resource methods. The fact that only the first matching root resource (</w:t>
      </w:r>
      <w:r w:rsidR="00C94047">
        <w:t xml:space="preserve">section </w:t>
      </w:r>
      <w:r>
        <w:t>1(f)</w:t>
      </w:r>
      <w:r w:rsidR="00537B71">
        <w:t xml:space="preserve"> of the algorithm</w:t>
      </w:r>
      <w:r>
        <w:t>) and only the first matching sub-resource locator (</w:t>
      </w:r>
      <w:r w:rsidR="00C94047">
        <w:t>section 2(g)</w:t>
      </w:r>
      <w:r w:rsidR="00537B71">
        <w:t xml:space="preserve"> of the algorithm</w:t>
      </w:r>
      <w:r w:rsidR="00C94047">
        <w:t>)</w:t>
      </w:r>
      <w:r>
        <w:t xml:space="preserve"> are selected during the process</w:t>
      </w:r>
      <w:r w:rsidR="00C94047">
        <w:t xml:space="preserve"> makes it difficult for application developers to implement certain scenarios.</w:t>
      </w:r>
    </w:p>
    <w:p w:rsidR="00C94047" w:rsidRDefault="00C94047" w:rsidP="002A0F73">
      <w:pPr>
        <w:pStyle w:val="Body"/>
      </w:pPr>
      <w:r>
        <w:t xml:space="preserve">For example, it is </w:t>
      </w:r>
      <w:r w:rsidR="002A0F73">
        <w:t>im</w:t>
      </w:r>
      <w:r>
        <w:t>possible to have two resources anchored to the same URI, each having its own set of supported methods:</w:t>
      </w:r>
      <w:r w:rsidR="00556EE1">
        <w:br/>
      </w:r>
    </w:p>
    <w:tbl>
      <w:tblPr>
        <w:tblStyle w:val="TableGrid"/>
        <w:tblW w:w="0" w:type="auto"/>
        <w:tblInd w:w="1564" w:type="dxa"/>
        <w:shd w:val="pct5" w:color="auto" w:fill="auto"/>
        <w:tblLook w:val="04A0"/>
      </w:tblPr>
      <w:tblGrid>
        <w:gridCol w:w="7280"/>
      </w:tblGrid>
      <w:tr w:rsidR="00790256" w:rsidTr="00556EE1">
        <w:tc>
          <w:tcPr>
            <w:tcW w:w="7280" w:type="dxa"/>
            <w:shd w:val="pct5" w:color="auto" w:fill="auto"/>
          </w:tcPr>
          <w:p w:rsidR="009E646D" w:rsidRPr="00556EE1" w:rsidRDefault="00556EE1" w:rsidP="009E646D">
            <w:pPr>
              <w:pStyle w:val="Body"/>
              <w:spacing w:before="0" w:after="0"/>
              <w:ind w:left="0"/>
              <w:rPr>
                <w:rStyle w:val="ComputerOutput"/>
              </w:rPr>
            </w:pPr>
            <w:r>
              <w:rPr>
                <w:rStyle w:val="ComputerOutput"/>
              </w:rPr>
              <w:br/>
            </w:r>
            <w:r w:rsidR="009E646D" w:rsidRPr="00556EE1">
              <w:rPr>
                <w:rStyle w:val="ComputerOutput"/>
              </w:rPr>
              <w:t>@Path(</w:t>
            </w:r>
            <w:r w:rsidR="009E646D" w:rsidRPr="00556EE1">
              <w:rPr>
                <w:rStyle w:val="ComputerOutput"/>
                <w:color w:val="FF0000"/>
              </w:rPr>
              <w:t>"my/service"</w:t>
            </w:r>
            <w:r w:rsidR="009E646D" w:rsidRPr="00556EE1">
              <w:rPr>
                <w:rStyle w:val="ComputerOutput"/>
              </w:rPr>
              <w:t>)</w:t>
            </w:r>
          </w:p>
          <w:p w:rsidR="009E646D" w:rsidRPr="00556EE1" w:rsidRDefault="009E646D" w:rsidP="009E646D">
            <w:pPr>
              <w:pStyle w:val="Body"/>
              <w:spacing w:before="0" w:after="0"/>
              <w:ind w:left="0"/>
              <w:rPr>
                <w:rStyle w:val="ComputerOutput"/>
              </w:rPr>
            </w:pPr>
            <w:r w:rsidRPr="00556EE1">
              <w:rPr>
                <w:rStyle w:val="ComputerOutput"/>
              </w:rPr>
              <w:t>public class ResourceA {</w:t>
            </w:r>
          </w:p>
          <w:p w:rsidR="009E646D" w:rsidRPr="00556EE1" w:rsidRDefault="009E646D" w:rsidP="009E646D">
            <w:pPr>
              <w:pStyle w:val="Body"/>
              <w:spacing w:before="0" w:after="0"/>
              <w:ind w:left="0"/>
              <w:rPr>
                <w:rStyle w:val="ComputerOutput"/>
              </w:rPr>
            </w:pPr>
            <w:r w:rsidRPr="00556EE1">
              <w:rPr>
                <w:rStyle w:val="ComputerOutput"/>
              </w:rPr>
              <w:t xml:space="preserve">    @GET</w:t>
            </w:r>
          </w:p>
          <w:p w:rsidR="009E646D" w:rsidRPr="00556EE1" w:rsidRDefault="009E646D" w:rsidP="009E646D">
            <w:pPr>
              <w:pStyle w:val="Body"/>
              <w:spacing w:before="0" w:after="0"/>
              <w:ind w:left="0"/>
              <w:rPr>
                <w:rStyle w:val="ComputerOutput"/>
              </w:rPr>
            </w:pPr>
            <w:r w:rsidRPr="00556EE1">
              <w:rPr>
                <w:rStyle w:val="ComputerOutput"/>
              </w:rPr>
              <w:t xml:space="preserve">    @Produces</w:t>
            </w:r>
            <w:r w:rsidRPr="00556EE1">
              <w:rPr>
                <w:rStyle w:val="ComputerOutput"/>
                <w:color w:val="FF0000"/>
              </w:rPr>
              <w:t>("text/plain"</w:t>
            </w:r>
            <w:r w:rsidRPr="00556EE1">
              <w:rPr>
                <w:rStyle w:val="ComputerOutput"/>
              </w:rPr>
              <w:t>)</w:t>
            </w:r>
          </w:p>
          <w:p w:rsidR="009E646D" w:rsidRPr="00556EE1" w:rsidRDefault="009E646D" w:rsidP="009E646D">
            <w:pPr>
              <w:pStyle w:val="Body"/>
              <w:spacing w:before="0" w:after="0"/>
              <w:ind w:left="0"/>
              <w:rPr>
                <w:rStyle w:val="ComputerOutput"/>
              </w:rPr>
            </w:pPr>
            <w:r w:rsidRPr="00556EE1">
              <w:rPr>
                <w:rStyle w:val="ComputerOutput"/>
              </w:rPr>
              <w:t xml:space="preserve">    public String getText() {...}</w:t>
            </w:r>
          </w:p>
          <w:p w:rsidR="009E646D" w:rsidRPr="00556EE1" w:rsidRDefault="009E646D" w:rsidP="003A25FE">
            <w:pPr>
              <w:rPr>
                <w:rStyle w:val="ComputerOutput"/>
              </w:rPr>
            </w:pPr>
            <w:r w:rsidRPr="00556EE1">
              <w:rPr>
                <w:rStyle w:val="ComputerOutput"/>
              </w:rPr>
              <w:t>}</w:t>
            </w:r>
          </w:p>
          <w:p w:rsidR="009E646D" w:rsidRPr="00556EE1" w:rsidRDefault="009E646D" w:rsidP="003A25FE">
            <w:pPr>
              <w:rPr>
                <w:rStyle w:val="ComputerOutput"/>
              </w:rPr>
            </w:pPr>
          </w:p>
          <w:p w:rsidR="009E646D" w:rsidRPr="00556EE1" w:rsidRDefault="009E646D" w:rsidP="009E646D">
            <w:pPr>
              <w:pStyle w:val="Body"/>
              <w:spacing w:before="0" w:after="0"/>
              <w:ind w:left="0"/>
              <w:rPr>
                <w:rStyle w:val="ComputerOutput"/>
              </w:rPr>
            </w:pPr>
            <w:r w:rsidRPr="00556EE1">
              <w:rPr>
                <w:rStyle w:val="ComputerOutput"/>
              </w:rPr>
              <w:t>@Path</w:t>
            </w:r>
            <w:r w:rsidRPr="00556EE1">
              <w:rPr>
                <w:rStyle w:val="ComputerOutput"/>
                <w:color w:val="FF0000"/>
              </w:rPr>
              <w:t>("my/service")</w:t>
            </w:r>
          </w:p>
          <w:p w:rsidR="009E646D" w:rsidRPr="00556EE1" w:rsidRDefault="009E646D" w:rsidP="009E646D">
            <w:pPr>
              <w:pStyle w:val="Body"/>
              <w:spacing w:before="0" w:after="0"/>
              <w:ind w:left="0"/>
              <w:rPr>
                <w:rStyle w:val="ComputerOutput"/>
              </w:rPr>
            </w:pPr>
            <w:r w:rsidRPr="00556EE1">
              <w:rPr>
                <w:rStyle w:val="ComputerOutput"/>
              </w:rPr>
              <w:t>public class ResourceB {</w:t>
            </w:r>
          </w:p>
          <w:p w:rsidR="009E646D" w:rsidRPr="00556EE1" w:rsidRDefault="009E646D" w:rsidP="009E646D">
            <w:pPr>
              <w:pStyle w:val="Body"/>
              <w:spacing w:before="0" w:after="0"/>
              <w:ind w:left="0"/>
              <w:rPr>
                <w:rStyle w:val="ComputerOutput"/>
              </w:rPr>
            </w:pPr>
            <w:r w:rsidRPr="00556EE1">
              <w:rPr>
                <w:rStyle w:val="ComputerOutput"/>
              </w:rPr>
              <w:t xml:space="preserve">    @GET</w:t>
            </w:r>
          </w:p>
          <w:p w:rsidR="009E646D" w:rsidRPr="00556EE1" w:rsidRDefault="009E646D" w:rsidP="009E646D">
            <w:pPr>
              <w:pStyle w:val="Body"/>
              <w:spacing w:before="0" w:after="0"/>
              <w:ind w:left="0"/>
              <w:rPr>
                <w:rStyle w:val="ComputerOutput"/>
              </w:rPr>
            </w:pPr>
            <w:r w:rsidRPr="00556EE1">
              <w:rPr>
                <w:rStyle w:val="ComputerOutput"/>
              </w:rPr>
              <w:t xml:space="preserve">    @Produces</w:t>
            </w:r>
            <w:r w:rsidRPr="00556EE1">
              <w:rPr>
                <w:rStyle w:val="ComputerOutput"/>
                <w:color w:val="FF0000"/>
              </w:rPr>
              <w:t>("text/html")</w:t>
            </w:r>
          </w:p>
          <w:p w:rsidR="009E646D" w:rsidRPr="00556EE1" w:rsidRDefault="009E646D" w:rsidP="009E646D">
            <w:pPr>
              <w:pStyle w:val="Body"/>
              <w:spacing w:before="0" w:after="0"/>
              <w:ind w:left="0"/>
              <w:rPr>
                <w:rStyle w:val="ComputerOutput"/>
              </w:rPr>
            </w:pPr>
            <w:r w:rsidRPr="00556EE1">
              <w:rPr>
                <w:rStyle w:val="ComputerOutput"/>
              </w:rPr>
              <w:t xml:space="preserve">    public String getHtml() {...}</w:t>
            </w:r>
          </w:p>
          <w:p w:rsidR="00790256" w:rsidRPr="00790256" w:rsidRDefault="009E646D" w:rsidP="003A25FE">
            <w:r w:rsidRPr="00556EE1">
              <w:rPr>
                <w:rStyle w:val="ComputerOutput"/>
              </w:rPr>
              <w:t>}</w:t>
            </w:r>
          </w:p>
        </w:tc>
      </w:tr>
    </w:tbl>
    <w:p w:rsidR="00C94047" w:rsidRDefault="00556EE1" w:rsidP="001D791A">
      <w:pPr>
        <w:pStyle w:val="Body"/>
      </w:pPr>
      <w:r>
        <w:br/>
      </w:r>
      <w:r w:rsidR="002A0F73" w:rsidRPr="002A0F73">
        <w:t xml:space="preserve">In order to implement </w:t>
      </w:r>
      <w:r w:rsidR="00BE4F1D">
        <w:t xml:space="preserve">this </w:t>
      </w:r>
      <w:r w:rsidR="002A0F73" w:rsidRPr="002A0F73">
        <w:t>according to the JAX-RS specification</w:t>
      </w:r>
      <w:r w:rsidR="00882429" w:rsidRPr="002A0F73">
        <w:t xml:space="preserve">, ResourceB </w:t>
      </w:r>
      <w:r w:rsidR="002A0F73" w:rsidRPr="002A0F73">
        <w:t xml:space="preserve">must </w:t>
      </w:r>
      <w:r w:rsidR="00882429" w:rsidRPr="002A0F73">
        <w:t xml:space="preserve"> extend ResourceA and be registered instead of ResourceA.</w:t>
      </w:r>
      <w:r w:rsidR="00882429">
        <w:t xml:space="preserve"> However, this may not </w:t>
      </w:r>
      <w:r w:rsidR="00BE4F1D">
        <w:t>always be</w:t>
      </w:r>
      <w:r w:rsidR="00882429">
        <w:t xml:space="preserve"> possible</w:t>
      </w:r>
      <w:r w:rsidR="007F6782">
        <w:t xml:space="preserve"> for example, </w:t>
      </w:r>
      <w:r w:rsidR="00882429">
        <w:t xml:space="preserve">in an application that uses JAX-RS as the web service frontend while providing an open architecture for registering extending services. Such applications </w:t>
      </w:r>
      <w:r w:rsidR="009E46AE">
        <w:t xml:space="preserve">commonly </w:t>
      </w:r>
      <w:r w:rsidR="00882429">
        <w:t>exist</w:t>
      </w:r>
      <w:r w:rsidR="001D791A">
        <w:t>,</w:t>
      </w:r>
      <w:r w:rsidR="00E44D99">
        <w:t xml:space="preserve"> </w:t>
      </w:r>
      <w:r w:rsidR="007F6782">
        <w:t>such as</w:t>
      </w:r>
      <w:r w:rsidR="00882429">
        <w:t xml:space="preserve"> Firefox</w:t>
      </w:r>
      <w:r w:rsidR="001D791A">
        <w:t xml:space="preserve"> </w:t>
      </w:r>
      <w:r w:rsidR="007F6782">
        <w:t>that</w:t>
      </w:r>
      <w:r w:rsidR="00882429">
        <w:t xml:space="preserve"> provides </w:t>
      </w:r>
      <w:r w:rsidR="00E44D99">
        <w:t>an</w:t>
      </w:r>
      <w:r w:rsidR="00882429">
        <w:t xml:space="preserve"> </w:t>
      </w:r>
      <w:r w:rsidR="00E44D99">
        <w:t xml:space="preserve">Extensions </w:t>
      </w:r>
      <w:r w:rsidR="00882429">
        <w:t>mechanism. The extending service need</w:t>
      </w:r>
      <w:r w:rsidR="001D791A">
        <w:t>s</w:t>
      </w:r>
      <w:r w:rsidR="00882429">
        <w:t xml:space="preserve"> </w:t>
      </w:r>
      <w:r w:rsidR="001D791A">
        <w:t xml:space="preserve">to be aware of </w:t>
      </w:r>
      <w:r w:rsidR="00882429">
        <w:t>the core implementation workings</w:t>
      </w:r>
      <w:r w:rsidR="009D1787">
        <w:t xml:space="preserve"> and classes</w:t>
      </w:r>
      <w:r w:rsidR="00882429">
        <w:t xml:space="preserve">, which may not always be </w:t>
      </w:r>
      <w:r w:rsidR="00882429">
        <w:lastRenderedPageBreak/>
        <w:t xml:space="preserve">plausible. Moreover, it </w:t>
      </w:r>
      <w:r w:rsidR="001D791A">
        <w:t>is</w:t>
      </w:r>
      <w:r w:rsidR="00882429">
        <w:t xml:space="preserve"> impossible for a service t</w:t>
      </w:r>
      <w:r w:rsidR="00E44D99">
        <w:t>o extend the functionality</w:t>
      </w:r>
      <w:r w:rsidR="001D791A">
        <w:t xml:space="preserve"> </w:t>
      </w:r>
      <w:r w:rsidR="00E44D99">
        <w:t xml:space="preserve">of another </w:t>
      </w:r>
      <w:r w:rsidR="00882429">
        <w:t xml:space="preserve">service without </w:t>
      </w:r>
      <w:r w:rsidR="00E44D99">
        <w:t>knowing the inner workings of that service, which creates an “evil” dependency between service implementations.</w:t>
      </w:r>
    </w:p>
    <w:p w:rsidR="00E44D99" w:rsidRDefault="001D791A" w:rsidP="009D566B">
      <w:pPr>
        <w:pStyle w:val="Body"/>
      </w:pPr>
      <w:r>
        <w:t>In order to</w:t>
      </w:r>
      <w:r w:rsidR="00E44D99">
        <w:t xml:space="preserve"> solve this problem, </w:t>
      </w:r>
      <w:r w:rsidR="00945F4F">
        <w:t xml:space="preserve">Wink </w:t>
      </w:r>
      <w:r w:rsidR="00DA002B">
        <w:t xml:space="preserve">provides a special </w:t>
      </w:r>
      <w:r w:rsidR="00E44D99" w:rsidRPr="00B36AED">
        <w:rPr>
          <w:b/>
          <w:bCs/>
        </w:rPr>
        <w:t>Resource Continued Search</w:t>
      </w:r>
      <w:r w:rsidR="00E44D99">
        <w:t xml:space="preserve"> mode when searching for a resource and method to invoke. By default, this mode is off, meaning that the search algorithm is strictly JAX-RS compliant. </w:t>
      </w:r>
      <w:r w:rsidR="009D1787">
        <w:t>When</w:t>
      </w:r>
      <w:r w:rsidR="00E44D99">
        <w:t xml:space="preserve"> this mode is activate</w:t>
      </w:r>
      <w:r>
        <w:t>d</w:t>
      </w:r>
      <w:r w:rsidR="009D566B">
        <w:t xml:space="preserve">, and </w:t>
      </w:r>
      <w:r w:rsidR="00E44D99">
        <w:t xml:space="preserve">a root resource or sub-resource locator proves to be a dead-end, the </w:t>
      </w:r>
      <w:r w:rsidR="00945F4F">
        <w:t xml:space="preserve">Wink </w:t>
      </w:r>
      <w:r w:rsidR="00E44D99">
        <w:t>runtime will continue to search from the next root-resource or sub-resource locator,</w:t>
      </w:r>
      <w:r>
        <w:t xml:space="preserve"> as if they were the first match</w:t>
      </w:r>
      <w:r w:rsidR="00E44D99">
        <w:t>.</w:t>
      </w:r>
    </w:p>
    <w:p w:rsidR="00E44D99" w:rsidRDefault="00E44D99" w:rsidP="009D566B">
      <w:pPr>
        <w:pStyle w:val="Body"/>
      </w:pPr>
      <w:r>
        <w:t>In the above example</w:t>
      </w:r>
      <w:r w:rsidR="009D1787">
        <w:t>,</w:t>
      </w:r>
      <w:r>
        <w:t xml:space="preserve"> there is no way to know which of the resources </w:t>
      </w:r>
      <w:r w:rsidR="009D566B">
        <w:t>is</w:t>
      </w:r>
      <w:r>
        <w:t xml:space="preserve"> a first match for a request to </w:t>
      </w:r>
      <w:r w:rsidRPr="00E44D99">
        <w:rPr>
          <w:rFonts w:ascii="Courier New" w:hAnsi="Courier New" w:cs="Courier New"/>
        </w:rPr>
        <w:t>/my/service</w:t>
      </w:r>
      <w:r w:rsidR="009D1787">
        <w:t xml:space="preserve">. </w:t>
      </w:r>
      <w:r w:rsidR="009D1787" w:rsidRPr="009D566B">
        <w:t xml:space="preserve">If the “Continued Search” mode is off, either the </w:t>
      </w:r>
      <w:r w:rsidR="009D1787" w:rsidRPr="009D566B">
        <w:rPr>
          <w:rFonts w:ascii="Courier New" w:hAnsi="Courier New" w:cs="Courier New"/>
        </w:rPr>
        <w:t>getText()</w:t>
      </w:r>
      <w:r w:rsidR="009D1787" w:rsidRPr="009D566B">
        <w:t xml:space="preserve"> method is unreachable or the </w:t>
      </w:r>
      <w:r w:rsidR="009D1787" w:rsidRPr="009D566B">
        <w:rPr>
          <w:rFonts w:ascii="Courier New" w:hAnsi="Courier New" w:cs="Courier New"/>
        </w:rPr>
        <w:t>getHtml()</w:t>
      </w:r>
      <w:r w:rsidR="009D1787" w:rsidRPr="009D566B">
        <w:t xml:space="preserve"> method is unreachable. However, when the “Continued Search” mode is active, a request for </w:t>
      </w:r>
      <w:r w:rsidR="009D1787" w:rsidRPr="009D566B">
        <w:rPr>
          <w:rFonts w:ascii="Courier New" w:hAnsi="Courier New" w:cs="Courier New"/>
        </w:rPr>
        <w:t>text/plain</w:t>
      </w:r>
      <w:r w:rsidR="009D1787" w:rsidRPr="009D566B">
        <w:t xml:space="preserve"> reaches the </w:t>
      </w:r>
      <w:r w:rsidR="009D1787" w:rsidRPr="009D566B">
        <w:rPr>
          <w:rFonts w:ascii="Courier New" w:hAnsi="Courier New" w:cs="Courier New"/>
        </w:rPr>
        <w:t>getText()</w:t>
      </w:r>
      <w:r w:rsidR="009D1787" w:rsidRPr="009D566B">
        <w:t xml:space="preserve"> method in ResourceA, and a request for </w:t>
      </w:r>
      <w:r w:rsidR="009D1787" w:rsidRPr="009D566B">
        <w:rPr>
          <w:rFonts w:ascii="Courier New" w:hAnsi="Courier New" w:cs="Courier New"/>
        </w:rPr>
        <w:t>text/html</w:t>
      </w:r>
      <w:r w:rsidR="009D1787" w:rsidRPr="009D566B">
        <w:t xml:space="preserve"> reaches the </w:t>
      </w:r>
      <w:r w:rsidR="009D1787" w:rsidRPr="009D566B">
        <w:rPr>
          <w:rFonts w:ascii="Courier New" w:hAnsi="Courier New" w:cs="Courier New"/>
        </w:rPr>
        <w:t>getHtml()</w:t>
      </w:r>
      <w:r w:rsidR="009D1787" w:rsidRPr="009D566B">
        <w:t xml:space="preserve"> method in ResourceB.</w:t>
      </w:r>
      <w:r w:rsidR="0072016C">
        <w:tab/>
      </w:r>
    </w:p>
    <w:p w:rsidR="00982296" w:rsidRDefault="00982296" w:rsidP="00414A92">
      <w:pPr>
        <w:pStyle w:val="h2Head2"/>
      </w:pPr>
      <w:bookmarkStart w:id="233" w:name="_Toc234569308"/>
      <w:r>
        <w:t>Configuration</w:t>
      </w:r>
      <w:bookmarkEnd w:id="233"/>
    </w:p>
    <w:p w:rsidR="009D566B" w:rsidRDefault="00982296" w:rsidP="00800EEE">
      <w:pPr>
        <w:pStyle w:val="Body"/>
      </w:pPr>
      <w:r w:rsidRPr="009D566B">
        <w:t xml:space="preserve">The “Continued Search” mode is </w:t>
      </w:r>
      <w:r w:rsidR="001153AA" w:rsidRPr="009D566B">
        <w:t>activated</w:t>
      </w:r>
      <w:r w:rsidRPr="009D566B">
        <w:t xml:space="preserve"> by setting the </w:t>
      </w:r>
      <w:r w:rsidR="009D566B" w:rsidRPr="009D566B">
        <w:t xml:space="preserve">value of the </w:t>
      </w:r>
      <w:r w:rsidR="008D3A8A" w:rsidRPr="009D566B">
        <w:rPr>
          <w:b/>
          <w:bCs/>
        </w:rPr>
        <w:t>symphony.searchP</w:t>
      </w:r>
      <w:r w:rsidRPr="009D566B">
        <w:rPr>
          <w:b/>
          <w:bCs/>
        </w:rPr>
        <w:t>olicy</w:t>
      </w:r>
      <w:r w:rsidR="008D3A8A" w:rsidRPr="009D566B">
        <w:rPr>
          <w:b/>
          <w:bCs/>
        </w:rPr>
        <w:t>ContinuedS</w:t>
      </w:r>
      <w:r w:rsidRPr="009D566B">
        <w:rPr>
          <w:b/>
          <w:bCs/>
        </w:rPr>
        <w:t>earch</w:t>
      </w:r>
      <w:r w:rsidRPr="009D566B">
        <w:t xml:space="preserve"> key in the </w:t>
      </w:r>
      <w:r w:rsidR="00487632" w:rsidRPr="009D566B">
        <w:t>application configuration</w:t>
      </w:r>
      <w:r w:rsidRPr="009D566B">
        <w:t xml:space="preserve"> properties </w:t>
      </w:r>
      <w:r w:rsidRPr="00800EEE">
        <w:t>file</w:t>
      </w:r>
      <w:r w:rsidR="00433B10" w:rsidRPr="00800EEE">
        <w:t xml:space="preserve"> (</w:t>
      </w:r>
      <w:r w:rsidR="00800EEE" w:rsidRPr="00800EEE">
        <w:t xml:space="preserve">refer to </w:t>
      </w:r>
      <w:r w:rsidR="00433B10" w:rsidRPr="00800EEE">
        <w:t xml:space="preserve">section </w:t>
      </w:r>
      <w:fldSimple w:instr=" REF _Ref229370876 \r \h  \* MERGEFORMAT ">
        <w:r w:rsidR="00533865">
          <w:rPr>
            <w:rFonts w:hint="eastAsia"/>
            <w:cs/>
          </w:rPr>
          <w:t>‎</w:t>
        </w:r>
        <w:r w:rsidR="00533865">
          <w:t>0</w:t>
        </w:r>
      </w:fldSimple>
      <w:r w:rsidR="00433B10" w:rsidRPr="00800EEE">
        <w:t>)</w:t>
      </w:r>
      <w:r w:rsidR="00427213" w:rsidRPr="009D566B">
        <w:t xml:space="preserve"> to </w:t>
      </w:r>
      <w:r w:rsidR="00427213" w:rsidRPr="009D566B">
        <w:rPr>
          <w:rFonts w:ascii="Courier New" w:hAnsi="Courier New" w:cs="Courier New"/>
        </w:rPr>
        <w:t>true</w:t>
      </w:r>
      <w:r w:rsidRPr="009D566B">
        <w:t>.</w:t>
      </w:r>
      <w:r w:rsidR="001153AA" w:rsidRPr="000E7A1C">
        <w:t xml:space="preserve"> </w:t>
      </w:r>
    </w:p>
    <w:p w:rsidR="00982296" w:rsidRPr="000E7A1C" w:rsidRDefault="001153AA" w:rsidP="00E71695">
      <w:pPr>
        <w:pStyle w:val="Body"/>
      </w:pPr>
      <w:r w:rsidRPr="000E7A1C">
        <w:t>If the key is set to anything else but</w:t>
      </w:r>
      <w:r w:rsidR="00427213" w:rsidRPr="00427213">
        <w:rPr>
          <w:rFonts w:ascii="Courier New" w:hAnsi="Courier New" w:cs="Courier New"/>
        </w:rPr>
        <w:t xml:space="preserve"> true</w:t>
      </w:r>
      <w:r w:rsidRPr="000E7A1C">
        <w:t xml:space="preserve"> or </w:t>
      </w:r>
      <w:r w:rsidR="00A82393" w:rsidRPr="000E7A1C">
        <w:t xml:space="preserve">if </w:t>
      </w:r>
      <w:r w:rsidRPr="000E7A1C">
        <w:t xml:space="preserve">it does not exist in the properties file, then the “Continued Search” mode is off, and the behavior </w:t>
      </w:r>
      <w:r w:rsidR="00E71695">
        <w:t xml:space="preserve">is </w:t>
      </w:r>
      <w:r w:rsidRPr="000E7A1C">
        <w:t>strictly JAX-RS compliant.</w:t>
      </w:r>
    </w:p>
    <w:p w:rsidR="004752DC" w:rsidRPr="000E7A1C" w:rsidRDefault="004752DC" w:rsidP="000E7A1C">
      <w:pPr>
        <w:pStyle w:val="Body"/>
      </w:pPr>
    </w:p>
    <w:p w:rsidR="00C61E2C" w:rsidRDefault="000479B0" w:rsidP="00414A92">
      <w:pPr>
        <w:pStyle w:val="h1Head1"/>
      </w:pPr>
      <w:bookmarkStart w:id="234" w:name="_Ref229389860"/>
      <w:bookmarkStart w:id="235" w:name="_Toc234569309"/>
      <w:r>
        <w:lastRenderedPageBreak/>
        <w:t xml:space="preserve">Data </w:t>
      </w:r>
      <w:r w:rsidR="00110868" w:rsidRPr="00110868">
        <w:t>Models</w:t>
      </w:r>
      <w:bookmarkEnd w:id="234"/>
      <w:bookmarkEnd w:id="235"/>
    </w:p>
    <w:p w:rsidR="00790015" w:rsidRPr="00790015" w:rsidRDefault="00790015" w:rsidP="00E67AEA">
      <w:pPr>
        <w:pStyle w:val="Body"/>
      </w:pPr>
      <w:r>
        <w:t xml:space="preserve">The following </w:t>
      </w:r>
      <w:r w:rsidR="00BE036E">
        <w:t>section describes</w:t>
      </w:r>
      <w:r>
        <w:t xml:space="preserve"> the </w:t>
      </w:r>
      <w:r w:rsidR="00DB25AC">
        <w:t xml:space="preserve">out-of-the-box </w:t>
      </w:r>
      <w:r w:rsidR="00BF6407">
        <w:t xml:space="preserve">data </w:t>
      </w:r>
      <w:r>
        <w:t xml:space="preserve">models </w:t>
      </w:r>
      <w:r w:rsidR="00E67AEA">
        <w:t xml:space="preserve">provided and supported </w:t>
      </w:r>
      <w:r>
        <w:t xml:space="preserve">by the </w:t>
      </w:r>
      <w:r w:rsidR="00945F4F">
        <w:t xml:space="preserve">Wink </w:t>
      </w:r>
      <w:r>
        <w:t>runtime.</w:t>
      </w:r>
      <w:r w:rsidR="000F2AA5">
        <w:t xml:space="preserve"> </w:t>
      </w:r>
    </w:p>
    <w:p w:rsidR="00300878" w:rsidRDefault="00300878" w:rsidP="00414A92">
      <w:pPr>
        <w:pStyle w:val="h2Head2"/>
      </w:pPr>
      <w:bookmarkStart w:id="236" w:name="_Toc234569310"/>
      <w:r>
        <w:t>JAXB</w:t>
      </w:r>
      <w:bookmarkEnd w:id="236"/>
    </w:p>
    <w:p w:rsidR="00300878" w:rsidRDefault="00945F4F" w:rsidP="00E67AEA">
      <w:pPr>
        <w:pStyle w:val="Body"/>
      </w:pPr>
      <w:r>
        <w:t xml:space="preserve">Wink </w:t>
      </w:r>
      <w:r w:rsidR="00300878">
        <w:t>supports JAXB objects for consuming and producing XML (application/xml), and for producing JSON (application/json).</w:t>
      </w:r>
    </w:p>
    <w:p w:rsidR="00300878" w:rsidRDefault="00300878" w:rsidP="00883717">
      <w:pPr>
        <w:pStyle w:val="Body"/>
      </w:pPr>
      <w:r w:rsidRPr="00883717">
        <w:t xml:space="preserve">An application may provide a </w:t>
      </w:r>
      <w:r w:rsidRPr="00F10724">
        <w:rPr>
          <w:rStyle w:val="ComputerOutput"/>
          <w:rFonts w:ascii="NewCenturySchlbk" w:hAnsi="NewCenturySchlbk"/>
          <w:color w:val="auto"/>
          <w:sz w:val="20"/>
        </w:rPr>
        <w:t>ContextResolver</w:t>
      </w:r>
      <w:r w:rsidRPr="00F10724">
        <w:t xml:space="preserve"> for</w:t>
      </w:r>
      <w:r w:rsidRPr="00883717">
        <w:t xml:space="preserve"> obtaining the JAXBContext of the JAXB object. If no suitable JAXBContext </w:t>
      </w:r>
      <w:r w:rsidR="00747213" w:rsidRPr="00883717">
        <w:t>is</w:t>
      </w:r>
      <w:r w:rsidRPr="00883717">
        <w:t xml:space="preserve"> obtained from a ContextResolver, then the </w:t>
      </w:r>
      <w:r w:rsidR="00945F4F">
        <w:t xml:space="preserve">Wink </w:t>
      </w:r>
      <w:r w:rsidRPr="00883717">
        <w:t>runtime use</w:t>
      </w:r>
      <w:r w:rsidR="00883717" w:rsidRPr="00883717">
        <w:t>s</w:t>
      </w:r>
      <w:r w:rsidRPr="00883717">
        <w:t xml:space="preserve"> a </w:t>
      </w:r>
      <w:r w:rsidR="000B4679" w:rsidRPr="00883717">
        <w:t xml:space="preserve">default </w:t>
      </w:r>
      <w:r w:rsidRPr="00883717">
        <w:t>JAXBContext initialized with the JAXB object.</w:t>
      </w:r>
    </w:p>
    <w:p w:rsidR="00300878" w:rsidRDefault="00300878" w:rsidP="00414A92">
      <w:pPr>
        <w:pStyle w:val="h2Head2"/>
      </w:pPr>
      <w:bookmarkStart w:id="237" w:name="_Toc234569311"/>
      <w:r>
        <w:t>JSON</w:t>
      </w:r>
      <w:bookmarkEnd w:id="237"/>
    </w:p>
    <w:p w:rsidR="00300878" w:rsidRPr="00EB460B" w:rsidRDefault="00945F4F" w:rsidP="00E67AEA">
      <w:pPr>
        <w:pStyle w:val="Body"/>
      </w:pPr>
      <w:r>
        <w:t xml:space="preserve">Wink </w:t>
      </w:r>
      <w:r w:rsidR="00300878">
        <w:t xml:space="preserve">provides a JSON data model for producing JSON (application/json). All of the model classes are located under the </w:t>
      </w:r>
      <w:r w:rsidR="00300878" w:rsidRPr="00FD5CB4">
        <w:rPr>
          <w:b/>
          <w:bCs/>
        </w:rPr>
        <w:t>com.hp.symphony.</w:t>
      </w:r>
      <w:r w:rsidR="0093286E">
        <w:rPr>
          <w:b/>
          <w:bCs/>
        </w:rPr>
        <w:t>common.</w:t>
      </w:r>
      <w:r w:rsidR="00300878" w:rsidRPr="00FD5CB4">
        <w:rPr>
          <w:b/>
          <w:bCs/>
        </w:rPr>
        <w:t>model.json</w:t>
      </w:r>
      <w:r w:rsidR="00300878">
        <w:t xml:space="preserve"> package.</w:t>
      </w:r>
    </w:p>
    <w:p w:rsidR="00300878" w:rsidRDefault="00300878" w:rsidP="00414A92">
      <w:pPr>
        <w:pStyle w:val="h2Head2"/>
      </w:pPr>
      <w:bookmarkStart w:id="238" w:name="_Toc234569312"/>
      <w:r>
        <w:t>Syndication</w:t>
      </w:r>
      <w:bookmarkEnd w:id="238"/>
    </w:p>
    <w:p w:rsidR="00300878" w:rsidRDefault="00945F4F" w:rsidP="00E67AEA">
      <w:pPr>
        <w:pStyle w:val="Body"/>
      </w:pPr>
      <w:r>
        <w:t xml:space="preserve">Wink </w:t>
      </w:r>
      <w:r w:rsidR="00300878">
        <w:t xml:space="preserve">provides a syndication data model for producing Atom (application/atom+xml), Html (text/html), JSON (application/json) and CSV (text/csv), and for consuming Atom and CSV. All of the model classes are located under the </w:t>
      </w:r>
      <w:r w:rsidR="00300878" w:rsidRPr="00FD5CB4">
        <w:rPr>
          <w:b/>
          <w:bCs/>
        </w:rPr>
        <w:t>com.hp.symphony.</w:t>
      </w:r>
      <w:r w:rsidR="0093286E">
        <w:rPr>
          <w:b/>
          <w:bCs/>
        </w:rPr>
        <w:t>common.</w:t>
      </w:r>
      <w:r w:rsidR="00300878" w:rsidRPr="00FD5CB4">
        <w:rPr>
          <w:b/>
          <w:bCs/>
        </w:rPr>
        <w:t>model.</w:t>
      </w:r>
      <w:r w:rsidR="00300878">
        <w:rPr>
          <w:b/>
          <w:bCs/>
        </w:rPr>
        <w:t>synd</w:t>
      </w:r>
      <w:r w:rsidR="00300878">
        <w:t xml:space="preserve"> package.</w:t>
      </w:r>
    </w:p>
    <w:p w:rsidR="00300878" w:rsidRDefault="00300878" w:rsidP="00414A92">
      <w:pPr>
        <w:pStyle w:val="h2Head2"/>
      </w:pPr>
      <w:bookmarkStart w:id="239" w:name="_Ref229389929"/>
      <w:bookmarkStart w:id="240" w:name="_Toc234569313"/>
      <w:r>
        <w:t>Atom</w:t>
      </w:r>
      <w:bookmarkEnd w:id="239"/>
      <w:bookmarkEnd w:id="240"/>
      <w:r>
        <w:t xml:space="preserve"> </w:t>
      </w:r>
    </w:p>
    <w:p w:rsidR="00300878" w:rsidRDefault="00945F4F" w:rsidP="00E67AEA">
      <w:pPr>
        <w:pStyle w:val="Body"/>
      </w:pPr>
      <w:r>
        <w:t xml:space="preserve">Wink </w:t>
      </w:r>
      <w:r w:rsidR="00300878">
        <w:t>provides an Atom data model for consuming and producing Atom feeds and entries (application/atom+xml).</w:t>
      </w:r>
      <w:r w:rsidR="00300878" w:rsidRPr="00334FAB">
        <w:t xml:space="preserve"> </w:t>
      </w:r>
      <w:r w:rsidR="00300878">
        <w:t xml:space="preserve">All of the model classes are located under the </w:t>
      </w:r>
      <w:r w:rsidR="00300878" w:rsidRPr="00FD5CB4">
        <w:rPr>
          <w:b/>
          <w:bCs/>
        </w:rPr>
        <w:t>com.hp.symphony.</w:t>
      </w:r>
      <w:r w:rsidR="0093286E">
        <w:rPr>
          <w:b/>
          <w:bCs/>
        </w:rPr>
        <w:t>common.</w:t>
      </w:r>
      <w:r w:rsidR="00300878" w:rsidRPr="00FD5CB4">
        <w:rPr>
          <w:b/>
          <w:bCs/>
        </w:rPr>
        <w:t>model.</w:t>
      </w:r>
      <w:r w:rsidR="00300878">
        <w:rPr>
          <w:b/>
          <w:bCs/>
        </w:rPr>
        <w:t>atom</w:t>
      </w:r>
      <w:r w:rsidR="00300878">
        <w:t xml:space="preserve"> package.</w:t>
      </w:r>
    </w:p>
    <w:p w:rsidR="00300878" w:rsidRDefault="00300878" w:rsidP="00414A92">
      <w:pPr>
        <w:pStyle w:val="h2Head2"/>
      </w:pPr>
      <w:bookmarkStart w:id="241" w:name="_Ref229389892"/>
      <w:bookmarkStart w:id="242" w:name="_Toc234569314"/>
      <w:r>
        <w:lastRenderedPageBreak/>
        <w:t>Atom Publishing Protocol (APP)</w:t>
      </w:r>
      <w:bookmarkEnd w:id="241"/>
      <w:bookmarkEnd w:id="242"/>
    </w:p>
    <w:p w:rsidR="00300878" w:rsidRDefault="00945F4F" w:rsidP="00E67AEA">
      <w:pPr>
        <w:pStyle w:val="Body"/>
      </w:pPr>
      <w:r>
        <w:t xml:space="preserve">Wink </w:t>
      </w:r>
      <w:r w:rsidR="00300878">
        <w:t xml:space="preserve">provides an Atom Publishing Protocol data model for producing Service Documents (application/atomsvc+xml) and Categories Documents (application/atomcat+xml). The APP data </w:t>
      </w:r>
      <w:r w:rsidR="00300878" w:rsidRPr="00992D49">
        <w:t>model can also be used to produce</w:t>
      </w:r>
      <w:r w:rsidR="00300878">
        <w:t xml:space="preserve"> Service and Categories documents in Html (text/html) and JSON (application/json). All of the model classes are located under the </w:t>
      </w:r>
      <w:r w:rsidR="00300878" w:rsidRPr="00FD5CB4">
        <w:rPr>
          <w:b/>
          <w:bCs/>
        </w:rPr>
        <w:t>com.hp.symphony.</w:t>
      </w:r>
      <w:r w:rsidR="00B01AF9">
        <w:rPr>
          <w:b/>
          <w:bCs/>
        </w:rPr>
        <w:t>common.</w:t>
      </w:r>
      <w:r w:rsidR="00300878" w:rsidRPr="00FD5CB4">
        <w:rPr>
          <w:b/>
          <w:bCs/>
        </w:rPr>
        <w:t>model.</w:t>
      </w:r>
      <w:r w:rsidR="00300878">
        <w:rPr>
          <w:b/>
          <w:bCs/>
        </w:rPr>
        <w:t>app</w:t>
      </w:r>
      <w:r w:rsidR="00300878">
        <w:t xml:space="preserve"> package.</w:t>
      </w:r>
    </w:p>
    <w:p w:rsidR="00300878" w:rsidRDefault="00300878" w:rsidP="00414A92">
      <w:pPr>
        <w:pStyle w:val="h2Head2"/>
      </w:pPr>
      <w:bookmarkStart w:id="243" w:name="_Ref229389975"/>
      <w:bookmarkStart w:id="244" w:name="_Toc234569315"/>
      <w:r>
        <w:t>Comma Separated Values (CSV)</w:t>
      </w:r>
      <w:bookmarkEnd w:id="243"/>
      <w:bookmarkEnd w:id="244"/>
    </w:p>
    <w:p w:rsidR="00300878" w:rsidRPr="00D8394B" w:rsidRDefault="00945F4F" w:rsidP="00E67AEA">
      <w:pPr>
        <w:pStyle w:val="Body"/>
      </w:pPr>
      <w:r>
        <w:t xml:space="preserve">Wink </w:t>
      </w:r>
      <w:r w:rsidR="00300878">
        <w:t xml:space="preserve">provides a CSV data model for producing and consuming CSV (text/csv). The model is based on </w:t>
      </w:r>
      <w:r w:rsidR="008D6653">
        <w:t>a S</w:t>
      </w:r>
      <w:r w:rsidR="00300878">
        <w:t xml:space="preserve">erialization and </w:t>
      </w:r>
      <w:r w:rsidR="008D6653">
        <w:t>a D</w:t>
      </w:r>
      <w:r w:rsidR="00300878">
        <w:t>eserialization interface</w:t>
      </w:r>
      <w:r w:rsidR="00BC2FD1">
        <w:t xml:space="preserve">, in addition to </w:t>
      </w:r>
      <w:r w:rsidR="003575C1">
        <w:t xml:space="preserve">a </w:t>
      </w:r>
      <w:r w:rsidR="00BC2FD1">
        <w:t>simple CSV Table class</w:t>
      </w:r>
      <w:r w:rsidR="00300878">
        <w:t xml:space="preserve">. All of the model classes are located under the </w:t>
      </w:r>
      <w:r w:rsidR="00300878" w:rsidRPr="00FD5CB4">
        <w:rPr>
          <w:b/>
          <w:bCs/>
        </w:rPr>
        <w:t>com.hp.symphony.</w:t>
      </w:r>
      <w:r w:rsidR="0093286E">
        <w:rPr>
          <w:b/>
          <w:bCs/>
        </w:rPr>
        <w:t>common.</w:t>
      </w:r>
      <w:r w:rsidR="00300878" w:rsidRPr="00FD5CB4">
        <w:rPr>
          <w:b/>
          <w:bCs/>
        </w:rPr>
        <w:t>model.</w:t>
      </w:r>
      <w:r w:rsidR="00300878">
        <w:rPr>
          <w:b/>
          <w:bCs/>
        </w:rPr>
        <w:t>csv</w:t>
      </w:r>
      <w:r w:rsidR="00300878">
        <w:t xml:space="preserve"> package.</w:t>
      </w:r>
    </w:p>
    <w:p w:rsidR="00300878" w:rsidRDefault="00300878" w:rsidP="00414A92">
      <w:pPr>
        <w:pStyle w:val="h2Head2"/>
      </w:pPr>
      <w:bookmarkStart w:id="245" w:name="_Ref229389913"/>
      <w:bookmarkStart w:id="246" w:name="_Toc234569316"/>
      <w:r>
        <w:t>OpenSearch</w:t>
      </w:r>
      <w:bookmarkEnd w:id="245"/>
      <w:bookmarkEnd w:id="246"/>
      <w:r>
        <w:t xml:space="preserve"> </w:t>
      </w:r>
    </w:p>
    <w:p w:rsidR="009C1808" w:rsidRPr="009C1808" w:rsidRDefault="00945F4F" w:rsidP="00E67AEA">
      <w:pPr>
        <w:pStyle w:val="Body"/>
        <w:rPr>
          <w:lang w:bidi="he-IL"/>
        </w:rPr>
      </w:pPr>
      <w:r>
        <w:t xml:space="preserve">Wink </w:t>
      </w:r>
      <w:r w:rsidR="00DF6EB2">
        <w:t xml:space="preserve">provides an OpenSearch data model for producing OpenSearch Description Documents (application/opensearchdescription+xml). All of the model classes are located under the </w:t>
      </w:r>
      <w:r w:rsidR="00DF6EB2" w:rsidRPr="00FD5CB4">
        <w:rPr>
          <w:b/>
          <w:bCs/>
        </w:rPr>
        <w:t>com.hp.symphony.</w:t>
      </w:r>
      <w:r w:rsidR="00452838">
        <w:rPr>
          <w:b/>
          <w:bCs/>
        </w:rPr>
        <w:t>common.</w:t>
      </w:r>
      <w:r w:rsidR="00DF6EB2" w:rsidRPr="00FD5CB4">
        <w:rPr>
          <w:b/>
          <w:bCs/>
        </w:rPr>
        <w:t>model.</w:t>
      </w:r>
      <w:r w:rsidR="00452838">
        <w:rPr>
          <w:b/>
          <w:bCs/>
        </w:rPr>
        <w:t>opensearch</w:t>
      </w:r>
      <w:r w:rsidR="00DF6EB2">
        <w:t xml:space="preserve"> package</w:t>
      </w:r>
    </w:p>
    <w:p w:rsidR="000163E3" w:rsidRPr="000163E3" w:rsidRDefault="000163E3" w:rsidP="000163E3">
      <w:pPr>
        <w:pStyle w:val="Body"/>
        <w:rPr>
          <w:szCs w:val="12"/>
        </w:rPr>
      </w:pPr>
    </w:p>
    <w:p w:rsidR="000163E3" w:rsidRDefault="000163E3" w:rsidP="003A25FE">
      <w:pPr>
        <w:rPr>
          <w:rFonts w:ascii="Futura Bk" w:hAnsi="Futura Bk"/>
          <w:color w:val="003399"/>
          <w:sz w:val="28"/>
          <w:szCs w:val="28"/>
          <w:lang w:bidi="he-IL"/>
        </w:rPr>
      </w:pPr>
      <w:r>
        <w:rPr>
          <w:lang w:bidi="he-IL"/>
        </w:rPr>
        <w:br w:type="page"/>
      </w:r>
    </w:p>
    <w:p w:rsidR="00C61E2C" w:rsidRDefault="00FF0114" w:rsidP="00414A92">
      <w:pPr>
        <w:pStyle w:val="h1Head1"/>
      </w:pPr>
      <w:bookmarkStart w:id="247" w:name="_Ref229207493"/>
      <w:bookmarkStart w:id="248" w:name="_Toc234569317"/>
      <w:r>
        <w:lastRenderedPageBreak/>
        <w:t xml:space="preserve">APP </w:t>
      </w:r>
      <w:r w:rsidR="009C1808">
        <w:t>Service Document</w:t>
      </w:r>
      <w:bookmarkEnd w:id="247"/>
      <w:bookmarkEnd w:id="248"/>
    </w:p>
    <w:p w:rsidR="005D4EB1" w:rsidRDefault="00945F4F" w:rsidP="005D4EB1">
      <w:pPr>
        <w:pStyle w:val="Body"/>
      </w:pPr>
      <w:r>
        <w:t xml:space="preserve">Wink </w:t>
      </w:r>
      <w:r w:rsidR="005D4EB1">
        <w:t xml:space="preserve">supports the manual and automatic generation of APP Service Documents by providing an APP </w:t>
      </w:r>
      <w:r w:rsidR="00355E85">
        <w:t>data model</w:t>
      </w:r>
      <w:r w:rsidR="005D4EB1">
        <w:t xml:space="preserve"> and set of complementary providers.</w:t>
      </w:r>
    </w:p>
    <w:p w:rsidR="00055A63" w:rsidRDefault="00AF6F94" w:rsidP="00970092">
      <w:pPr>
        <w:pStyle w:val="Body"/>
      </w:pPr>
      <w:r w:rsidRPr="00AF6F94">
        <w:t>Atom Publishing Protocol</w:t>
      </w:r>
      <w:r w:rsidR="003268B8">
        <w:t xml:space="preserve"> </w:t>
      </w:r>
      <w:r w:rsidR="00055A63">
        <w:t xml:space="preserve">Service Documents are designed to support the auto-discovery of services. </w:t>
      </w:r>
      <w:r w:rsidR="003268B8">
        <w:t xml:space="preserve">APP </w:t>
      </w:r>
      <w:r w:rsidR="00055A63">
        <w:t xml:space="preserve">Service Documents represent server-defined groups of </w:t>
      </w:r>
      <w:r w:rsidR="00BA0336" w:rsidRPr="00BA0336">
        <w:rPr>
          <w:b/>
          <w:bCs/>
        </w:rPr>
        <w:t>C</w:t>
      </w:r>
      <w:r w:rsidR="00055A63" w:rsidRPr="00BA0336">
        <w:rPr>
          <w:b/>
          <w:bCs/>
        </w:rPr>
        <w:t>ollections</w:t>
      </w:r>
      <w:r w:rsidR="008C089F">
        <w:t xml:space="preserve"> </w:t>
      </w:r>
      <w:r w:rsidR="00055A63">
        <w:t xml:space="preserve">used to initialize the process of creating and editing </w:t>
      </w:r>
      <w:r w:rsidR="00DC0C15">
        <w:t>r</w:t>
      </w:r>
      <w:r w:rsidR="00055A63">
        <w:t xml:space="preserve">esources. These groups of </w:t>
      </w:r>
      <w:r w:rsidR="00BA0336">
        <w:t>c</w:t>
      </w:r>
      <w:r w:rsidR="00055A63">
        <w:t xml:space="preserve">ollections are called </w:t>
      </w:r>
      <w:r w:rsidR="00055A63" w:rsidRPr="00BA0336">
        <w:rPr>
          <w:b/>
          <w:bCs/>
        </w:rPr>
        <w:t>Workspaces</w:t>
      </w:r>
      <w:r w:rsidR="00055A63">
        <w:t>. The Service Document</w:t>
      </w:r>
      <w:r w:rsidR="00970092">
        <w:t xml:space="preserve"> can indicate which media types</w:t>
      </w:r>
      <w:r w:rsidR="00055A63">
        <w:t xml:space="preserve"> and categories a </w:t>
      </w:r>
      <w:r w:rsidR="00BA0336">
        <w:t>c</w:t>
      </w:r>
      <w:r w:rsidR="00055A63">
        <w:t xml:space="preserve">ollection accepts.   </w:t>
      </w:r>
    </w:p>
    <w:p w:rsidR="000D3CA6" w:rsidRPr="000D3CA6" w:rsidRDefault="00055A63" w:rsidP="00970092">
      <w:pPr>
        <w:pStyle w:val="Body"/>
      </w:pPr>
      <w:r>
        <w:t xml:space="preserve">The </w:t>
      </w:r>
      <w:r w:rsidR="00945F4F">
        <w:t xml:space="preserve">Wink </w:t>
      </w:r>
      <w:r>
        <w:t>runtime supports</w:t>
      </w:r>
      <w:r w:rsidR="00C56900">
        <w:t xml:space="preserve"> the</w:t>
      </w:r>
      <w:r>
        <w:t xml:space="preserve"> generation of </w:t>
      </w:r>
      <w:r w:rsidR="00970092">
        <w:t xml:space="preserve">the </w:t>
      </w:r>
      <w:r w:rsidR="00A57884">
        <w:t xml:space="preserve">APP </w:t>
      </w:r>
      <w:r>
        <w:t>Service Document</w:t>
      </w:r>
      <w:r w:rsidR="00C56900">
        <w:t>s</w:t>
      </w:r>
      <w:r w:rsidR="00623E17">
        <w:t xml:space="preserve"> in XML</w:t>
      </w:r>
      <w:r>
        <w:t xml:space="preserve"> (</w:t>
      </w:r>
      <w:r w:rsidRPr="00623E17">
        <w:rPr>
          <w:rFonts w:ascii="Courier New" w:hAnsi="Courier New" w:cs="Courier New"/>
        </w:rPr>
        <w:t>application/atomsvc+xml</w:t>
      </w:r>
      <w:r>
        <w:t>) and Html (</w:t>
      </w:r>
      <w:r w:rsidRPr="00623E17">
        <w:rPr>
          <w:rFonts w:ascii="Courier New" w:hAnsi="Courier New" w:cs="Courier New"/>
        </w:rPr>
        <w:t>text/html</w:t>
      </w:r>
      <w:r>
        <w:t>).</w:t>
      </w:r>
    </w:p>
    <w:p w:rsidR="00AD4173" w:rsidRDefault="00AD4173" w:rsidP="00414A92">
      <w:pPr>
        <w:pStyle w:val="h2Head2"/>
      </w:pPr>
      <w:bookmarkStart w:id="249" w:name="_Toc234569318"/>
      <w:r w:rsidRPr="001C1EA7">
        <w:t>Enabling</w:t>
      </w:r>
      <w:r w:rsidRPr="00F0168E">
        <w:t xml:space="preserve"> the </w:t>
      </w:r>
      <w:r>
        <w:t xml:space="preserve">APP </w:t>
      </w:r>
      <w:r w:rsidRPr="00F0168E">
        <w:t xml:space="preserve">Service Document </w:t>
      </w:r>
      <w:r w:rsidR="008A5804">
        <w:t>G</w:t>
      </w:r>
      <w:r>
        <w:t>eneration</w:t>
      </w:r>
      <w:bookmarkEnd w:id="249"/>
    </w:p>
    <w:p w:rsidR="00AD4173" w:rsidRDefault="00AD4173" w:rsidP="00800EEE">
      <w:pPr>
        <w:pStyle w:val="Body"/>
      </w:pPr>
      <w:r>
        <w:t xml:space="preserve">APP Service Document generation is activated by setting the </w:t>
      </w:r>
      <w:r w:rsidRPr="00800EEE">
        <w:rPr>
          <w:b/>
          <w:bCs/>
        </w:rPr>
        <w:t>symphony.rootResource</w:t>
      </w:r>
      <w:r w:rsidRPr="00800EEE">
        <w:t xml:space="preserve"> key in the configuration properties file</w:t>
      </w:r>
      <w:r w:rsidR="00970092" w:rsidRPr="00800EEE">
        <w:t xml:space="preserve"> (</w:t>
      </w:r>
      <w:r w:rsidR="00800EEE" w:rsidRPr="00800EEE">
        <w:t xml:space="preserve">refer to </w:t>
      </w:r>
      <w:r w:rsidR="00970092" w:rsidRPr="00800EEE">
        <w:t xml:space="preserve">section </w:t>
      </w:r>
      <w:fldSimple w:instr=" REF _Ref229371591 \r \h  \* MERGEFORMAT ">
        <w:r w:rsidR="00533865">
          <w:rPr>
            <w:rFonts w:hint="eastAsia"/>
            <w:cs/>
          </w:rPr>
          <w:t>‎</w:t>
        </w:r>
        <w:r w:rsidR="00533865">
          <w:t>0</w:t>
        </w:r>
      </w:fldSimple>
      <w:r w:rsidR="00970092" w:rsidRPr="00800EEE">
        <w:t>)</w:t>
      </w:r>
      <w:r w:rsidRPr="00800EEE">
        <w:t>. By</w:t>
      </w:r>
      <w:r>
        <w:t xml:space="preserve"> default</w:t>
      </w:r>
      <w:r w:rsidR="00970092">
        <w:t>,</w:t>
      </w:r>
      <w:r>
        <w:t xml:space="preserve"> the key value is set to </w:t>
      </w:r>
      <w:r w:rsidRPr="00970092">
        <w:rPr>
          <w:rFonts w:ascii="Courier New" w:hAnsi="Courier New" w:cs="Courier New"/>
        </w:rPr>
        <w:t>atom+html</w:t>
      </w:r>
      <w:r w:rsidRPr="0059313C">
        <w:t xml:space="preserve">, </w:t>
      </w:r>
      <w:r w:rsidR="00970092">
        <w:t>indicating</w:t>
      </w:r>
      <w:r w:rsidRPr="00BC5B6F">
        <w:t xml:space="preserve"> </w:t>
      </w:r>
      <w:r w:rsidR="00970092">
        <w:t xml:space="preserve">that </w:t>
      </w:r>
      <w:r w:rsidRPr="00BC5B6F">
        <w:t xml:space="preserve">both </w:t>
      </w:r>
      <w:r>
        <w:t>X</w:t>
      </w:r>
      <w:r w:rsidR="00970092">
        <w:t>ML</w:t>
      </w:r>
      <w:r>
        <w:t xml:space="preserve"> (</w:t>
      </w:r>
      <w:r w:rsidRPr="00970092">
        <w:rPr>
          <w:rFonts w:ascii="Courier New" w:hAnsi="Courier New" w:cs="Courier New"/>
        </w:rPr>
        <w:t>application/atomsvc+xml</w:t>
      </w:r>
      <w:r>
        <w:t>)</w:t>
      </w:r>
      <w:r w:rsidRPr="00BC5B6F">
        <w:t xml:space="preserve"> and </w:t>
      </w:r>
      <w:r>
        <w:t>Html (</w:t>
      </w:r>
      <w:r w:rsidRPr="00970092">
        <w:rPr>
          <w:rFonts w:ascii="Courier New" w:hAnsi="Courier New" w:cs="Courier New"/>
        </w:rPr>
        <w:t>text/html</w:t>
      </w:r>
      <w:r>
        <w:t>)</w:t>
      </w:r>
      <w:r w:rsidRPr="00BC5B6F">
        <w:t xml:space="preserve"> representations are available</w:t>
      </w:r>
      <w:r w:rsidR="00A72C28">
        <w:t>.</w:t>
      </w:r>
    </w:p>
    <w:p w:rsidR="00B77DFC" w:rsidRDefault="00AD4173" w:rsidP="004D544F">
      <w:pPr>
        <w:pStyle w:val="Body"/>
      </w:pPr>
      <w:r>
        <w:t>Once activated, the</w:t>
      </w:r>
      <w:r w:rsidR="004D544F">
        <w:t xml:space="preserve"> auto-generated</w:t>
      </w:r>
      <w:r>
        <w:t xml:space="preserve"> APP Service Document is available at </w:t>
      </w:r>
      <w:r w:rsidRPr="00735258">
        <w:t>the application root URL (</w:t>
      </w:r>
      <w:r w:rsidR="004D544F" w:rsidRPr="004D544F">
        <w:rPr>
          <w:rFonts w:ascii="Courier New" w:hAnsi="Courier New" w:cs="Courier New"/>
        </w:rPr>
        <w:t>http://host:port/application</w:t>
      </w:r>
      <w:r w:rsidR="004D544F">
        <w:rPr>
          <w:i/>
          <w:iCs/>
        </w:rPr>
        <w:t>)</w:t>
      </w:r>
      <w:r>
        <w:t>.</w:t>
      </w:r>
    </w:p>
    <w:p w:rsidR="005443B2" w:rsidRDefault="005443B2" w:rsidP="00414A92">
      <w:pPr>
        <w:pStyle w:val="h2Head2"/>
      </w:pPr>
      <w:bookmarkStart w:id="250" w:name="_Toc234569319"/>
      <w:r>
        <w:t xml:space="preserve">Adding </w:t>
      </w:r>
      <w:r w:rsidRPr="00E975F1">
        <w:t>Resource</w:t>
      </w:r>
      <w:r w:rsidR="000A45A1" w:rsidRPr="00E975F1">
        <w:t>s</w:t>
      </w:r>
      <w:r>
        <w:t xml:space="preserve"> to APP Service Document</w:t>
      </w:r>
      <w:bookmarkEnd w:id="250"/>
    </w:p>
    <w:p w:rsidR="005443B2" w:rsidRDefault="00945F4F" w:rsidP="00800EEE">
      <w:pPr>
        <w:pStyle w:val="Body"/>
      </w:pPr>
      <w:r>
        <w:t xml:space="preserve">Wink </w:t>
      </w:r>
      <w:r w:rsidR="005443B2" w:rsidRPr="001812F4">
        <w:t xml:space="preserve">provides the </w:t>
      </w:r>
      <w:r w:rsidR="005443B2" w:rsidRPr="001812F4">
        <w:rPr>
          <w:b/>
          <w:bCs/>
        </w:rPr>
        <w:t>@</w:t>
      </w:r>
      <w:r w:rsidR="005443B2" w:rsidRPr="001812F4">
        <w:t>Workspace annotation used to associate a Collection Resource with an APP Service Document workspace and collection elements.</w:t>
      </w:r>
      <w:r w:rsidR="005443B2">
        <w:t xml:space="preserve"> The only requirement to incorporate a </w:t>
      </w:r>
      <w:r w:rsidR="00DA5CD2">
        <w:t>c</w:t>
      </w:r>
      <w:r w:rsidR="005443B2">
        <w:t xml:space="preserve">ollection </w:t>
      </w:r>
      <w:r w:rsidR="00DA5CD2">
        <w:t>r</w:t>
      </w:r>
      <w:r w:rsidR="005443B2">
        <w:t xml:space="preserve">esource in a service document is </w:t>
      </w:r>
      <w:r w:rsidR="00830578">
        <w:t>to place</w:t>
      </w:r>
      <w:r w:rsidR="005443B2">
        <w:t xml:space="preserve"> the </w:t>
      </w:r>
      <w:r w:rsidR="005443B2" w:rsidRPr="0002126A">
        <w:rPr>
          <w:b/>
          <w:bCs/>
        </w:rPr>
        <w:t>@</w:t>
      </w:r>
      <w:r w:rsidR="005443B2" w:rsidRPr="000A45A1">
        <w:t>Workspace</w:t>
      </w:r>
      <w:r w:rsidR="005443B2" w:rsidRPr="0002126A">
        <w:rPr>
          <w:b/>
          <w:bCs/>
        </w:rPr>
        <w:t xml:space="preserve"> </w:t>
      </w:r>
      <w:r w:rsidR="005443B2">
        <w:t xml:space="preserve">annotation on </w:t>
      </w:r>
      <w:r w:rsidR="005443B2" w:rsidRPr="00800EEE">
        <w:t xml:space="preserve">the </w:t>
      </w:r>
      <w:r w:rsidR="00DA5CD2" w:rsidRPr="00800EEE">
        <w:t>r</w:t>
      </w:r>
      <w:r w:rsidR="005443B2" w:rsidRPr="00800EEE">
        <w:t xml:space="preserve">esource.  </w:t>
      </w:r>
      <w:r w:rsidR="00800EEE" w:rsidRPr="00800EEE">
        <w:t xml:space="preserve">Refer to </w:t>
      </w:r>
      <w:r w:rsidR="00DA5CD2" w:rsidRPr="00800EEE">
        <w:t xml:space="preserve">section </w:t>
      </w:r>
      <w:fldSimple w:instr=" REF _Ref229371856 \r \h  \* MERGEFORMAT ">
        <w:r w:rsidR="00533865">
          <w:rPr>
            <w:rFonts w:hint="eastAsia"/>
            <w:cs/>
          </w:rPr>
          <w:t>‎</w:t>
        </w:r>
        <w:r w:rsidR="00533865">
          <w:t>8.1</w:t>
        </w:r>
      </w:fldSimple>
      <w:r w:rsidR="00DA5CD2" w:rsidRPr="00800EEE">
        <w:t xml:space="preserve"> f</w:t>
      </w:r>
      <w:r w:rsidR="005443B2" w:rsidRPr="00800EEE">
        <w:t>or more information</w:t>
      </w:r>
      <w:r w:rsidR="00615DC5" w:rsidRPr="00800EEE">
        <w:t xml:space="preserve"> o</w:t>
      </w:r>
      <w:r w:rsidR="00DA5CD2" w:rsidRPr="00800EEE">
        <w:t>n the @Workspace annotation</w:t>
      </w:r>
    </w:p>
    <w:p w:rsidR="00D138EE" w:rsidRDefault="00D138EE" w:rsidP="00D138EE">
      <w:pPr>
        <w:pStyle w:val="Body"/>
      </w:pPr>
    </w:p>
    <w:p w:rsidR="00D138EE" w:rsidRDefault="00D138EE" w:rsidP="00D138EE">
      <w:pPr>
        <w:pStyle w:val="Body"/>
      </w:pPr>
    </w:p>
    <w:p w:rsidR="006878DD" w:rsidRDefault="006878DD" w:rsidP="00414A92">
      <w:pPr>
        <w:pStyle w:val="h3Head3"/>
      </w:pPr>
      <w:bookmarkStart w:id="251" w:name="_Toc234569320"/>
      <w:r w:rsidRPr="00622009">
        <w:lastRenderedPageBreak/>
        <w:t>Example</w:t>
      </w:r>
      <w:bookmarkEnd w:id="251"/>
    </w:p>
    <w:p w:rsidR="00D138EE" w:rsidRDefault="00A24CD8" w:rsidP="00EB5E71">
      <w:pPr>
        <w:pStyle w:val="Body"/>
      </w:pPr>
      <w:r>
        <w:t>Given t</w:t>
      </w:r>
      <w:r w:rsidR="00D138EE">
        <w:t xml:space="preserve">he following </w:t>
      </w:r>
      <w:r w:rsidR="00EB5E71">
        <w:t>c</w:t>
      </w:r>
      <w:r w:rsidR="00D138EE">
        <w:t xml:space="preserve">ollection </w:t>
      </w:r>
      <w:r w:rsidR="00EB5E71">
        <w:t>r</w:t>
      </w:r>
      <w:r w:rsidR="00D138EE">
        <w:t>esource definition</w:t>
      </w:r>
      <w:r w:rsidR="00C36A6D">
        <w:t>:</w:t>
      </w:r>
    </w:p>
    <w:tbl>
      <w:tblPr>
        <w:tblStyle w:val="TableGrid"/>
        <w:tblW w:w="0" w:type="auto"/>
        <w:tblInd w:w="1526" w:type="dxa"/>
        <w:shd w:val="clear" w:color="auto" w:fill="F2F2F2" w:themeFill="background1" w:themeFillShade="F2"/>
        <w:tblLook w:val="04A0"/>
      </w:tblPr>
      <w:tblGrid>
        <w:gridCol w:w="7510"/>
      </w:tblGrid>
      <w:tr w:rsidR="00E65798" w:rsidTr="00487B65">
        <w:tc>
          <w:tcPr>
            <w:tcW w:w="7510" w:type="dxa"/>
            <w:shd w:val="clear" w:color="auto" w:fill="F2F2F2" w:themeFill="background1" w:themeFillShade="F2"/>
          </w:tcPr>
          <w:p w:rsidR="00472C6E" w:rsidRPr="00223955" w:rsidRDefault="00223955" w:rsidP="003A25FE">
            <w:pPr>
              <w:rPr>
                <w:rFonts w:ascii="Courier New" w:hAnsi="Courier New" w:cs="Courier New"/>
                <w:sz w:val="16"/>
                <w:szCs w:val="16"/>
                <w:lang w:bidi="he-IL"/>
              </w:rPr>
            </w:pPr>
            <w:r>
              <w:rPr>
                <w:rFonts w:ascii="Courier New" w:hAnsi="Courier New" w:cs="Courier New"/>
                <w:sz w:val="16"/>
                <w:szCs w:val="16"/>
                <w:lang w:bidi="he-IL"/>
              </w:rPr>
              <w:br/>
            </w:r>
            <w:r w:rsidR="00472C6E" w:rsidRPr="00223955">
              <w:rPr>
                <w:rFonts w:ascii="Courier New" w:hAnsi="Courier New" w:cs="Courier New"/>
                <w:sz w:val="16"/>
                <w:szCs w:val="16"/>
                <w:lang w:bidi="he-IL"/>
              </w:rPr>
              <w:t>@Workspace(workspaceTitle = "Workspace", collectionTitle = "Title")</w:t>
            </w:r>
          </w:p>
          <w:p w:rsidR="00472C6E" w:rsidRPr="00223955" w:rsidRDefault="00472C6E" w:rsidP="00472C6E">
            <w:pPr>
              <w:pStyle w:val="Body"/>
              <w:spacing w:before="0" w:after="0"/>
              <w:ind w:left="0"/>
              <w:rPr>
                <w:rFonts w:ascii="Courier New" w:hAnsi="Courier New" w:cs="Courier New"/>
                <w:color w:val="000000"/>
                <w:sz w:val="16"/>
                <w:szCs w:val="16"/>
                <w:lang w:bidi="he-IL"/>
              </w:rPr>
            </w:pPr>
            <w:r w:rsidRPr="00223955">
              <w:rPr>
                <w:rFonts w:ascii="Courier New" w:hAnsi="Courier New" w:cs="Courier New"/>
                <w:color w:val="646464"/>
                <w:sz w:val="16"/>
                <w:szCs w:val="16"/>
                <w:lang w:bidi="he-IL"/>
              </w:rPr>
              <w:t>@Path</w:t>
            </w:r>
            <w:r w:rsidRPr="00223955">
              <w:rPr>
                <w:rFonts w:ascii="Courier New" w:hAnsi="Courier New" w:cs="Courier New"/>
                <w:color w:val="000000"/>
                <w:sz w:val="16"/>
                <w:szCs w:val="16"/>
                <w:lang w:bidi="he-IL"/>
              </w:rPr>
              <w:t>(</w:t>
            </w:r>
            <w:r w:rsidRPr="00223955">
              <w:rPr>
                <w:rFonts w:ascii="Courier New" w:hAnsi="Courier New" w:cs="Courier New"/>
                <w:color w:val="FF0000"/>
                <w:sz w:val="16"/>
                <w:szCs w:val="16"/>
                <w:lang w:bidi="he-IL"/>
              </w:rPr>
              <w:t>"my/service"</w:t>
            </w:r>
            <w:r w:rsidRPr="00223955">
              <w:rPr>
                <w:rFonts w:ascii="Courier New" w:hAnsi="Courier New" w:cs="Courier New"/>
                <w:color w:val="000000"/>
                <w:sz w:val="16"/>
                <w:szCs w:val="16"/>
                <w:lang w:bidi="he-IL"/>
              </w:rPr>
              <w:t>)</w:t>
            </w:r>
          </w:p>
          <w:p w:rsidR="00472C6E" w:rsidRPr="00223955" w:rsidRDefault="00472C6E" w:rsidP="00472C6E">
            <w:pPr>
              <w:pStyle w:val="Body"/>
              <w:spacing w:before="0" w:after="0"/>
              <w:ind w:left="0"/>
              <w:rPr>
                <w:rFonts w:ascii="Courier New" w:hAnsi="Courier New" w:cs="Courier New"/>
                <w:sz w:val="16"/>
                <w:szCs w:val="16"/>
                <w:lang w:bidi="he-IL"/>
              </w:rPr>
            </w:pPr>
            <w:r w:rsidRPr="00223955">
              <w:rPr>
                <w:rFonts w:ascii="Courier New" w:hAnsi="Courier New" w:cs="Courier New"/>
                <w:b/>
                <w:bCs/>
                <w:color w:val="7F0055"/>
                <w:sz w:val="16"/>
                <w:szCs w:val="16"/>
                <w:lang w:bidi="he-IL"/>
              </w:rPr>
              <w:t>public</w:t>
            </w:r>
            <w:r w:rsidRPr="00223955">
              <w:rPr>
                <w:rFonts w:ascii="Courier New" w:hAnsi="Courier New" w:cs="Courier New"/>
                <w:color w:val="000000"/>
                <w:sz w:val="16"/>
                <w:szCs w:val="16"/>
                <w:lang w:bidi="he-IL"/>
              </w:rPr>
              <w:t xml:space="preserve"> </w:t>
            </w:r>
            <w:r w:rsidRPr="00223955">
              <w:rPr>
                <w:rFonts w:ascii="Courier New" w:hAnsi="Courier New" w:cs="Courier New"/>
                <w:b/>
                <w:bCs/>
                <w:color w:val="7F0055"/>
                <w:sz w:val="16"/>
                <w:szCs w:val="16"/>
                <w:lang w:bidi="he-IL"/>
              </w:rPr>
              <w:t>class</w:t>
            </w:r>
            <w:r w:rsidRPr="00223955">
              <w:rPr>
                <w:rFonts w:ascii="Courier New" w:hAnsi="Courier New" w:cs="Courier New"/>
                <w:color w:val="000000"/>
                <w:sz w:val="16"/>
                <w:szCs w:val="16"/>
                <w:lang w:bidi="he-IL"/>
              </w:rPr>
              <w:t xml:space="preserve"> </w:t>
            </w:r>
            <w:r w:rsidRPr="00223955">
              <w:rPr>
                <w:rFonts w:ascii="Courier New" w:hAnsi="Courier New" w:cs="Courier New"/>
                <w:sz w:val="16"/>
                <w:szCs w:val="16"/>
                <w:lang w:bidi="he-IL"/>
              </w:rPr>
              <w:t>ResourceA</w:t>
            </w:r>
            <w:r w:rsidRPr="00223955">
              <w:rPr>
                <w:rFonts w:ascii="Courier New" w:hAnsi="Courier New" w:cs="Courier New"/>
                <w:color w:val="000000"/>
                <w:sz w:val="16"/>
                <w:szCs w:val="16"/>
                <w:lang w:bidi="he-IL"/>
              </w:rPr>
              <w:t xml:space="preserve"> {</w:t>
            </w:r>
          </w:p>
          <w:p w:rsidR="00472C6E" w:rsidRPr="00223955" w:rsidRDefault="00472C6E" w:rsidP="00472C6E">
            <w:pPr>
              <w:pStyle w:val="Body"/>
              <w:spacing w:before="0" w:after="0"/>
              <w:ind w:left="0"/>
              <w:rPr>
                <w:rFonts w:ascii="Courier New" w:hAnsi="Courier New" w:cs="Courier New"/>
                <w:sz w:val="16"/>
                <w:szCs w:val="16"/>
                <w:lang w:bidi="he-IL"/>
              </w:rPr>
            </w:pPr>
            <w:r w:rsidRPr="00223955">
              <w:rPr>
                <w:rFonts w:ascii="Courier New" w:hAnsi="Courier New" w:cs="Courier New"/>
                <w:color w:val="000000"/>
                <w:sz w:val="16"/>
                <w:szCs w:val="16"/>
                <w:lang w:bidi="he-IL"/>
              </w:rPr>
              <w:t xml:space="preserve">    </w:t>
            </w:r>
            <w:r w:rsidRPr="00223955">
              <w:rPr>
                <w:rFonts w:ascii="Courier New" w:hAnsi="Courier New" w:cs="Courier New"/>
                <w:sz w:val="16"/>
                <w:szCs w:val="16"/>
                <w:lang w:bidi="he-IL"/>
              </w:rPr>
              <w:t>...</w:t>
            </w:r>
          </w:p>
          <w:p w:rsidR="00E65798" w:rsidRDefault="00472C6E" w:rsidP="00472C6E">
            <w:pPr>
              <w:pStyle w:val="Body"/>
              <w:spacing w:before="0" w:after="0"/>
              <w:ind w:left="0"/>
            </w:pPr>
            <w:r w:rsidRPr="00223955">
              <w:rPr>
                <w:rFonts w:ascii="Courier New" w:hAnsi="Courier New" w:cs="Courier New"/>
                <w:color w:val="000000"/>
                <w:sz w:val="16"/>
                <w:szCs w:val="16"/>
                <w:lang w:bidi="he-IL"/>
              </w:rPr>
              <w:t>}</w:t>
            </w:r>
            <w:r w:rsidR="00223955">
              <w:rPr>
                <w:rFonts w:ascii="Courier New" w:hAnsi="Courier New" w:cs="Courier New"/>
                <w:color w:val="000000"/>
                <w:sz w:val="16"/>
                <w:szCs w:val="16"/>
                <w:lang w:bidi="he-IL"/>
              </w:rPr>
              <w:br/>
            </w:r>
          </w:p>
        </w:tc>
      </w:tr>
    </w:tbl>
    <w:p w:rsidR="00A24CD8" w:rsidRDefault="00A24CD8" w:rsidP="004615F1">
      <w:pPr>
        <w:pStyle w:val="Body"/>
      </w:pPr>
      <w:r w:rsidRPr="00A24CD8">
        <w:t>The</w:t>
      </w:r>
      <w:r>
        <w:t xml:space="preserve"> </w:t>
      </w:r>
      <w:r w:rsidR="006878DD">
        <w:t>auto-</w:t>
      </w:r>
      <w:r w:rsidR="00361A69">
        <w:t xml:space="preserve">generated </w:t>
      </w:r>
      <w:r>
        <w:t>APP Service Document</w:t>
      </w:r>
      <w:r w:rsidR="00361A69">
        <w:t xml:space="preserve"> is</w:t>
      </w:r>
      <w:r w:rsidR="00C36A6D">
        <w: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96"/>
      </w:tblGrid>
      <w:tr w:rsidR="00487B65" w:rsidTr="00472C6E">
        <w:tc>
          <w:tcPr>
            <w:tcW w:w="7596" w:type="dxa"/>
          </w:tcPr>
          <w:tbl>
            <w:tblPr>
              <w:tblStyle w:val="TableGrid"/>
              <w:tblW w:w="0" w:type="auto"/>
              <w:shd w:val="clear" w:color="auto" w:fill="F2F2F2" w:themeFill="background1" w:themeFillShade="F2"/>
              <w:tblLook w:val="04A0"/>
            </w:tblPr>
            <w:tblGrid>
              <w:gridCol w:w="7370"/>
            </w:tblGrid>
            <w:tr w:rsidR="00487B65" w:rsidTr="006473ED">
              <w:tc>
                <w:tcPr>
                  <w:tcW w:w="7370" w:type="dxa"/>
                  <w:shd w:val="clear" w:color="auto" w:fill="F2F2F2" w:themeFill="background1" w:themeFillShade="F2"/>
                </w:tcPr>
                <w:p w:rsidR="007777F7" w:rsidRPr="00223955" w:rsidRDefault="00223955" w:rsidP="003A25FE">
                  <w:pPr>
                    <w:rPr>
                      <w:rFonts w:ascii="Courier New" w:hAnsi="Courier New" w:cs="Courier New"/>
                      <w:sz w:val="16"/>
                      <w:szCs w:val="16"/>
                      <w:lang w:bidi="he-IL"/>
                    </w:rPr>
                  </w:pPr>
                  <w:r>
                    <w:rPr>
                      <w:rFonts w:ascii="Courier New" w:hAnsi="Courier New" w:cs="Courier New"/>
                      <w:color w:val="008080"/>
                      <w:sz w:val="16"/>
                      <w:szCs w:val="16"/>
                      <w:lang w:bidi="he-IL"/>
                    </w:rPr>
                    <w:br/>
                  </w:r>
                  <w:r w:rsidR="00487B65" w:rsidRPr="00223955">
                    <w:rPr>
                      <w:rFonts w:ascii="Courier New" w:hAnsi="Courier New" w:cs="Courier New"/>
                      <w:color w:val="008080"/>
                      <w:sz w:val="16"/>
                      <w:szCs w:val="16"/>
                      <w:lang w:bidi="he-IL"/>
                    </w:rPr>
                    <w:t>&lt;</w:t>
                  </w:r>
                  <w:r w:rsidR="00487B65" w:rsidRPr="00223955">
                    <w:rPr>
                      <w:rFonts w:ascii="Courier New" w:hAnsi="Courier New" w:cs="Courier New"/>
                      <w:color w:val="3F7F7F"/>
                      <w:sz w:val="16"/>
                      <w:szCs w:val="16"/>
                      <w:lang w:bidi="he-IL"/>
                    </w:rPr>
                    <w:t>service</w:t>
                  </w:r>
                  <w:r w:rsidR="00487B65" w:rsidRPr="00223955">
                    <w:rPr>
                      <w:rFonts w:ascii="Courier New" w:hAnsi="Courier New" w:cs="Courier New"/>
                      <w:sz w:val="16"/>
                      <w:szCs w:val="16"/>
                      <w:lang w:bidi="he-IL"/>
                    </w:rPr>
                    <w:t xml:space="preserve"> </w:t>
                  </w:r>
                  <w:r w:rsidR="00487B65" w:rsidRPr="00223955">
                    <w:rPr>
                      <w:rFonts w:ascii="Courier New" w:hAnsi="Courier New" w:cs="Courier New"/>
                      <w:color w:val="7F007F"/>
                      <w:sz w:val="16"/>
                      <w:szCs w:val="16"/>
                      <w:lang w:bidi="he-IL"/>
                    </w:rPr>
                    <w:t>xmlns:atom</w:t>
                  </w:r>
                  <w:r w:rsidR="00487B65" w:rsidRPr="00223955">
                    <w:rPr>
                      <w:rFonts w:ascii="Courier New" w:hAnsi="Courier New" w:cs="Courier New"/>
                      <w:color w:val="000000"/>
                      <w:sz w:val="16"/>
                      <w:szCs w:val="16"/>
                      <w:lang w:bidi="he-IL"/>
                    </w:rPr>
                    <w:t>=</w:t>
                  </w:r>
                  <w:hyperlink r:id="rId14" w:history="1">
                    <w:r w:rsidR="007777F7" w:rsidRPr="00223955">
                      <w:rPr>
                        <w:rStyle w:val="Hyperlink"/>
                        <w:rFonts w:ascii="Courier New" w:hAnsi="Courier New" w:cs="Courier New"/>
                        <w:sz w:val="16"/>
                        <w:szCs w:val="16"/>
                        <w:lang w:bidi="he-IL"/>
                      </w:rPr>
                      <w:t>http://www.w3.org/2005/Atom</w:t>
                    </w:r>
                  </w:hyperlink>
                </w:p>
                <w:p w:rsidR="00487B65" w:rsidRPr="00223955" w:rsidRDefault="007777F7" w:rsidP="003A25FE">
                  <w:pPr>
                    <w:rPr>
                      <w:rFonts w:ascii="Courier New" w:hAnsi="Courier New" w:cs="Courier New"/>
                      <w:sz w:val="16"/>
                      <w:szCs w:val="16"/>
                      <w:lang w:bidi="he-IL"/>
                    </w:rPr>
                  </w:pPr>
                  <w:r w:rsidRPr="00223955">
                    <w:rPr>
                      <w:rFonts w:ascii="Courier New" w:hAnsi="Courier New" w:cs="Courier New"/>
                      <w:sz w:val="16"/>
                      <w:szCs w:val="16"/>
                      <w:lang w:bidi="he-IL"/>
                    </w:rPr>
                    <w:t xml:space="preserve">         </w:t>
                  </w:r>
                  <w:r w:rsidR="00487B65" w:rsidRPr="00223955">
                    <w:rPr>
                      <w:rFonts w:ascii="Courier New" w:hAnsi="Courier New" w:cs="Courier New"/>
                      <w:color w:val="7F007F"/>
                      <w:sz w:val="16"/>
                      <w:szCs w:val="16"/>
                      <w:lang w:bidi="he-IL"/>
                    </w:rPr>
                    <w:t>xmlns</w:t>
                  </w:r>
                  <w:r w:rsidR="00487B65" w:rsidRPr="00223955">
                    <w:rPr>
                      <w:rFonts w:ascii="Courier New" w:hAnsi="Courier New" w:cs="Courier New"/>
                      <w:color w:val="000000"/>
                      <w:sz w:val="16"/>
                      <w:szCs w:val="16"/>
                      <w:lang w:bidi="he-IL"/>
                    </w:rPr>
                    <w:t>=</w:t>
                  </w:r>
                  <w:r w:rsidR="00487B65" w:rsidRPr="00223955">
                    <w:rPr>
                      <w:rFonts w:ascii="Courier New" w:hAnsi="Courier New" w:cs="Courier New"/>
                      <w:color w:val="2A00FF"/>
                      <w:sz w:val="16"/>
                      <w:szCs w:val="16"/>
                      <w:lang w:bidi="he-IL"/>
                    </w:rPr>
                    <w:t>"http://www.w3.org/2007/app"</w:t>
                  </w:r>
                  <w:r w:rsidR="00487B65" w:rsidRPr="00223955">
                    <w:rPr>
                      <w:rFonts w:ascii="Courier New" w:hAnsi="Courier New" w:cs="Courier New"/>
                      <w:color w:val="008080"/>
                      <w:sz w:val="16"/>
                      <w:szCs w:val="16"/>
                      <w:lang w:bidi="he-IL"/>
                    </w:rPr>
                    <w:t>&gt;</w:t>
                  </w:r>
                </w:p>
                <w:p w:rsidR="00487B65" w:rsidRPr="00223955" w:rsidRDefault="007777F7" w:rsidP="003A25FE">
                  <w:pPr>
                    <w:rPr>
                      <w:rFonts w:ascii="Courier New" w:hAnsi="Courier New" w:cs="Courier New"/>
                      <w:sz w:val="16"/>
                      <w:szCs w:val="16"/>
                      <w:lang w:bidi="he-IL"/>
                    </w:rPr>
                  </w:pPr>
                  <w:r w:rsidRPr="00223955">
                    <w:rPr>
                      <w:rFonts w:ascii="Courier New" w:hAnsi="Courier New" w:cs="Courier New"/>
                      <w:sz w:val="16"/>
                      <w:szCs w:val="16"/>
                      <w:lang w:bidi="he-IL"/>
                    </w:rPr>
                    <w:t xml:space="preserve">  </w:t>
                  </w:r>
                  <w:r w:rsidR="00487B65" w:rsidRPr="00223955">
                    <w:rPr>
                      <w:rFonts w:ascii="Courier New" w:hAnsi="Courier New" w:cs="Courier New"/>
                      <w:color w:val="008080"/>
                      <w:sz w:val="16"/>
                      <w:szCs w:val="16"/>
                      <w:lang w:bidi="he-IL"/>
                    </w:rPr>
                    <w:t>&lt;</w:t>
                  </w:r>
                  <w:r w:rsidR="00487B65" w:rsidRPr="00223955">
                    <w:rPr>
                      <w:rFonts w:ascii="Courier New" w:hAnsi="Courier New" w:cs="Courier New"/>
                      <w:color w:val="3F7F7F"/>
                      <w:sz w:val="16"/>
                      <w:szCs w:val="16"/>
                      <w:lang w:bidi="he-IL"/>
                    </w:rPr>
                    <w:t>workspace</w:t>
                  </w:r>
                  <w:r w:rsidR="00487B65" w:rsidRPr="00223955">
                    <w:rPr>
                      <w:rFonts w:ascii="Courier New" w:hAnsi="Courier New" w:cs="Courier New"/>
                      <w:color w:val="008080"/>
                      <w:sz w:val="16"/>
                      <w:szCs w:val="16"/>
                      <w:lang w:bidi="he-IL"/>
                    </w:rPr>
                    <w:t>&gt;</w:t>
                  </w:r>
                </w:p>
                <w:p w:rsidR="00487B65" w:rsidRPr="00223955" w:rsidRDefault="007777F7" w:rsidP="003A25FE">
                  <w:pPr>
                    <w:rPr>
                      <w:rFonts w:ascii="Courier New" w:hAnsi="Courier New" w:cs="Courier New"/>
                      <w:sz w:val="16"/>
                      <w:szCs w:val="16"/>
                      <w:lang w:bidi="he-IL"/>
                    </w:rPr>
                  </w:pPr>
                  <w:r w:rsidRPr="00223955">
                    <w:rPr>
                      <w:rFonts w:ascii="Courier New" w:hAnsi="Courier New" w:cs="Courier New"/>
                      <w:sz w:val="16"/>
                      <w:szCs w:val="16"/>
                      <w:lang w:bidi="he-IL"/>
                    </w:rPr>
                    <w:t xml:space="preserve">    </w:t>
                  </w:r>
                  <w:r w:rsidR="00487B65" w:rsidRPr="00223955">
                    <w:rPr>
                      <w:rFonts w:ascii="Courier New" w:hAnsi="Courier New" w:cs="Courier New"/>
                      <w:color w:val="008080"/>
                      <w:sz w:val="16"/>
                      <w:szCs w:val="16"/>
                      <w:lang w:bidi="he-IL"/>
                    </w:rPr>
                    <w:t>&lt;</w:t>
                  </w:r>
                  <w:r w:rsidR="00487B65" w:rsidRPr="00223955">
                    <w:rPr>
                      <w:rFonts w:ascii="Courier New" w:hAnsi="Courier New" w:cs="Courier New"/>
                      <w:color w:val="3F7F7F"/>
                      <w:sz w:val="16"/>
                      <w:szCs w:val="16"/>
                      <w:lang w:bidi="he-IL"/>
                    </w:rPr>
                    <w:t>atom:title</w:t>
                  </w:r>
                  <w:r w:rsidR="00487B65" w:rsidRPr="00223955">
                    <w:rPr>
                      <w:rFonts w:ascii="Courier New" w:hAnsi="Courier New" w:cs="Courier New"/>
                      <w:color w:val="008080"/>
                      <w:sz w:val="16"/>
                      <w:szCs w:val="16"/>
                      <w:lang w:bidi="he-IL"/>
                    </w:rPr>
                    <w:t>&gt;</w:t>
                  </w:r>
                  <w:r w:rsidR="00487B65" w:rsidRPr="00223955">
                    <w:rPr>
                      <w:rFonts w:ascii="Courier New" w:hAnsi="Courier New" w:cs="Courier New"/>
                      <w:sz w:val="16"/>
                      <w:szCs w:val="16"/>
                      <w:lang w:bidi="he-IL"/>
                    </w:rPr>
                    <w:t>Workspace</w:t>
                  </w:r>
                  <w:r w:rsidR="00487B65" w:rsidRPr="00223955">
                    <w:rPr>
                      <w:rFonts w:ascii="Courier New" w:hAnsi="Courier New" w:cs="Courier New"/>
                      <w:color w:val="008080"/>
                      <w:sz w:val="16"/>
                      <w:szCs w:val="16"/>
                      <w:lang w:bidi="he-IL"/>
                    </w:rPr>
                    <w:t>&lt;/</w:t>
                  </w:r>
                  <w:r w:rsidR="00487B65" w:rsidRPr="00223955">
                    <w:rPr>
                      <w:rFonts w:ascii="Courier New" w:hAnsi="Courier New" w:cs="Courier New"/>
                      <w:color w:val="3F7F7F"/>
                      <w:sz w:val="16"/>
                      <w:szCs w:val="16"/>
                      <w:lang w:bidi="he-IL"/>
                    </w:rPr>
                    <w:t>atom:title</w:t>
                  </w:r>
                  <w:r w:rsidR="00487B65" w:rsidRPr="00223955">
                    <w:rPr>
                      <w:rFonts w:ascii="Courier New" w:hAnsi="Courier New" w:cs="Courier New"/>
                      <w:color w:val="008080"/>
                      <w:sz w:val="16"/>
                      <w:szCs w:val="16"/>
                      <w:lang w:bidi="he-IL"/>
                    </w:rPr>
                    <w:t>&gt;</w:t>
                  </w:r>
                </w:p>
                <w:p w:rsidR="00487B65" w:rsidRPr="00223955" w:rsidRDefault="007777F7" w:rsidP="003A25FE">
                  <w:pPr>
                    <w:rPr>
                      <w:rFonts w:ascii="Courier New" w:hAnsi="Courier New" w:cs="Courier New"/>
                      <w:sz w:val="16"/>
                      <w:szCs w:val="16"/>
                      <w:lang w:bidi="he-IL"/>
                    </w:rPr>
                  </w:pPr>
                  <w:r w:rsidRPr="00223955">
                    <w:rPr>
                      <w:rFonts w:ascii="Courier New" w:hAnsi="Courier New" w:cs="Courier New"/>
                      <w:color w:val="000000"/>
                      <w:sz w:val="16"/>
                      <w:szCs w:val="16"/>
                      <w:lang w:bidi="he-IL"/>
                    </w:rPr>
                    <w:t xml:space="preserve">    </w:t>
                  </w:r>
                  <w:r w:rsidR="00487B65" w:rsidRPr="00223955">
                    <w:rPr>
                      <w:rFonts w:ascii="Courier New" w:hAnsi="Courier New" w:cs="Courier New"/>
                      <w:color w:val="008080"/>
                      <w:sz w:val="16"/>
                      <w:szCs w:val="16"/>
                      <w:lang w:bidi="he-IL"/>
                    </w:rPr>
                    <w:t>&lt;</w:t>
                  </w:r>
                  <w:r w:rsidR="00487B65" w:rsidRPr="00223955">
                    <w:rPr>
                      <w:rFonts w:ascii="Courier New" w:hAnsi="Courier New" w:cs="Courier New"/>
                      <w:color w:val="3F7F7F"/>
                      <w:sz w:val="16"/>
                      <w:szCs w:val="16"/>
                      <w:lang w:bidi="he-IL"/>
                    </w:rPr>
                    <w:t>collection</w:t>
                  </w:r>
                  <w:r w:rsidR="00487B65" w:rsidRPr="00223955">
                    <w:rPr>
                      <w:rFonts w:ascii="Courier New" w:hAnsi="Courier New" w:cs="Courier New"/>
                      <w:sz w:val="16"/>
                      <w:szCs w:val="16"/>
                      <w:lang w:bidi="he-IL"/>
                    </w:rPr>
                    <w:t xml:space="preserve"> </w:t>
                  </w:r>
                  <w:r w:rsidR="00487B65" w:rsidRPr="00223955">
                    <w:rPr>
                      <w:rFonts w:ascii="Courier New" w:hAnsi="Courier New" w:cs="Courier New"/>
                      <w:color w:val="7F007F"/>
                      <w:sz w:val="16"/>
                      <w:szCs w:val="16"/>
                      <w:lang w:bidi="he-IL"/>
                    </w:rPr>
                    <w:t>href</w:t>
                  </w:r>
                  <w:r w:rsidR="00487B65" w:rsidRPr="00223955">
                    <w:rPr>
                      <w:rFonts w:ascii="Courier New" w:hAnsi="Courier New" w:cs="Courier New"/>
                      <w:color w:val="000000"/>
                      <w:sz w:val="16"/>
                      <w:szCs w:val="16"/>
                      <w:lang w:bidi="he-IL"/>
                    </w:rPr>
                    <w:t>=</w:t>
                  </w:r>
                  <w:r w:rsidR="00487B65" w:rsidRPr="00223955">
                    <w:rPr>
                      <w:rFonts w:ascii="Courier New" w:hAnsi="Courier New" w:cs="Courier New"/>
                      <w:i/>
                      <w:iCs/>
                      <w:sz w:val="16"/>
                      <w:szCs w:val="16"/>
                      <w:lang w:bidi="he-IL"/>
                    </w:rPr>
                    <w:t>"my/service"</w:t>
                  </w:r>
                  <w:r w:rsidR="00487B65" w:rsidRPr="00223955">
                    <w:rPr>
                      <w:rFonts w:ascii="Courier New" w:hAnsi="Courier New" w:cs="Courier New"/>
                      <w:color w:val="008080"/>
                      <w:sz w:val="16"/>
                      <w:szCs w:val="16"/>
                      <w:lang w:bidi="he-IL"/>
                    </w:rPr>
                    <w:t>&gt;</w:t>
                  </w:r>
                </w:p>
                <w:p w:rsidR="00487B65" w:rsidRPr="00223955" w:rsidRDefault="007777F7" w:rsidP="003A25FE">
                  <w:pPr>
                    <w:rPr>
                      <w:rFonts w:ascii="Courier New" w:hAnsi="Courier New" w:cs="Courier New"/>
                      <w:sz w:val="16"/>
                      <w:szCs w:val="16"/>
                      <w:lang w:bidi="he-IL"/>
                    </w:rPr>
                  </w:pPr>
                  <w:r w:rsidRPr="00223955">
                    <w:rPr>
                      <w:rFonts w:ascii="Courier New" w:hAnsi="Courier New" w:cs="Courier New"/>
                      <w:sz w:val="16"/>
                      <w:szCs w:val="16"/>
                      <w:lang w:bidi="he-IL"/>
                    </w:rPr>
                    <w:t xml:space="preserve">      </w:t>
                  </w:r>
                  <w:r w:rsidR="00487B65" w:rsidRPr="00223955">
                    <w:rPr>
                      <w:rFonts w:ascii="Courier New" w:hAnsi="Courier New" w:cs="Courier New"/>
                      <w:color w:val="008080"/>
                      <w:sz w:val="16"/>
                      <w:szCs w:val="16"/>
                      <w:lang w:bidi="he-IL"/>
                    </w:rPr>
                    <w:t>&lt;</w:t>
                  </w:r>
                  <w:r w:rsidR="00487B65" w:rsidRPr="00223955">
                    <w:rPr>
                      <w:rFonts w:ascii="Courier New" w:hAnsi="Courier New" w:cs="Courier New"/>
                      <w:color w:val="3F7F7F"/>
                      <w:sz w:val="16"/>
                      <w:szCs w:val="16"/>
                      <w:lang w:bidi="he-IL"/>
                    </w:rPr>
                    <w:t>atom:title</w:t>
                  </w:r>
                  <w:r w:rsidR="00487B65" w:rsidRPr="00223955">
                    <w:rPr>
                      <w:rFonts w:ascii="Courier New" w:hAnsi="Courier New" w:cs="Courier New"/>
                      <w:color w:val="008080"/>
                      <w:sz w:val="16"/>
                      <w:szCs w:val="16"/>
                      <w:lang w:bidi="he-IL"/>
                    </w:rPr>
                    <w:t>&gt;</w:t>
                  </w:r>
                  <w:r w:rsidR="00487B65" w:rsidRPr="00223955">
                    <w:rPr>
                      <w:rFonts w:ascii="Courier New" w:hAnsi="Courier New" w:cs="Courier New"/>
                      <w:sz w:val="16"/>
                      <w:szCs w:val="16"/>
                      <w:lang w:bidi="he-IL"/>
                    </w:rPr>
                    <w:t>Title</w:t>
                  </w:r>
                  <w:r w:rsidR="00487B65" w:rsidRPr="00223955">
                    <w:rPr>
                      <w:rFonts w:ascii="Courier New" w:hAnsi="Courier New" w:cs="Courier New"/>
                      <w:color w:val="008080"/>
                      <w:sz w:val="16"/>
                      <w:szCs w:val="16"/>
                      <w:lang w:bidi="he-IL"/>
                    </w:rPr>
                    <w:t>&lt;/</w:t>
                  </w:r>
                  <w:r w:rsidR="00487B65" w:rsidRPr="00223955">
                    <w:rPr>
                      <w:rFonts w:ascii="Courier New" w:hAnsi="Courier New" w:cs="Courier New"/>
                      <w:color w:val="3F7F7F"/>
                      <w:sz w:val="16"/>
                      <w:szCs w:val="16"/>
                      <w:lang w:bidi="he-IL"/>
                    </w:rPr>
                    <w:t>atom:title</w:t>
                  </w:r>
                  <w:r w:rsidR="00487B65" w:rsidRPr="00223955">
                    <w:rPr>
                      <w:rFonts w:ascii="Courier New" w:hAnsi="Courier New" w:cs="Courier New"/>
                      <w:color w:val="008080"/>
                      <w:sz w:val="16"/>
                      <w:szCs w:val="16"/>
                      <w:lang w:bidi="he-IL"/>
                    </w:rPr>
                    <w:t>&gt;</w:t>
                  </w:r>
                </w:p>
                <w:p w:rsidR="00487B65" w:rsidRPr="00223955" w:rsidRDefault="007777F7" w:rsidP="003A25FE">
                  <w:pPr>
                    <w:rPr>
                      <w:rFonts w:ascii="Courier New" w:hAnsi="Courier New" w:cs="Courier New"/>
                      <w:sz w:val="16"/>
                      <w:szCs w:val="16"/>
                      <w:lang w:bidi="he-IL"/>
                    </w:rPr>
                  </w:pPr>
                  <w:r w:rsidRPr="00223955">
                    <w:rPr>
                      <w:rFonts w:ascii="Courier New" w:hAnsi="Courier New" w:cs="Courier New"/>
                      <w:sz w:val="16"/>
                      <w:szCs w:val="16"/>
                      <w:lang w:bidi="he-IL"/>
                    </w:rPr>
                    <w:t xml:space="preserve">      </w:t>
                  </w:r>
                  <w:r w:rsidR="00487B65" w:rsidRPr="00223955">
                    <w:rPr>
                      <w:rFonts w:ascii="Courier New" w:hAnsi="Courier New" w:cs="Courier New"/>
                      <w:color w:val="008080"/>
                      <w:sz w:val="16"/>
                      <w:szCs w:val="16"/>
                      <w:lang w:bidi="he-IL"/>
                    </w:rPr>
                    <w:t>&lt;</w:t>
                  </w:r>
                  <w:r w:rsidR="00487B65" w:rsidRPr="00223955">
                    <w:rPr>
                      <w:rFonts w:ascii="Courier New" w:hAnsi="Courier New" w:cs="Courier New"/>
                      <w:color w:val="3F7F7F"/>
                      <w:sz w:val="16"/>
                      <w:szCs w:val="16"/>
                      <w:lang w:bidi="he-IL"/>
                    </w:rPr>
                    <w:t>accept</w:t>
                  </w:r>
                  <w:r w:rsidR="00487B65" w:rsidRPr="00223955">
                    <w:rPr>
                      <w:rFonts w:ascii="Courier New" w:hAnsi="Courier New" w:cs="Courier New"/>
                      <w:color w:val="008080"/>
                      <w:sz w:val="16"/>
                      <w:szCs w:val="16"/>
                      <w:lang w:bidi="he-IL"/>
                    </w:rPr>
                    <w:t>/&gt;</w:t>
                  </w:r>
                </w:p>
                <w:p w:rsidR="00487B65" w:rsidRPr="00404384" w:rsidRDefault="007777F7" w:rsidP="003A25FE">
                  <w:pPr>
                    <w:rPr>
                      <w:rFonts w:ascii="Courier New" w:hAnsi="Courier New" w:cs="Courier New"/>
                      <w:color w:val="3F7F7F"/>
                      <w:sz w:val="16"/>
                      <w:szCs w:val="16"/>
                      <w:lang w:bidi="he-IL"/>
                    </w:rPr>
                  </w:pPr>
                  <w:r w:rsidRPr="00223955">
                    <w:rPr>
                      <w:rFonts w:ascii="Courier New" w:hAnsi="Courier New" w:cs="Courier New"/>
                      <w:sz w:val="16"/>
                      <w:szCs w:val="16"/>
                      <w:lang w:bidi="he-IL"/>
                    </w:rPr>
                    <w:t xml:space="preserve">    </w:t>
                  </w:r>
                  <w:r w:rsidR="00487B65" w:rsidRPr="00223955">
                    <w:rPr>
                      <w:rFonts w:ascii="Courier New" w:hAnsi="Courier New" w:cs="Courier New"/>
                      <w:color w:val="008080"/>
                      <w:sz w:val="16"/>
                      <w:szCs w:val="16"/>
                      <w:lang w:bidi="he-IL"/>
                    </w:rPr>
                    <w:t>&lt;/</w:t>
                  </w:r>
                  <w:r w:rsidR="00487B65" w:rsidRPr="00223955">
                    <w:rPr>
                      <w:rFonts w:ascii="Courier New" w:hAnsi="Courier New" w:cs="Courier New"/>
                      <w:color w:val="3F7F7F"/>
                      <w:sz w:val="16"/>
                      <w:szCs w:val="16"/>
                      <w:lang w:bidi="he-IL"/>
                    </w:rPr>
                    <w:t>collection</w:t>
                  </w:r>
                  <w:r w:rsidR="00487B65" w:rsidRPr="00404384">
                    <w:rPr>
                      <w:rFonts w:ascii="Courier New" w:hAnsi="Courier New" w:cs="Courier New"/>
                      <w:color w:val="3F7F7F"/>
                      <w:sz w:val="16"/>
                      <w:szCs w:val="16"/>
                      <w:lang w:bidi="he-IL"/>
                    </w:rPr>
                    <w:t>&gt;</w:t>
                  </w:r>
                </w:p>
                <w:p w:rsidR="007777F7" w:rsidRPr="00404384" w:rsidRDefault="007777F7" w:rsidP="003A25FE">
                  <w:pPr>
                    <w:rPr>
                      <w:rFonts w:ascii="Courier New" w:hAnsi="Courier New" w:cs="Courier New"/>
                      <w:color w:val="3F7F7F"/>
                      <w:sz w:val="16"/>
                      <w:szCs w:val="16"/>
                      <w:lang w:bidi="he-IL"/>
                    </w:rPr>
                  </w:pPr>
                  <w:r w:rsidRPr="00404384">
                    <w:rPr>
                      <w:rFonts w:ascii="Courier New" w:hAnsi="Courier New" w:cs="Courier New"/>
                      <w:color w:val="3F7F7F"/>
                      <w:sz w:val="16"/>
                      <w:szCs w:val="16"/>
                      <w:lang w:bidi="he-IL"/>
                    </w:rPr>
                    <w:t xml:space="preserve">  </w:t>
                  </w:r>
                  <w:r w:rsidR="00487B65" w:rsidRPr="00404384">
                    <w:rPr>
                      <w:rFonts w:ascii="Courier New" w:hAnsi="Courier New" w:cs="Courier New"/>
                      <w:color w:val="3F7F7F"/>
                      <w:sz w:val="16"/>
                      <w:szCs w:val="16"/>
                      <w:lang w:bidi="he-IL"/>
                    </w:rPr>
                    <w:t>&lt;/</w:t>
                  </w:r>
                  <w:r w:rsidR="00487B65" w:rsidRPr="00223955">
                    <w:rPr>
                      <w:rFonts w:ascii="Courier New" w:hAnsi="Courier New" w:cs="Courier New"/>
                      <w:color w:val="3F7F7F"/>
                      <w:sz w:val="16"/>
                      <w:szCs w:val="16"/>
                      <w:lang w:bidi="he-IL"/>
                    </w:rPr>
                    <w:t>workspace</w:t>
                  </w:r>
                  <w:r w:rsidR="00487B65" w:rsidRPr="00404384">
                    <w:rPr>
                      <w:rFonts w:ascii="Courier New" w:hAnsi="Courier New" w:cs="Courier New"/>
                      <w:color w:val="3F7F7F"/>
                      <w:sz w:val="16"/>
                      <w:szCs w:val="16"/>
                      <w:lang w:bidi="he-IL"/>
                    </w:rPr>
                    <w:t>&gt;</w:t>
                  </w:r>
                </w:p>
                <w:p w:rsidR="00487B65" w:rsidRDefault="00487B65" w:rsidP="003A25FE">
                  <w:r w:rsidRPr="00404384">
                    <w:rPr>
                      <w:rFonts w:ascii="Courier New" w:hAnsi="Courier New" w:cs="Courier New"/>
                      <w:color w:val="3F7F7F"/>
                      <w:sz w:val="16"/>
                      <w:szCs w:val="16"/>
                      <w:lang w:bidi="he-IL"/>
                    </w:rPr>
                    <w:t>&lt;/service&gt;</w:t>
                  </w:r>
                  <w:r w:rsidR="00223955">
                    <w:rPr>
                      <w:rFonts w:ascii="Courier New" w:hAnsi="Courier New" w:cs="Courier New"/>
                      <w:sz w:val="16"/>
                      <w:szCs w:val="16"/>
                      <w:lang w:bidi="he-IL"/>
                    </w:rPr>
                    <w:br/>
                  </w:r>
                </w:p>
              </w:tc>
            </w:tr>
          </w:tbl>
          <w:p w:rsidR="00487B65" w:rsidRDefault="00487B65" w:rsidP="00487B65">
            <w:pPr>
              <w:pStyle w:val="Body"/>
              <w:ind w:left="0"/>
            </w:pPr>
          </w:p>
        </w:tc>
      </w:tr>
    </w:tbl>
    <w:p w:rsidR="005443B2" w:rsidRDefault="005443B2" w:rsidP="00414A92">
      <w:pPr>
        <w:pStyle w:val="h2Head2"/>
      </w:pPr>
      <w:bookmarkStart w:id="252" w:name="_Toc234569321"/>
      <w:r>
        <w:t xml:space="preserve">APP Service </w:t>
      </w:r>
      <w:r w:rsidRPr="001C1EA7">
        <w:t>Document</w:t>
      </w:r>
      <w:r w:rsidR="00D81B9F">
        <w:t xml:space="preserve"> </w:t>
      </w:r>
      <w:r w:rsidR="00910BC6">
        <w:t xml:space="preserve">HTML </w:t>
      </w:r>
      <w:r w:rsidR="00D81B9F">
        <w:t>Styling</w:t>
      </w:r>
      <w:bookmarkEnd w:id="252"/>
    </w:p>
    <w:p w:rsidR="005443B2" w:rsidRDefault="00945F4F" w:rsidP="00800EEE">
      <w:pPr>
        <w:pStyle w:val="Body"/>
      </w:pPr>
      <w:r>
        <w:t xml:space="preserve">Wink </w:t>
      </w:r>
      <w:r w:rsidR="005443B2">
        <w:t xml:space="preserve">provides </w:t>
      </w:r>
      <w:r w:rsidR="0022197D">
        <w:t>the</w:t>
      </w:r>
      <w:r w:rsidR="005443B2">
        <w:t xml:space="preserve"> ability to change the default styling of</w:t>
      </w:r>
      <w:r w:rsidR="00C23271">
        <w:t xml:space="preserve"> the</w:t>
      </w:r>
      <w:r w:rsidR="005443B2">
        <w:t xml:space="preserve"> </w:t>
      </w:r>
      <w:r w:rsidR="005443B2" w:rsidRPr="00A41FFA">
        <w:t>APP Service Document</w:t>
      </w:r>
      <w:r w:rsidR="005443B2">
        <w:t xml:space="preserve"> Html representation. The styling </w:t>
      </w:r>
      <w:r w:rsidR="00C23271">
        <w:t>is</w:t>
      </w:r>
      <w:r w:rsidR="005443B2">
        <w:t xml:space="preserve"> changed by setting the </w:t>
      </w:r>
      <w:r w:rsidR="00910BC6">
        <w:t xml:space="preserve">value of the </w:t>
      </w:r>
      <w:r w:rsidR="005443B2" w:rsidRPr="00AF6B8F">
        <w:rPr>
          <w:b/>
          <w:bCs/>
        </w:rPr>
        <w:t>symphony.serviceDocumentCssPath</w:t>
      </w:r>
      <w:r w:rsidR="005443B2">
        <w:t xml:space="preserve"> key in the </w:t>
      </w:r>
      <w:r w:rsidR="005443B2" w:rsidRPr="0022197D">
        <w:t xml:space="preserve">configuration properties </w:t>
      </w:r>
      <w:r w:rsidR="005443B2" w:rsidRPr="00800EEE">
        <w:t>file</w:t>
      </w:r>
      <w:r w:rsidR="0022197D" w:rsidRPr="00800EEE">
        <w:t xml:space="preserve"> (</w:t>
      </w:r>
      <w:r w:rsidR="00800EEE" w:rsidRPr="00800EEE">
        <w:t xml:space="preserve">Refer to </w:t>
      </w:r>
      <w:r w:rsidR="0022197D" w:rsidRPr="00800EEE">
        <w:t xml:space="preserve">section </w:t>
      </w:r>
      <w:fldSimple w:instr=" REF _Ref229372352 \r \h  \* MERGEFORMAT ">
        <w:r w:rsidR="00533865">
          <w:rPr>
            <w:rFonts w:hint="eastAsia"/>
            <w:cs/>
          </w:rPr>
          <w:t>‎</w:t>
        </w:r>
        <w:r w:rsidR="00533865">
          <w:t>0</w:t>
        </w:r>
      </w:fldSimple>
      <w:r w:rsidR="0022197D" w:rsidRPr="00800EEE">
        <w:t>)</w:t>
      </w:r>
      <w:r w:rsidR="0022197D">
        <w:t xml:space="preserve"> to </w:t>
      </w:r>
      <w:r w:rsidR="005443B2">
        <w:t>the application specific CSS file location</w:t>
      </w:r>
      <w:r w:rsidR="006D32B5">
        <w:t>.</w:t>
      </w:r>
    </w:p>
    <w:p w:rsidR="00836855" w:rsidRDefault="00836855">
      <w:pPr>
        <w:spacing w:before="0" w:after="0"/>
        <w:rPr>
          <w:rFonts w:ascii="Futura Bk" w:hAnsi="Futura Bk"/>
          <w:color w:val="003399"/>
          <w:sz w:val="28"/>
          <w:szCs w:val="28"/>
        </w:rPr>
      </w:pPr>
      <w:r>
        <w:br w:type="page"/>
      </w:r>
    </w:p>
    <w:p w:rsidR="00285EC7" w:rsidRDefault="00285EC7" w:rsidP="00414A92">
      <w:pPr>
        <w:pStyle w:val="h2Head2"/>
      </w:pPr>
      <w:bookmarkStart w:id="253" w:name="_Toc234569322"/>
      <w:r>
        <w:lastRenderedPageBreak/>
        <w:t>Implementation</w:t>
      </w:r>
      <w:bookmarkEnd w:id="253"/>
    </w:p>
    <w:p w:rsidR="00285EC7" w:rsidRDefault="00285EC7" w:rsidP="007D52EC">
      <w:pPr>
        <w:pStyle w:val="Body"/>
      </w:pPr>
      <w:r>
        <w:t xml:space="preserve">The </w:t>
      </w:r>
      <w:r w:rsidR="007D52EC">
        <w:t>following classes implement</w:t>
      </w:r>
      <w:r>
        <w:t xml:space="preserve"> </w:t>
      </w:r>
      <w:r w:rsidR="007D52EC">
        <w:t>the APP</w:t>
      </w:r>
      <w:r>
        <w:t xml:space="preserve"> Service Document </w:t>
      </w:r>
      <w:r w:rsidR="007D52EC">
        <w:t>support</w:t>
      </w:r>
      <w:r>
        <w:t>:</w:t>
      </w:r>
    </w:p>
    <w:p w:rsidR="00285EC7" w:rsidRDefault="00285EC7" w:rsidP="00225ABA">
      <w:pPr>
        <w:pStyle w:val="bu1Bullet1"/>
        <w:rPr>
          <w:b/>
          <w:bCs/>
        </w:rPr>
      </w:pPr>
      <w:r w:rsidRPr="00CE3F5D">
        <w:rPr>
          <w:b/>
          <w:bCs/>
        </w:rPr>
        <w:t>com.hp.symphony.server.internal.resources</w:t>
      </w:r>
      <w:r>
        <w:rPr>
          <w:b/>
          <w:bCs/>
        </w:rPr>
        <w:t>.</w:t>
      </w:r>
      <w:r w:rsidRPr="00CE3F5D">
        <w:rPr>
          <w:b/>
          <w:bCs/>
        </w:rPr>
        <w:t>RootResource</w:t>
      </w:r>
      <w:r>
        <w:rPr>
          <w:b/>
          <w:bCs/>
        </w:rPr>
        <w:t xml:space="preserve"> – </w:t>
      </w:r>
      <w:r w:rsidRPr="00CE3F5D">
        <w:t>generates</w:t>
      </w:r>
      <w:r w:rsidR="00225ABA">
        <w:t xml:space="preserve"> the</w:t>
      </w:r>
      <w:r w:rsidRPr="00CE3F5D">
        <w:t xml:space="preserve"> </w:t>
      </w:r>
      <w:r w:rsidR="00225ABA">
        <w:t>XML</w:t>
      </w:r>
      <w:r w:rsidRPr="00CE3F5D">
        <w:t xml:space="preserve"> (</w:t>
      </w:r>
      <w:r w:rsidR="00225ABA" w:rsidRPr="00225ABA">
        <w:rPr>
          <w:rFonts w:ascii="Courier New" w:hAnsi="Courier New" w:cs="Courier New"/>
        </w:rPr>
        <w:t>application/atomsvc+xml</w:t>
      </w:r>
      <w:r w:rsidRPr="00CE3F5D">
        <w:t xml:space="preserve">) representation of </w:t>
      </w:r>
      <w:r w:rsidR="00225ABA">
        <w:t xml:space="preserve">the </w:t>
      </w:r>
      <w:r w:rsidRPr="00CE3F5D">
        <w:t>APP Service Document</w:t>
      </w:r>
      <w:r w:rsidR="00225ABA">
        <w:t>.</w:t>
      </w:r>
    </w:p>
    <w:p w:rsidR="00285EC7" w:rsidRPr="00CE3F5D" w:rsidRDefault="00285EC7" w:rsidP="00225ABA">
      <w:pPr>
        <w:pStyle w:val="bu1Bullet1"/>
        <w:rPr>
          <w:b/>
          <w:bCs/>
        </w:rPr>
      </w:pPr>
      <w:r w:rsidRPr="00CE3F5D">
        <w:rPr>
          <w:b/>
          <w:bCs/>
        </w:rPr>
        <w:t>com.hp.symphony.server.internal.resources</w:t>
      </w:r>
      <w:r>
        <w:rPr>
          <w:b/>
          <w:bCs/>
        </w:rPr>
        <w:t>.</w:t>
      </w:r>
      <w:r w:rsidRPr="00CE3F5D">
        <w:rPr>
          <w:rFonts w:ascii="Courier New" w:hAnsi="Courier New" w:cs="Courier New"/>
          <w:color w:val="000000"/>
          <w:highlight w:val="blue"/>
          <w:lang w:bidi="he-IL"/>
        </w:rPr>
        <w:t xml:space="preserve"> </w:t>
      </w:r>
      <w:r w:rsidRPr="00CE3F5D">
        <w:rPr>
          <w:b/>
          <w:bCs/>
        </w:rPr>
        <w:t>HtmlServiceDocumentResource</w:t>
      </w:r>
      <w:r>
        <w:rPr>
          <w:b/>
          <w:bCs/>
        </w:rPr>
        <w:t xml:space="preserve"> - </w:t>
      </w:r>
      <w:r>
        <w:t xml:space="preserve">generates </w:t>
      </w:r>
      <w:r w:rsidR="007A2852">
        <w:t xml:space="preserve">the </w:t>
      </w:r>
      <w:r>
        <w:t>Html</w:t>
      </w:r>
      <w:r w:rsidRPr="00CE3F5D">
        <w:t xml:space="preserve"> (</w:t>
      </w:r>
      <w:r w:rsidR="00225ABA" w:rsidRPr="00225ABA">
        <w:rPr>
          <w:rFonts w:ascii="Courier New" w:hAnsi="Courier New" w:cs="Courier New"/>
        </w:rPr>
        <w:t>text/html</w:t>
      </w:r>
      <w:r w:rsidRPr="00CE3F5D">
        <w:t xml:space="preserve">) representation of </w:t>
      </w:r>
      <w:r w:rsidR="007A2852">
        <w:t xml:space="preserve">the </w:t>
      </w:r>
      <w:r w:rsidRPr="00CE3F5D">
        <w:t>APP Service Document</w:t>
      </w:r>
      <w:r w:rsidR="007A2852">
        <w:t>.</w:t>
      </w:r>
    </w:p>
    <w:p w:rsidR="006D32B5" w:rsidRDefault="006D32B5" w:rsidP="002B4DD2"/>
    <w:p w:rsidR="006D32B5" w:rsidRDefault="006D32B5" w:rsidP="00414A92">
      <w:pPr>
        <w:pStyle w:val="h1Head1"/>
      </w:pPr>
      <w:bookmarkStart w:id="254" w:name="_Ref229301429"/>
      <w:bookmarkStart w:id="255" w:name="_Ref229301456"/>
      <w:bookmarkStart w:id="256" w:name="_Toc229302820"/>
      <w:bookmarkStart w:id="257" w:name="_Ref229389761"/>
      <w:bookmarkStart w:id="258" w:name="_Toc234569323"/>
      <w:bookmarkEnd w:id="254"/>
      <w:bookmarkEnd w:id="255"/>
      <w:r>
        <w:lastRenderedPageBreak/>
        <w:t xml:space="preserve">Spring </w:t>
      </w:r>
      <w:r w:rsidRPr="005B46D3">
        <w:t>Integration</w:t>
      </w:r>
      <w:bookmarkEnd w:id="256"/>
      <w:bookmarkEnd w:id="257"/>
      <w:bookmarkEnd w:id="258"/>
    </w:p>
    <w:p w:rsidR="00BF1461" w:rsidRDefault="00945F4F" w:rsidP="00553634">
      <w:pPr>
        <w:pStyle w:val="Body"/>
        <w:rPr>
          <w:rFonts w:ascii="Calibri" w:hAnsi="Calibri"/>
          <w:sz w:val="22"/>
          <w:szCs w:val="22"/>
        </w:rPr>
      </w:pPr>
      <w:r>
        <w:t xml:space="preserve">Wink </w:t>
      </w:r>
      <w:r w:rsidR="00BF1461">
        <w:t xml:space="preserve">contains an </w:t>
      </w:r>
      <w:r w:rsidR="00553634">
        <w:t>additional</w:t>
      </w:r>
      <w:r w:rsidR="00BF1461">
        <w:t xml:space="preserve"> module deployed as an external jar in order to provide Spring integration.</w:t>
      </w:r>
    </w:p>
    <w:p w:rsidR="00BF1461" w:rsidRDefault="00BF1461" w:rsidP="00BF1461">
      <w:pPr>
        <w:pStyle w:val="Body"/>
      </w:pPr>
      <w:r>
        <w:t>The Spring integration provides the following features:</w:t>
      </w:r>
    </w:p>
    <w:p w:rsidR="00BF1461" w:rsidRDefault="00747213" w:rsidP="00553634">
      <w:pPr>
        <w:pStyle w:val="bu1Bullet1"/>
      </w:pPr>
      <w:r>
        <w:t>The</w:t>
      </w:r>
      <w:r w:rsidR="00BF1461">
        <w:t xml:space="preserve"> ability to register resources and pro</w:t>
      </w:r>
      <w:r w:rsidR="00553634">
        <w:t>viders from the Spring context, r</w:t>
      </w:r>
      <w:r w:rsidR="00BF1461">
        <w:t>egistered as classes or as Spring beans.</w:t>
      </w:r>
    </w:p>
    <w:p w:rsidR="00BF1461" w:rsidRPr="00553634" w:rsidRDefault="00553634" w:rsidP="00553634">
      <w:pPr>
        <w:pStyle w:val="bu1Bullet1"/>
      </w:pPr>
      <w:r>
        <w:t xml:space="preserve">The ability to </w:t>
      </w:r>
      <w:r w:rsidR="00BF1461">
        <w:t xml:space="preserve">define the lifecycle of resources or providers that are registered as Spring beans, overriding the default scope specified by the </w:t>
      </w:r>
      <w:r w:rsidR="00BF1461" w:rsidRPr="00553634">
        <w:t>JAX-RS specification.</w:t>
      </w:r>
    </w:p>
    <w:p w:rsidR="00BF1461" w:rsidRPr="00553634" w:rsidRDefault="00BF1461" w:rsidP="00553634">
      <w:pPr>
        <w:pStyle w:val="bu1Bullet1"/>
      </w:pPr>
      <w:r w:rsidRPr="00553634">
        <w:t xml:space="preserve">Resources and providers can benefit from Spring features </w:t>
      </w:r>
      <w:r w:rsidR="00747213" w:rsidRPr="00553634">
        <w:t>such as</w:t>
      </w:r>
      <w:r w:rsidRPr="00553634">
        <w:t xml:space="preserve"> IoC</w:t>
      </w:r>
      <w:r w:rsidR="00553634" w:rsidRPr="00553634">
        <w:t xml:space="preserve"> and</w:t>
      </w:r>
      <w:r w:rsidRPr="00553634">
        <w:t xml:space="preserve"> post-processors</w:t>
      </w:r>
      <w:r w:rsidR="00553634" w:rsidRPr="00553634">
        <w:t>.</w:t>
      </w:r>
      <w:r w:rsidRPr="00553634">
        <w:t xml:space="preserve"> </w:t>
      </w:r>
    </w:p>
    <w:p w:rsidR="00BF1461" w:rsidRDefault="00BF1461" w:rsidP="003B47F2">
      <w:pPr>
        <w:pStyle w:val="bu1Bullet1"/>
      </w:pPr>
      <w:r w:rsidRPr="00553634">
        <w:t xml:space="preserve">Customize </w:t>
      </w:r>
      <w:r w:rsidR="00945F4F">
        <w:t xml:space="preserve">Wink </w:t>
      </w:r>
      <w:r w:rsidRPr="00553634">
        <w:t xml:space="preserve">from the Spring context. When working with Spring, </w:t>
      </w:r>
      <w:r w:rsidR="00945F4F">
        <w:t xml:space="preserve">Wink </w:t>
      </w:r>
      <w:r w:rsidRPr="00553634">
        <w:t>defines a core</w:t>
      </w:r>
      <w:r>
        <w:t xml:space="preserve"> spring context </w:t>
      </w:r>
      <w:r w:rsidR="00747213">
        <w:t>that</w:t>
      </w:r>
      <w:r>
        <w:t xml:space="preserve"> contains customization hooks, enabling easy customization that would otherwise require cod</w:t>
      </w:r>
      <w:r w:rsidR="003B47F2">
        <w:t>ing</w:t>
      </w:r>
      <w:r>
        <w:t xml:space="preserve">. </w:t>
      </w:r>
    </w:p>
    <w:p w:rsidR="00223955" w:rsidRDefault="00223955">
      <w:pPr>
        <w:spacing w:before="0" w:after="0"/>
        <w:rPr>
          <w:rFonts w:ascii="Futura Bk" w:hAnsi="Futura Bk"/>
          <w:color w:val="003399"/>
          <w:sz w:val="28"/>
          <w:szCs w:val="28"/>
        </w:rPr>
      </w:pPr>
      <w:r>
        <w:br w:type="page"/>
      </w:r>
    </w:p>
    <w:p w:rsidR="00BF1461" w:rsidRDefault="00BF1461" w:rsidP="00414A92">
      <w:pPr>
        <w:pStyle w:val="h2Head2"/>
      </w:pPr>
      <w:bookmarkStart w:id="259" w:name="_Toc234569324"/>
      <w:r w:rsidRPr="00AF7B8F">
        <w:lastRenderedPageBreak/>
        <w:t xml:space="preserve">Spring </w:t>
      </w:r>
      <w:r w:rsidRPr="0021054D">
        <w:t>Registration</w:t>
      </w:r>
      <w:bookmarkEnd w:id="259"/>
    </w:p>
    <w:p w:rsidR="00BF1461" w:rsidRDefault="00BF1461" w:rsidP="00BF1461">
      <w:pPr>
        <w:pStyle w:val="Body"/>
      </w:pPr>
      <w:r>
        <w:t xml:space="preserve">Spring makes it convenient to register resources and providers as spring beans. </w:t>
      </w:r>
    </w:p>
    <w:p w:rsidR="00BF1461" w:rsidRDefault="00BF1461" w:rsidP="00414A92">
      <w:pPr>
        <w:pStyle w:val="h3Head3"/>
      </w:pPr>
      <w:bookmarkStart w:id="260" w:name="_Toc234569325"/>
      <w:r>
        <w:t xml:space="preserve">Spring </w:t>
      </w:r>
      <w:r w:rsidRPr="0021054D">
        <w:t>Context</w:t>
      </w:r>
      <w:r>
        <w:t xml:space="preserve"> Loading</w:t>
      </w:r>
      <w:bookmarkEnd w:id="260"/>
    </w:p>
    <w:p w:rsidR="00BF1461" w:rsidRDefault="00BF1461" w:rsidP="00EB44FE">
      <w:pPr>
        <w:pStyle w:val="Body"/>
      </w:pPr>
      <w:r>
        <w:t xml:space="preserve">In order to load the Spring Context, it is necessary to add a Context Load Listener definition </w:t>
      </w:r>
      <w:r w:rsidR="00EB44FE">
        <w:t xml:space="preserve">to the </w:t>
      </w:r>
      <w:r>
        <w:t xml:space="preserve">web.xml. The </w:t>
      </w:r>
      <w:r w:rsidRPr="00384E59">
        <w:rPr>
          <w:b/>
          <w:bCs/>
        </w:rPr>
        <w:t>contextConfigLocation</w:t>
      </w:r>
      <w:r w:rsidRPr="00384E59">
        <w:t xml:space="preserve"> </w:t>
      </w:r>
      <w:r>
        <w:t xml:space="preserve">context-param </w:t>
      </w:r>
      <w:r w:rsidRPr="00384E59">
        <w:t>mu</w:t>
      </w:r>
      <w:r>
        <w:t xml:space="preserve">st specify the location of the </w:t>
      </w:r>
      <w:r w:rsidR="00945F4F">
        <w:t xml:space="preserve">Wink </w:t>
      </w:r>
      <w:r>
        <w:t>core context file a</w:t>
      </w:r>
      <w:r w:rsidR="00EB44FE">
        <w:t>nd the application context file, as described in the following example:</w:t>
      </w:r>
      <w:r w:rsidR="00EB44FE">
        <w:br/>
      </w:r>
    </w:p>
    <w:tbl>
      <w:tblPr>
        <w:tblStyle w:val="TableGrid"/>
        <w:tblW w:w="0" w:type="auto"/>
        <w:tblInd w:w="1564" w:type="dxa"/>
        <w:shd w:val="pct5" w:color="auto" w:fill="auto"/>
        <w:tblLook w:val="04A0"/>
      </w:tblPr>
      <w:tblGrid>
        <w:gridCol w:w="7294"/>
      </w:tblGrid>
      <w:tr w:rsidR="00BF1461" w:rsidTr="00223955">
        <w:tc>
          <w:tcPr>
            <w:tcW w:w="7294" w:type="dxa"/>
            <w:shd w:val="pct5" w:color="auto" w:fill="auto"/>
          </w:tcPr>
          <w:p w:rsidR="00BF1461" w:rsidRPr="00EB44FE" w:rsidRDefault="00BF1461" w:rsidP="003A25FE">
            <w:pPr>
              <w:rPr>
                <w:rFonts w:ascii="Courier New" w:hAnsi="Courier New" w:cs="Courier New"/>
                <w:color w:val="3F7F7F"/>
                <w:sz w:val="16"/>
                <w:szCs w:val="16"/>
                <w:lang w:bidi="he-IL"/>
              </w:rPr>
            </w:pPr>
            <w:r w:rsidRPr="00EB44FE">
              <w:rPr>
                <w:rFonts w:ascii="Courier New" w:hAnsi="Courier New" w:cs="Courier New"/>
                <w:color w:val="3F7F7F"/>
                <w:sz w:val="16"/>
                <w:szCs w:val="16"/>
                <w:lang w:bidi="he-IL"/>
              </w:rPr>
              <w:t>&lt;context-param&gt;</w:t>
            </w:r>
          </w:p>
          <w:p w:rsidR="00BF1461" w:rsidRPr="00223955" w:rsidRDefault="00BF1461" w:rsidP="003A25FE">
            <w:pPr>
              <w:rPr>
                <w:rFonts w:ascii="Courier New" w:hAnsi="Courier New" w:cs="Courier New"/>
                <w:sz w:val="16"/>
                <w:szCs w:val="16"/>
                <w:lang w:bidi="he-IL"/>
              </w:rPr>
            </w:pPr>
            <w:r w:rsidRPr="00223955">
              <w:rPr>
                <w:rFonts w:ascii="Courier New" w:hAnsi="Courier New" w:cs="Courier New"/>
                <w:sz w:val="16"/>
                <w:szCs w:val="16"/>
                <w:lang w:bidi="he-IL"/>
              </w:rPr>
              <w:t xml:space="preserve">  </w:t>
            </w:r>
            <w:r w:rsidRPr="00223955">
              <w:rPr>
                <w:rFonts w:ascii="Courier New" w:hAnsi="Courier New" w:cs="Courier New"/>
                <w:color w:val="008080"/>
                <w:sz w:val="16"/>
                <w:szCs w:val="16"/>
                <w:lang w:bidi="he-IL"/>
              </w:rPr>
              <w:t>&lt;</w:t>
            </w:r>
            <w:r w:rsidRPr="00223955">
              <w:rPr>
                <w:rFonts w:ascii="Courier New" w:hAnsi="Courier New" w:cs="Courier New"/>
                <w:color w:val="3F7F7F"/>
                <w:sz w:val="16"/>
                <w:szCs w:val="16"/>
                <w:lang w:bidi="he-IL"/>
              </w:rPr>
              <w:t>param-name</w:t>
            </w:r>
            <w:r w:rsidRPr="00223955">
              <w:rPr>
                <w:rFonts w:ascii="Courier New" w:hAnsi="Courier New" w:cs="Courier New"/>
                <w:color w:val="008080"/>
                <w:sz w:val="16"/>
                <w:szCs w:val="16"/>
                <w:lang w:bidi="he-IL"/>
              </w:rPr>
              <w:t>&gt;</w:t>
            </w:r>
            <w:r w:rsidRPr="00223955">
              <w:rPr>
                <w:rFonts w:ascii="Courier New" w:hAnsi="Courier New" w:cs="Courier New"/>
                <w:sz w:val="16"/>
                <w:szCs w:val="16"/>
                <w:lang w:bidi="he-IL"/>
              </w:rPr>
              <w:t>contextConfigLocation</w:t>
            </w:r>
            <w:r w:rsidRPr="00223955">
              <w:rPr>
                <w:rFonts w:ascii="Courier New" w:hAnsi="Courier New" w:cs="Courier New"/>
                <w:color w:val="008080"/>
                <w:sz w:val="16"/>
                <w:szCs w:val="16"/>
                <w:lang w:bidi="he-IL"/>
              </w:rPr>
              <w:t>&lt;/</w:t>
            </w:r>
            <w:r w:rsidRPr="00223955">
              <w:rPr>
                <w:rFonts w:ascii="Courier New" w:hAnsi="Courier New" w:cs="Courier New"/>
                <w:color w:val="3F7F7F"/>
                <w:sz w:val="16"/>
                <w:szCs w:val="16"/>
                <w:lang w:bidi="he-IL"/>
              </w:rPr>
              <w:t>param-name</w:t>
            </w:r>
            <w:r w:rsidRPr="00223955">
              <w:rPr>
                <w:rFonts w:ascii="Courier New" w:hAnsi="Courier New" w:cs="Courier New"/>
                <w:color w:val="008080"/>
                <w:sz w:val="16"/>
                <w:szCs w:val="16"/>
                <w:lang w:bidi="he-IL"/>
              </w:rPr>
              <w:t>&gt;</w:t>
            </w:r>
          </w:p>
          <w:p w:rsidR="00BF1461" w:rsidRPr="00223955" w:rsidRDefault="00BF1461" w:rsidP="003A25FE">
            <w:pPr>
              <w:rPr>
                <w:rFonts w:ascii="Courier New" w:hAnsi="Courier New" w:cs="Courier New"/>
                <w:sz w:val="16"/>
                <w:szCs w:val="16"/>
                <w:lang w:bidi="he-IL"/>
              </w:rPr>
            </w:pPr>
            <w:r w:rsidRPr="00223955">
              <w:rPr>
                <w:rFonts w:ascii="Courier New" w:hAnsi="Courier New" w:cs="Courier New"/>
                <w:sz w:val="16"/>
                <w:szCs w:val="16"/>
                <w:lang w:bidi="he-IL"/>
              </w:rPr>
              <w:t xml:space="preserve">  </w:t>
            </w:r>
            <w:r w:rsidRPr="00223955">
              <w:rPr>
                <w:rFonts w:ascii="Courier New" w:hAnsi="Courier New" w:cs="Courier New"/>
                <w:color w:val="008080"/>
                <w:sz w:val="16"/>
                <w:szCs w:val="16"/>
                <w:lang w:bidi="he-IL"/>
              </w:rPr>
              <w:t>&lt;</w:t>
            </w:r>
            <w:r w:rsidRPr="00223955">
              <w:rPr>
                <w:rFonts w:ascii="Courier New" w:hAnsi="Courier New" w:cs="Courier New"/>
                <w:color w:val="3F7F7F"/>
                <w:sz w:val="16"/>
                <w:szCs w:val="16"/>
                <w:lang w:bidi="he-IL"/>
              </w:rPr>
              <w:t>param-value</w:t>
            </w:r>
            <w:r w:rsidRPr="00223955">
              <w:rPr>
                <w:rFonts w:ascii="Courier New" w:hAnsi="Courier New" w:cs="Courier New"/>
                <w:color w:val="008080"/>
                <w:sz w:val="16"/>
                <w:szCs w:val="16"/>
                <w:lang w:bidi="he-IL"/>
              </w:rPr>
              <w:t>&gt;</w:t>
            </w:r>
            <w:r w:rsidRPr="00223955">
              <w:rPr>
                <w:rFonts w:ascii="Courier New" w:hAnsi="Courier New" w:cs="Courier New"/>
                <w:sz w:val="16"/>
                <w:szCs w:val="16"/>
                <w:lang w:bidi="he-IL"/>
              </w:rPr>
              <w:t>classpath:META-INF/server/symphonyCoreContext-server.xml</w:t>
            </w:r>
          </w:p>
          <w:p w:rsidR="00BF1461" w:rsidRPr="00223955" w:rsidRDefault="00BF1461" w:rsidP="003A25FE">
            <w:pPr>
              <w:rPr>
                <w:rFonts w:ascii="Courier New" w:hAnsi="Courier New" w:cs="Courier New"/>
                <w:sz w:val="16"/>
                <w:szCs w:val="16"/>
                <w:lang w:bidi="he-IL"/>
              </w:rPr>
            </w:pPr>
            <w:r w:rsidRPr="00223955">
              <w:rPr>
                <w:rFonts w:ascii="Courier New" w:hAnsi="Courier New" w:cs="Courier New"/>
                <w:sz w:val="16"/>
                <w:szCs w:val="16"/>
                <w:lang w:bidi="he-IL"/>
              </w:rPr>
              <w:t xml:space="preserve">               classpath:mycontext.xml</w:t>
            </w:r>
          </w:p>
          <w:p w:rsidR="00BF1461" w:rsidRPr="00EB44FE" w:rsidRDefault="00BF1461" w:rsidP="003A25FE">
            <w:pPr>
              <w:rPr>
                <w:rFonts w:ascii="Courier New" w:hAnsi="Courier New" w:cs="Courier New"/>
                <w:color w:val="3F7F7F"/>
                <w:sz w:val="16"/>
                <w:szCs w:val="16"/>
                <w:lang w:bidi="he-IL"/>
              </w:rPr>
            </w:pPr>
            <w:r w:rsidRPr="00EB44FE">
              <w:rPr>
                <w:rFonts w:ascii="Courier New" w:hAnsi="Courier New" w:cs="Courier New"/>
                <w:color w:val="3F7F7F"/>
                <w:sz w:val="16"/>
                <w:szCs w:val="16"/>
                <w:lang w:bidi="he-IL"/>
              </w:rPr>
              <w:t xml:space="preserve">  &lt;/param-value&gt;</w:t>
            </w:r>
          </w:p>
          <w:p w:rsidR="00BF1461" w:rsidRPr="00EB44FE" w:rsidRDefault="00BF1461" w:rsidP="003A25FE">
            <w:pPr>
              <w:rPr>
                <w:rFonts w:ascii="Courier New" w:hAnsi="Courier New" w:cs="Courier New"/>
                <w:color w:val="3F7F7F"/>
                <w:sz w:val="16"/>
                <w:szCs w:val="16"/>
                <w:lang w:bidi="he-IL"/>
              </w:rPr>
            </w:pPr>
            <w:r w:rsidRPr="00EB44FE">
              <w:rPr>
                <w:rFonts w:ascii="Courier New" w:hAnsi="Courier New" w:cs="Courier New"/>
                <w:color w:val="3F7F7F"/>
                <w:sz w:val="16"/>
                <w:szCs w:val="16"/>
                <w:lang w:bidi="he-IL"/>
              </w:rPr>
              <w:t>&lt;/context-param&gt;</w:t>
            </w:r>
          </w:p>
          <w:p w:rsidR="00BF1461" w:rsidRPr="00EB44FE" w:rsidRDefault="00BF1461" w:rsidP="003A25FE">
            <w:pPr>
              <w:rPr>
                <w:rFonts w:ascii="Courier New" w:hAnsi="Courier New" w:cs="Courier New"/>
                <w:color w:val="3F7F7F"/>
                <w:sz w:val="16"/>
                <w:szCs w:val="16"/>
                <w:lang w:bidi="he-IL"/>
              </w:rPr>
            </w:pPr>
            <w:r w:rsidRPr="00EB44FE">
              <w:rPr>
                <w:rFonts w:ascii="Courier New" w:hAnsi="Courier New" w:cs="Courier New"/>
                <w:color w:val="3F7F7F"/>
                <w:sz w:val="16"/>
                <w:szCs w:val="16"/>
                <w:lang w:bidi="he-IL"/>
              </w:rPr>
              <w:t>&lt;listener&gt;</w:t>
            </w:r>
          </w:p>
          <w:p w:rsidR="00BF1461" w:rsidRPr="00EB44FE" w:rsidRDefault="00BF1461" w:rsidP="003A25FE">
            <w:pPr>
              <w:rPr>
                <w:rFonts w:ascii="Courier New" w:hAnsi="Courier New" w:cs="Courier New"/>
                <w:color w:val="3F7F7F"/>
                <w:sz w:val="16"/>
                <w:szCs w:val="16"/>
                <w:lang w:bidi="he-IL"/>
              </w:rPr>
            </w:pPr>
            <w:r w:rsidRPr="00EB44FE">
              <w:rPr>
                <w:rFonts w:ascii="Courier New" w:hAnsi="Courier New" w:cs="Courier New"/>
                <w:color w:val="3F7F7F"/>
                <w:sz w:val="16"/>
                <w:szCs w:val="16"/>
                <w:lang w:bidi="he-IL"/>
              </w:rPr>
              <w:t xml:space="preserve">  &lt;</w:t>
            </w:r>
            <w:r w:rsidRPr="00223955">
              <w:rPr>
                <w:rFonts w:ascii="Courier New" w:hAnsi="Courier New" w:cs="Courier New"/>
                <w:color w:val="3F7F7F"/>
                <w:sz w:val="16"/>
                <w:szCs w:val="16"/>
                <w:lang w:bidi="he-IL"/>
              </w:rPr>
              <w:t>listener-class</w:t>
            </w:r>
            <w:r w:rsidRPr="00EB44FE">
              <w:rPr>
                <w:rFonts w:ascii="Courier New" w:hAnsi="Courier New" w:cs="Courier New"/>
                <w:color w:val="3F7F7F"/>
                <w:sz w:val="16"/>
                <w:szCs w:val="16"/>
                <w:lang w:bidi="he-IL"/>
              </w:rPr>
              <w:t>&gt;</w:t>
            </w:r>
          </w:p>
          <w:p w:rsidR="00BF1461" w:rsidRPr="00223955" w:rsidRDefault="00BF1461" w:rsidP="003A25FE">
            <w:pPr>
              <w:rPr>
                <w:rFonts w:ascii="Courier New" w:hAnsi="Courier New" w:cs="Courier New"/>
                <w:sz w:val="16"/>
                <w:szCs w:val="16"/>
                <w:lang w:bidi="he-IL"/>
              </w:rPr>
            </w:pPr>
            <w:r w:rsidRPr="00223955">
              <w:rPr>
                <w:rFonts w:ascii="Courier New" w:hAnsi="Courier New" w:cs="Courier New"/>
                <w:sz w:val="16"/>
                <w:szCs w:val="16"/>
                <w:lang w:bidi="he-IL"/>
              </w:rPr>
              <w:t xml:space="preserve">    org.springframework.web.context.ContextLoaderListener</w:t>
            </w:r>
          </w:p>
          <w:p w:rsidR="00BF1461" w:rsidRPr="00EB44FE" w:rsidRDefault="00BF1461" w:rsidP="003A25FE">
            <w:pPr>
              <w:rPr>
                <w:rFonts w:ascii="Courier New" w:hAnsi="Courier New" w:cs="Courier New"/>
                <w:color w:val="3F7F7F"/>
                <w:sz w:val="16"/>
                <w:szCs w:val="16"/>
                <w:lang w:bidi="he-IL"/>
              </w:rPr>
            </w:pPr>
            <w:r w:rsidRPr="00223955">
              <w:rPr>
                <w:rFonts w:ascii="Courier New" w:hAnsi="Courier New" w:cs="Courier New"/>
                <w:color w:val="008080"/>
                <w:sz w:val="16"/>
                <w:szCs w:val="16"/>
                <w:lang w:bidi="he-IL"/>
              </w:rPr>
              <w:t xml:space="preserve">  </w:t>
            </w:r>
            <w:r w:rsidRPr="00EB44FE">
              <w:rPr>
                <w:rFonts w:ascii="Courier New" w:hAnsi="Courier New" w:cs="Courier New"/>
                <w:color w:val="3F7F7F"/>
                <w:sz w:val="16"/>
                <w:szCs w:val="16"/>
                <w:lang w:bidi="he-IL"/>
              </w:rPr>
              <w:t>&lt;/listener-class&gt;</w:t>
            </w:r>
          </w:p>
          <w:p w:rsidR="00BF1461" w:rsidRPr="0051078A" w:rsidRDefault="00BF1461" w:rsidP="003A25FE">
            <w:pPr>
              <w:rPr>
                <w:sz w:val="18"/>
                <w:szCs w:val="18"/>
                <w:lang w:bidi="he-IL"/>
              </w:rPr>
            </w:pPr>
            <w:r w:rsidRPr="00EB44FE">
              <w:rPr>
                <w:rFonts w:ascii="Courier New" w:hAnsi="Courier New" w:cs="Courier New"/>
                <w:color w:val="3F7F7F"/>
                <w:sz w:val="16"/>
                <w:szCs w:val="16"/>
                <w:lang w:bidi="he-IL"/>
              </w:rPr>
              <w:t>&lt;/listener&gt;</w:t>
            </w:r>
          </w:p>
        </w:tc>
      </w:tr>
    </w:tbl>
    <w:p w:rsidR="00BF1461" w:rsidRDefault="00BF1461" w:rsidP="00414A92">
      <w:pPr>
        <w:pStyle w:val="h3Head3"/>
      </w:pPr>
      <w:bookmarkStart w:id="261" w:name="_Toc234569326"/>
      <w:r>
        <w:t xml:space="preserve">Registering </w:t>
      </w:r>
      <w:r w:rsidRPr="0021054D">
        <w:t>Resources</w:t>
      </w:r>
      <w:r>
        <w:t xml:space="preserve"> and Providers</w:t>
      </w:r>
      <w:bookmarkEnd w:id="261"/>
    </w:p>
    <w:p w:rsidR="00BF1461" w:rsidRDefault="00945F4F" w:rsidP="00EC28A0">
      <w:pPr>
        <w:pStyle w:val="Body"/>
      </w:pPr>
      <w:r>
        <w:t xml:space="preserve">Wink </w:t>
      </w:r>
      <w:r w:rsidR="00BF1461">
        <w:t xml:space="preserve">provides </w:t>
      </w:r>
      <w:r w:rsidR="00EC28A0">
        <w:t>the</w:t>
      </w:r>
      <w:r w:rsidR="00BF1461" w:rsidRPr="00EC28A0">
        <w:t xml:space="preserve"> </w:t>
      </w:r>
      <w:r w:rsidR="00BF1461" w:rsidRPr="00C85A1F">
        <w:rPr>
          <w:rFonts w:ascii="Courier New" w:hAnsi="Courier New" w:cs="Courier New"/>
          <w:color w:val="000000"/>
          <w:sz w:val="18"/>
          <w:szCs w:val="18"/>
          <w:lang w:bidi="he-IL"/>
        </w:rPr>
        <w:t>com.hp.symphony.spring.Registrar</w:t>
      </w:r>
      <w:r w:rsidR="00BF1461" w:rsidRPr="00EC28A0">
        <w:t xml:space="preserve"> </w:t>
      </w:r>
      <w:r w:rsidR="00BF1461">
        <w:t>class in order to register resources and providers through a Spring context. The Registrar class extends the SymphonyApplication class and must be registered as a singleton spring bean. It is possible to define multiple registrars in the same context.</w:t>
      </w:r>
    </w:p>
    <w:p w:rsidR="00BF1461" w:rsidRDefault="00BF1461" w:rsidP="00BF1461">
      <w:pPr>
        <w:pStyle w:val="Body"/>
      </w:pPr>
      <w:r>
        <w:t xml:space="preserve">All registrars are automatically collected by the runtime and registered as </w:t>
      </w:r>
      <w:r w:rsidR="00945F4F">
        <w:t xml:space="preserve">Wink </w:t>
      </w:r>
      <w:r>
        <w:t>Application obj</w:t>
      </w:r>
      <w:r w:rsidR="00EC28A0">
        <w:t>ects during the context loading.</w:t>
      </w:r>
    </w:p>
    <w:p w:rsidR="005B76BA" w:rsidRDefault="005B76BA">
      <w:pPr>
        <w:spacing w:before="0" w:after="0"/>
      </w:pPr>
      <w:r>
        <w:br w:type="page"/>
      </w:r>
    </w:p>
    <w:p w:rsidR="00BF1461" w:rsidRDefault="00BF1461" w:rsidP="00BF1461">
      <w:pPr>
        <w:pStyle w:val="Body"/>
      </w:pPr>
      <w:r>
        <w:lastRenderedPageBreak/>
        <w:t>The registrar provides the following properties:</w:t>
      </w:r>
    </w:p>
    <w:p w:rsidR="00BF1461" w:rsidRDefault="00BF1461" w:rsidP="005B76BA">
      <w:pPr>
        <w:pStyle w:val="bu1Bullet1"/>
      </w:pPr>
      <w:r>
        <w:rPr>
          <w:b/>
          <w:bCs/>
        </w:rPr>
        <w:t>instances</w:t>
      </w:r>
      <w:r>
        <w:t xml:space="preserve"> – instances of resources and </w:t>
      </w:r>
      <w:r w:rsidRPr="005B76BA">
        <w:t xml:space="preserve">providers. </w:t>
      </w:r>
      <w:r w:rsidR="005B76BA">
        <w:t>Ordinarily, t</w:t>
      </w:r>
      <w:r w:rsidRPr="005B76BA">
        <w:t>hese instances</w:t>
      </w:r>
      <w:r>
        <w:t xml:space="preserve"> are Spring beans, so they can benefit from IoC and other Spring features.</w:t>
      </w:r>
    </w:p>
    <w:p w:rsidR="00BF1461" w:rsidRDefault="00BF1461" w:rsidP="005B76BA">
      <w:pPr>
        <w:pStyle w:val="bu1Bullet1"/>
      </w:pPr>
      <w:r>
        <w:rPr>
          <w:b/>
          <w:bCs/>
        </w:rPr>
        <w:t xml:space="preserve">classes </w:t>
      </w:r>
      <w:r>
        <w:t xml:space="preserve">– </w:t>
      </w:r>
      <w:r w:rsidR="00747213">
        <w:t xml:space="preserve">a </w:t>
      </w:r>
      <w:r>
        <w:t xml:space="preserve">set of resources and </w:t>
      </w:r>
      <w:r w:rsidRPr="00800EEE">
        <w:t>providers</w:t>
      </w:r>
      <w:r w:rsidR="005B76BA" w:rsidRPr="005B76BA">
        <w:t xml:space="preserve"> </w:t>
      </w:r>
      <w:r w:rsidR="005B76BA">
        <w:t>class names</w:t>
      </w:r>
      <w:r>
        <w:t xml:space="preserve">. This property is similar to the </w:t>
      </w:r>
      <w:r w:rsidRPr="005644A8">
        <w:rPr>
          <w:rFonts w:ascii="Courier New" w:hAnsi="Courier New" w:cs="Courier New"/>
        </w:rPr>
        <w:t>getClasses()</w:t>
      </w:r>
      <w:r>
        <w:t xml:space="preserve"> method of the Application class.</w:t>
      </w:r>
    </w:p>
    <w:p w:rsidR="00BF1461" w:rsidRPr="00800EEE" w:rsidRDefault="00BF1461" w:rsidP="00800EEE">
      <w:pPr>
        <w:pStyle w:val="bu1Bullet1"/>
      </w:pPr>
      <w:r w:rsidRPr="00800EEE">
        <w:rPr>
          <w:b/>
          <w:bCs/>
        </w:rPr>
        <w:t xml:space="preserve">priority </w:t>
      </w:r>
      <w:r w:rsidRPr="00800EEE">
        <w:t xml:space="preserve">– the priority of the </w:t>
      </w:r>
      <w:r w:rsidR="00945F4F">
        <w:t xml:space="preserve">Wink </w:t>
      </w:r>
      <w:r w:rsidRPr="00800EEE">
        <w:t>Application (</w:t>
      </w:r>
      <w:r w:rsidR="00800EEE" w:rsidRPr="00800EEE">
        <w:t>R</w:t>
      </w:r>
      <w:r w:rsidRPr="00800EEE">
        <w:t xml:space="preserve">efer to chapter </w:t>
      </w:r>
      <w:fldSimple w:instr=" REF _Ref229276910 \r \h  \* MERGEFORMAT ">
        <w:r w:rsidR="00533865">
          <w:rPr>
            <w:rFonts w:hint="eastAsia"/>
            <w:cs/>
          </w:rPr>
          <w:t>‎</w:t>
        </w:r>
        <w:r w:rsidR="00533865">
          <w:t>0</w:t>
        </w:r>
      </w:fldSimple>
      <w:r w:rsidRPr="00800EEE">
        <w:t>)</w:t>
      </w:r>
      <w:r w:rsidR="00223955" w:rsidRPr="00800EEE">
        <w:br/>
      </w:r>
    </w:p>
    <w:tbl>
      <w:tblPr>
        <w:tblStyle w:val="TableGrid"/>
        <w:tblW w:w="0" w:type="auto"/>
        <w:tblInd w:w="1564" w:type="dxa"/>
        <w:shd w:val="pct5" w:color="auto" w:fill="auto"/>
        <w:tblLook w:val="04A0"/>
      </w:tblPr>
      <w:tblGrid>
        <w:gridCol w:w="7294"/>
      </w:tblGrid>
      <w:tr w:rsidR="00BF1461" w:rsidTr="00223955">
        <w:tc>
          <w:tcPr>
            <w:tcW w:w="7294" w:type="dxa"/>
            <w:shd w:val="pct5" w:color="auto" w:fill="auto"/>
          </w:tcPr>
          <w:p w:rsidR="00BF1461" w:rsidRPr="005B76BA" w:rsidRDefault="00BF146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&lt;bean class="com.hp.symphony.spring.Registrar"&gt;</w:t>
            </w:r>
          </w:p>
          <w:p w:rsidR="00BF1461" w:rsidRPr="005B76BA" w:rsidRDefault="00BF146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&lt;property name="classes"&gt;</w:t>
            </w:r>
          </w:p>
          <w:p w:rsidR="00BF1461" w:rsidRPr="005B76BA" w:rsidRDefault="00BF146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&lt;set value-type="java.lang.Class"&gt;</w:t>
            </w:r>
          </w:p>
          <w:p w:rsidR="00BF1461" w:rsidRPr="005B76BA" w:rsidRDefault="00BF146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&lt;value&gt;package.className&lt;/value&gt;</w:t>
            </w:r>
          </w:p>
          <w:p w:rsidR="00BF1461" w:rsidRPr="005B76BA" w:rsidRDefault="00BF146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&lt;/set&gt;</w:t>
            </w:r>
          </w:p>
          <w:p w:rsidR="00BF1461" w:rsidRPr="005B76BA" w:rsidRDefault="00BF146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&lt;/property&gt;</w:t>
            </w:r>
          </w:p>
          <w:p w:rsidR="00BF1461" w:rsidRPr="005B76BA" w:rsidRDefault="00BF146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&lt;property name="instances"&gt;</w:t>
            </w:r>
          </w:p>
          <w:p w:rsidR="00BF1461" w:rsidRPr="005B76BA" w:rsidRDefault="00BF146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&lt;set&gt;</w:t>
            </w:r>
          </w:p>
          <w:p w:rsidR="00BF1461" w:rsidRPr="005B76BA" w:rsidRDefault="00BF146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&lt;ref bean="resources.resource1" /&gt;</w:t>
            </w:r>
          </w:p>
          <w:p w:rsidR="00BF1461" w:rsidRPr="005B76BA" w:rsidRDefault="00BF146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&lt;ref bean="resources.resource2" /&gt;</w:t>
            </w:r>
          </w:p>
          <w:p w:rsidR="00BF1461" w:rsidRPr="005B76BA" w:rsidRDefault="00BF146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&lt;ref bean="providers.provider1" /&gt;</w:t>
            </w:r>
          </w:p>
          <w:p w:rsidR="00BF1461" w:rsidRPr="005B76BA" w:rsidRDefault="00BF146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&lt;/set&gt;</w:t>
            </w:r>
          </w:p>
          <w:p w:rsidR="00BF1461" w:rsidRPr="005B76BA" w:rsidRDefault="00BF146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&lt;/property&gt;</w:t>
            </w:r>
          </w:p>
          <w:p w:rsidR="00BF1461" w:rsidRPr="00FC0EBB" w:rsidRDefault="00BF1461" w:rsidP="003A25FE">
            <w:pPr>
              <w:rPr>
                <w:lang w:bidi="he-IL"/>
              </w:rPr>
            </w:pPr>
            <w:r w:rsidRPr="005B76BA">
              <w:rPr>
                <w:rFonts w:ascii="Courier New" w:hAnsi="Courier New" w:cs="Courier New"/>
                <w:color w:val="3F7F7F"/>
                <w:sz w:val="16"/>
                <w:szCs w:val="16"/>
                <w:lang w:bidi="he-IL"/>
              </w:rPr>
              <w:t>&lt;/bean&gt;</w:t>
            </w:r>
          </w:p>
        </w:tc>
      </w:tr>
    </w:tbl>
    <w:p w:rsidR="00223955" w:rsidRDefault="00223955" w:rsidP="00223955">
      <w:pPr>
        <w:pStyle w:val="Body"/>
      </w:pPr>
    </w:p>
    <w:p w:rsidR="00223955" w:rsidRDefault="00223955" w:rsidP="00223955">
      <w:pPr>
        <w:pStyle w:val="Body"/>
        <w:rPr>
          <w:rFonts w:ascii="Futura Bk" w:hAnsi="Futura Bk"/>
          <w:color w:val="003399"/>
          <w:sz w:val="28"/>
          <w:szCs w:val="28"/>
        </w:rPr>
      </w:pPr>
      <w:r>
        <w:br w:type="page"/>
      </w:r>
    </w:p>
    <w:p w:rsidR="00BF1461" w:rsidRDefault="00BF1461" w:rsidP="00414A92">
      <w:pPr>
        <w:pStyle w:val="h2Head2"/>
      </w:pPr>
      <w:bookmarkStart w:id="262" w:name="_Toc234569327"/>
      <w:r w:rsidRPr="00223955">
        <w:lastRenderedPageBreak/>
        <w:t>Custom</w:t>
      </w:r>
      <w:r>
        <w:t xml:space="preserve"> </w:t>
      </w:r>
      <w:r w:rsidRPr="0021054D">
        <w:t>Properties</w:t>
      </w:r>
      <w:r>
        <w:t xml:space="preserve"> File Definition</w:t>
      </w:r>
      <w:bookmarkEnd w:id="262"/>
    </w:p>
    <w:p w:rsidR="00BF1461" w:rsidRDefault="00945F4F" w:rsidP="00800EEE">
      <w:pPr>
        <w:pStyle w:val="Body"/>
      </w:pPr>
      <w:r>
        <w:t xml:space="preserve">Wink </w:t>
      </w:r>
      <w:r w:rsidR="000E4A8D">
        <w:t>provide</w:t>
      </w:r>
      <w:r w:rsidR="00BF1461">
        <w:t xml:space="preserve">s a set of </w:t>
      </w:r>
      <w:r w:rsidR="000E4A8D">
        <w:t xml:space="preserve">customizable </w:t>
      </w:r>
      <w:r w:rsidR="00BF1461" w:rsidRPr="00800EEE">
        <w:t>properties</w:t>
      </w:r>
      <w:r w:rsidR="000E4A8D" w:rsidRPr="00800EEE">
        <w:t xml:space="preserve"> (</w:t>
      </w:r>
      <w:r w:rsidR="00800EEE" w:rsidRPr="00800EEE">
        <w:t>Refer to</w:t>
      </w:r>
      <w:r w:rsidR="000E4A8D" w:rsidRPr="00800EEE">
        <w:t xml:space="preserve"> sectio</w:t>
      </w:r>
      <w:r w:rsidR="00977D16" w:rsidRPr="00800EEE">
        <w:t xml:space="preserve">n </w:t>
      </w:r>
      <w:fldSimple w:instr=" REF _Ref229390051 \r \h  \* MERGEFORMAT ">
        <w:r w:rsidR="00533865">
          <w:rPr>
            <w:rFonts w:hint="eastAsia"/>
            <w:cs/>
          </w:rPr>
          <w:t>‎</w:t>
        </w:r>
        <w:r w:rsidR="00533865">
          <w:t>0</w:t>
        </w:r>
      </w:fldSimple>
      <w:r w:rsidR="00977D16" w:rsidRPr="00800EEE">
        <w:t>)</w:t>
      </w:r>
      <w:r w:rsidR="00BF1461" w:rsidRPr="00800EEE">
        <w:t>.</w:t>
      </w:r>
      <w:r w:rsidR="00BF1461">
        <w:t xml:space="preserve"> When working with </w:t>
      </w:r>
      <w:r w:rsidR="00BF1461" w:rsidRPr="005B76BA">
        <w:t>Spring, the user should</w:t>
      </w:r>
      <w:r w:rsidR="00BF1461">
        <w:t xml:space="preserve"> redefine the custom properties file using the Spring context:</w:t>
      </w:r>
      <w:r w:rsidR="00223955">
        <w:br/>
      </w:r>
    </w:p>
    <w:tbl>
      <w:tblPr>
        <w:tblStyle w:val="TableGrid"/>
        <w:tblW w:w="0" w:type="auto"/>
        <w:tblInd w:w="1564" w:type="dxa"/>
        <w:shd w:val="pct5" w:color="auto" w:fill="auto"/>
        <w:tblLayout w:type="fixed"/>
        <w:tblLook w:val="04A0"/>
      </w:tblPr>
      <w:tblGrid>
        <w:gridCol w:w="7294"/>
      </w:tblGrid>
      <w:tr w:rsidR="00BF1461" w:rsidTr="00223955">
        <w:tc>
          <w:tcPr>
            <w:tcW w:w="7294" w:type="dxa"/>
            <w:shd w:val="pct5" w:color="auto" w:fill="auto"/>
          </w:tcPr>
          <w:p w:rsidR="00BF1461" w:rsidRPr="005B76BA" w:rsidRDefault="00BF146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&lt;bean id="customPropertiesFactory"</w:t>
            </w:r>
          </w:p>
          <w:p w:rsidR="00BF1461" w:rsidRPr="005B76BA" w:rsidRDefault="00BF146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class="org.springframework.beans.factory.config.PropertiesFactoryBean"&gt;</w:t>
            </w:r>
          </w:p>
          <w:p w:rsidR="00BF1461" w:rsidRPr="005B76BA" w:rsidRDefault="00BF333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w:t>
            </w:r>
            <w:r w:rsidR="00BF1461" w:rsidRPr="005B76BA">
              <w:rPr>
                <w:rFonts w:ascii="Courier New" w:hAnsi="Courier New" w:cs="Courier New"/>
                <w:color w:val="3F7F7F"/>
                <w:sz w:val="16"/>
                <w:szCs w:val="16"/>
                <w:lang w:bidi="he-IL"/>
              </w:rPr>
              <w:t>&lt;property name="locations"&gt;</w:t>
            </w:r>
          </w:p>
          <w:p w:rsidR="00BF1461" w:rsidRPr="005B76BA" w:rsidRDefault="00BF333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w:t>
            </w:r>
            <w:r w:rsidR="00BF1461" w:rsidRPr="005B76BA">
              <w:rPr>
                <w:rFonts w:ascii="Courier New" w:hAnsi="Courier New" w:cs="Courier New"/>
                <w:color w:val="3F7F7F"/>
                <w:sz w:val="16"/>
                <w:szCs w:val="16"/>
                <w:lang w:bidi="he-IL"/>
              </w:rPr>
              <w:t>&lt;list&gt;</w:t>
            </w:r>
          </w:p>
          <w:p w:rsidR="00BF1461" w:rsidRPr="005B76BA" w:rsidRDefault="00BF3331" w:rsidP="005B76BA">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w:t>
            </w:r>
            <w:r w:rsidR="00BF1461" w:rsidRPr="005B76BA">
              <w:rPr>
                <w:rFonts w:ascii="Courier New" w:hAnsi="Courier New" w:cs="Courier New"/>
                <w:color w:val="3F7F7F"/>
                <w:sz w:val="16"/>
                <w:szCs w:val="16"/>
                <w:lang w:bidi="he-IL"/>
              </w:rPr>
              <w:t>&lt;value&gt;</w:t>
            </w:r>
            <w:r w:rsidR="00BF1461" w:rsidRPr="005B76BA">
              <w:rPr>
                <w:rFonts w:ascii="Courier New" w:hAnsi="Courier New" w:cs="Courier New"/>
                <w:sz w:val="16"/>
                <w:szCs w:val="16"/>
                <w:lang w:bidi="he-IL"/>
              </w:rPr>
              <w:t>WEB-INF/configuration.properties</w:t>
            </w:r>
            <w:r w:rsidR="00BF1461" w:rsidRPr="005B76BA">
              <w:rPr>
                <w:rFonts w:ascii="Courier New" w:hAnsi="Courier New" w:cs="Courier New"/>
                <w:color w:val="3F7F7F"/>
                <w:sz w:val="16"/>
                <w:szCs w:val="16"/>
                <w:lang w:bidi="he-IL"/>
              </w:rPr>
              <w:t>&lt;/value&gt;</w:t>
            </w:r>
          </w:p>
          <w:p w:rsidR="00BF1461" w:rsidRPr="005B76BA" w:rsidRDefault="00BF333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w:t>
            </w:r>
            <w:r w:rsidR="00BF1461" w:rsidRPr="005B76BA">
              <w:rPr>
                <w:rFonts w:ascii="Courier New" w:hAnsi="Courier New" w:cs="Courier New"/>
                <w:color w:val="3F7F7F"/>
                <w:sz w:val="16"/>
                <w:szCs w:val="16"/>
                <w:lang w:bidi="he-IL"/>
              </w:rPr>
              <w:t>&lt;/list&gt;</w:t>
            </w:r>
          </w:p>
          <w:p w:rsidR="00BF1461" w:rsidRPr="005B76BA" w:rsidRDefault="00BF333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w:t>
            </w:r>
            <w:r w:rsidR="00BF1461" w:rsidRPr="005B76BA">
              <w:rPr>
                <w:rFonts w:ascii="Courier New" w:hAnsi="Courier New" w:cs="Courier New"/>
                <w:color w:val="3F7F7F"/>
                <w:sz w:val="16"/>
                <w:szCs w:val="16"/>
                <w:lang w:bidi="he-IL"/>
              </w:rPr>
              <w:t>&lt;/property&gt;</w:t>
            </w:r>
          </w:p>
          <w:p w:rsidR="00BF1461" w:rsidRPr="005B76BA" w:rsidRDefault="00BF146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&lt;/bean&gt;</w:t>
            </w:r>
          </w:p>
          <w:p w:rsidR="00BF1461" w:rsidRPr="005B76BA" w:rsidRDefault="00BF146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&lt;bean id=”customConfigurer” class="org.springframework.beans.factory.config.PropertyPlaceholderConfigurer"&gt;</w:t>
            </w:r>
          </w:p>
          <w:p w:rsidR="00BF1461" w:rsidRPr="005B76BA" w:rsidRDefault="00BF333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w:t>
            </w:r>
            <w:r w:rsidR="00BF1461" w:rsidRPr="005B76BA">
              <w:rPr>
                <w:rFonts w:ascii="Courier New" w:hAnsi="Courier New" w:cs="Courier New"/>
                <w:color w:val="3F7F7F"/>
                <w:sz w:val="16"/>
                <w:szCs w:val="16"/>
                <w:lang w:bidi="he-IL"/>
              </w:rPr>
              <w:t>&lt;property name="ignoreUnresolvablePlaceholders" value="true" /&gt;</w:t>
            </w:r>
          </w:p>
          <w:p w:rsidR="00BF1461" w:rsidRPr="005B76BA" w:rsidRDefault="00BF333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w:t>
            </w:r>
            <w:r w:rsidR="00BF1461" w:rsidRPr="005B76BA">
              <w:rPr>
                <w:rFonts w:ascii="Courier New" w:hAnsi="Courier New" w:cs="Courier New"/>
                <w:color w:val="3F7F7F"/>
                <w:sz w:val="16"/>
                <w:szCs w:val="16"/>
                <w:lang w:bidi="he-IL"/>
              </w:rPr>
              <w:t>&lt;property name="order" value="1" /&gt;</w:t>
            </w:r>
          </w:p>
          <w:p w:rsidR="00BF1461" w:rsidRPr="005B76BA" w:rsidRDefault="00BF333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w:t>
            </w:r>
            <w:r w:rsidR="00BF1461" w:rsidRPr="005B76BA">
              <w:rPr>
                <w:rFonts w:ascii="Courier New" w:hAnsi="Courier New" w:cs="Courier New"/>
                <w:color w:val="3F7F7F"/>
                <w:sz w:val="16"/>
                <w:szCs w:val="16"/>
                <w:lang w:bidi="he-IL"/>
              </w:rPr>
              <w:t>&lt;property name="propertiesArray"&gt;</w:t>
            </w:r>
          </w:p>
          <w:p w:rsidR="00BF1461" w:rsidRPr="005B76BA" w:rsidRDefault="00BF3331" w:rsidP="003A25FE">
            <w:pPr>
              <w:rPr>
                <w:rFonts w:ascii="Courier New" w:hAnsi="Courier New" w:cs="Courier New"/>
                <w:color w:val="3F7F7F"/>
                <w:sz w:val="16"/>
                <w:szCs w:val="16"/>
                <w:lang w:bidi="he-IL"/>
              </w:rPr>
            </w:pPr>
            <w:r w:rsidRPr="00223955">
              <w:rPr>
                <w:rFonts w:ascii="Courier New" w:hAnsi="Courier New" w:cs="Courier New"/>
                <w:sz w:val="16"/>
                <w:szCs w:val="16"/>
                <w:lang w:bidi="he-IL"/>
              </w:rPr>
              <w:t xml:space="preserve">    </w:t>
            </w:r>
            <w:r w:rsidR="00BF1461" w:rsidRPr="005B76BA">
              <w:rPr>
                <w:rFonts w:ascii="Courier New" w:hAnsi="Courier New" w:cs="Courier New"/>
                <w:color w:val="3F7F7F"/>
                <w:sz w:val="16"/>
                <w:szCs w:val="16"/>
                <w:lang w:bidi="he-IL"/>
              </w:rPr>
              <w:t>&lt;list&gt;</w:t>
            </w:r>
          </w:p>
          <w:p w:rsidR="00BF3331" w:rsidRPr="005B76BA" w:rsidRDefault="00BF333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w:t>
            </w:r>
            <w:r w:rsidR="00BF1461" w:rsidRPr="005B76BA">
              <w:rPr>
                <w:rFonts w:ascii="Courier New" w:hAnsi="Courier New" w:cs="Courier New"/>
                <w:color w:val="3F7F7F"/>
                <w:sz w:val="16"/>
                <w:szCs w:val="16"/>
                <w:lang w:bidi="he-IL"/>
              </w:rPr>
              <w:t>&lt;props&gt;</w:t>
            </w:r>
          </w:p>
          <w:p w:rsidR="00BF1461" w:rsidRPr="005B76BA" w:rsidRDefault="00BF333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w:t>
            </w:r>
            <w:r w:rsidR="0017707D" w:rsidRPr="005B76BA">
              <w:rPr>
                <w:rFonts w:ascii="Courier New" w:hAnsi="Courier New" w:cs="Courier New"/>
                <w:color w:val="3F7F7F"/>
                <w:sz w:val="16"/>
                <w:szCs w:val="16"/>
                <w:lang w:bidi="he-IL"/>
              </w:rPr>
              <w:t xml:space="preserve"> </w:t>
            </w:r>
            <w:r w:rsidR="00BF1461" w:rsidRPr="005B76BA">
              <w:rPr>
                <w:rFonts w:ascii="Courier New" w:hAnsi="Courier New" w:cs="Courier New"/>
                <w:color w:val="3F7F7F"/>
                <w:sz w:val="16"/>
                <w:szCs w:val="16"/>
                <w:lang w:bidi="he-IL"/>
              </w:rPr>
              <w:t>&lt;prop key="symphony.propertiesFactory"&gt;</w:t>
            </w:r>
            <w:r w:rsidR="00BF1461" w:rsidRPr="005B76BA">
              <w:rPr>
                <w:rFonts w:ascii="Courier New" w:hAnsi="Courier New" w:cs="Courier New"/>
                <w:sz w:val="16"/>
                <w:szCs w:val="16"/>
                <w:lang w:bidi="he-IL"/>
              </w:rPr>
              <w:t>customPropertiesFactory</w:t>
            </w:r>
            <w:r w:rsidRPr="005B76BA">
              <w:rPr>
                <w:rFonts w:ascii="Courier New" w:hAnsi="Courier New" w:cs="Courier New"/>
                <w:color w:val="3F7F7F"/>
                <w:sz w:val="16"/>
                <w:szCs w:val="16"/>
                <w:lang w:bidi="he-IL"/>
              </w:rPr>
              <w:t>&lt;/</w:t>
            </w:r>
            <w:r w:rsidR="00BF1461" w:rsidRPr="005B76BA">
              <w:rPr>
                <w:rFonts w:ascii="Courier New" w:hAnsi="Courier New" w:cs="Courier New"/>
                <w:color w:val="3F7F7F"/>
                <w:sz w:val="16"/>
                <w:szCs w:val="16"/>
                <w:lang w:bidi="he-IL"/>
              </w:rPr>
              <w:t>prop&gt;</w:t>
            </w:r>
          </w:p>
          <w:p w:rsidR="00BF1461" w:rsidRPr="005B76BA" w:rsidRDefault="00BF333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w:t>
            </w:r>
            <w:r w:rsidR="00BF1461" w:rsidRPr="005B76BA">
              <w:rPr>
                <w:rFonts w:ascii="Courier New" w:hAnsi="Courier New" w:cs="Courier New"/>
                <w:color w:val="3F7F7F"/>
                <w:sz w:val="16"/>
                <w:szCs w:val="16"/>
                <w:lang w:bidi="he-IL"/>
              </w:rPr>
              <w:t>&lt;/props&gt;</w:t>
            </w:r>
          </w:p>
          <w:p w:rsidR="00BF1461" w:rsidRPr="005B76BA" w:rsidRDefault="00BF333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w:t>
            </w:r>
            <w:r w:rsidR="00BF1461" w:rsidRPr="005B76BA">
              <w:rPr>
                <w:rFonts w:ascii="Courier New" w:hAnsi="Courier New" w:cs="Courier New"/>
                <w:color w:val="3F7F7F"/>
                <w:sz w:val="16"/>
                <w:szCs w:val="16"/>
                <w:lang w:bidi="he-IL"/>
              </w:rPr>
              <w:t>&lt;/list&gt;</w:t>
            </w:r>
          </w:p>
          <w:p w:rsidR="00BF1461" w:rsidRPr="005B76BA" w:rsidRDefault="00BF3331" w:rsidP="003A25FE">
            <w:pPr>
              <w:rPr>
                <w:rFonts w:ascii="Courier New" w:hAnsi="Courier New" w:cs="Courier New"/>
                <w:color w:val="3F7F7F"/>
                <w:sz w:val="16"/>
                <w:szCs w:val="16"/>
                <w:lang w:bidi="he-IL"/>
              </w:rPr>
            </w:pPr>
            <w:r w:rsidRPr="005B76BA">
              <w:rPr>
                <w:rFonts w:ascii="Courier New" w:hAnsi="Courier New" w:cs="Courier New"/>
                <w:color w:val="3F7F7F"/>
                <w:sz w:val="16"/>
                <w:szCs w:val="16"/>
                <w:lang w:bidi="he-IL"/>
              </w:rPr>
              <w:t xml:space="preserve">  </w:t>
            </w:r>
            <w:r w:rsidR="00BF1461" w:rsidRPr="005B76BA">
              <w:rPr>
                <w:rFonts w:ascii="Courier New" w:hAnsi="Courier New" w:cs="Courier New"/>
                <w:color w:val="3F7F7F"/>
                <w:sz w:val="16"/>
                <w:szCs w:val="16"/>
                <w:lang w:bidi="he-IL"/>
              </w:rPr>
              <w:t>&lt;/property&gt;</w:t>
            </w:r>
          </w:p>
          <w:p w:rsidR="00BF1461" w:rsidRDefault="00BF1461" w:rsidP="003A25FE">
            <w:r w:rsidRPr="005B76BA">
              <w:rPr>
                <w:rFonts w:ascii="Courier New" w:hAnsi="Courier New" w:cs="Courier New"/>
                <w:color w:val="3F7F7F"/>
                <w:sz w:val="16"/>
                <w:szCs w:val="16"/>
                <w:lang w:bidi="he-IL"/>
              </w:rPr>
              <w:t>&lt;/bean&gt;</w:t>
            </w:r>
          </w:p>
        </w:tc>
      </w:tr>
    </w:tbl>
    <w:p w:rsidR="0040522F" w:rsidRDefault="0040522F" w:rsidP="0040522F">
      <w:pPr>
        <w:pStyle w:val="Body"/>
      </w:pPr>
    </w:p>
    <w:p w:rsidR="00BF1461" w:rsidRDefault="00BF1461" w:rsidP="00841808">
      <w:pPr>
        <w:pStyle w:val="bu1Bullet1"/>
      </w:pPr>
      <w:r>
        <w:t xml:space="preserve">The </w:t>
      </w:r>
      <w:r w:rsidRPr="009D7648">
        <w:rPr>
          <w:b/>
          <w:bCs/>
        </w:rPr>
        <w:t>customPropertiesFactory</w:t>
      </w:r>
      <w:r>
        <w:rPr>
          <w:b/>
          <w:bCs/>
        </w:rPr>
        <w:t xml:space="preserve"> </w:t>
      </w:r>
      <w:r w:rsidR="00841808">
        <w:t>bean loads the properties file</w:t>
      </w:r>
      <w:r>
        <w:t xml:space="preserve">. </w:t>
      </w:r>
    </w:p>
    <w:p w:rsidR="00BF1461" w:rsidRDefault="00BF1461" w:rsidP="00DF2648">
      <w:pPr>
        <w:pStyle w:val="bu1Bullet1"/>
      </w:pPr>
      <w:r>
        <w:t xml:space="preserve">The </w:t>
      </w:r>
      <w:r w:rsidRPr="009D7648">
        <w:rPr>
          <w:b/>
          <w:bCs/>
        </w:rPr>
        <w:t>customConfigurer</w:t>
      </w:r>
      <w:r w:rsidRPr="009D7648">
        <w:t xml:space="preserve"> </w:t>
      </w:r>
      <w:r w:rsidR="00DF2648">
        <w:t xml:space="preserve">bean </w:t>
      </w:r>
      <w:r w:rsidRPr="009D7648">
        <w:t>override</w:t>
      </w:r>
      <w:r>
        <w:t>s</w:t>
      </w:r>
      <w:r w:rsidRPr="009D7648">
        <w:t xml:space="preserve"> the default factory with </w:t>
      </w:r>
      <w:r w:rsidR="00DF2648">
        <w:t>a</w:t>
      </w:r>
      <w:r w:rsidRPr="009D7648">
        <w:t xml:space="preserve"> custom </w:t>
      </w:r>
      <w:r w:rsidR="00DF2648">
        <w:t>factory</w:t>
      </w:r>
      <w:r w:rsidRPr="009D7648">
        <w:t>.</w:t>
      </w:r>
    </w:p>
    <w:p w:rsidR="00BF1461" w:rsidRDefault="00BF1461" w:rsidP="00855891">
      <w:pPr>
        <w:pStyle w:val="bu1Bullet1"/>
      </w:pPr>
      <w:r>
        <w:t xml:space="preserve">Notice that </w:t>
      </w:r>
      <w:r w:rsidR="00855891">
        <w:t>the order is set to “1</w:t>
      </w:r>
      <w:r w:rsidR="00855891" w:rsidRPr="005B76BA">
        <w:t>”. T</w:t>
      </w:r>
      <w:r w:rsidRPr="005B76BA">
        <w:t xml:space="preserve">his makes the customConfigurer </w:t>
      </w:r>
      <w:r w:rsidR="00855891" w:rsidRPr="005B76BA">
        <w:t xml:space="preserve">bean </w:t>
      </w:r>
      <w:r w:rsidRPr="005B76BA">
        <w:t>r</w:t>
      </w:r>
      <w:r w:rsidR="00855891" w:rsidRPr="005B76BA">
        <w:t xml:space="preserve">un before the default </w:t>
      </w:r>
      <w:r w:rsidR="00945F4F">
        <w:t xml:space="preserve">Wink </w:t>
      </w:r>
      <w:r w:rsidRPr="005B76BA">
        <w:t>configurer.</w:t>
      </w:r>
    </w:p>
    <w:p w:rsidR="00BF1461" w:rsidRDefault="00BF1461" w:rsidP="001D5748">
      <w:pPr>
        <w:pStyle w:val="bu1Bullet1"/>
      </w:pPr>
      <w:r>
        <w:lastRenderedPageBreak/>
        <w:t xml:space="preserve">In addition, notice that </w:t>
      </w:r>
      <w:r w:rsidRPr="009D7648">
        <w:rPr>
          <w:b/>
          <w:bCs/>
        </w:rPr>
        <w:t>ignoreUnresolvablePlaceholders</w:t>
      </w:r>
      <w:r w:rsidRPr="009D7648">
        <w:t xml:space="preserve"> must be</w:t>
      </w:r>
      <w:r w:rsidR="001202E4">
        <w:t xml:space="preserve"> set to</w:t>
      </w:r>
      <w:r w:rsidRPr="009D7648">
        <w:t xml:space="preserve"> </w:t>
      </w:r>
      <w:r w:rsidRPr="001202E4">
        <w:rPr>
          <w:rFonts w:ascii="Courier New" w:hAnsi="Courier New" w:cs="Courier New"/>
        </w:rPr>
        <w:t>true</w:t>
      </w:r>
      <w:r w:rsidRPr="009D7648">
        <w:t>, otherwise the configurer will fail, since some unresolved properties can remain in the context.</w:t>
      </w:r>
    </w:p>
    <w:p w:rsidR="00BF1461" w:rsidRDefault="00BF1461" w:rsidP="00414A92">
      <w:pPr>
        <w:pStyle w:val="h2Head2"/>
      </w:pPr>
      <w:bookmarkStart w:id="263" w:name="_Toc234569328"/>
      <w:r>
        <w:t>Customizing Media-Type Mappings</w:t>
      </w:r>
      <w:bookmarkEnd w:id="263"/>
    </w:p>
    <w:p w:rsidR="0040522F" w:rsidRDefault="00945F4F" w:rsidP="0040522F">
      <w:pPr>
        <w:pStyle w:val="Body"/>
      </w:pPr>
      <w:r>
        <w:t xml:space="preserve">Wink </w:t>
      </w:r>
      <w:r w:rsidR="0040522F">
        <w:t xml:space="preserve">provides the ability to </w:t>
      </w:r>
      <w:r w:rsidR="00A140DA" w:rsidRPr="0040522F">
        <w:t>c</w:t>
      </w:r>
      <w:r w:rsidR="00BF1461" w:rsidRPr="0040522F">
        <w:t>ustom</w:t>
      </w:r>
      <w:r w:rsidR="00A140DA" w:rsidRPr="0040522F">
        <w:t>ize</w:t>
      </w:r>
      <w:r w:rsidR="00A140DA">
        <w:t xml:space="preserve"> the Media-Type mappings using Spring context</w:t>
      </w:r>
      <w:r w:rsidR="0040522F">
        <w:t>.</w:t>
      </w:r>
      <w:r w:rsidR="002B692E">
        <w:br/>
      </w:r>
    </w:p>
    <w:tbl>
      <w:tblPr>
        <w:tblStyle w:val="TableGrid"/>
        <w:tblW w:w="0" w:type="auto"/>
        <w:tblInd w:w="1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tblPr>
      <w:tblGrid>
        <w:gridCol w:w="7280"/>
      </w:tblGrid>
      <w:tr w:rsidR="002B692E" w:rsidTr="002B692E">
        <w:tc>
          <w:tcPr>
            <w:tcW w:w="7280" w:type="dxa"/>
            <w:shd w:val="pct5" w:color="auto" w:fill="auto"/>
          </w:tcPr>
          <w:p w:rsidR="002B692E" w:rsidRDefault="002B692E" w:rsidP="00222CF1">
            <w:pPr>
              <w:pStyle w:val="Body"/>
              <w:ind w:left="0"/>
            </w:pPr>
            <w:r w:rsidRPr="00800EEE">
              <w:t xml:space="preserve">Refer to section </w:t>
            </w:r>
            <w:fldSimple w:instr=" REF _Ref229388839 \r \h  \* MERGEFORMAT ">
              <w:r w:rsidR="00533865">
                <w:rPr>
                  <w:rFonts w:hint="eastAsia"/>
                  <w:cs/>
                </w:rPr>
                <w:t>‎</w:t>
              </w:r>
              <w:r w:rsidR="00533865">
                <w:t>4.7</w:t>
              </w:r>
            </w:fldSimple>
            <w:r w:rsidRPr="00800EEE">
              <w:t xml:space="preserve"> for more information on </w:t>
            </w:r>
            <w:r w:rsidRPr="00471C02">
              <w:rPr>
                <w:b/>
                <w:bCs/>
              </w:rPr>
              <w:t>Media-Type mappings</w:t>
            </w:r>
            <w:r w:rsidRPr="00800EEE">
              <w:t>.</w:t>
            </w:r>
          </w:p>
        </w:tc>
      </w:tr>
    </w:tbl>
    <w:p w:rsidR="00BF1461" w:rsidRDefault="00BF1461" w:rsidP="0040522F">
      <w:pPr>
        <w:pStyle w:val="Body"/>
      </w:pPr>
    </w:p>
    <w:tbl>
      <w:tblPr>
        <w:tblStyle w:val="TableGrid"/>
        <w:tblW w:w="0" w:type="auto"/>
        <w:tblInd w:w="1578" w:type="dxa"/>
        <w:shd w:val="pct5" w:color="auto" w:fill="auto"/>
        <w:tblLayout w:type="fixed"/>
        <w:tblLook w:val="04A0"/>
      </w:tblPr>
      <w:tblGrid>
        <w:gridCol w:w="7280"/>
      </w:tblGrid>
      <w:tr w:rsidR="00BF1461" w:rsidTr="00223955">
        <w:tc>
          <w:tcPr>
            <w:tcW w:w="7280" w:type="dxa"/>
            <w:shd w:val="pct5" w:color="auto" w:fill="auto"/>
          </w:tcPr>
          <w:p w:rsidR="00BF1461" w:rsidRPr="00385FA6" w:rsidRDefault="00223955"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br/>
            </w:r>
            <w:r w:rsidR="00BF1461" w:rsidRPr="00385FA6">
              <w:rPr>
                <w:rFonts w:ascii="Courier New" w:hAnsi="Courier New" w:cs="Courier New"/>
                <w:color w:val="3F7F7F"/>
                <w:sz w:val="16"/>
                <w:szCs w:val="16"/>
                <w:lang w:bidi="he-IL"/>
              </w:rPr>
              <w:t>&lt;bean id="custom.MediaTypeMapper" class="com.hp.symphony.server.internal.MediaTypeMapper"&gt;</w:t>
            </w:r>
          </w:p>
          <w:p w:rsidR="00BF1461" w:rsidRPr="00385FA6" w:rsidRDefault="005E220A"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t xml:space="preserve">  </w:t>
            </w:r>
            <w:r w:rsidR="00BF1461" w:rsidRPr="00385FA6">
              <w:rPr>
                <w:rFonts w:ascii="Courier New" w:hAnsi="Courier New" w:cs="Courier New"/>
                <w:color w:val="3F7F7F"/>
                <w:sz w:val="16"/>
                <w:szCs w:val="16"/>
                <w:lang w:bidi="he-IL"/>
              </w:rPr>
              <w:t>&lt;property name="mappings"&gt;</w:t>
            </w:r>
          </w:p>
          <w:p w:rsidR="00BF1461" w:rsidRPr="00385FA6" w:rsidRDefault="005E220A"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t xml:space="preserve">    </w:t>
            </w:r>
            <w:r w:rsidR="00BF1461" w:rsidRPr="00385FA6">
              <w:rPr>
                <w:rFonts w:ascii="Courier New" w:hAnsi="Courier New" w:cs="Courier New"/>
                <w:color w:val="3F7F7F"/>
                <w:sz w:val="16"/>
                <w:szCs w:val="16"/>
                <w:lang w:bidi="he-IL"/>
              </w:rPr>
              <w:t>&lt;list&gt;</w:t>
            </w:r>
          </w:p>
          <w:p w:rsidR="00BF1461" w:rsidRPr="00385FA6" w:rsidRDefault="005E220A"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t xml:space="preserve">      </w:t>
            </w:r>
            <w:r w:rsidR="00BF1461" w:rsidRPr="00385FA6">
              <w:rPr>
                <w:rFonts w:ascii="Courier New" w:hAnsi="Courier New" w:cs="Courier New"/>
                <w:color w:val="3F7F7F"/>
                <w:sz w:val="16"/>
                <w:szCs w:val="16"/>
                <w:lang w:bidi="he-IL"/>
              </w:rPr>
              <w:t>&lt;map&gt;</w:t>
            </w:r>
          </w:p>
          <w:p w:rsidR="00BF1461" w:rsidRPr="00385FA6" w:rsidRDefault="005E220A"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t xml:space="preserve">        </w:t>
            </w:r>
            <w:r w:rsidR="00BF1461" w:rsidRPr="00385FA6">
              <w:rPr>
                <w:rFonts w:ascii="Courier New" w:hAnsi="Courier New" w:cs="Courier New"/>
                <w:color w:val="3F7F7F"/>
                <w:sz w:val="16"/>
                <w:szCs w:val="16"/>
                <w:lang w:bidi="he-IL"/>
              </w:rPr>
              <w:t>&lt;entry key="userAgentStartsWith" value="Mozilla/" /&gt;</w:t>
            </w:r>
          </w:p>
          <w:p w:rsidR="00BF1461" w:rsidRPr="00385FA6" w:rsidRDefault="005E220A"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t xml:space="preserve">        </w:t>
            </w:r>
            <w:r w:rsidR="00BF1461" w:rsidRPr="00385FA6">
              <w:rPr>
                <w:rFonts w:ascii="Courier New" w:hAnsi="Courier New" w:cs="Courier New"/>
                <w:color w:val="3F7F7F"/>
                <w:sz w:val="16"/>
                <w:szCs w:val="16"/>
                <w:lang w:bidi="he-IL"/>
              </w:rPr>
              <w:t>&lt;entry key="resultMediaType"&gt;</w:t>
            </w:r>
          </w:p>
          <w:p w:rsidR="00BF1461" w:rsidRPr="00385FA6" w:rsidRDefault="005E220A"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t xml:space="preserve">          </w:t>
            </w:r>
            <w:r w:rsidR="00BF1461" w:rsidRPr="00385FA6">
              <w:rPr>
                <w:rFonts w:ascii="Courier New" w:hAnsi="Courier New" w:cs="Courier New"/>
                <w:color w:val="3F7F7F"/>
                <w:sz w:val="16"/>
                <w:szCs w:val="16"/>
                <w:lang w:bidi="he-IL"/>
              </w:rPr>
              <w:t>&lt;util:constant static-field=" javax.ws.rs.core.MediaType.ATOM" /&gt;</w:t>
            </w:r>
          </w:p>
          <w:p w:rsidR="00BF1461" w:rsidRPr="00385FA6" w:rsidRDefault="005E220A"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t xml:space="preserve">        </w:t>
            </w:r>
            <w:r w:rsidR="00BF1461" w:rsidRPr="00385FA6">
              <w:rPr>
                <w:rFonts w:ascii="Courier New" w:hAnsi="Courier New" w:cs="Courier New"/>
                <w:color w:val="3F7F7F"/>
                <w:sz w:val="16"/>
                <w:szCs w:val="16"/>
                <w:lang w:bidi="he-IL"/>
              </w:rPr>
              <w:t>&lt;/entry&gt;</w:t>
            </w:r>
          </w:p>
          <w:p w:rsidR="00BF1461" w:rsidRPr="00385FA6" w:rsidRDefault="005E220A"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t xml:space="preserve">        </w:t>
            </w:r>
            <w:r w:rsidR="00BF1461" w:rsidRPr="00385FA6">
              <w:rPr>
                <w:rFonts w:ascii="Courier New" w:hAnsi="Courier New" w:cs="Courier New"/>
                <w:color w:val="3F7F7F"/>
                <w:sz w:val="16"/>
                <w:szCs w:val="16"/>
                <w:lang w:bidi="he-IL"/>
              </w:rPr>
              <w:t>&lt;entry key="typeToSend"&gt;</w:t>
            </w:r>
          </w:p>
          <w:p w:rsidR="00BF1461" w:rsidRPr="00385FA6" w:rsidRDefault="005E220A"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t xml:space="preserve">          </w:t>
            </w:r>
            <w:r w:rsidR="00BF1461" w:rsidRPr="00385FA6">
              <w:rPr>
                <w:rFonts w:ascii="Courier New" w:hAnsi="Courier New" w:cs="Courier New"/>
                <w:color w:val="3F7F7F"/>
                <w:sz w:val="16"/>
                <w:szCs w:val="16"/>
                <w:lang w:bidi="he-IL"/>
              </w:rPr>
              <w:t>&lt;util:constant static-field="javax.ws.rs.core.MediaType.TEXT_XML" /&gt;</w:t>
            </w:r>
          </w:p>
          <w:p w:rsidR="005E220A" w:rsidRPr="00385FA6" w:rsidRDefault="005E220A"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t xml:space="preserve">        </w:t>
            </w:r>
            <w:r w:rsidR="00BF1461" w:rsidRPr="00385FA6">
              <w:rPr>
                <w:rFonts w:ascii="Courier New" w:hAnsi="Courier New" w:cs="Courier New"/>
                <w:color w:val="3F7F7F"/>
                <w:sz w:val="16"/>
                <w:szCs w:val="16"/>
                <w:lang w:bidi="he-IL"/>
              </w:rPr>
              <w:t>&lt;/entry&gt;</w:t>
            </w:r>
          </w:p>
          <w:p w:rsidR="00BF1461" w:rsidRPr="00385FA6" w:rsidRDefault="005E220A"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t xml:space="preserve">      </w:t>
            </w:r>
            <w:r w:rsidR="00BF1461" w:rsidRPr="00385FA6">
              <w:rPr>
                <w:rFonts w:ascii="Courier New" w:hAnsi="Courier New" w:cs="Courier New"/>
                <w:color w:val="3F7F7F"/>
                <w:sz w:val="16"/>
                <w:szCs w:val="16"/>
                <w:lang w:bidi="he-IL"/>
              </w:rPr>
              <w:t>&lt;/map&gt;</w:t>
            </w:r>
          </w:p>
          <w:p w:rsidR="00BF1461" w:rsidRPr="00385FA6" w:rsidRDefault="005E220A"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t xml:space="preserve">    </w:t>
            </w:r>
            <w:r w:rsidR="00BF1461" w:rsidRPr="00385FA6">
              <w:rPr>
                <w:rFonts w:ascii="Courier New" w:hAnsi="Courier New" w:cs="Courier New"/>
                <w:color w:val="3F7F7F"/>
                <w:sz w:val="16"/>
                <w:szCs w:val="16"/>
                <w:lang w:bidi="he-IL"/>
              </w:rPr>
              <w:t>&lt;/list&gt;</w:t>
            </w:r>
          </w:p>
          <w:p w:rsidR="005E220A" w:rsidRPr="00385FA6" w:rsidRDefault="005E220A"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t xml:space="preserve">  </w:t>
            </w:r>
            <w:r w:rsidR="00BF1461" w:rsidRPr="00385FA6">
              <w:rPr>
                <w:rFonts w:ascii="Courier New" w:hAnsi="Courier New" w:cs="Courier New"/>
                <w:color w:val="3F7F7F"/>
                <w:sz w:val="16"/>
                <w:szCs w:val="16"/>
                <w:lang w:bidi="he-IL"/>
              </w:rPr>
              <w:t>&lt;/property&gt;</w:t>
            </w:r>
          </w:p>
          <w:p w:rsidR="00BF1461" w:rsidRPr="00385FA6" w:rsidRDefault="00BF1461"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t>&lt;/bean&gt;</w:t>
            </w:r>
          </w:p>
          <w:p w:rsidR="00BF1461" w:rsidRPr="00385FA6" w:rsidRDefault="00BF1461"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t>&lt;bean id=”customConfigurer” class="org.springframework.beans.factory.config.PropertyPlaceholderConfigurer"&gt;</w:t>
            </w:r>
          </w:p>
          <w:p w:rsidR="00BF1461" w:rsidRPr="00385FA6" w:rsidRDefault="0084575E"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t xml:space="preserve">  </w:t>
            </w:r>
            <w:r w:rsidR="00BF1461" w:rsidRPr="00385FA6">
              <w:rPr>
                <w:rFonts w:ascii="Courier New" w:hAnsi="Courier New" w:cs="Courier New"/>
                <w:color w:val="3F7F7F"/>
                <w:sz w:val="16"/>
                <w:szCs w:val="16"/>
                <w:lang w:bidi="he-IL"/>
              </w:rPr>
              <w:t>&lt;property name="ignoreUnresolvablePlaceholders" value="true" /&gt;</w:t>
            </w:r>
          </w:p>
          <w:p w:rsidR="00BF1461" w:rsidRPr="00385FA6" w:rsidRDefault="0084575E"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t xml:space="preserve">  </w:t>
            </w:r>
            <w:r w:rsidR="00BF1461" w:rsidRPr="00385FA6">
              <w:rPr>
                <w:rFonts w:ascii="Courier New" w:hAnsi="Courier New" w:cs="Courier New"/>
                <w:color w:val="3F7F7F"/>
                <w:sz w:val="16"/>
                <w:szCs w:val="16"/>
                <w:lang w:bidi="he-IL"/>
              </w:rPr>
              <w:t>&lt;property name="order" value="1" /&gt;</w:t>
            </w:r>
          </w:p>
          <w:p w:rsidR="00BF1461" w:rsidRPr="00385FA6" w:rsidRDefault="0084575E"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lastRenderedPageBreak/>
              <w:t xml:space="preserve">  </w:t>
            </w:r>
            <w:r w:rsidR="00BF1461" w:rsidRPr="00385FA6">
              <w:rPr>
                <w:rFonts w:ascii="Courier New" w:hAnsi="Courier New" w:cs="Courier New"/>
                <w:color w:val="3F7F7F"/>
                <w:sz w:val="16"/>
                <w:szCs w:val="16"/>
                <w:lang w:bidi="he-IL"/>
              </w:rPr>
              <w:t>&lt;property name="propertiesArray"&gt;</w:t>
            </w:r>
          </w:p>
          <w:p w:rsidR="00BF1461" w:rsidRPr="00385FA6" w:rsidRDefault="0084575E"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t xml:space="preserve">    </w:t>
            </w:r>
            <w:r w:rsidR="00BF1461" w:rsidRPr="00385FA6">
              <w:rPr>
                <w:rFonts w:ascii="Courier New" w:hAnsi="Courier New" w:cs="Courier New"/>
                <w:color w:val="3F7F7F"/>
                <w:sz w:val="16"/>
                <w:szCs w:val="16"/>
                <w:lang w:bidi="he-IL"/>
              </w:rPr>
              <w:t>&lt;list&gt;</w:t>
            </w:r>
          </w:p>
          <w:p w:rsidR="00BF1461" w:rsidRPr="00385FA6" w:rsidRDefault="0084575E"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t xml:space="preserve">      </w:t>
            </w:r>
            <w:r w:rsidR="00BF1461" w:rsidRPr="00385FA6">
              <w:rPr>
                <w:rFonts w:ascii="Courier New" w:hAnsi="Courier New" w:cs="Courier New"/>
                <w:color w:val="3F7F7F"/>
                <w:sz w:val="16"/>
                <w:szCs w:val="16"/>
                <w:lang w:bidi="he-IL"/>
              </w:rPr>
              <w:t>&lt;props&gt;</w:t>
            </w:r>
          </w:p>
          <w:p w:rsidR="00BF1461" w:rsidRPr="00385FA6" w:rsidRDefault="0084575E"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t xml:space="preserve">        </w:t>
            </w:r>
            <w:r w:rsidR="00BF1461" w:rsidRPr="00385FA6">
              <w:rPr>
                <w:rFonts w:ascii="Courier New" w:hAnsi="Courier New" w:cs="Courier New"/>
                <w:color w:val="3F7F7F"/>
                <w:sz w:val="16"/>
                <w:szCs w:val="16"/>
                <w:lang w:bidi="he-IL"/>
              </w:rPr>
              <w:t>&lt;prop key="symphony.MediaTypeMapper"&gt;</w:t>
            </w:r>
            <w:r w:rsidR="00BF1461" w:rsidRPr="0040522F">
              <w:rPr>
                <w:rFonts w:ascii="Courier New" w:hAnsi="Courier New" w:cs="Courier New"/>
                <w:sz w:val="16"/>
                <w:szCs w:val="16"/>
                <w:lang w:bidi="he-IL"/>
              </w:rPr>
              <w:t>custom.MediaTypeMapper</w:t>
            </w:r>
            <w:r w:rsidR="00BF1461" w:rsidRPr="00385FA6">
              <w:rPr>
                <w:rFonts w:ascii="Courier New" w:hAnsi="Courier New" w:cs="Courier New"/>
                <w:color w:val="3F7F7F"/>
                <w:sz w:val="16"/>
                <w:szCs w:val="16"/>
                <w:lang w:bidi="he-IL"/>
              </w:rPr>
              <w:t>&lt;/prop&gt;</w:t>
            </w:r>
          </w:p>
          <w:p w:rsidR="00BF1461" w:rsidRPr="00385FA6" w:rsidRDefault="0084575E"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t xml:space="preserve">      </w:t>
            </w:r>
            <w:r w:rsidR="00BF1461" w:rsidRPr="00385FA6">
              <w:rPr>
                <w:rFonts w:ascii="Courier New" w:hAnsi="Courier New" w:cs="Courier New"/>
                <w:color w:val="3F7F7F"/>
                <w:sz w:val="16"/>
                <w:szCs w:val="16"/>
                <w:lang w:bidi="he-IL"/>
              </w:rPr>
              <w:t>&lt;/props&gt;</w:t>
            </w:r>
          </w:p>
          <w:p w:rsidR="00BF1461" w:rsidRPr="00385FA6" w:rsidRDefault="0084575E"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t xml:space="preserve">    </w:t>
            </w:r>
            <w:r w:rsidR="00BF1461" w:rsidRPr="00385FA6">
              <w:rPr>
                <w:rFonts w:ascii="Courier New" w:hAnsi="Courier New" w:cs="Courier New"/>
                <w:color w:val="3F7F7F"/>
                <w:sz w:val="16"/>
                <w:szCs w:val="16"/>
                <w:lang w:bidi="he-IL"/>
              </w:rPr>
              <w:t>&lt;/list&gt;</w:t>
            </w:r>
          </w:p>
          <w:p w:rsidR="0084575E" w:rsidRPr="00385FA6" w:rsidRDefault="0084575E"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t xml:space="preserve">  </w:t>
            </w:r>
            <w:r w:rsidR="00BF1461" w:rsidRPr="00385FA6">
              <w:rPr>
                <w:rFonts w:ascii="Courier New" w:hAnsi="Courier New" w:cs="Courier New"/>
                <w:color w:val="3F7F7F"/>
                <w:sz w:val="16"/>
                <w:szCs w:val="16"/>
                <w:lang w:bidi="he-IL"/>
              </w:rPr>
              <w:t>&lt;/property&gt;</w:t>
            </w:r>
          </w:p>
          <w:p w:rsidR="00BF1461" w:rsidRPr="00385FA6" w:rsidRDefault="00BF1461" w:rsidP="003A25FE">
            <w:pPr>
              <w:rPr>
                <w:rFonts w:ascii="Courier New" w:hAnsi="Courier New" w:cs="Courier New"/>
                <w:color w:val="3F7F7F"/>
                <w:sz w:val="16"/>
                <w:szCs w:val="16"/>
                <w:lang w:bidi="he-IL"/>
              </w:rPr>
            </w:pPr>
            <w:r w:rsidRPr="00385FA6">
              <w:rPr>
                <w:rFonts w:ascii="Courier New" w:hAnsi="Courier New" w:cs="Courier New"/>
                <w:color w:val="3F7F7F"/>
                <w:sz w:val="16"/>
                <w:szCs w:val="16"/>
                <w:lang w:bidi="he-IL"/>
              </w:rPr>
              <w:t>&lt;/bean&gt;</w:t>
            </w:r>
            <w:r w:rsidR="00223955" w:rsidRPr="00385FA6">
              <w:rPr>
                <w:rFonts w:ascii="Courier New" w:hAnsi="Courier New" w:cs="Courier New"/>
                <w:color w:val="3F7F7F"/>
                <w:sz w:val="16"/>
                <w:szCs w:val="16"/>
                <w:lang w:bidi="he-IL"/>
              </w:rPr>
              <w:br/>
            </w:r>
          </w:p>
        </w:tc>
      </w:tr>
    </w:tbl>
    <w:p w:rsidR="0040522F" w:rsidRDefault="0040522F" w:rsidP="0040522F">
      <w:pPr>
        <w:pStyle w:val="Body"/>
      </w:pPr>
    </w:p>
    <w:p w:rsidR="00BF1461" w:rsidRDefault="00BF1461" w:rsidP="00797D8A">
      <w:pPr>
        <w:pStyle w:val="bu1Bullet1"/>
      </w:pPr>
      <w:r>
        <w:t xml:space="preserve">The </w:t>
      </w:r>
      <w:r w:rsidRPr="00DE561D">
        <w:rPr>
          <w:b/>
          <w:bCs/>
        </w:rPr>
        <w:t>custom.M</w:t>
      </w:r>
      <w:r>
        <w:rPr>
          <w:b/>
          <w:bCs/>
        </w:rPr>
        <w:t>edia</w:t>
      </w:r>
      <w:r w:rsidRPr="00DE561D">
        <w:rPr>
          <w:b/>
          <w:bCs/>
        </w:rPr>
        <w:t>TypeMapper</w:t>
      </w:r>
      <w:r>
        <w:t xml:space="preserve"> </w:t>
      </w:r>
      <w:r w:rsidR="00797D8A">
        <w:t xml:space="preserve">bean </w:t>
      </w:r>
      <w:r>
        <w:t>creates a new Media-Type mapper.</w:t>
      </w:r>
    </w:p>
    <w:p w:rsidR="00BF1461" w:rsidRDefault="00BF1461" w:rsidP="00797D8A">
      <w:pPr>
        <w:pStyle w:val="bu1Bullet1"/>
      </w:pPr>
      <w:r>
        <w:t xml:space="preserve">The </w:t>
      </w:r>
      <w:r w:rsidRPr="009D7648">
        <w:rPr>
          <w:b/>
          <w:bCs/>
        </w:rPr>
        <w:t>customConfigurer</w:t>
      </w:r>
      <w:r w:rsidRPr="009D7648">
        <w:t xml:space="preserve"> </w:t>
      </w:r>
      <w:r w:rsidR="00797D8A">
        <w:t xml:space="preserve">bean </w:t>
      </w:r>
      <w:r w:rsidRPr="009D7648">
        <w:t>override</w:t>
      </w:r>
      <w:r>
        <w:t>s</w:t>
      </w:r>
      <w:r w:rsidRPr="009D7648">
        <w:t xml:space="preserve"> the default factory with </w:t>
      </w:r>
      <w:r w:rsidR="00797D8A">
        <w:t>a</w:t>
      </w:r>
      <w:r w:rsidRPr="009D7648">
        <w:t xml:space="preserve"> custom </w:t>
      </w:r>
      <w:r w:rsidR="00797D8A">
        <w:t>factory</w:t>
      </w:r>
      <w:r w:rsidRPr="009D7648">
        <w:t>.</w:t>
      </w:r>
    </w:p>
    <w:p w:rsidR="00BF1461" w:rsidRDefault="00BF1461" w:rsidP="0077039E">
      <w:pPr>
        <w:pStyle w:val="bu1Bullet1"/>
      </w:pPr>
      <w:r>
        <w:t>Not</w:t>
      </w:r>
      <w:r w:rsidR="0077039E">
        <w:t>e,</w:t>
      </w:r>
      <w:r>
        <w:t xml:space="preserve"> that order is set to </w:t>
      </w:r>
      <w:r w:rsidR="00FE02E9">
        <w:t>“</w:t>
      </w:r>
      <w:r>
        <w:t>1</w:t>
      </w:r>
      <w:r w:rsidR="00FE02E9">
        <w:t>”. T</w:t>
      </w:r>
      <w:r>
        <w:t xml:space="preserve">his makes the customConfigurer run before the default </w:t>
      </w:r>
      <w:r w:rsidR="00945F4F">
        <w:t xml:space="preserve">Wink </w:t>
      </w:r>
      <w:r w:rsidR="0091209C">
        <w:t>configurer</w:t>
      </w:r>
      <w:r>
        <w:t>.</w:t>
      </w:r>
    </w:p>
    <w:p w:rsidR="00BF1461" w:rsidRDefault="00BF1461" w:rsidP="001D5748">
      <w:pPr>
        <w:pStyle w:val="bu1Bullet1"/>
      </w:pPr>
      <w:r>
        <w:t xml:space="preserve">In addition, notice that </w:t>
      </w:r>
      <w:r w:rsidRPr="009D7648">
        <w:rPr>
          <w:b/>
          <w:bCs/>
        </w:rPr>
        <w:t>ignoreUnresolvablePlaceholders</w:t>
      </w:r>
      <w:r w:rsidRPr="009D7648">
        <w:t xml:space="preserve"> must be</w:t>
      </w:r>
      <w:r w:rsidR="00950949">
        <w:t xml:space="preserve"> set to</w:t>
      </w:r>
      <w:r w:rsidRPr="009D7648">
        <w:t xml:space="preserve"> </w:t>
      </w:r>
      <w:r w:rsidRPr="00950949">
        <w:rPr>
          <w:rFonts w:ascii="Courier New" w:hAnsi="Courier New" w:cs="Courier New"/>
        </w:rPr>
        <w:t>true</w:t>
      </w:r>
      <w:r w:rsidRPr="009D7648">
        <w:t>, otherwise the configurer will fail, since some unresolved properties can remain in the context.</w:t>
      </w:r>
    </w:p>
    <w:p w:rsidR="00223955" w:rsidRDefault="00223955">
      <w:pPr>
        <w:spacing w:before="0" w:after="0"/>
        <w:rPr>
          <w:rFonts w:ascii="Futura Bk" w:hAnsi="Futura Bk"/>
          <w:color w:val="003399"/>
          <w:sz w:val="28"/>
          <w:szCs w:val="28"/>
        </w:rPr>
      </w:pPr>
      <w:r>
        <w:br w:type="page"/>
      </w:r>
    </w:p>
    <w:p w:rsidR="00BF1461" w:rsidRDefault="00BF1461" w:rsidP="00414A92">
      <w:pPr>
        <w:pStyle w:val="h2Head2"/>
      </w:pPr>
      <w:bookmarkStart w:id="264" w:name="_Toc234569329"/>
      <w:r>
        <w:lastRenderedPageBreak/>
        <w:t>Customizing Alternative Shortcuts</w:t>
      </w:r>
      <w:bookmarkEnd w:id="264"/>
      <w:r>
        <w:t xml:space="preserve"> </w:t>
      </w:r>
    </w:p>
    <w:p w:rsidR="00BF1461" w:rsidRDefault="00945F4F" w:rsidP="00800EEE">
      <w:pPr>
        <w:pStyle w:val="Body"/>
      </w:pPr>
      <w:r>
        <w:t xml:space="preserve">Wink </w:t>
      </w:r>
      <w:r w:rsidR="0077039E">
        <w:t xml:space="preserve">provides the ability to </w:t>
      </w:r>
      <w:r w:rsidR="0077039E" w:rsidRPr="0040522F">
        <w:t>customize</w:t>
      </w:r>
      <w:r w:rsidR="0077039E">
        <w:t xml:space="preserve"> the </w:t>
      </w:r>
      <w:r w:rsidR="00BF1461">
        <w:t xml:space="preserve">Alternative </w:t>
      </w:r>
      <w:r w:rsidR="006149DD">
        <w:t xml:space="preserve">Shortcuts </w:t>
      </w:r>
      <w:r w:rsidR="00723CBF">
        <w:t xml:space="preserve">in one of two </w:t>
      </w:r>
      <w:r w:rsidR="00723CBF" w:rsidRPr="00800EEE">
        <w:t>ways</w:t>
      </w:r>
      <w:r w:rsidR="006149DD" w:rsidRPr="00800EEE">
        <w:t>.</w:t>
      </w:r>
      <w:r w:rsidR="006966CD" w:rsidRPr="00800EEE">
        <w:t xml:space="preserve"> </w:t>
      </w:r>
      <w:r w:rsidR="00800EEE" w:rsidRPr="00800EEE">
        <w:t xml:space="preserve">Refer to </w:t>
      </w:r>
      <w:r w:rsidR="006966CD" w:rsidRPr="00800EEE">
        <w:t xml:space="preserve">section </w:t>
      </w:r>
      <w:fldSimple w:instr=" REF _Ref229388770 \r \h  \* MERGEFORMAT ">
        <w:r w:rsidR="00533865">
          <w:rPr>
            <w:rFonts w:hint="eastAsia"/>
            <w:cs/>
          </w:rPr>
          <w:t>‎</w:t>
        </w:r>
        <w:r w:rsidR="00533865">
          <w:t>4.8</w:t>
        </w:r>
      </w:fldSimple>
      <w:r w:rsidR="006966CD" w:rsidRPr="00800EEE">
        <w:t xml:space="preserve"> for more information on Alternative Shortcuts mappings.</w:t>
      </w:r>
    </w:p>
    <w:p w:rsidR="006149DD" w:rsidRDefault="00BE5834" w:rsidP="00414A92">
      <w:pPr>
        <w:pStyle w:val="h3Head3"/>
      </w:pPr>
      <w:bookmarkStart w:id="265" w:name="_Toc234569330"/>
      <w:r>
        <w:t xml:space="preserve">External </w:t>
      </w:r>
      <w:r w:rsidR="006149DD">
        <w:t>Properties File</w:t>
      </w:r>
      <w:bookmarkEnd w:id="265"/>
    </w:p>
    <w:p w:rsidR="00BF1461" w:rsidRDefault="006149DD" w:rsidP="006149DD">
      <w:pPr>
        <w:pStyle w:val="Body"/>
      </w:pPr>
      <w:r>
        <w:t>The</w:t>
      </w:r>
      <w:r w:rsidR="00BF1461">
        <w:t xml:space="preserve"> shortcuts are </w:t>
      </w:r>
      <w:r w:rsidR="00AB0A99">
        <w:t>defined</w:t>
      </w:r>
      <w:r>
        <w:t xml:space="preserve"> in a properties file.</w:t>
      </w:r>
      <w:r w:rsidR="00BF1461">
        <w:t xml:space="preserve"> </w:t>
      </w:r>
      <w:r>
        <w:t xml:space="preserve">The shortcuts properties file is loaded </w:t>
      </w:r>
      <w:r w:rsidR="00787785">
        <w:t xml:space="preserve">in the same way </w:t>
      </w:r>
      <w:r w:rsidR="00995852">
        <w:t xml:space="preserve">that </w:t>
      </w:r>
      <w:r w:rsidR="00787785">
        <w:t xml:space="preserve">the </w:t>
      </w:r>
      <w:r w:rsidR="00BF1461">
        <w:t>configuration properties</w:t>
      </w:r>
      <w:r w:rsidR="00787785">
        <w:t xml:space="preserve"> file is loaded</w:t>
      </w:r>
      <w:r w:rsidR="00BF1461">
        <w:t>.</w:t>
      </w:r>
    </w:p>
    <w:tbl>
      <w:tblPr>
        <w:tblStyle w:val="TableGrid"/>
        <w:tblW w:w="7470" w:type="dxa"/>
        <w:tblInd w:w="1548" w:type="dxa"/>
        <w:shd w:val="pct5" w:color="auto" w:fill="auto"/>
        <w:tblLayout w:type="fixed"/>
        <w:tblLook w:val="04A0"/>
      </w:tblPr>
      <w:tblGrid>
        <w:gridCol w:w="7470"/>
      </w:tblGrid>
      <w:tr w:rsidR="002E75DF" w:rsidTr="00223955">
        <w:tc>
          <w:tcPr>
            <w:tcW w:w="7470" w:type="dxa"/>
            <w:shd w:val="pct5" w:color="auto" w:fill="auto"/>
          </w:tcPr>
          <w:p w:rsidR="002E75DF" w:rsidRPr="0077039E" w:rsidRDefault="002E75DF" w:rsidP="003A25FE">
            <w:pPr>
              <w:rPr>
                <w:rStyle w:val="ComputerOutput"/>
              </w:rPr>
            </w:pPr>
            <w:r w:rsidRPr="0077039E">
              <w:rPr>
                <w:rStyle w:val="ComputerOutput"/>
              </w:rPr>
              <w:t>&lt;bean id="custom.Shortcuts"</w:t>
            </w:r>
          </w:p>
          <w:p w:rsidR="002E75DF" w:rsidRPr="0077039E" w:rsidRDefault="002E75DF" w:rsidP="003A25FE">
            <w:pPr>
              <w:rPr>
                <w:rStyle w:val="ComputerOutput"/>
              </w:rPr>
            </w:pPr>
            <w:r w:rsidRPr="0077039E">
              <w:rPr>
                <w:rStyle w:val="ComputerOutput"/>
              </w:rPr>
              <w:t>class="org.springframework.beans.factory.config.PropertiesFactoryBean"&gt;</w:t>
            </w:r>
          </w:p>
          <w:p w:rsidR="002E75DF" w:rsidRPr="0077039E" w:rsidRDefault="002E75DF" w:rsidP="003A25FE">
            <w:pPr>
              <w:rPr>
                <w:rStyle w:val="ComputerOutput"/>
              </w:rPr>
            </w:pPr>
            <w:r w:rsidRPr="0077039E">
              <w:rPr>
                <w:rStyle w:val="ComputerOutput"/>
              </w:rPr>
              <w:t xml:space="preserve">  &lt;property name="locations"&gt;</w:t>
            </w:r>
          </w:p>
          <w:p w:rsidR="002E75DF" w:rsidRPr="0077039E" w:rsidRDefault="002E75DF" w:rsidP="003A25FE">
            <w:pPr>
              <w:rPr>
                <w:rStyle w:val="ComputerOutput"/>
              </w:rPr>
            </w:pPr>
            <w:r w:rsidRPr="0077039E">
              <w:rPr>
                <w:rStyle w:val="ComputerOutput"/>
              </w:rPr>
              <w:t xml:space="preserve">    &lt;list&gt;</w:t>
            </w:r>
          </w:p>
          <w:p w:rsidR="002E75DF" w:rsidRPr="0077039E" w:rsidRDefault="002E75DF" w:rsidP="003A25FE">
            <w:pPr>
              <w:rPr>
                <w:rStyle w:val="ComputerOutput"/>
              </w:rPr>
            </w:pPr>
            <w:r w:rsidRPr="0077039E">
              <w:rPr>
                <w:rStyle w:val="ComputerOutput"/>
              </w:rPr>
              <w:t xml:space="preserve">      &lt;value&gt;WEB-INF/shortcuts&lt;/value&gt;</w:t>
            </w:r>
          </w:p>
          <w:p w:rsidR="002E75DF" w:rsidRPr="0077039E" w:rsidRDefault="002E75DF" w:rsidP="003A25FE">
            <w:pPr>
              <w:rPr>
                <w:rStyle w:val="ComputerOutput"/>
              </w:rPr>
            </w:pPr>
            <w:r w:rsidRPr="0077039E">
              <w:rPr>
                <w:rStyle w:val="ComputerOutput"/>
              </w:rPr>
              <w:t xml:space="preserve">    &lt;/list&gt;</w:t>
            </w:r>
          </w:p>
          <w:p w:rsidR="002E75DF" w:rsidRPr="0077039E" w:rsidRDefault="002E75DF" w:rsidP="003A25FE">
            <w:pPr>
              <w:rPr>
                <w:rStyle w:val="ComputerOutput"/>
              </w:rPr>
            </w:pPr>
            <w:r w:rsidRPr="0077039E">
              <w:rPr>
                <w:rStyle w:val="ComputerOutput"/>
              </w:rPr>
              <w:t xml:space="preserve">  &lt;/property&gt;</w:t>
            </w:r>
          </w:p>
          <w:p w:rsidR="002E75DF" w:rsidRPr="0077039E" w:rsidRDefault="002E75DF" w:rsidP="003A25FE">
            <w:pPr>
              <w:rPr>
                <w:rStyle w:val="ComputerOutput"/>
              </w:rPr>
            </w:pPr>
            <w:r w:rsidRPr="0077039E">
              <w:rPr>
                <w:rStyle w:val="ComputerOutput"/>
              </w:rPr>
              <w:t>&lt;/bean&gt;</w:t>
            </w:r>
          </w:p>
          <w:p w:rsidR="002E75DF" w:rsidRPr="0077039E" w:rsidRDefault="002E75DF" w:rsidP="003A25FE">
            <w:pPr>
              <w:rPr>
                <w:rStyle w:val="ComputerOutput"/>
              </w:rPr>
            </w:pPr>
            <w:r w:rsidRPr="0077039E">
              <w:rPr>
                <w:rStyle w:val="ComputerOutput"/>
              </w:rPr>
              <w:t>&lt;bean id=”customConfigurer” class="org.springframework.beans.factory.config.PropertyPlaceholderConfigurer"&gt;</w:t>
            </w:r>
          </w:p>
          <w:p w:rsidR="002E75DF" w:rsidRPr="0077039E" w:rsidRDefault="002E75DF" w:rsidP="003A25FE">
            <w:pPr>
              <w:rPr>
                <w:rStyle w:val="ComputerOutput"/>
              </w:rPr>
            </w:pPr>
            <w:r w:rsidRPr="0077039E">
              <w:rPr>
                <w:rStyle w:val="ComputerOutput"/>
              </w:rPr>
              <w:t xml:space="preserve">  &lt;property name="ignoreUnresolvablePlaceholders" value="true" /&gt;</w:t>
            </w:r>
          </w:p>
          <w:p w:rsidR="002E75DF" w:rsidRPr="0077039E" w:rsidRDefault="002E75DF" w:rsidP="003A25FE">
            <w:pPr>
              <w:rPr>
                <w:rStyle w:val="ComputerOutput"/>
              </w:rPr>
            </w:pPr>
            <w:r w:rsidRPr="0077039E">
              <w:rPr>
                <w:rStyle w:val="ComputerOutput"/>
              </w:rPr>
              <w:t xml:space="preserve">  &lt;property name="order" value="1" /&gt;</w:t>
            </w:r>
          </w:p>
          <w:p w:rsidR="002E75DF" w:rsidRPr="0077039E" w:rsidRDefault="002E75DF" w:rsidP="003A25FE">
            <w:pPr>
              <w:rPr>
                <w:rStyle w:val="ComputerOutput"/>
              </w:rPr>
            </w:pPr>
            <w:r w:rsidRPr="0077039E">
              <w:rPr>
                <w:rStyle w:val="ComputerOutput"/>
              </w:rPr>
              <w:t xml:space="preserve">  &lt;property name="propertiesArray"&gt;</w:t>
            </w:r>
          </w:p>
          <w:p w:rsidR="002E75DF" w:rsidRPr="0077039E" w:rsidRDefault="002E75DF" w:rsidP="003A25FE">
            <w:pPr>
              <w:rPr>
                <w:rStyle w:val="ComputerOutput"/>
              </w:rPr>
            </w:pPr>
            <w:r w:rsidRPr="0077039E">
              <w:rPr>
                <w:rStyle w:val="ComputerOutput"/>
              </w:rPr>
              <w:t xml:space="preserve">    &lt;list&gt;</w:t>
            </w:r>
          </w:p>
          <w:p w:rsidR="002E75DF" w:rsidRPr="0077039E" w:rsidRDefault="002E75DF" w:rsidP="003A25FE">
            <w:pPr>
              <w:rPr>
                <w:rStyle w:val="ComputerOutput"/>
              </w:rPr>
            </w:pPr>
            <w:r w:rsidRPr="0077039E">
              <w:rPr>
                <w:rStyle w:val="ComputerOutput"/>
              </w:rPr>
              <w:t xml:space="preserve">      &lt;props&gt;</w:t>
            </w:r>
          </w:p>
          <w:p w:rsidR="002E75DF" w:rsidRPr="0077039E" w:rsidRDefault="002E75DF" w:rsidP="003A25FE">
            <w:pPr>
              <w:rPr>
                <w:rStyle w:val="ComputerOutput"/>
              </w:rPr>
            </w:pPr>
            <w:r w:rsidRPr="0077039E">
              <w:rPr>
                <w:rStyle w:val="ComputerOutput"/>
              </w:rPr>
              <w:t xml:space="preserve">        &lt;prop key="symphony.alternateShortcutsMap"&gt;custom.Shortcuts&lt;/prop&gt;</w:t>
            </w:r>
          </w:p>
          <w:p w:rsidR="002E75DF" w:rsidRPr="0077039E" w:rsidRDefault="004843D6" w:rsidP="003A25FE">
            <w:pPr>
              <w:rPr>
                <w:rStyle w:val="ComputerOutput"/>
              </w:rPr>
            </w:pPr>
            <w:r w:rsidRPr="0077039E">
              <w:rPr>
                <w:rStyle w:val="ComputerOutput"/>
              </w:rPr>
              <w:t xml:space="preserve">      </w:t>
            </w:r>
            <w:r w:rsidR="002E75DF" w:rsidRPr="0077039E">
              <w:rPr>
                <w:rStyle w:val="ComputerOutput"/>
              </w:rPr>
              <w:t>&lt;/props&gt;</w:t>
            </w:r>
          </w:p>
          <w:p w:rsidR="002E75DF" w:rsidRPr="0077039E" w:rsidRDefault="004843D6" w:rsidP="003A25FE">
            <w:pPr>
              <w:rPr>
                <w:rStyle w:val="ComputerOutput"/>
              </w:rPr>
            </w:pPr>
            <w:r w:rsidRPr="0077039E">
              <w:rPr>
                <w:rStyle w:val="ComputerOutput"/>
              </w:rPr>
              <w:t xml:space="preserve">    </w:t>
            </w:r>
            <w:r w:rsidR="002E75DF" w:rsidRPr="0077039E">
              <w:rPr>
                <w:rStyle w:val="ComputerOutput"/>
              </w:rPr>
              <w:t>&lt;/list&gt;</w:t>
            </w:r>
          </w:p>
          <w:p w:rsidR="002E75DF" w:rsidRPr="0077039E" w:rsidRDefault="004843D6" w:rsidP="003A25FE">
            <w:pPr>
              <w:rPr>
                <w:rStyle w:val="ComputerOutput"/>
              </w:rPr>
            </w:pPr>
            <w:r w:rsidRPr="0077039E">
              <w:rPr>
                <w:rStyle w:val="ComputerOutput"/>
              </w:rPr>
              <w:t xml:space="preserve">  </w:t>
            </w:r>
            <w:r w:rsidR="002E75DF" w:rsidRPr="0077039E">
              <w:rPr>
                <w:rStyle w:val="ComputerOutput"/>
              </w:rPr>
              <w:t>&lt;/property&gt;</w:t>
            </w:r>
          </w:p>
          <w:p w:rsidR="002E75DF" w:rsidRPr="00641CD6" w:rsidRDefault="002E75DF" w:rsidP="003A25FE">
            <w:pPr>
              <w:rPr>
                <w:rFonts w:ascii="Courier New" w:hAnsi="Courier New" w:cs="Courier New"/>
                <w:color w:val="3F7F7F"/>
                <w:sz w:val="16"/>
                <w:szCs w:val="16"/>
                <w:lang w:bidi="he-IL"/>
              </w:rPr>
            </w:pPr>
            <w:r w:rsidRPr="0077039E">
              <w:rPr>
                <w:rStyle w:val="ComputerOutput"/>
              </w:rPr>
              <w:t>&lt;/bean&gt;</w:t>
            </w:r>
          </w:p>
        </w:tc>
      </w:tr>
    </w:tbl>
    <w:p w:rsidR="00BE5834" w:rsidRDefault="00BE5834" w:rsidP="00414A92">
      <w:pPr>
        <w:pStyle w:val="h3Head3"/>
      </w:pPr>
      <w:bookmarkStart w:id="266" w:name="_Toc234569331"/>
      <w:r>
        <w:t>Spring Context File</w:t>
      </w:r>
      <w:bookmarkEnd w:id="266"/>
    </w:p>
    <w:p w:rsidR="00BF1461" w:rsidRDefault="00BC62A6" w:rsidP="00BE5834">
      <w:pPr>
        <w:pStyle w:val="Body"/>
      </w:pPr>
      <w:r>
        <w:t>D</w:t>
      </w:r>
      <w:r w:rsidR="00BF1461">
        <w:t xml:space="preserve">efine </w:t>
      </w:r>
      <w:r>
        <w:t xml:space="preserve">the </w:t>
      </w:r>
      <w:r w:rsidR="00BF1461">
        <w:t xml:space="preserve">map of the shortcuts in the </w:t>
      </w:r>
      <w:r w:rsidR="002C5881">
        <w:t xml:space="preserve">Spring </w:t>
      </w:r>
      <w:r w:rsidR="000A1273">
        <w:t>context.</w:t>
      </w:r>
    </w:p>
    <w:p w:rsidR="00C61E2C" w:rsidRDefault="00D93D3F" w:rsidP="00414A92">
      <w:pPr>
        <w:pStyle w:val="h1Head1"/>
      </w:pPr>
      <w:bookmarkStart w:id="267" w:name="_Toc234569332"/>
      <w:r>
        <w:lastRenderedPageBreak/>
        <w:t>WebDAV</w:t>
      </w:r>
      <w:r w:rsidR="00C61E2C">
        <w:t xml:space="preserve"> </w:t>
      </w:r>
      <w:r w:rsidR="005F5C0E">
        <w:t>E</w:t>
      </w:r>
      <w:r w:rsidR="00C61E2C">
        <w:t>xtension</w:t>
      </w:r>
      <w:bookmarkEnd w:id="267"/>
    </w:p>
    <w:p w:rsidR="005F5C0E" w:rsidRDefault="00945F4F" w:rsidP="005A6D24">
      <w:pPr>
        <w:pStyle w:val="Body"/>
      </w:pPr>
      <w:bookmarkStart w:id="268" w:name="_Toc223239121"/>
      <w:r>
        <w:t xml:space="preserve">Wink </w:t>
      </w:r>
      <w:r w:rsidR="005F5C0E">
        <w:t xml:space="preserve">provides an extension </w:t>
      </w:r>
      <w:r w:rsidR="003C4572">
        <w:t>module</w:t>
      </w:r>
      <w:r w:rsidR="005F5C0E">
        <w:t xml:space="preserve"> for supporting the WebDAV protocol. The extension contains the complete</w:t>
      </w:r>
      <w:r w:rsidR="00D73C79">
        <w:t xml:space="preserve"> WebDAV </w:t>
      </w:r>
      <w:r w:rsidR="00FB3C26">
        <w:t>XML</w:t>
      </w:r>
      <w:r w:rsidR="00D73C79">
        <w:t xml:space="preserve"> model and a WebDAV </w:t>
      </w:r>
      <w:r w:rsidR="005F5C0E">
        <w:t>response builder for easing the process of creating a WebDAV multistatus response.</w:t>
      </w:r>
    </w:p>
    <w:p w:rsidR="00E4432F" w:rsidRDefault="00E4432F" w:rsidP="00E4432F">
      <w:pPr>
        <w:pStyle w:val="Body"/>
        <w:rPr>
          <w:lang w:bidi="he-IL"/>
        </w:rPr>
      </w:pPr>
      <w:r w:rsidRPr="000128CF">
        <w:rPr>
          <w:lang w:bidi="he-IL"/>
        </w:rPr>
        <w:t>T</w:t>
      </w:r>
      <w:r w:rsidRPr="00E90664">
        <w:rPr>
          <w:lang w:bidi="he-IL"/>
        </w:rPr>
        <w:t xml:space="preserve">he WebDAV extension is a single jar </w:t>
      </w:r>
      <w:r w:rsidRPr="00E4432F">
        <w:rPr>
          <w:b/>
          <w:bCs/>
          <w:lang w:bidi="he-IL"/>
        </w:rPr>
        <w:t>symphony-webdav-&lt;version&gt;.jar</w:t>
      </w:r>
      <w:r w:rsidRPr="00E90664">
        <w:rPr>
          <w:lang w:bidi="he-IL"/>
        </w:rPr>
        <w:t xml:space="preserve">, and it has </w:t>
      </w:r>
      <w:r>
        <w:rPr>
          <w:lang w:bidi="he-IL"/>
        </w:rPr>
        <w:t>no special dependencies.</w:t>
      </w:r>
    </w:p>
    <w:p w:rsidR="005F5C0E" w:rsidRDefault="00355E85" w:rsidP="00414A92">
      <w:pPr>
        <w:pStyle w:val="h2Head2"/>
      </w:pPr>
      <w:bookmarkStart w:id="269" w:name="_Toc223239122"/>
      <w:bookmarkStart w:id="270" w:name="_Toc234569333"/>
      <w:bookmarkEnd w:id="268"/>
      <w:r>
        <w:t>WebDAV Data</w:t>
      </w:r>
      <w:r w:rsidR="005F5C0E">
        <w:t xml:space="preserve"> Model</w:t>
      </w:r>
      <w:bookmarkEnd w:id="269"/>
      <w:bookmarkEnd w:id="270"/>
      <w:r w:rsidR="0025685A">
        <w:fldChar w:fldCharType="begin"/>
      </w:r>
      <w:r w:rsidR="005F5C0E">
        <w:instrText xml:space="preserve"> XE "</w:instrText>
      </w:r>
      <w:r w:rsidR="005F5C0E" w:rsidRPr="009B4E1A">
        <w:instrText>WebDAV Object Model</w:instrText>
      </w:r>
      <w:r w:rsidR="005F5C0E">
        <w:instrText xml:space="preserve">" </w:instrText>
      </w:r>
      <w:r w:rsidR="0025685A">
        <w:fldChar w:fldCharType="end"/>
      </w:r>
    </w:p>
    <w:p w:rsidR="005F5C0E" w:rsidRDefault="005F5C0E" w:rsidP="00FB3C26">
      <w:pPr>
        <w:pStyle w:val="Body"/>
      </w:pPr>
      <w:r w:rsidRPr="00E90664">
        <w:t xml:space="preserve">The WebDAV extension provides a Java </w:t>
      </w:r>
      <w:r w:rsidR="00614E86">
        <w:t>data model</w:t>
      </w:r>
      <w:r w:rsidRPr="00E90664">
        <w:t xml:space="preserve"> that reflects the WebDAV XMLs defined in the WebDAV RFC. All classes of the </w:t>
      </w:r>
      <w:r w:rsidR="00614E86">
        <w:t>data model</w:t>
      </w:r>
      <w:r w:rsidRPr="00E90664">
        <w:t xml:space="preserve"> are </w:t>
      </w:r>
      <w:r>
        <w:t xml:space="preserve">located </w:t>
      </w:r>
      <w:r w:rsidRPr="00E90664">
        <w:t xml:space="preserve">in </w:t>
      </w:r>
      <w:r w:rsidRPr="00AE5BA7">
        <w:t xml:space="preserve">the </w:t>
      </w:r>
      <w:r w:rsidR="00FB3C26">
        <w:rPr>
          <w:b/>
          <w:bCs/>
        </w:rPr>
        <w:t>com</w:t>
      </w:r>
      <w:r w:rsidRPr="00AE5BA7">
        <w:rPr>
          <w:b/>
          <w:bCs/>
        </w:rPr>
        <w:t>.hp.symphony.webdav.model</w:t>
      </w:r>
      <w:r w:rsidRPr="00AE5BA7">
        <w:t xml:space="preserve"> package</w:t>
      </w:r>
      <w:r>
        <w:t>.</w:t>
      </w:r>
    </w:p>
    <w:p w:rsidR="005F5C0E" w:rsidRDefault="005F5C0E" w:rsidP="00414A92">
      <w:pPr>
        <w:pStyle w:val="h2Head2"/>
      </w:pPr>
      <w:bookmarkStart w:id="271" w:name="_Toc223239123"/>
      <w:bookmarkStart w:id="272" w:name="_Toc234569334"/>
      <w:r>
        <w:t>WebDAV Classes</w:t>
      </w:r>
      <w:bookmarkEnd w:id="271"/>
      <w:bookmarkEnd w:id="272"/>
      <w:r w:rsidR="0025685A">
        <w:fldChar w:fldCharType="begin"/>
      </w:r>
      <w:r>
        <w:instrText xml:space="preserve"> XE "</w:instrText>
      </w:r>
      <w:r w:rsidRPr="009B4E1A">
        <w:instrText>WebDAV Classes</w:instrText>
      </w:r>
      <w:r>
        <w:instrText xml:space="preserve">" </w:instrText>
      </w:r>
      <w:r w:rsidR="0025685A">
        <w:fldChar w:fldCharType="end"/>
      </w:r>
      <w:r>
        <w:t xml:space="preserve"> </w:t>
      </w:r>
    </w:p>
    <w:p w:rsidR="005F5C0E" w:rsidRPr="002E1AE3" w:rsidRDefault="005F5C0E" w:rsidP="005F5C0E">
      <w:pPr>
        <w:pStyle w:val="Body"/>
      </w:pPr>
      <w:r>
        <w:t>The WebDAV extension provides several classes that applications can use in order to receive basic support for common WebDAV methods</w:t>
      </w:r>
    </w:p>
    <w:p w:rsidR="005F5C0E" w:rsidRDefault="00003EF4" w:rsidP="00414A92">
      <w:pPr>
        <w:pStyle w:val="h3Head3"/>
      </w:pPr>
      <w:bookmarkStart w:id="273" w:name="_Toc234569335"/>
      <w:r w:rsidRPr="00031F02">
        <w:t>WebDAVModelHelper</w:t>
      </w:r>
      <w:bookmarkEnd w:id="273"/>
      <w:r w:rsidRPr="00AB401C">
        <w:rPr>
          <w:b/>
        </w:rPr>
        <w:t xml:space="preserve"> </w:t>
      </w:r>
      <w:r w:rsidR="0025685A">
        <w:fldChar w:fldCharType="begin"/>
      </w:r>
      <w:r w:rsidR="005F5C0E">
        <w:instrText xml:space="preserve"> XE "</w:instrText>
      </w:r>
      <w:r w:rsidR="005F5C0E" w:rsidRPr="009B4E1A">
        <w:instrText>WebDAVMethod</w:instrText>
      </w:r>
      <w:r w:rsidR="005F5C0E">
        <w:instrText xml:space="preserve">" </w:instrText>
      </w:r>
      <w:r w:rsidR="0025685A">
        <w:fldChar w:fldCharType="end"/>
      </w:r>
    </w:p>
    <w:p w:rsidR="005F5C0E" w:rsidRDefault="005F5C0E" w:rsidP="005F5C0E">
      <w:pPr>
        <w:pStyle w:val="Body"/>
      </w:pPr>
      <w:r>
        <w:t xml:space="preserve">The </w:t>
      </w:r>
      <w:r w:rsidRPr="00AB401C">
        <w:rPr>
          <w:b/>
          <w:bCs/>
        </w:rPr>
        <w:t xml:space="preserve">WebDAVModelHelper </w:t>
      </w:r>
      <w:r w:rsidRPr="0056705F">
        <w:t>class</w:t>
      </w:r>
      <w:r>
        <w:t xml:space="preserve"> provides helper methods for XML marshaling and unmarshaling of the WebDAV </w:t>
      </w:r>
      <w:r w:rsidR="00614E86">
        <w:t>data model</w:t>
      </w:r>
      <w:r>
        <w:t xml:space="preserve"> classes. It also provides helper methods for creating generic properties as DOM element classes to populate the WebDAV Prop element. </w:t>
      </w:r>
    </w:p>
    <w:p w:rsidR="005F5C0E" w:rsidRDefault="005F5C0E" w:rsidP="00414A92">
      <w:pPr>
        <w:pStyle w:val="h3Head3"/>
      </w:pPr>
      <w:bookmarkStart w:id="274" w:name="_Toc234569336"/>
      <w:r>
        <w:t>WebDAVResponseBuilder</w:t>
      </w:r>
      <w:bookmarkEnd w:id="274"/>
      <w:r w:rsidR="0025685A">
        <w:fldChar w:fldCharType="begin"/>
      </w:r>
      <w:r>
        <w:instrText xml:space="preserve"> XE "</w:instrText>
      </w:r>
      <w:r w:rsidRPr="009B4E1A">
        <w:instrText>WebDAVResponseBuilder</w:instrText>
      </w:r>
      <w:r>
        <w:instrText xml:space="preserve">" </w:instrText>
      </w:r>
      <w:r w:rsidR="0025685A">
        <w:fldChar w:fldCharType="end"/>
      </w:r>
    </w:p>
    <w:p w:rsidR="005F5C0E" w:rsidRPr="002E1AE3" w:rsidRDefault="005F5C0E" w:rsidP="00CA690C">
      <w:pPr>
        <w:pStyle w:val="Body"/>
      </w:pPr>
      <w:r>
        <w:t xml:space="preserve">The </w:t>
      </w:r>
      <w:r w:rsidRPr="00AB401C">
        <w:rPr>
          <w:b/>
          <w:bCs/>
        </w:rPr>
        <w:t xml:space="preserve">WebDAVResponseBuilder </w:t>
      </w:r>
      <w:r w:rsidRPr="00850A04">
        <w:t>class</w:t>
      </w:r>
      <w:r>
        <w:t xml:space="preserve"> is used </w:t>
      </w:r>
      <w:r w:rsidR="00747213">
        <w:t xml:space="preserve">in order </w:t>
      </w:r>
      <w:r>
        <w:t>to create respons</w:t>
      </w:r>
      <w:r w:rsidR="004C253C">
        <w:t xml:space="preserve">es to WebDAV PROPFIND requests. It takes </w:t>
      </w:r>
      <w:r w:rsidR="00CA690C">
        <w:t xml:space="preserve">a </w:t>
      </w:r>
      <w:r w:rsidR="004C253C">
        <w:t>SyndEntry or SyndFeed as input in order t</w:t>
      </w:r>
      <w:r w:rsidR="00236EDB">
        <w:t>o create</w:t>
      </w:r>
      <w:r w:rsidR="004C253C">
        <w:t xml:space="preserve"> the response.</w:t>
      </w:r>
    </w:p>
    <w:p w:rsidR="005F5C0E" w:rsidRDefault="00866282" w:rsidP="00414A92">
      <w:pPr>
        <w:pStyle w:val="h2Head2"/>
      </w:pPr>
      <w:bookmarkStart w:id="275" w:name="_Toc234569337"/>
      <w:r>
        <w:lastRenderedPageBreak/>
        <w:t>Resource</w:t>
      </w:r>
      <w:r w:rsidR="005F5C0E">
        <w:t xml:space="preserve"> Method Definition</w:t>
      </w:r>
      <w:bookmarkEnd w:id="275"/>
      <w:r w:rsidR="0025685A">
        <w:fldChar w:fldCharType="begin"/>
      </w:r>
      <w:r w:rsidR="005F5C0E">
        <w:instrText xml:space="preserve"> XE "</w:instrText>
      </w:r>
      <w:r w:rsidR="005F5C0E" w:rsidRPr="009B4E1A">
        <w:instrText>Urlet Method Definition</w:instrText>
      </w:r>
      <w:r w:rsidR="005F5C0E">
        <w:instrText xml:space="preserve">" </w:instrText>
      </w:r>
      <w:r w:rsidR="0025685A">
        <w:fldChar w:fldCharType="end"/>
      </w:r>
    </w:p>
    <w:p w:rsidR="005A6D24" w:rsidRDefault="005F5C0E" w:rsidP="005A6D24">
      <w:pPr>
        <w:pStyle w:val="Body"/>
      </w:pPr>
      <w:r>
        <w:t xml:space="preserve">A </w:t>
      </w:r>
      <w:r w:rsidR="00866282">
        <w:t>resource</w:t>
      </w:r>
      <w:r>
        <w:t xml:space="preserve"> method </w:t>
      </w:r>
      <w:r w:rsidR="00866282">
        <w:t>is</w:t>
      </w:r>
      <w:r>
        <w:t xml:space="preserve"> defined to handle the desired WebDAV method </w:t>
      </w:r>
      <w:r w:rsidR="00003EF4">
        <w:t xml:space="preserve">by annotating it with </w:t>
      </w:r>
      <w:r w:rsidR="005A6D24">
        <w:t>one of the</w:t>
      </w:r>
      <w:r w:rsidR="00003EF4" w:rsidRPr="005A6D24">
        <w:t xml:space="preserve"> WebDAV method designator</w:t>
      </w:r>
      <w:r w:rsidR="005A6D24">
        <w:t>s</w:t>
      </w:r>
      <w:r w:rsidR="00003EF4" w:rsidRPr="005A6D24">
        <w:t xml:space="preserve"> defined in </w:t>
      </w:r>
      <w:r w:rsidR="005A6D24" w:rsidRPr="005A6D24">
        <w:t xml:space="preserve">the </w:t>
      </w:r>
      <w:r w:rsidR="00003EF4" w:rsidRPr="005A6D24">
        <w:rPr>
          <w:b/>
          <w:bCs/>
        </w:rPr>
        <w:t xml:space="preserve">WebDAVMethod </w:t>
      </w:r>
      <w:r w:rsidR="00003EF4" w:rsidRPr="005A6D24">
        <w:t>enum.</w:t>
      </w:r>
      <w:r w:rsidR="00003EF4">
        <w:t xml:space="preserve"> </w:t>
      </w:r>
    </w:p>
    <w:p w:rsidR="005A6D24" w:rsidRDefault="00003EF4" w:rsidP="00003EF4">
      <w:pPr>
        <w:pStyle w:val="Body"/>
      </w:pPr>
      <w:r>
        <w:t xml:space="preserve">The supported WebDAV Http methods are </w:t>
      </w:r>
      <w:r w:rsidR="005A6D24">
        <w:t>as follows:</w:t>
      </w:r>
    </w:p>
    <w:p w:rsidR="005A6D24" w:rsidRDefault="00003EF4" w:rsidP="005A6D24">
      <w:pPr>
        <w:pStyle w:val="bu1Bullet1"/>
      </w:pPr>
      <w:r w:rsidRPr="006852A3">
        <w:t>PROPFIND</w:t>
      </w:r>
    </w:p>
    <w:p w:rsidR="005A6D24" w:rsidRDefault="00003EF4" w:rsidP="005A6D24">
      <w:pPr>
        <w:pStyle w:val="bu1Bullet1"/>
      </w:pPr>
      <w:r w:rsidRPr="006852A3">
        <w:t>PROPPATCH</w:t>
      </w:r>
    </w:p>
    <w:p w:rsidR="005A6D24" w:rsidRDefault="00003EF4" w:rsidP="005A6D24">
      <w:pPr>
        <w:pStyle w:val="bu1Bullet1"/>
      </w:pPr>
      <w:r w:rsidRPr="006852A3">
        <w:t>MKCOL</w:t>
      </w:r>
    </w:p>
    <w:p w:rsidR="005A6D24" w:rsidRDefault="00003EF4" w:rsidP="005A6D24">
      <w:pPr>
        <w:pStyle w:val="bu1Bullet1"/>
      </w:pPr>
      <w:r w:rsidRPr="006852A3">
        <w:t>COPY</w:t>
      </w:r>
    </w:p>
    <w:p w:rsidR="005A6D24" w:rsidRDefault="00003EF4" w:rsidP="005A6D24">
      <w:pPr>
        <w:pStyle w:val="bu1Bullet1"/>
      </w:pPr>
      <w:r w:rsidRPr="006852A3">
        <w:t>MOVE</w:t>
      </w:r>
    </w:p>
    <w:p w:rsidR="005A6D24" w:rsidRDefault="00003EF4" w:rsidP="005A6D24">
      <w:pPr>
        <w:pStyle w:val="bu1Bullet1"/>
      </w:pPr>
      <w:r w:rsidRPr="006852A3">
        <w:t>LOCK</w:t>
      </w:r>
      <w:r>
        <w:t xml:space="preserve"> </w:t>
      </w:r>
    </w:p>
    <w:p w:rsidR="005F5C0E" w:rsidRDefault="00003EF4" w:rsidP="005A6D24">
      <w:pPr>
        <w:pStyle w:val="bu1Bullet1"/>
      </w:pPr>
      <w:r w:rsidRPr="006852A3">
        <w:t>UNLOCK</w:t>
      </w:r>
      <w:r>
        <w:t>.</w:t>
      </w:r>
    </w:p>
    <w:p w:rsidR="005F5C0E" w:rsidRDefault="005F5C0E" w:rsidP="00414A92">
      <w:pPr>
        <w:pStyle w:val="h2Head2"/>
      </w:pPr>
      <w:bookmarkStart w:id="276" w:name="_Toc223239125"/>
      <w:bookmarkStart w:id="277" w:name="_Toc234569338"/>
      <w:r>
        <w:t>Creating a Multistatus Response</w:t>
      </w:r>
      <w:bookmarkEnd w:id="276"/>
      <w:bookmarkEnd w:id="277"/>
      <w:r w:rsidR="0025685A">
        <w:fldChar w:fldCharType="begin"/>
      </w:r>
      <w:r>
        <w:instrText xml:space="preserve"> XE "</w:instrText>
      </w:r>
      <w:r w:rsidRPr="009B4E1A">
        <w:instrText>Creating a Multistatus Response</w:instrText>
      </w:r>
      <w:r>
        <w:instrText xml:space="preserve">" </w:instrText>
      </w:r>
      <w:r w:rsidR="0025685A">
        <w:fldChar w:fldCharType="end"/>
      </w:r>
    </w:p>
    <w:p w:rsidR="005F5C0E" w:rsidRDefault="005F5C0E" w:rsidP="006721B6">
      <w:pPr>
        <w:pStyle w:val="Body"/>
        <w:rPr>
          <w:lang w:bidi="he-IL"/>
        </w:rPr>
      </w:pPr>
      <w:r>
        <w:rPr>
          <w:lang w:bidi="he-IL"/>
        </w:rPr>
        <w:t>In order to create a</w:t>
      </w:r>
      <w:r w:rsidRPr="006D7594">
        <w:rPr>
          <w:lang w:bidi="he-IL"/>
        </w:rPr>
        <w:t xml:space="preserve"> </w:t>
      </w:r>
      <w:r w:rsidR="00003EF4">
        <w:rPr>
          <w:lang w:bidi="he-IL"/>
        </w:rPr>
        <w:t>MULTISTATUS</w:t>
      </w:r>
      <w:r>
        <w:rPr>
          <w:lang w:bidi="he-IL"/>
        </w:rPr>
        <w:t xml:space="preserve"> </w:t>
      </w:r>
      <w:r w:rsidRPr="006D7594">
        <w:rPr>
          <w:lang w:bidi="he-IL"/>
        </w:rPr>
        <w:t xml:space="preserve">response </w:t>
      </w:r>
      <w:r>
        <w:rPr>
          <w:lang w:bidi="he-IL"/>
        </w:rPr>
        <w:t xml:space="preserve">to a PROPFIND request </w:t>
      </w:r>
      <w:r w:rsidRPr="006D7594">
        <w:rPr>
          <w:lang w:bidi="he-IL"/>
        </w:rPr>
        <w:t xml:space="preserve">the user </w:t>
      </w:r>
      <w:r w:rsidR="006721B6">
        <w:rPr>
          <w:lang w:bidi="he-IL"/>
        </w:rPr>
        <w:t>can</w:t>
      </w:r>
      <w:r>
        <w:rPr>
          <w:lang w:bidi="he-IL"/>
        </w:rPr>
        <w:t xml:space="preserve"> use the </w:t>
      </w:r>
      <w:r w:rsidRPr="00003EF4">
        <w:rPr>
          <w:b/>
          <w:bCs/>
          <w:lang w:bidi="he-IL"/>
        </w:rPr>
        <w:t>WebDAVResponseBuilder</w:t>
      </w:r>
      <w:r>
        <w:rPr>
          <w:lang w:bidi="he-IL"/>
        </w:rPr>
        <w:t xml:space="preserve"> class, or create the response manually.</w:t>
      </w:r>
    </w:p>
    <w:p w:rsidR="005F5C0E" w:rsidRDefault="00FC37A1" w:rsidP="00414A92">
      <w:pPr>
        <w:pStyle w:val="h3Head3"/>
      </w:pPr>
      <w:bookmarkStart w:id="278" w:name="_Toc234569339"/>
      <w:r>
        <w:t xml:space="preserve">Using </w:t>
      </w:r>
      <w:r w:rsidR="005F5C0E">
        <w:t>WebDAVResponseBuilder</w:t>
      </w:r>
      <w:bookmarkEnd w:id="278"/>
      <w:r w:rsidR="0025685A">
        <w:fldChar w:fldCharType="begin"/>
      </w:r>
      <w:r w:rsidR="005F5C0E">
        <w:instrText xml:space="preserve"> XE "</w:instrText>
      </w:r>
      <w:r w:rsidR="005F5C0E" w:rsidRPr="009B4E1A">
        <w:instrText>WebDAVResponseBuilder class</w:instrText>
      </w:r>
      <w:r w:rsidR="005F5C0E">
        <w:instrText xml:space="preserve">" </w:instrText>
      </w:r>
      <w:r w:rsidR="0025685A">
        <w:fldChar w:fldCharType="end"/>
      </w:r>
    </w:p>
    <w:p w:rsidR="005F5C0E" w:rsidRPr="00AB401C" w:rsidRDefault="005F5C0E" w:rsidP="004475C2">
      <w:pPr>
        <w:pStyle w:val="Body"/>
      </w:pPr>
      <w:r w:rsidRPr="00AB401C">
        <w:t xml:space="preserve">In order to create a multistatus response using </w:t>
      </w:r>
      <w:r w:rsidR="004475C2">
        <w:t>the WebDAVResponseBuilder</w:t>
      </w:r>
      <w:r w:rsidRPr="00AB401C">
        <w:t xml:space="preserve"> class, call one of the </w:t>
      </w:r>
      <w:r w:rsidRPr="009E4F3F">
        <w:rPr>
          <w:rStyle w:val="HTMLTypewriter"/>
        </w:rPr>
        <w:t>propfind()</w:t>
      </w:r>
      <w:r w:rsidRPr="00AB401C">
        <w:t xml:space="preserve"> methods. </w:t>
      </w:r>
    </w:p>
    <w:p w:rsidR="00D526A6" w:rsidRDefault="005F5C0E" w:rsidP="003C1839">
      <w:pPr>
        <w:pStyle w:val="Body"/>
      </w:pPr>
      <w:r w:rsidRPr="005562B3">
        <w:t xml:space="preserve">The </w:t>
      </w:r>
      <w:r w:rsidRPr="005562B3">
        <w:rPr>
          <w:b/>
          <w:bCs/>
        </w:rPr>
        <w:t xml:space="preserve">WebDAVResponseBuilder </w:t>
      </w:r>
      <w:r w:rsidRPr="005562B3">
        <w:t xml:space="preserve">class </w:t>
      </w:r>
      <w:r w:rsidR="00473564" w:rsidRPr="005562B3">
        <w:t xml:space="preserve">also </w:t>
      </w:r>
      <w:r w:rsidRPr="005562B3">
        <w:t>enables the user to provide the properties to include in</w:t>
      </w:r>
      <w:r w:rsidR="009E4F3F" w:rsidRPr="005562B3">
        <w:t xml:space="preserve"> the response by extending the </w:t>
      </w:r>
      <w:r w:rsidRPr="005562B3">
        <w:rPr>
          <w:b/>
          <w:bCs/>
        </w:rPr>
        <w:t>PropertyProvider</w:t>
      </w:r>
      <w:r w:rsidR="009E4F3F" w:rsidRPr="005562B3">
        <w:t xml:space="preserve"> class, overriding the </w:t>
      </w:r>
      <w:r w:rsidRPr="005562B3">
        <w:rPr>
          <w:rFonts w:ascii="Courier New" w:hAnsi="Courier New" w:cs="Courier New"/>
        </w:rPr>
        <w:t>setPropertyValue()</w:t>
      </w:r>
      <w:r w:rsidRPr="005562B3">
        <w:t xml:space="preserve"> method and pass</w:t>
      </w:r>
      <w:r w:rsidR="009E4F3F" w:rsidRPr="005562B3">
        <w:t>ing</w:t>
      </w:r>
      <w:r w:rsidRPr="005562B3">
        <w:t xml:space="preserve"> the property provider instance to the response builder propfind() method.</w:t>
      </w:r>
    </w:p>
    <w:p w:rsidR="00EB1E6B" w:rsidRDefault="00EB1E6B">
      <w:pPr>
        <w:spacing w:before="0" w:after="0"/>
        <w:rPr>
          <w:rFonts w:ascii="Futura Bk" w:hAnsi="Futura Bk"/>
          <w:color w:val="003399"/>
          <w:sz w:val="24"/>
          <w:szCs w:val="24"/>
        </w:rPr>
      </w:pPr>
      <w:r>
        <w:br w:type="page"/>
      </w:r>
    </w:p>
    <w:p w:rsidR="005F5C0E" w:rsidRDefault="00E31092" w:rsidP="00414A92">
      <w:pPr>
        <w:pStyle w:val="h3Head3"/>
      </w:pPr>
      <w:bookmarkStart w:id="279" w:name="_Toc234569340"/>
      <w:r>
        <w:lastRenderedPageBreak/>
        <w:t>WebDAVResponseBuilder</w:t>
      </w:r>
      <w:r w:rsidRPr="00E57975">
        <w:t xml:space="preserve"> </w:t>
      </w:r>
      <w:r w:rsidR="005F5C0E" w:rsidRPr="00E57975">
        <w:t>Example</w:t>
      </w:r>
      <w:bookmarkEnd w:id="279"/>
    </w:p>
    <w:tbl>
      <w:tblPr>
        <w:tblStyle w:val="TableGrid"/>
        <w:tblW w:w="0" w:type="auto"/>
        <w:tblInd w:w="1548" w:type="dxa"/>
        <w:shd w:val="pct5" w:color="auto" w:fill="auto"/>
        <w:tblLook w:val="04A0"/>
      </w:tblPr>
      <w:tblGrid>
        <w:gridCol w:w="7207"/>
      </w:tblGrid>
      <w:tr w:rsidR="005F5C0E" w:rsidTr="0049296F">
        <w:tc>
          <w:tcPr>
            <w:tcW w:w="7207" w:type="dxa"/>
            <w:shd w:val="pct5" w:color="auto" w:fill="auto"/>
          </w:tcPr>
          <w:p w:rsidR="00382A52" w:rsidRPr="00EB1E6B" w:rsidRDefault="00EB1E6B" w:rsidP="00382A52">
            <w:pPr>
              <w:pStyle w:val="Body"/>
              <w:spacing w:before="0" w:after="0"/>
              <w:ind w:left="0"/>
              <w:rPr>
                <w:rFonts w:ascii="Courier New" w:hAnsi="Courier New" w:cs="Courier New"/>
                <w:color w:val="646464"/>
                <w:sz w:val="16"/>
                <w:szCs w:val="16"/>
              </w:rPr>
            </w:pPr>
            <w:r>
              <w:rPr>
                <w:rFonts w:ascii="Courier New" w:hAnsi="Courier New" w:cs="Courier New"/>
                <w:color w:val="646464"/>
                <w:sz w:val="16"/>
                <w:szCs w:val="16"/>
              </w:rPr>
              <w:br/>
            </w:r>
            <w:r w:rsidR="00382A52" w:rsidRPr="00EB1E6B">
              <w:rPr>
                <w:rFonts w:ascii="Courier New" w:hAnsi="Courier New" w:cs="Courier New"/>
                <w:color w:val="646464"/>
                <w:sz w:val="16"/>
                <w:szCs w:val="16"/>
              </w:rPr>
              <w:t>@Path</w:t>
            </w:r>
            <w:r w:rsidR="00382A52" w:rsidRPr="00EB1E6B">
              <w:rPr>
                <w:rFonts w:ascii="Courier New" w:hAnsi="Courier New" w:cs="Courier New"/>
                <w:color w:val="000000"/>
                <w:sz w:val="16"/>
                <w:szCs w:val="16"/>
              </w:rPr>
              <w:t>("defects/{defect}")</w:t>
            </w:r>
          </w:p>
          <w:p w:rsidR="00382A52" w:rsidRPr="00EB1E6B" w:rsidRDefault="00382A52" w:rsidP="003A25FE">
            <w:pPr>
              <w:rPr>
                <w:rFonts w:ascii="Courier New" w:hAnsi="Courier New" w:cs="Courier New"/>
                <w:sz w:val="16"/>
                <w:szCs w:val="16"/>
              </w:rPr>
            </w:pPr>
            <w:r w:rsidRPr="00EB1E6B">
              <w:rPr>
                <w:rFonts w:ascii="Courier New" w:hAnsi="Courier New" w:cs="Courier New"/>
                <w:sz w:val="16"/>
                <w:szCs w:val="16"/>
              </w:rPr>
              <w:t>public class DefectResource {</w:t>
            </w:r>
          </w:p>
          <w:p w:rsidR="00382A52" w:rsidRPr="00EB1E6B" w:rsidRDefault="00382A52" w:rsidP="003A25FE">
            <w:pPr>
              <w:rPr>
                <w:rFonts w:ascii="Courier New" w:hAnsi="Courier New" w:cs="Courier New"/>
                <w:sz w:val="16"/>
                <w:szCs w:val="16"/>
              </w:rPr>
            </w:pPr>
            <w:r w:rsidRPr="00EB1E6B">
              <w:rPr>
                <w:rFonts w:ascii="Courier New" w:hAnsi="Courier New" w:cs="Courier New"/>
                <w:sz w:val="16"/>
                <w:szCs w:val="16"/>
              </w:rPr>
              <w:t xml:space="preserve">  @WebDAVMethod.PROPFIND</w:t>
            </w:r>
          </w:p>
          <w:p w:rsidR="00382A52" w:rsidRPr="00EB1E6B" w:rsidRDefault="00382A52" w:rsidP="00382A52">
            <w:pPr>
              <w:pStyle w:val="Body"/>
              <w:spacing w:before="0" w:after="0"/>
              <w:ind w:left="0"/>
              <w:rPr>
                <w:rFonts w:ascii="Courier New" w:hAnsi="Courier New" w:cs="Courier New"/>
                <w:color w:val="646464"/>
                <w:sz w:val="16"/>
                <w:szCs w:val="16"/>
              </w:rPr>
            </w:pPr>
            <w:r w:rsidRPr="00EB1E6B">
              <w:rPr>
                <w:rFonts w:ascii="Courier New" w:hAnsi="Courier New" w:cs="Courier New"/>
                <w:color w:val="646464"/>
                <w:sz w:val="16"/>
                <w:szCs w:val="16"/>
              </w:rPr>
              <w:t xml:space="preserve">  @Consumes</w:t>
            </w:r>
            <w:r w:rsidRPr="00EB1E6B">
              <w:rPr>
                <w:rFonts w:ascii="Courier New" w:hAnsi="Courier New" w:cs="Courier New"/>
                <w:color w:val="000000"/>
                <w:sz w:val="16"/>
                <w:szCs w:val="16"/>
              </w:rPr>
              <w:t>(“application/xml”)</w:t>
            </w:r>
          </w:p>
          <w:p w:rsidR="00382A52" w:rsidRPr="00EB1E6B" w:rsidRDefault="00382A52" w:rsidP="00382A52">
            <w:pPr>
              <w:pStyle w:val="Body"/>
              <w:spacing w:before="0" w:after="0"/>
              <w:ind w:left="0"/>
              <w:rPr>
                <w:rFonts w:ascii="Courier New" w:hAnsi="Courier New" w:cs="Courier New"/>
                <w:color w:val="000000"/>
                <w:sz w:val="16"/>
                <w:szCs w:val="16"/>
              </w:rPr>
            </w:pPr>
            <w:r w:rsidRPr="00EB1E6B">
              <w:rPr>
                <w:rFonts w:ascii="Courier New" w:hAnsi="Courier New" w:cs="Courier New"/>
                <w:color w:val="646464"/>
                <w:sz w:val="16"/>
                <w:szCs w:val="16"/>
              </w:rPr>
              <w:t xml:space="preserve">  @Produces</w:t>
            </w:r>
            <w:r w:rsidRPr="00EB1E6B">
              <w:rPr>
                <w:rFonts w:ascii="Courier New" w:hAnsi="Courier New" w:cs="Courier New"/>
                <w:color w:val="000000"/>
                <w:sz w:val="16"/>
                <w:szCs w:val="16"/>
              </w:rPr>
              <w:t>(application/xml”)</w:t>
            </w:r>
          </w:p>
          <w:p w:rsidR="00382A52" w:rsidRPr="00EB1E6B" w:rsidRDefault="00382A52" w:rsidP="00382A52">
            <w:pPr>
              <w:pStyle w:val="Body"/>
              <w:spacing w:before="0" w:after="0"/>
              <w:ind w:left="0"/>
              <w:rPr>
                <w:rFonts w:ascii="Courier New" w:hAnsi="Courier New" w:cs="Courier New"/>
                <w:color w:val="000000"/>
                <w:sz w:val="16"/>
                <w:szCs w:val="16"/>
              </w:rPr>
            </w:pPr>
            <w:r w:rsidRPr="00EB1E6B">
              <w:rPr>
                <w:rFonts w:ascii="Courier New" w:hAnsi="Courier New" w:cs="Courier New"/>
                <w:color w:val="646464"/>
                <w:sz w:val="16"/>
                <w:szCs w:val="16"/>
              </w:rPr>
              <w:t xml:space="preserve">  public Response propfindDefect</w:t>
            </w:r>
            <w:r w:rsidRPr="00EB1E6B">
              <w:rPr>
                <w:rFonts w:ascii="Courier New" w:hAnsi="Courier New" w:cs="Courier New"/>
                <w:color w:val="000000"/>
                <w:sz w:val="16"/>
                <w:szCs w:val="16"/>
              </w:rPr>
              <w:t>(@PathParam("defect") String defected) {</w:t>
            </w:r>
          </w:p>
          <w:p w:rsidR="00382A52" w:rsidRPr="00EB1E6B" w:rsidRDefault="00382A52" w:rsidP="00382A52">
            <w:pPr>
              <w:pStyle w:val="Body"/>
              <w:spacing w:before="0" w:after="0"/>
              <w:ind w:left="0"/>
              <w:rPr>
                <w:rFonts w:ascii="Courier New" w:hAnsi="Courier New" w:cs="Courier New"/>
                <w:color w:val="000000"/>
                <w:sz w:val="16"/>
                <w:szCs w:val="16"/>
              </w:rPr>
            </w:pPr>
            <w:r w:rsidRPr="00EB1E6B">
              <w:rPr>
                <w:rFonts w:ascii="Courier New" w:hAnsi="Courier New" w:cs="Courier New"/>
                <w:color w:val="646464"/>
                <w:sz w:val="16"/>
                <w:szCs w:val="16"/>
              </w:rPr>
              <w:t xml:space="preserve">    SyndFeed feed = ...</w:t>
            </w:r>
          </w:p>
          <w:p w:rsidR="00382A52" w:rsidRPr="00EB1E6B" w:rsidRDefault="00382A52" w:rsidP="003A25FE">
            <w:pPr>
              <w:rPr>
                <w:rFonts w:ascii="Courier New" w:hAnsi="Courier New" w:cs="Courier New"/>
                <w:sz w:val="16"/>
                <w:szCs w:val="16"/>
              </w:rPr>
            </w:pPr>
            <w:r w:rsidRPr="00EB1E6B">
              <w:rPr>
                <w:rFonts w:ascii="Courier New" w:hAnsi="Courier New" w:cs="Courier New"/>
                <w:sz w:val="16"/>
                <w:szCs w:val="16"/>
              </w:rPr>
              <w:t xml:space="preserve">    return WebDAVResponseBuilder.propfind(feed);</w:t>
            </w:r>
          </w:p>
          <w:p w:rsidR="005F5C0E" w:rsidRPr="00EB1E6B" w:rsidRDefault="00382A52" w:rsidP="003A25FE">
            <w:pPr>
              <w:rPr>
                <w:rFonts w:ascii="Courier New" w:hAnsi="Courier New" w:cs="Courier New"/>
                <w:sz w:val="16"/>
                <w:szCs w:val="16"/>
              </w:rPr>
            </w:pPr>
            <w:r w:rsidRPr="00EB1E6B">
              <w:rPr>
                <w:rFonts w:ascii="Courier New" w:hAnsi="Courier New" w:cs="Courier New"/>
                <w:sz w:val="16"/>
                <w:szCs w:val="16"/>
              </w:rPr>
              <w:t xml:space="preserve">  }</w:t>
            </w:r>
          </w:p>
          <w:p w:rsidR="00382A52" w:rsidRPr="00812E36" w:rsidRDefault="00382A52" w:rsidP="00382A52">
            <w:pPr>
              <w:pStyle w:val="Body"/>
              <w:spacing w:before="0" w:after="0"/>
              <w:ind w:left="0"/>
              <w:rPr>
                <w:rFonts w:ascii="Courier New" w:hAnsi="Courier New" w:cs="Courier New"/>
                <w:lang w:bidi="he-IL"/>
              </w:rPr>
            </w:pPr>
            <w:r w:rsidRPr="00EB1E6B">
              <w:rPr>
                <w:rFonts w:ascii="Courier New" w:hAnsi="Courier New" w:cs="Courier New"/>
                <w:color w:val="000000"/>
                <w:sz w:val="16"/>
                <w:szCs w:val="16"/>
              </w:rPr>
              <w:t>}</w:t>
            </w:r>
            <w:r w:rsidR="00EB1E6B">
              <w:rPr>
                <w:rFonts w:ascii="Courier New" w:hAnsi="Courier New" w:cs="Courier New"/>
                <w:color w:val="000000"/>
                <w:sz w:val="16"/>
                <w:szCs w:val="16"/>
              </w:rPr>
              <w:br/>
            </w:r>
          </w:p>
        </w:tc>
      </w:tr>
    </w:tbl>
    <w:p w:rsidR="005562B3" w:rsidRDefault="005562B3" w:rsidP="00382A52">
      <w:pPr>
        <w:pStyle w:val="Body"/>
      </w:pPr>
      <w:r>
        <w:br/>
      </w:r>
      <w:r w:rsidR="005F5C0E">
        <w:t>The propfind</w:t>
      </w:r>
      <w:r w:rsidR="006A3158">
        <w:t>Defect</w:t>
      </w:r>
      <w:r w:rsidR="005F5C0E">
        <w:t xml:space="preserve">() method is associated with the PROPFIND WebDAV Http method using the @WebDAVMethod.PROPFIND annotation. </w:t>
      </w:r>
    </w:p>
    <w:p w:rsidR="005F5C0E" w:rsidRPr="00812E36" w:rsidRDefault="005F5C0E" w:rsidP="00382A52">
      <w:pPr>
        <w:pStyle w:val="Body"/>
      </w:pPr>
      <w:r>
        <w:t xml:space="preserve">When the </w:t>
      </w:r>
      <w:r w:rsidR="006A3158">
        <w:t xml:space="preserve">propfindDefect() </w:t>
      </w:r>
      <w:r>
        <w:t xml:space="preserve">method is invoked, an instance of a </w:t>
      </w:r>
      <w:r w:rsidR="006A3158">
        <w:t xml:space="preserve"> </w:t>
      </w:r>
      <w:r w:rsidR="00701F91">
        <w:t>com.hp.symphony.common.model.synd.</w:t>
      </w:r>
      <w:r w:rsidR="006A3158">
        <w:t>SyndFeed is created and</w:t>
      </w:r>
      <w:r>
        <w:t xml:space="preserve"> </w:t>
      </w:r>
      <w:r w:rsidR="006A3158">
        <w:t xml:space="preserve">passed to the </w:t>
      </w:r>
      <w:r w:rsidRPr="00AA4274">
        <w:t>WebDAVResponseBuilder.propfind(</w:t>
      </w:r>
      <w:r w:rsidR="006A3158" w:rsidRPr="00AA4274">
        <w:t>)</w:t>
      </w:r>
      <w:r>
        <w:t xml:space="preserve"> method in order to create the actual response.</w:t>
      </w:r>
    </w:p>
    <w:p w:rsidR="005F5C0E" w:rsidRDefault="005F5C0E" w:rsidP="00414A92">
      <w:pPr>
        <w:pStyle w:val="h3Head3"/>
      </w:pPr>
      <w:bookmarkStart w:id="280" w:name="_Toc234569341"/>
      <w:r>
        <w:t>Manual</w:t>
      </w:r>
      <w:r w:rsidR="00F60982">
        <w:t xml:space="preserve"> Creation</w:t>
      </w:r>
      <w:bookmarkEnd w:id="280"/>
    </w:p>
    <w:p w:rsidR="005F5C0E" w:rsidRDefault="005F5C0E" w:rsidP="005F5C0E">
      <w:pPr>
        <w:pStyle w:val="Body"/>
      </w:pPr>
      <w:r>
        <w:t>In order to create a Multistatus response manually, perform the following steps:</w:t>
      </w:r>
    </w:p>
    <w:p w:rsidR="005F5C0E" w:rsidRDefault="005F5C0E" w:rsidP="005562B3">
      <w:pPr>
        <w:pStyle w:val="sfStepFirst"/>
        <w:numPr>
          <w:ilvl w:val="0"/>
          <w:numId w:val="31"/>
        </w:numPr>
      </w:pPr>
      <w:r>
        <w:t xml:space="preserve">Create a new </w:t>
      </w:r>
      <w:r w:rsidR="00D86AD3">
        <w:t>com.hp.symphony.webdav.model.</w:t>
      </w:r>
      <w:r>
        <w:t>Multistatus instance and set its fields according to the application logic.</w:t>
      </w:r>
    </w:p>
    <w:p w:rsidR="005F5C0E" w:rsidRDefault="005F5C0E" w:rsidP="005562B3">
      <w:pPr>
        <w:pStyle w:val="sfStepFirst"/>
        <w:numPr>
          <w:ilvl w:val="0"/>
          <w:numId w:val="31"/>
        </w:numPr>
      </w:pPr>
      <w:r>
        <w:t xml:space="preserve">Create a new </w:t>
      </w:r>
      <w:r w:rsidR="00D86AD3" w:rsidRPr="00D86AD3">
        <w:t>javax.ws.rs.core</w:t>
      </w:r>
      <w:r w:rsidR="00D86AD3">
        <w:t>.</w:t>
      </w:r>
      <w:r>
        <w:t xml:space="preserve">Response </w:t>
      </w:r>
      <w:r w:rsidR="00D86AD3">
        <w:t>instance</w:t>
      </w:r>
      <w:r w:rsidR="00093FD0">
        <w:t xml:space="preserve">, </w:t>
      </w:r>
      <w:r w:rsidR="00BE2A4E">
        <w:t>set</w:t>
      </w:r>
      <w:r>
        <w:t xml:space="preserve"> the resp</w:t>
      </w:r>
      <w:r w:rsidR="00D86AD3">
        <w:t>onse code to MULTI_STATUS (207), and set its entity to be the Multistatus instance.</w:t>
      </w:r>
    </w:p>
    <w:p w:rsidR="005F5C0E" w:rsidRDefault="005F5C0E" w:rsidP="005562B3">
      <w:pPr>
        <w:pStyle w:val="sfStepFirst"/>
        <w:numPr>
          <w:ilvl w:val="0"/>
          <w:numId w:val="31"/>
        </w:numPr>
      </w:pPr>
      <w:r>
        <w:t xml:space="preserve">Return the Response instance from the </w:t>
      </w:r>
      <w:r w:rsidR="00BB6F4A">
        <w:t>resource</w:t>
      </w:r>
      <w:r>
        <w:t xml:space="preserve"> method</w:t>
      </w:r>
    </w:p>
    <w:p w:rsidR="005F5C0E" w:rsidRPr="005F5C0E" w:rsidRDefault="005F5C0E" w:rsidP="005F5C0E">
      <w:pPr>
        <w:pStyle w:val="Body"/>
      </w:pPr>
    </w:p>
    <w:p w:rsidR="00C61E2C" w:rsidRDefault="00967A3D" w:rsidP="00414A92">
      <w:pPr>
        <w:pStyle w:val="h1Head1"/>
      </w:pPr>
      <w:bookmarkStart w:id="281" w:name="_Ref229389760"/>
      <w:bookmarkStart w:id="282" w:name="_Toc234569342"/>
      <w:r w:rsidRPr="005B46D3">
        <w:lastRenderedPageBreak/>
        <w:t>Handler</w:t>
      </w:r>
      <w:r w:rsidR="00AC401D">
        <w:t xml:space="preserve"> Chain</w:t>
      </w:r>
      <w:r>
        <w:t>s</w:t>
      </w:r>
      <w:bookmarkEnd w:id="281"/>
      <w:bookmarkEnd w:id="282"/>
    </w:p>
    <w:p w:rsidR="00DA748F" w:rsidRDefault="00915D0D" w:rsidP="00DA748F">
      <w:pPr>
        <w:pStyle w:val="Body"/>
      </w:pPr>
      <w:r>
        <w:t xml:space="preserve">The </w:t>
      </w:r>
      <w:r w:rsidR="00945F4F">
        <w:t xml:space="preserve">Wink </w:t>
      </w:r>
      <w:r>
        <w:t xml:space="preserve">runtime utilizes three Handler Chains for </w:t>
      </w:r>
      <w:r w:rsidR="00801344">
        <w:t>the complete processing</w:t>
      </w:r>
      <w:r>
        <w:t xml:space="preserve"> </w:t>
      </w:r>
      <w:r w:rsidR="00C056F7">
        <w:t xml:space="preserve">of </w:t>
      </w:r>
      <w:r w:rsidR="00952FD1">
        <w:t>a request: Request chain, Response chain and</w:t>
      </w:r>
      <w:r>
        <w:t xml:space="preserve"> Error chain.</w:t>
      </w:r>
      <w:r w:rsidR="00DA748F">
        <w:t xml:space="preserve"> </w:t>
      </w:r>
    </w:p>
    <w:p w:rsidR="00C07C22" w:rsidRDefault="00DA748F" w:rsidP="00C07C22">
      <w:pPr>
        <w:pStyle w:val="Body"/>
      </w:pPr>
      <w:r>
        <w:t xml:space="preserve">A handler receives a </w:t>
      </w:r>
      <w:r w:rsidRPr="00DA748F">
        <w:rPr>
          <w:b/>
          <w:bCs/>
        </w:rPr>
        <w:t>MessageContext</w:t>
      </w:r>
      <w:r>
        <w:t xml:space="preserve"> instance for accessing and manipulating the current request information and a </w:t>
      </w:r>
      <w:r w:rsidRPr="00DA748F">
        <w:rPr>
          <w:b/>
          <w:bCs/>
        </w:rPr>
        <w:t>HandlerChain</w:t>
      </w:r>
      <w:r>
        <w:t xml:space="preserve"> instance for advancing the chain. It is the responsibility of the handler to pass control to the next handler on the chain by invoking the </w:t>
      </w:r>
      <w:r w:rsidRPr="00DA748F">
        <w:rPr>
          <w:rFonts w:ascii="Courier New" w:hAnsi="Courier New" w:cs="Courier New"/>
        </w:rPr>
        <w:t>doChain()</w:t>
      </w:r>
      <w:r>
        <w:t xml:space="preserve"> method on the HandlerChain instance.</w:t>
      </w:r>
      <w:r w:rsidR="00C07C22">
        <w:t xml:space="preserve"> </w:t>
      </w:r>
    </w:p>
    <w:p w:rsidR="0038798F" w:rsidRDefault="00C07C22" w:rsidP="002B692E">
      <w:pPr>
        <w:pStyle w:val="Body"/>
      </w:pPr>
      <w:r>
        <w:t xml:space="preserve">A handler may call the </w:t>
      </w:r>
      <w:r w:rsidRPr="00FB20F9">
        <w:rPr>
          <w:rFonts w:ascii="Courier New" w:hAnsi="Courier New" w:cs="Courier New"/>
        </w:rPr>
        <w:t>doChain()</w:t>
      </w:r>
      <w:r>
        <w:t xml:space="preserve"> method several times if needed, so handlers are required to consider the possibility they will be invoked more than once for the same request.</w:t>
      </w:r>
      <w:r w:rsidR="002B692E">
        <w:t xml:space="preserve"> </w:t>
      </w:r>
      <w:r w:rsidR="0038798F">
        <w:t xml:space="preserve">All handler </w:t>
      </w:r>
      <w:r w:rsidR="00DA748F">
        <w:t xml:space="preserve">related </w:t>
      </w:r>
      <w:r w:rsidR="0038798F">
        <w:t xml:space="preserve">interfaces reside in the </w:t>
      </w:r>
      <w:r w:rsidR="0056266D">
        <w:rPr>
          <w:b/>
          <w:bCs/>
        </w:rPr>
        <w:t>com.hp.symphony.server</w:t>
      </w:r>
      <w:r w:rsidR="0038798F" w:rsidRPr="0038798F">
        <w:rPr>
          <w:b/>
          <w:bCs/>
        </w:rPr>
        <w:t>.handlers</w:t>
      </w:r>
      <w:r w:rsidR="0038798F">
        <w:t xml:space="preserve"> package.</w:t>
      </w:r>
    </w:p>
    <w:p w:rsidR="0056393E" w:rsidRDefault="0056393E" w:rsidP="00800EEE">
      <w:pPr>
        <w:pStyle w:val="Body"/>
      </w:pPr>
      <w:r>
        <w:t xml:space="preserve">The implementation of separate chains </w:t>
      </w:r>
      <w:r w:rsidR="006C3FAC">
        <w:t>provides the ability to</w:t>
      </w:r>
      <w:r w:rsidR="004234B9">
        <w:t xml:space="preserve"> </w:t>
      </w:r>
      <w:r>
        <w:t>mov</w:t>
      </w:r>
      <w:r w:rsidR="006C3FAC">
        <w:t>e</w:t>
      </w:r>
      <w:r>
        <w:t xml:space="preserve"> up and down </w:t>
      </w:r>
      <w:r w:rsidR="004234B9">
        <w:t>one</w:t>
      </w:r>
      <w:r>
        <w:t xml:space="preserve"> chain before moving on to the next chain.</w:t>
      </w:r>
      <w:r w:rsidR="00F9560F">
        <w:t xml:space="preserve"> This is particularly useful for the implementation of the J</w:t>
      </w:r>
      <w:r w:rsidR="00406053">
        <w:t>AX-RS resource-</w:t>
      </w:r>
      <w:r w:rsidR="00F9560F">
        <w:t xml:space="preserve">method search algorithm </w:t>
      </w:r>
      <w:r w:rsidR="006C3FAC">
        <w:t xml:space="preserve">that includes invoking </w:t>
      </w:r>
      <w:r w:rsidR="00F9560F">
        <w:t>sub-resource locators, and implementing the “Continued Search” mode</w:t>
      </w:r>
      <w:r w:rsidR="006C3FAC">
        <w:t>.</w:t>
      </w:r>
      <w:r w:rsidR="00F9560F">
        <w:t xml:space="preserve"> </w:t>
      </w:r>
      <w:r w:rsidR="00800EEE">
        <w:t xml:space="preserve">Refer </w:t>
      </w:r>
      <w:r w:rsidR="00800EEE" w:rsidRPr="00800EEE">
        <w:t xml:space="preserve">to </w:t>
      </w:r>
      <w:r w:rsidR="00F9560F" w:rsidRPr="00800EEE">
        <w:t xml:space="preserve">section </w:t>
      </w:r>
      <w:fldSimple w:instr=" REF _Ref229128763 \r \h  \* MERGEFORMAT ">
        <w:r w:rsidR="00533865">
          <w:rPr>
            <w:rFonts w:hint="eastAsia"/>
            <w:cs/>
          </w:rPr>
          <w:t>‎</w:t>
        </w:r>
        <w:r w:rsidR="00533865">
          <w:t>9</w:t>
        </w:r>
      </w:fldSimple>
      <w:r w:rsidR="00800EEE" w:rsidRPr="00800EEE">
        <w:t xml:space="preserve"> for</w:t>
      </w:r>
      <w:r w:rsidR="00800EEE">
        <w:t xml:space="preserve"> more information on </w:t>
      </w:r>
      <w:r w:rsidR="00874635">
        <w:t>resource matching.</w:t>
      </w:r>
    </w:p>
    <w:p w:rsidR="00ED6DCE" w:rsidRDefault="00ED6DCE" w:rsidP="00414A92">
      <w:pPr>
        <w:pStyle w:val="h2Head2"/>
      </w:pPr>
      <w:bookmarkStart w:id="283" w:name="_Toc234569343"/>
      <w:r>
        <w:t>Handlers</w:t>
      </w:r>
      <w:bookmarkEnd w:id="283"/>
    </w:p>
    <w:p w:rsidR="00836855" w:rsidRDefault="00466D50" w:rsidP="00466D50">
      <w:pPr>
        <w:pStyle w:val="Body"/>
      </w:pPr>
      <w:r>
        <w:t xml:space="preserve">There are two types of handlers: </w:t>
      </w:r>
    </w:p>
    <w:p w:rsidR="00836855" w:rsidRDefault="00466D50" w:rsidP="00836855">
      <w:pPr>
        <w:pStyle w:val="bu1Bullet1"/>
      </w:pPr>
      <w:r>
        <w:t xml:space="preserve">System Handler </w:t>
      </w:r>
    </w:p>
    <w:p w:rsidR="00466D50" w:rsidRDefault="00836855" w:rsidP="00836855">
      <w:pPr>
        <w:pStyle w:val="bu1Bullet1"/>
      </w:pPr>
      <w:r>
        <w:t>User Handler</w:t>
      </w:r>
    </w:p>
    <w:p w:rsidR="00466D50" w:rsidRDefault="00466D50" w:rsidP="00747213">
      <w:pPr>
        <w:pStyle w:val="Body"/>
      </w:pPr>
      <w:r w:rsidRPr="00836855">
        <w:rPr>
          <w:b/>
          <w:bCs/>
        </w:rPr>
        <w:t>System Handlers</w:t>
      </w:r>
      <w:r>
        <w:t xml:space="preserve"> are the handlers that implement the core engine of the </w:t>
      </w:r>
      <w:r w:rsidR="00945F4F">
        <w:t xml:space="preserve">Wink </w:t>
      </w:r>
      <w:r>
        <w:t xml:space="preserve">runtime. The </w:t>
      </w:r>
      <w:r w:rsidR="00945F4F">
        <w:t xml:space="preserve">Wink </w:t>
      </w:r>
      <w:r>
        <w:t xml:space="preserve">runtime will not function </w:t>
      </w:r>
      <w:r w:rsidR="00B27415">
        <w:t xml:space="preserve">correctly </w:t>
      </w:r>
      <w:r>
        <w:t xml:space="preserve">if </w:t>
      </w:r>
      <w:r w:rsidR="00B27415">
        <w:t xml:space="preserve">any of the system </w:t>
      </w:r>
      <w:r>
        <w:t xml:space="preserve">handlers </w:t>
      </w:r>
      <w:r w:rsidR="00747213">
        <w:t>are</w:t>
      </w:r>
      <w:r>
        <w:t xml:space="preserve"> removed from the chain.</w:t>
      </w:r>
    </w:p>
    <w:p w:rsidR="00466D50" w:rsidRDefault="00466D50" w:rsidP="005E28EF">
      <w:pPr>
        <w:pStyle w:val="Body"/>
      </w:pPr>
      <w:r w:rsidRPr="00836855">
        <w:rPr>
          <w:b/>
          <w:bCs/>
        </w:rPr>
        <w:t>User Handlers</w:t>
      </w:r>
      <w:r>
        <w:t xml:space="preserve"> are the handlers that are provided by an application to customize a chains behavior and </w:t>
      </w:r>
      <w:r w:rsidR="00F2410B">
        <w:t xml:space="preserve">to </w:t>
      </w:r>
      <w:r>
        <w:t>add unique functionality to it.</w:t>
      </w:r>
      <w:r w:rsidR="005E28EF">
        <w:t xml:space="preserve"> User </w:t>
      </w:r>
      <w:r w:rsidR="005E28EF" w:rsidRPr="00800EEE">
        <w:t>handlers are not part of the core functionality of Symphony.</w:t>
      </w:r>
      <w:r w:rsidR="00D16BE3" w:rsidRPr="00800EEE">
        <w:t xml:space="preserve"> </w:t>
      </w:r>
    </w:p>
    <w:tbl>
      <w:tblPr>
        <w:tblStyle w:val="TableGrid"/>
        <w:tblW w:w="0" w:type="auto"/>
        <w:tblInd w:w="1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tblPr>
      <w:tblGrid>
        <w:gridCol w:w="7308"/>
      </w:tblGrid>
      <w:tr w:rsidR="002B692E" w:rsidTr="002B692E">
        <w:tc>
          <w:tcPr>
            <w:tcW w:w="7308" w:type="dxa"/>
            <w:shd w:val="pct5" w:color="auto" w:fill="auto"/>
          </w:tcPr>
          <w:p w:rsidR="002B692E" w:rsidRDefault="00471893" w:rsidP="005A47E7">
            <w:pPr>
              <w:pStyle w:val="Body"/>
              <w:ind w:left="32"/>
            </w:pPr>
            <w:r w:rsidRPr="00800EEE">
              <w:t xml:space="preserve">Refer to section </w:t>
            </w:r>
            <w:fldSimple w:instr=" REF _Ref229712583 \r \h  \* MERGEFORMAT ">
              <w:r w:rsidR="00533865">
                <w:rPr>
                  <w:rFonts w:hint="eastAsia"/>
                  <w:cs/>
                </w:rPr>
                <w:t>‎</w:t>
              </w:r>
              <w:r w:rsidR="00533865">
                <w:t>3.3.1</w:t>
              </w:r>
            </w:fldSimple>
            <w:r w:rsidRPr="00800EEE">
              <w:t xml:space="preserve"> for more information on </w:t>
            </w:r>
            <w:r w:rsidRPr="00471C02">
              <w:rPr>
                <w:b/>
                <w:bCs/>
              </w:rPr>
              <w:t>User Handlers C</w:t>
            </w:r>
            <w:r>
              <w:rPr>
                <w:b/>
                <w:bCs/>
              </w:rPr>
              <w:t>ustomization</w:t>
            </w:r>
            <w:r w:rsidRPr="00800EEE">
              <w:t>.</w:t>
            </w:r>
          </w:p>
        </w:tc>
      </w:tr>
    </w:tbl>
    <w:p w:rsidR="005E2D4E" w:rsidRDefault="005E2D4E" w:rsidP="00414A92">
      <w:pPr>
        <w:pStyle w:val="h2Head2"/>
      </w:pPr>
      <w:bookmarkStart w:id="284" w:name="_Toc234569344"/>
      <w:r>
        <w:lastRenderedPageBreak/>
        <w:t>Message</w:t>
      </w:r>
      <w:r w:rsidR="000C02D7">
        <w:t xml:space="preserve"> </w:t>
      </w:r>
      <w:r>
        <w:t>Context</w:t>
      </w:r>
      <w:bookmarkEnd w:id="284"/>
    </w:p>
    <w:p w:rsidR="00FE12AF" w:rsidRPr="00FE12AF" w:rsidRDefault="00FE12AF" w:rsidP="00FE12AF">
      <w:pPr>
        <w:pStyle w:val="Body"/>
      </w:pPr>
      <w:r>
        <w:t xml:space="preserve">The </w:t>
      </w:r>
      <w:r w:rsidRPr="001C4DEC">
        <w:rPr>
          <w:b/>
          <w:bCs/>
        </w:rPr>
        <w:t>MessageContext</w:t>
      </w:r>
      <w:r>
        <w:t xml:space="preserve"> allows the following:</w:t>
      </w:r>
    </w:p>
    <w:p w:rsidR="00FE12AF" w:rsidRDefault="002F4A1C" w:rsidP="00FE12AF">
      <w:pPr>
        <w:pStyle w:val="bu1Bullet1"/>
      </w:pPr>
      <w:r>
        <w:t xml:space="preserve">Allows </w:t>
      </w:r>
      <w:r w:rsidR="005E2D4E">
        <w:t>handlers to access and manipulate the current request information</w:t>
      </w:r>
    </w:p>
    <w:p w:rsidR="00FE12AF" w:rsidRDefault="00FE12AF" w:rsidP="00570205">
      <w:pPr>
        <w:pStyle w:val="bu1Bullet1"/>
      </w:pPr>
      <w:r>
        <w:t>A</w:t>
      </w:r>
      <w:r w:rsidR="005E2D4E">
        <w:t xml:space="preserve">llows handlers to maintain a state </w:t>
      </w:r>
      <w:r w:rsidR="004740D1">
        <w:t xml:space="preserve">by setting attributes on </w:t>
      </w:r>
      <w:r w:rsidR="00570205">
        <w:t xml:space="preserve">the message context, </w:t>
      </w:r>
      <w:r w:rsidR="005E2D4E">
        <w:t>as the handlers themselves are</w:t>
      </w:r>
      <w:r w:rsidR="008D1D1C">
        <w:t xml:space="preserve"> singletons and therefore </w:t>
      </w:r>
      <w:r w:rsidR="005E2D4E">
        <w:t>stateless</w:t>
      </w:r>
    </w:p>
    <w:p w:rsidR="005E2D4E" w:rsidRPr="005E2D4E" w:rsidRDefault="00FE12AF" w:rsidP="00FE12AF">
      <w:pPr>
        <w:pStyle w:val="bu1Bullet1"/>
      </w:pPr>
      <w:r>
        <w:t>A</w:t>
      </w:r>
      <w:r w:rsidR="005E2D4E">
        <w:t>llows handlers to pass information</w:t>
      </w:r>
      <w:r>
        <w:t xml:space="preserve"> to other handlers on the chain</w:t>
      </w:r>
    </w:p>
    <w:p w:rsidR="00677A5D" w:rsidRDefault="00677A5D" w:rsidP="00414A92">
      <w:pPr>
        <w:pStyle w:val="h2Head2"/>
      </w:pPr>
      <w:bookmarkStart w:id="285" w:name="_Ref229714686"/>
      <w:bookmarkStart w:id="286" w:name="_Toc234569345"/>
      <w:r>
        <w:t>Request Handler Chain</w:t>
      </w:r>
      <w:bookmarkEnd w:id="285"/>
      <w:bookmarkEnd w:id="286"/>
    </w:p>
    <w:p w:rsidR="004D01B7" w:rsidRDefault="005C264D" w:rsidP="0042065E">
      <w:pPr>
        <w:pStyle w:val="Body"/>
      </w:pPr>
      <w:r>
        <w:t xml:space="preserve">The </w:t>
      </w:r>
      <w:r w:rsidRPr="00354A85">
        <w:rPr>
          <w:b/>
          <w:bCs/>
        </w:rPr>
        <w:t>R</w:t>
      </w:r>
      <w:r w:rsidR="004D01B7" w:rsidRPr="00354A85">
        <w:rPr>
          <w:b/>
          <w:bCs/>
        </w:rPr>
        <w:t xml:space="preserve">equest </w:t>
      </w:r>
      <w:r w:rsidRPr="00354A85">
        <w:rPr>
          <w:b/>
          <w:bCs/>
        </w:rPr>
        <w:t>H</w:t>
      </w:r>
      <w:r w:rsidR="004D01B7" w:rsidRPr="00354A85">
        <w:rPr>
          <w:b/>
          <w:bCs/>
        </w:rPr>
        <w:t xml:space="preserve">andler </w:t>
      </w:r>
      <w:r w:rsidRPr="00354A85">
        <w:rPr>
          <w:b/>
          <w:bCs/>
        </w:rPr>
        <w:t>C</w:t>
      </w:r>
      <w:r w:rsidR="004D01B7" w:rsidRPr="00354A85">
        <w:rPr>
          <w:b/>
          <w:bCs/>
        </w:rPr>
        <w:t>hain</w:t>
      </w:r>
      <w:r w:rsidR="004D01B7" w:rsidRPr="00C54F41">
        <w:t xml:space="preserve"> is responsible for </w:t>
      </w:r>
      <w:r w:rsidR="0085190A">
        <w:t xml:space="preserve">processing a request </w:t>
      </w:r>
      <w:r w:rsidR="0042065E">
        <w:t>according to</w:t>
      </w:r>
      <w:r w:rsidR="0085190A" w:rsidRPr="00C54F41">
        <w:t xml:space="preserve"> the JAX-RS specification </w:t>
      </w:r>
      <w:r w:rsidR="0085190A">
        <w:t xml:space="preserve">by </w:t>
      </w:r>
      <w:r w:rsidR="004D01B7" w:rsidRPr="00C54F41">
        <w:t xml:space="preserve">accepting </w:t>
      </w:r>
      <w:r w:rsidR="0085190A">
        <w:t>the</w:t>
      </w:r>
      <w:r w:rsidR="004D01B7" w:rsidRPr="00C54F41">
        <w:t xml:space="preserve"> request, searching for the resource method to invoke</w:t>
      </w:r>
      <w:r w:rsidR="00981A25">
        <w:t>, de</w:t>
      </w:r>
      <w:r w:rsidR="00354A85">
        <w:t>-</w:t>
      </w:r>
      <w:r w:rsidR="00981A25">
        <w:t>serializing the request entity</w:t>
      </w:r>
      <w:r w:rsidR="004D01B7" w:rsidRPr="00C54F41">
        <w:t xml:space="preserve"> and finally for invoking the resource method. It is responsible for invoking sub-resource locators by moving up and down the chain as </w:t>
      </w:r>
      <w:r w:rsidR="007F2CF1">
        <w:t>needed</w:t>
      </w:r>
      <w:r w:rsidR="004D01B7" w:rsidRPr="00C54F41">
        <w:t>.</w:t>
      </w:r>
    </w:p>
    <w:p w:rsidR="00C54F41" w:rsidRDefault="00C54F41" w:rsidP="0038798F">
      <w:pPr>
        <w:pStyle w:val="Body"/>
      </w:pPr>
      <w:r>
        <w:t xml:space="preserve">A </w:t>
      </w:r>
      <w:r w:rsidR="00C93F59">
        <w:t>R</w:t>
      </w:r>
      <w:r>
        <w:t>equest handler is a class that implements the</w:t>
      </w:r>
      <w:r w:rsidR="00443C00">
        <w:t xml:space="preserve"> </w:t>
      </w:r>
      <w:r w:rsidRPr="004E2F95">
        <w:rPr>
          <w:b/>
          <w:bCs/>
        </w:rPr>
        <w:t>RequestHandler</w:t>
      </w:r>
      <w:r>
        <w:t xml:space="preserve"> interface</w:t>
      </w:r>
      <w:r w:rsidR="004E2F95">
        <w:t>.</w:t>
      </w:r>
    </w:p>
    <w:p w:rsidR="0042065E" w:rsidRDefault="0042065E">
      <w:pPr>
        <w:spacing w:before="0" w:after="0"/>
        <w:rPr>
          <w:rFonts w:ascii="Futura Bk" w:hAnsi="Futura Bk"/>
          <w:color w:val="003399"/>
          <w:sz w:val="24"/>
          <w:szCs w:val="24"/>
        </w:rPr>
      </w:pPr>
      <w:r>
        <w:br w:type="page"/>
      </w:r>
    </w:p>
    <w:p w:rsidR="00C54F41" w:rsidRDefault="00C61B6B" w:rsidP="00414A92">
      <w:pPr>
        <w:pStyle w:val="h3Head3"/>
      </w:pPr>
      <w:bookmarkStart w:id="287" w:name="_Toc234569346"/>
      <w:r>
        <w:lastRenderedPageBreak/>
        <w:t>System Request Handlers</w:t>
      </w:r>
      <w:bookmarkEnd w:id="287"/>
    </w:p>
    <w:p w:rsidR="00771F6B" w:rsidRDefault="00771F6B" w:rsidP="00771F6B">
      <w:pPr>
        <w:pStyle w:val="Body"/>
      </w:pPr>
      <w:r>
        <w:t>The following is a list of system handlers compr</w:t>
      </w:r>
      <w:r w:rsidR="0023581C">
        <w:t>ising the request handler chain in the order that they appear in the chain.</w:t>
      </w:r>
    </w:p>
    <w:p w:rsidR="00CC5362" w:rsidRDefault="00CC5362">
      <w:pPr>
        <w:spacing w:before="0" w:after="0"/>
        <w:rPr>
          <w:rFonts w:ascii="Futura Bk" w:hAnsi="Futura Bk"/>
          <w:color w:val="003399"/>
          <w:sz w:val="24"/>
          <w:szCs w:val="24"/>
        </w:rPr>
      </w:pPr>
    </w:p>
    <w:p w:rsidR="009C7680" w:rsidRPr="00833FEC" w:rsidRDefault="004212F3" w:rsidP="009C7680">
      <w:pPr>
        <w:pStyle w:val="Head2Legal"/>
        <w:ind w:left="1442" w:firstLine="0"/>
        <w:rPr>
          <w:b/>
          <w:bCs/>
        </w:rPr>
      </w:pPr>
      <w:r>
        <w:t xml:space="preserve">Request </w:t>
      </w:r>
      <w:r w:rsidR="009C7680">
        <w:t>Handlers</w:t>
      </w:r>
    </w:p>
    <w:p w:rsidR="009C7680" w:rsidRPr="00172729" w:rsidRDefault="009C7680" w:rsidP="009C7680">
      <w:pPr>
        <w:pStyle w:val="Caption"/>
      </w:pPr>
      <w:bookmarkStart w:id="288" w:name="_Toc234568452"/>
      <w:r>
        <w:t xml:space="preserve">Table </w:t>
      </w:r>
      <w:fldSimple w:instr=" SEQ Table \* ARABIC ">
        <w:r w:rsidR="00533865">
          <w:rPr>
            <w:noProof/>
          </w:rPr>
          <w:t>29</w:t>
        </w:r>
      </w:fldSimple>
      <w:r>
        <w:rPr>
          <w:noProof/>
        </w:rPr>
        <w:t xml:space="preserve">: </w:t>
      </w:r>
      <w:r w:rsidR="004212F3">
        <w:rPr>
          <w:noProof/>
        </w:rPr>
        <w:t xml:space="preserve">Request </w:t>
      </w:r>
      <w:r>
        <w:t>Handlers</w:t>
      </w:r>
      <w:bookmarkEnd w:id="288"/>
      <w:r w:rsidRPr="008E5267">
        <w:t xml:space="preserve"> </w:t>
      </w:r>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2809"/>
        <w:gridCol w:w="4466"/>
      </w:tblGrid>
      <w:tr w:rsidR="009C7680" w:rsidRPr="00172729" w:rsidTr="00370C0E">
        <w:trPr>
          <w:trHeight w:val="227"/>
        </w:trPr>
        <w:tc>
          <w:tcPr>
            <w:tcW w:w="2809" w:type="dxa"/>
            <w:tcBorders>
              <w:bottom w:val="single" w:sz="12" w:space="0" w:color="003399"/>
            </w:tcBorders>
          </w:tcPr>
          <w:p w:rsidR="009C7680" w:rsidRPr="009C7680" w:rsidRDefault="009C7680" w:rsidP="00613EEF">
            <w:pPr>
              <w:rPr>
                <w:b/>
                <w:bCs/>
              </w:rPr>
            </w:pPr>
            <w:r w:rsidRPr="009C7680">
              <w:rPr>
                <w:b/>
                <w:bCs/>
              </w:rPr>
              <w:t>Handler</w:t>
            </w:r>
          </w:p>
        </w:tc>
        <w:tc>
          <w:tcPr>
            <w:tcW w:w="4466" w:type="dxa"/>
            <w:tcBorders>
              <w:bottom w:val="single" w:sz="12" w:space="0" w:color="003399"/>
            </w:tcBorders>
          </w:tcPr>
          <w:p w:rsidR="009C7680" w:rsidRPr="009C7680" w:rsidRDefault="009C7680" w:rsidP="00613EEF">
            <w:pPr>
              <w:rPr>
                <w:b/>
                <w:bCs/>
              </w:rPr>
            </w:pPr>
            <w:r w:rsidRPr="009C7680">
              <w:rPr>
                <w:b/>
                <w:bCs/>
              </w:rPr>
              <w:t>Description</w:t>
            </w:r>
          </w:p>
        </w:tc>
      </w:tr>
      <w:tr w:rsidR="009C7680" w:rsidRPr="00172729" w:rsidTr="00370C0E">
        <w:tc>
          <w:tcPr>
            <w:tcW w:w="2809" w:type="dxa"/>
          </w:tcPr>
          <w:p w:rsidR="009C7680" w:rsidRPr="00CC5362" w:rsidRDefault="009C7680" w:rsidP="00613EEF">
            <w:pPr>
              <w:rPr>
                <w:b/>
                <w:bCs/>
              </w:rPr>
            </w:pPr>
            <w:r w:rsidRPr="00CC5362">
              <w:rPr>
                <w:b/>
                <w:bCs/>
              </w:rPr>
              <w:t>SearchResultHandler</w:t>
            </w:r>
          </w:p>
        </w:tc>
        <w:tc>
          <w:tcPr>
            <w:tcW w:w="4466" w:type="dxa"/>
          </w:tcPr>
          <w:p w:rsidR="009C7680" w:rsidRDefault="009C7680" w:rsidP="00613EEF">
            <w:r>
              <w:t>Responsible for throwing the search result error if there was one during the search for the resource method</w:t>
            </w:r>
          </w:p>
        </w:tc>
      </w:tr>
      <w:tr w:rsidR="009C7680" w:rsidRPr="00172729" w:rsidTr="00370C0E">
        <w:trPr>
          <w:trHeight w:val="478"/>
        </w:trPr>
        <w:tc>
          <w:tcPr>
            <w:tcW w:w="2809" w:type="dxa"/>
          </w:tcPr>
          <w:p w:rsidR="009C7680" w:rsidRPr="00CC5362" w:rsidRDefault="009C7680" w:rsidP="00613EEF">
            <w:pPr>
              <w:rPr>
                <w:b/>
                <w:bCs/>
              </w:rPr>
            </w:pPr>
            <w:r w:rsidRPr="00CC5362">
              <w:rPr>
                <w:b/>
                <w:bCs/>
              </w:rPr>
              <w:t>OptionsMethodHandler</w:t>
            </w:r>
          </w:p>
        </w:tc>
        <w:tc>
          <w:tcPr>
            <w:tcW w:w="4466" w:type="dxa"/>
          </w:tcPr>
          <w:p w:rsidR="009C7680" w:rsidRDefault="009C7680" w:rsidP="00613EEF">
            <w:r>
              <w:t>Generates a response for an OPTIONS request in case that there is no resource method that is associated with OPTIONS, according to the JAX-RS spec</w:t>
            </w:r>
          </w:p>
        </w:tc>
      </w:tr>
      <w:tr w:rsidR="009C7680" w:rsidRPr="00172729" w:rsidTr="00370C0E">
        <w:trPr>
          <w:trHeight w:val="478"/>
        </w:trPr>
        <w:tc>
          <w:tcPr>
            <w:tcW w:w="2809" w:type="dxa"/>
          </w:tcPr>
          <w:p w:rsidR="009C7680" w:rsidRPr="00CC5362" w:rsidRDefault="009C7680" w:rsidP="00613EEF">
            <w:pPr>
              <w:rPr>
                <w:b/>
                <w:bCs/>
              </w:rPr>
            </w:pPr>
            <w:r w:rsidRPr="00CC5362">
              <w:rPr>
                <w:b/>
                <w:bCs/>
              </w:rPr>
              <w:t>HeadMethodHandler</w:t>
            </w:r>
          </w:p>
        </w:tc>
        <w:tc>
          <w:tcPr>
            <w:tcW w:w="4466" w:type="dxa"/>
          </w:tcPr>
          <w:p w:rsidR="009C7680" w:rsidRDefault="009C7680" w:rsidP="00613EEF">
            <w:r>
              <w:t>Handles a response for a HEAD request in case that there is no resource method that is associated with HEAD, according to the JAX-RS spec</w:t>
            </w:r>
          </w:p>
        </w:tc>
      </w:tr>
      <w:tr w:rsidR="009C7680" w:rsidRPr="00172729" w:rsidTr="00370C0E">
        <w:trPr>
          <w:trHeight w:val="478"/>
        </w:trPr>
        <w:tc>
          <w:tcPr>
            <w:tcW w:w="2809" w:type="dxa"/>
          </w:tcPr>
          <w:p w:rsidR="009C7680" w:rsidRPr="00CC5362" w:rsidRDefault="009C7680" w:rsidP="00613EEF">
            <w:pPr>
              <w:rPr>
                <w:b/>
                <w:bCs/>
              </w:rPr>
            </w:pPr>
            <w:r w:rsidRPr="00CC5362">
              <w:rPr>
                <w:b/>
                <w:bCs/>
              </w:rPr>
              <w:t>FindRootResourceHandler</w:t>
            </w:r>
          </w:p>
        </w:tc>
        <w:tc>
          <w:tcPr>
            <w:tcW w:w="4466" w:type="dxa"/>
          </w:tcPr>
          <w:p w:rsidR="009C7680" w:rsidRDefault="009C7680" w:rsidP="00613EEF">
            <w:r>
              <w:t>Locates the root resource that best matches the request</w:t>
            </w:r>
          </w:p>
        </w:tc>
      </w:tr>
      <w:tr w:rsidR="009C7680" w:rsidRPr="00172729" w:rsidTr="00370C0E">
        <w:trPr>
          <w:trHeight w:val="478"/>
        </w:trPr>
        <w:tc>
          <w:tcPr>
            <w:tcW w:w="2809" w:type="dxa"/>
          </w:tcPr>
          <w:p w:rsidR="009C7680" w:rsidRPr="00CC5362" w:rsidRDefault="009C7680" w:rsidP="00613EEF">
            <w:pPr>
              <w:rPr>
                <w:b/>
                <w:bCs/>
              </w:rPr>
            </w:pPr>
            <w:r w:rsidRPr="00CC5362">
              <w:rPr>
                <w:b/>
                <w:bCs/>
              </w:rPr>
              <w:t>FindResourceMethodHandler</w:t>
            </w:r>
          </w:p>
        </w:tc>
        <w:tc>
          <w:tcPr>
            <w:tcW w:w="4466" w:type="dxa"/>
          </w:tcPr>
          <w:p w:rsidR="009C7680" w:rsidRDefault="009C7680" w:rsidP="00613EEF">
            <w:r>
              <w:t>Locates the actual method to invoke that matches the request, invoking sub-resource locators as needed</w:t>
            </w:r>
          </w:p>
        </w:tc>
      </w:tr>
      <w:tr w:rsidR="009C7680" w:rsidRPr="00172729" w:rsidTr="00370C0E">
        <w:trPr>
          <w:trHeight w:val="478"/>
        </w:trPr>
        <w:tc>
          <w:tcPr>
            <w:tcW w:w="2809" w:type="dxa"/>
          </w:tcPr>
          <w:p w:rsidR="009C7680" w:rsidRPr="00CC5362" w:rsidRDefault="009C7680" w:rsidP="00613EEF">
            <w:pPr>
              <w:rPr>
                <w:b/>
                <w:bCs/>
              </w:rPr>
            </w:pPr>
            <w:r w:rsidRPr="00CC5362">
              <w:rPr>
                <w:b/>
                <w:bCs/>
              </w:rPr>
              <w:t>CreateInvocationParametersHandler</w:t>
            </w:r>
          </w:p>
        </w:tc>
        <w:tc>
          <w:tcPr>
            <w:tcW w:w="4466" w:type="dxa"/>
          </w:tcPr>
          <w:p w:rsidR="009C7680" w:rsidRDefault="009C7680" w:rsidP="00613EEF">
            <w:r>
              <w:t>Creates the parameters of the resource method to invoke and de-serializes the request entity using the appropriate MessageBodyReader</w:t>
            </w:r>
          </w:p>
        </w:tc>
      </w:tr>
      <w:tr w:rsidR="009C7680" w:rsidRPr="00172729" w:rsidTr="00370C0E">
        <w:trPr>
          <w:trHeight w:val="478"/>
        </w:trPr>
        <w:tc>
          <w:tcPr>
            <w:tcW w:w="2809" w:type="dxa"/>
          </w:tcPr>
          <w:p w:rsidR="009C7680" w:rsidRPr="00CC5362" w:rsidRDefault="009C7680" w:rsidP="00613EEF">
            <w:pPr>
              <w:rPr>
                <w:b/>
                <w:bCs/>
              </w:rPr>
            </w:pPr>
            <w:r w:rsidRPr="00CC5362">
              <w:rPr>
                <w:b/>
                <w:bCs/>
              </w:rPr>
              <w:t>InvokeMethodHandler</w:t>
            </w:r>
          </w:p>
        </w:tc>
        <w:tc>
          <w:tcPr>
            <w:tcW w:w="4466" w:type="dxa"/>
          </w:tcPr>
          <w:p w:rsidR="009C7680" w:rsidRDefault="009C7680" w:rsidP="00613EEF">
            <w:r>
              <w:t>Invokes the resource method</w:t>
            </w:r>
          </w:p>
        </w:tc>
      </w:tr>
    </w:tbl>
    <w:p w:rsidR="0023581C" w:rsidRDefault="0023581C" w:rsidP="00414A92">
      <w:pPr>
        <w:pStyle w:val="h3Head3"/>
      </w:pPr>
      <w:bookmarkStart w:id="289" w:name="_Ref229714610"/>
      <w:bookmarkStart w:id="290" w:name="_Toc234569347"/>
      <w:r>
        <w:lastRenderedPageBreak/>
        <w:t>User Request Handlers</w:t>
      </w:r>
      <w:bookmarkEnd w:id="289"/>
      <w:bookmarkEnd w:id="290"/>
    </w:p>
    <w:p w:rsidR="00471C02" w:rsidRDefault="0023581C" w:rsidP="00800EEE">
      <w:pPr>
        <w:pStyle w:val="Body"/>
      </w:pPr>
      <w:r w:rsidRPr="00800EEE">
        <w:t>User request handlers are inserted bef</w:t>
      </w:r>
      <w:r w:rsidR="003A7B1A" w:rsidRPr="00800EEE">
        <w:t>o</w:t>
      </w:r>
      <w:r w:rsidRPr="00800EEE">
        <w:t>re</w:t>
      </w:r>
      <w:r w:rsidR="003A7B1A" w:rsidRPr="00800EEE">
        <w:t xml:space="preserve"> the InvokeMethodHandler handler.</w:t>
      </w:r>
      <w:r w:rsidR="00D16BE3" w:rsidRPr="00800EEE">
        <w:t xml:space="preserve"> </w:t>
      </w:r>
      <w:r w:rsidR="002B692E">
        <w:br/>
      </w:r>
    </w:p>
    <w:tbl>
      <w:tblPr>
        <w:tblStyle w:val="TableGrid"/>
        <w:tblW w:w="0" w:type="auto"/>
        <w:tblInd w:w="1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tblPr>
      <w:tblGrid>
        <w:gridCol w:w="7294"/>
      </w:tblGrid>
      <w:tr w:rsidR="002B692E" w:rsidTr="002B692E">
        <w:tc>
          <w:tcPr>
            <w:tcW w:w="7294" w:type="dxa"/>
            <w:shd w:val="pct5" w:color="auto" w:fill="auto"/>
          </w:tcPr>
          <w:p w:rsidR="002B692E" w:rsidRDefault="005A47E7" w:rsidP="005A47E7">
            <w:pPr>
              <w:pStyle w:val="Body"/>
              <w:ind w:left="46"/>
            </w:pPr>
            <w:r w:rsidRPr="00800EEE">
              <w:t xml:space="preserve">Refer to section </w:t>
            </w:r>
            <w:fldSimple w:instr=" REF _Ref229712583 \r \h  \* MERGEFORMAT ">
              <w:r w:rsidR="00533865">
                <w:rPr>
                  <w:rFonts w:hint="eastAsia"/>
                  <w:cs/>
                </w:rPr>
                <w:t>‎</w:t>
              </w:r>
              <w:r w:rsidR="00533865">
                <w:t>3.3.1</w:t>
              </w:r>
            </w:fldSimple>
            <w:r w:rsidRPr="00800EEE">
              <w:t xml:space="preserve"> for more information on </w:t>
            </w:r>
            <w:r w:rsidRPr="00471C02">
              <w:rPr>
                <w:b/>
                <w:bCs/>
              </w:rPr>
              <w:t>User Handlers C</w:t>
            </w:r>
            <w:r>
              <w:rPr>
                <w:b/>
                <w:bCs/>
              </w:rPr>
              <w:t>ustomization</w:t>
            </w:r>
            <w:r w:rsidRPr="00800EEE">
              <w:t>.</w:t>
            </w:r>
          </w:p>
        </w:tc>
      </w:tr>
    </w:tbl>
    <w:p w:rsidR="00677A5D" w:rsidRDefault="00677A5D" w:rsidP="00414A92">
      <w:pPr>
        <w:pStyle w:val="h2Head2"/>
      </w:pPr>
      <w:bookmarkStart w:id="291" w:name="_Ref229714693"/>
      <w:bookmarkStart w:id="292" w:name="_Toc234569348"/>
      <w:r>
        <w:t>Response Handler Chain</w:t>
      </w:r>
      <w:bookmarkEnd w:id="291"/>
      <w:bookmarkEnd w:id="292"/>
    </w:p>
    <w:p w:rsidR="005C264D" w:rsidRDefault="005C264D" w:rsidP="002648D0">
      <w:pPr>
        <w:pStyle w:val="Body"/>
      </w:pPr>
      <w:r w:rsidRPr="002648D0">
        <w:t xml:space="preserve">The </w:t>
      </w:r>
      <w:r w:rsidRPr="002648D0">
        <w:rPr>
          <w:b/>
          <w:bCs/>
        </w:rPr>
        <w:t>Re</w:t>
      </w:r>
      <w:r w:rsidR="00B31B8A" w:rsidRPr="002648D0">
        <w:rPr>
          <w:b/>
          <w:bCs/>
        </w:rPr>
        <w:t>sponse Handler Chain</w:t>
      </w:r>
      <w:r w:rsidR="00B31B8A" w:rsidRPr="002648D0">
        <w:t xml:space="preserve"> is responsible</w:t>
      </w:r>
      <w:r w:rsidRPr="002648D0">
        <w:t xml:space="preserve"> for handling the object returned </w:t>
      </w:r>
      <w:r w:rsidR="0042065E" w:rsidRPr="002648D0">
        <w:t>from</w:t>
      </w:r>
      <w:r w:rsidRPr="002648D0">
        <w:t xml:space="preserve"> invoking a resource method or sub-resource method</w:t>
      </w:r>
      <w:r w:rsidR="0042065E" w:rsidRPr="002648D0">
        <w:t xml:space="preserve"> according</w:t>
      </w:r>
      <w:r w:rsidRPr="002648D0">
        <w:t xml:space="preserve"> </w:t>
      </w:r>
      <w:r w:rsidR="0042065E" w:rsidRPr="002648D0">
        <w:t xml:space="preserve">to the JAX-RS specification. </w:t>
      </w:r>
      <w:r w:rsidRPr="002648D0">
        <w:t>It</w:t>
      </w:r>
      <w:r>
        <w:t xml:space="preserve"> is responsible for determining the response status code</w:t>
      </w:r>
      <w:r w:rsidR="007067E1">
        <w:t>, selecting the</w:t>
      </w:r>
      <w:r w:rsidR="00981A25">
        <w:t xml:space="preserve"> </w:t>
      </w:r>
      <w:r w:rsidR="0085190A">
        <w:t xml:space="preserve">response </w:t>
      </w:r>
      <w:r>
        <w:t>media type</w:t>
      </w:r>
      <w:r w:rsidR="007F5FAF">
        <w:t xml:space="preserve"> </w:t>
      </w:r>
      <w:r>
        <w:t xml:space="preserve">and for serializing </w:t>
      </w:r>
      <w:r w:rsidR="007067E1">
        <w:t>the response entity.</w:t>
      </w:r>
    </w:p>
    <w:p w:rsidR="00C93F59" w:rsidRDefault="00C93F59" w:rsidP="00C93F59">
      <w:pPr>
        <w:pStyle w:val="Body"/>
      </w:pPr>
      <w:r>
        <w:t xml:space="preserve">A Response handler is a class that implements the </w:t>
      </w:r>
      <w:r w:rsidRPr="004E2F95">
        <w:rPr>
          <w:b/>
          <w:bCs/>
        </w:rPr>
        <w:t>Re</w:t>
      </w:r>
      <w:r>
        <w:rPr>
          <w:b/>
          <w:bCs/>
        </w:rPr>
        <w:t>sponse</w:t>
      </w:r>
      <w:r w:rsidRPr="004E2F95">
        <w:rPr>
          <w:b/>
          <w:bCs/>
        </w:rPr>
        <w:t>Handler</w:t>
      </w:r>
      <w:r>
        <w:t xml:space="preserve"> interface</w:t>
      </w:r>
      <w:r w:rsidR="00FD3DF2">
        <w:t>.</w:t>
      </w:r>
    </w:p>
    <w:p w:rsidR="00FD3DF2" w:rsidRDefault="00FD3DF2" w:rsidP="00414A92">
      <w:pPr>
        <w:pStyle w:val="h3Head3"/>
      </w:pPr>
      <w:bookmarkStart w:id="293" w:name="_Toc234569349"/>
      <w:r>
        <w:t>System Response Handlers</w:t>
      </w:r>
      <w:bookmarkEnd w:id="293"/>
    </w:p>
    <w:p w:rsidR="00FD3DF2" w:rsidRDefault="00FD3DF2" w:rsidP="00FD3DF2">
      <w:pPr>
        <w:pStyle w:val="Body"/>
      </w:pPr>
      <w:r>
        <w:t>The following is a list of system handlers comprising the response handler chain</w:t>
      </w:r>
      <w:r w:rsidR="00521E4F" w:rsidRPr="00521E4F">
        <w:t xml:space="preserve"> </w:t>
      </w:r>
      <w:r w:rsidR="00521E4F">
        <w:t>in the order that they appear in the chain</w:t>
      </w:r>
      <w:r>
        <w:t>.</w:t>
      </w:r>
    </w:p>
    <w:p w:rsidR="004212F3" w:rsidRPr="00833FEC" w:rsidRDefault="004212F3" w:rsidP="004212F3">
      <w:pPr>
        <w:pStyle w:val="Head2Legal"/>
        <w:ind w:left="1442" w:firstLine="0"/>
        <w:rPr>
          <w:b/>
          <w:bCs/>
        </w:rPr>
      </w:pPr>
      <w:r>
        <w:t>Response Handlers</w:t>
      </w:r>
    </w:p>
    <w:p w:rsidR="004212F3" w:rsidRPr="00172729" w:rsidRDefault="004212F3" w:rsidP="004212F3">
      <w:pPr>
        <w:pStyle w:val="Caption"/>
      </w:pPr>
      <w:bookmarkStart w:id="294" w:name="_Toc234568453"/>
      <w:r>
        <w:t xml:space="preserve">Table </w:t>
      </w:r>
      <w:fldSimple w:instr=" SEQ Table \* ARABIC ">
        <w:r w:rsidR="00533865">
          <w:rPr>
            <w:noProof/>
          </w:rPr>
          <w:t>30</w:t>
        </w:r>
      </w:fldSimple>
      <w:r>
        <w:rPr>
          <w:noProof/>
        </w:rPr>
        <w:t xml:space="preserve">: Response </w:t>
      </w:r>
      <w:r>
        <w:t>Handlers</w:t>
      </w:r>
      <w:bookmarkEnd w:id="294"/>
      <w:r w:rsidRPr="008E5267">
        <w:t xml:space="preserve"> </w:t>
      </w:r>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2907"/>
        <w:gridCol w:w="4368"/>
      </w:tblGrid>
      <w:tr w:rsidR="004212F3" w:rsidRPr="00172729" w:rsidTr="00CC5362">
        <w:trPr>
          <w:trHeight w:val="227"/>
        </w:trPr>
        <w:tc>
          <w:tcPr>
            <w:tcW w:w="2907" w:type="dxa"/>
            <w:tcBorders>
              <w:bottom w:val="single" w:sz="12" w:space="0" w:color="003399"/>
            </w:tcBorders>
          </w:tcPr>
          <w:p w:rsidR="004212F3" w:rsidRPr="009C7680" w:rsidRDefault="004212F3" w:rsidP="00613EEF">
            <w:pPr>
              <w:rPr>
                <w:b/>
                <w:bCs/>
              </w:rPr>
            </w:pPr>
            <w:r w:rsidRPr="009C7680">
              <w:rPr>
                <w:b/>
                <w:bCs/>
              </w:rPr>
              <w:t>Handler</w:t>
            </w:r>
          </w:p>
        </w:tc>
        <w:tc>
          <w:tcPr>
            <w:tcW w:w="4368" w:type="dxa"/>
            <w:tcBorders>
              <w:bottom w:val="single" w:sz="12" w:space="0" w:color="003399"/>
            </w:tcBorders>
          </w:tcPr>
          <w:p w:rsidR="004212F3" w:rsidRPr="009C7680" w:rsidRDefault="004212F3" w:rsidP="00613EEF">
            <w:pPr>
              <w:rPr>
                <w:b/>
                <w:bCs/>
              </w:rPr>
            </w:pPr>
            <w:r w:rsidRPr="009C7680">
              <w:rPr>
                <w:b/>
                <w:bCs/>
              </w:rPr>
              <w:t>Description</w:t>
            </w:r>
          </w:p>
        </w:tc>
      </w:tr>
      <w:tr w:rsidR="004212F3" w:rsidRPr="00172729" w:rsidTr="00CC5362">
        <w:tc>
          <w:tcPr>
            <w:tcW w:w="2907" w:type="dxa"/>
          </w:tcPr>
          <w:p w:rsidR="004212F3" w:rsidRPr="00030A8B" w:rsidRDefault="004212F3" w:rsidP="00613EEF">
            <w:pPr>
              <w:pStyle w:val="Body"/>
              <w:ind w:left="0"/>
              <w:jc w:val="both"/>
              <w:rPr>
                <w:b/>
                <w:bCs/>
              </w:rPr>
            </w:pPr>
            <w:r w:rsidRPr="00030A8B">
              <w:rPr>
                <w:b/>
                <w:bCs/>
              </w:rPr>
              <w:t>PopulateResponseStatusHandler</w:t>
            </w:r>
          </w:p>
        </w:tc>
        <w:tc>
          <w:tcPr>
            <w:tcW w:w="4368" w:type="dxa"/>
          </w:tcPr>
          <w:p w:rsidR="004212F3" w:rsidRDefault="004212F3" w:rsidP="00613EEF">
            <w:r>
              <w:t>Determines the response status code, according to the JAX-RS spec</w:t>
            </w:r>
          </w:p>
        </w:tc>
      </w:tr>
      <w:tr w:rsidR="004212F3" w:rsidRPr="00172729" w:rsidTr="00CC5362">
        <w:trPr>
          <w:trHeight w:val="478"/>
        </w:trPr>
        <w:tc>
          <w:tcPr>
            <w:tcW w:w="2907" w:type="dxa"/>
          </w:tcPr>
          <w:p w:rsidR="004212F3" w:rsidRPr="00030A8B" w:rsidRDefault="004212F3" w:rsidP="00613EEF">
            <w:pPr>
              <w:pStyle w:val="Body"/>
              <w:ind w:left="0"/>
              <w:jc w:val="both"/>
              <w:rPr>
                <w:b/>
                <w:bCs/>
              </w:rPr>
            </w:pPr>
            <w:r w:rsidRPr="00030A8B">
              <w:rPr>
                <w:b/>
                <w:bCs/>
              </w:rPr>
              <w:t>PopulateResponseMediaTypeHandler</w:t>
            </w:r>
          </w:p>
        </w:tc>
        <w:tc>
          <w:tcPr>
            <w:tcW w:w="4368" w:type="dxa"/>
          </w:tcPr>
          <w:p w:rsidR="004212F3" w:rsidRDefault="004212F3" w:rsidP="00613EEF">
            <w:r>
              <w:t>Determines the response media type, according to the JAX-RS spec</w:t>
            </w:r>
          </w:p>
        </w:tc>
      </w:tr>
    </w:tbl>
    <w:p w:rsidR="00F10724" w:rsidRDefault="00F10724">
      <w:r>
        <w:br w:type="page"/>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2907"/>
        <w:gridCol w:w="4368"/>
      </w:tblGrid>
      <w:tr w:rsidR="004212F3" w:rsidRPr="00172729" w:rsidTr="00CC5362">
        <w:trPr>
          <w:trHeight w:val="478"/>
        </w:trPr>
        <w:tc>
          <w:tcPr>
            <w:tcW w:w="2907" w:type="dxa"/>
          </w:tcPr>
          <w:p w:rsidR="004212F3" w:rsidRPr="00030A8B" w:rsidRDefault="004212F3" w:rsidP="00613EEF">
            <w:pPr>
              <w:pStyle w:val="Body"/>
              <w:ind w:left="0"/>
              <w:jc w:val="both"/>
              <w:rPr>
                <w:b/>
                <w:bCs/>
              </w:rPr>
            </w:pPr>
            <w:r w:rsidRPr="00030A8B">
              <w:rPr>
                <w:b/>
                <w:bCs/>
              </w:rPr>
              <w:lastRenderedPageBreak/>
              <w:t>FlushResult</w:t>
            </w:r>
            <w:r>
              <w:rPr>
                <w:b/>
                <w:bCs/>
              </w:rPr>
              <w:t>Handler</w:t>
            </w:r>
          </w:p>
        </w:tc>
        <w:tc>
          <w:tcPr>
            <w:tcW w:w="4368" w:type="dxa"/>
          </w:tcPr>
          <w:p w:rsidR="004212F3" w:rsidRDefault="004212F3" w:rsidP="00613EEF">
            <w:r>
              <w:t>Serializes the response entity using the appropriate MessageBodyWriter</w:t>
            </w:r>
          </w:p>
        </w:tc>
      </w:tr>
      <w:tr w:rsidR="004212F3" w:rsidRPr="00172729" w:rsidTr="00CC5362">
        <w:trPr>
          <w:trHeight w:val="478"/>
        </w:trPr>
        <w:tc>
          <w:tcPr>
            <w:tcW w:w="2907" w:type="dxa"/>
          </w:tcPr>
          <w:p w:rsidR="004212F3" w:rsidRPr="00030A8B" w:rsidRDefault="004212F3" w:rsidP="00613EEF">
            <w:pPr>
              <w:pStyle w:val="Body"/>
              <w:ind w:left="0"/>
              <w:jc w:val="both"/>
              <w:rPr>
                <w:b/>
                <w:bCs/>
              </w:rPr>
            </w:pPr>
            <w:r w:rsidRPr="00030A8B">
              <w:rPr>
                <w:b/>
                <w:bCs/>
              </w:rPr>
              <w:t>HeadMethodHandler</w:t>
            </w:r>
          </w:p>
        </w:tc>
        <w:tc>
          <w:tcPr>
            <w:tcW w:w="4368" w:type="dxa"/>
          </w:tcPr>
          <w:p w:rsidR="004212F3" w:rsidRDefault="004212F3" w:rsidP="00613EEF">
            <w:r>
              <w:t>Performs cleanup operations in case that there was no resource method that was associated with HEAD.</w:t>
            </w:r>
          </w:p>
        </w:tc>
      </w:tr>
    </w:tbl>
    <w:p w:rsidR="00BF4C70" w:rsidRDefault="00BF4C70" w:rsidP="00414A92">
      <w:pPr>
        <w:pStyle w:val="h3Head3"/>
      </w:pPr>
      <w:bookmarkStart w:id="295" w:name="_Ref229714620"/>
      <w:bookmarkStart w:id="296" w:name="_Toc234569350"/>
      <w:r>
        <w:t>User Response Handlers</w:t>
      </w:r>
      <w:bookmarkEnd w:id="295"/>
      <w:bookmarkEnd w:id="296"/>
    </w:p>
    <w:p w:rsidR="000A4282" w:rsidRDefault="00BF4C70" w:rsidP="000A4282">
      <w:pPr>
        <w:pStyle w:val="Body"/>
      </w:pPr>
      <w:r>
        <w:t xml:space="preserve">User response handlers are inserted before the </w:t>
      </w:r>
      <w:r w:rsidR="00AF1ED1">
        <w:t>FlushResultHandler</w:t>
      </w:r>
      <w:r>
        <w:t xml:space="preserve"> handler.</w:t>
      </w:r>
      <w:r w:rsidR="00092012">
        <w:t xml:space="preserve"> </w:t>
      </w:r>
      <w:r w:rsidR="00945F4F">
        <w:t xml:space="preserve">Wink </w:t>
      </w:r>
      <w:r w:rsidR="00092012">
        <w:t>initializes the user response handler</w:t>
      </w:r>
      <w:r w:rsidR="0092027A">
        <w:t xml:space="preserve"> chain with the </w:t>
      </w:r>
      <w:r w:rsidR="0092027A" w:rsidRPr="00030A8B">
        <w:rPr>
          <w:b/>
          <w:bCs/>
        </w:rPr>
        <w:t>CheckLocationHeader</w:t>
      </w:r>
      <w:r w:rsidR="0092027A">
        <w:rPr>
          <w:b/>
          <w:bCs/>
        </w:rPr>
        <w:t xml:space="preserve">Handler </w:t>
      </w:r>
      <w:r w:rsidR="002648D0">
        <w:t>handler that</w:t>
      </w:r>
      <w:r w:rsidR="0092027A">
        <w:t xml:space="preserve"> verifies that the “Location” response header is present on a response when there is a status code that requires it</w:t>
      </w:r>
      <w:r w:rsidR="002648D0">
        <w:t>,</w:t>
      </w:r>
      <w:r w:rsidR="0092027A">
        <w:t xml:space="preserve"> </w:t>
      </w:r>
      <w:r w:rsidR="002648D0">
        <w:t>f</w:t>
      </w:r>
      <w:r w:rsidR="0092027A">
        <w:t xml:space="preserve">or example, </w:t>
      </w:r>
      <w:r w:rsidR="002648D0">
        <w:t>status code: 201.</w:t>
      </w:r>
      <w:r w:rsidR="000A4282">
        <w:t xml:space="preserve"> </w:t>
      </w:r>
      <w:r w:rsidR="00222CF1">
        <w:br/>
      </w:r>
    </w:p>
    <w:tbl>
      <w:tblPr>
        <w:tblStyle w:val="TableGrid"/>
        <w:tblW w:w="0" w:type="auto"/>
        <w:tblInd w:w="1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tblPr>
      <w:tblGrid>
        <w:gridCol w:w="7308"/>
      </w:tblGrid>
      <w:tr w:rsidR="00222CF1" w:rsidTr="00222CF1">
        <w:tc>
          <w:tcPr>
            <w:tcW w:w="7308" w:type="dxa"/>
            <w:shd w:val="pct5" w:color="auto" w:fill="auto"/>
          </w:tcPr>
          <w:p w:rsidR="00222CF1" w:rsidRDefault="005A47E7" w:rsidP="005A47E7">
            <w:pPr>
              <w:pStyle w:val="Body"/>
              <w:ind w:left="0"/>
            </w:pPr>
            <w:r w:rsidRPr="00800EEE">
              <w:t xml:space="preserve">Refer to section </w:t>
            </w:r>
            <w:fldSimple w:instr=" REF _Ref229712583 \r \h  \* MERGEFORMAT ">
              <w:r w:rsidR="00533865">
                <w:rPr>
                  <w:rFonts w:hint="eastAsia"/>
                  <w:cs/>
                </w:rPr>
                <w:t>‎</w:t>
              </w:r>
              <w:r w:rsidR="00533865">
                <w:t>3.3.1</w:t>
              </w:r>
            </w:fldSimple>
            <w:r w:rsidRPr="00800EEE">
              <w:t xml:space="preserve"> for more information on </w:t>
            </w:r>
            <w:r w:rsidRPr="00471C02">
              <w:rPr>
                <w:b/>
                <w:bCs/>
              </w:rPr>
              <w:t>User Handlers C</w:t>
            </w:r>
            <w:r>
              <w:rPr>
                <w:b/>
                <w:bCs/>
              </w:rPr>
              <w:t>ustomization</w:t>
            </w:r>
            <w:r w:rsidRPr="00800EEE">
              <w:t>.</w:t>
            </w:r>
          </w:p>
        </w:tc>
      </w:tr>
    </w:tbl>
    <w:p w:rsidR="00677A5D" w:rsidRDefault="00677A5D" w:rsidP="00414A92">
      <w:pPr>
        <w:pStyle w:val="h2Head2"/>
      </w:pPr>
      <w:bookmarkStart w:id="297" w:name="_Ref229714700"/>
      <w:bookmarkStart w:id="298" w:name="_Toc234569351"/>
      <w:r>
        <w:t>Error Handler Chain</w:t>
      </w:r>
      <w:bookmarkEnd w:id="297"/>
      <w:bookmarkEnd w:id="298"/>
    </w:p>
    <w:p w:rsidR="00607841" w:rsidRDefault="00607841" w:rsidP="000A4282">
      <w:pPr>
        <w:pStyle w:val="Body"/>
      </w:pPr>
      <w:r>
        <w:t xml:space="preserve">The </w:t>
      </w:r>
      <w:r w:rsidRPr="000A4282">
        <w:rPr>
          <w:b/>
          <w:bCs/>
        </w:rPr>
        <w:t>Error Handler Chain</w:t>
      </w:r>
      <w:r>
        <w:t xml:space="preserve"> is responsible for handling all of the </w:t>
      </w:r>
      <w:r w:rsidRPr="000A4282">
        <w:t>exceptions that are thrown during the invocation of the Requ</w:t>
      </w:r>
      <w:r w:rsidR="0085190A" w:rsidRPr="000A4282">
        <w:t>est and Respons</w:t>
      </w:r>
      <w:r w:rsidR="0085190A">
        <w:t xml:space="preserve">e handler chains, </w:t>
      </w:r>
      <w:r w:rsidR="000A4282">
        <w:t>according to</w:t>
      </w:r>
      <w:r w:rsidR="0085190A">
        <w:t xml:space="preserve"> the JAX-RS specification for handling exceptions. It is responsible for determining the response status code, selecting the response media type and for serializing the response</w:t>
      </w:r>
      <w:r w:rsidR="000C6AA9">
        <w:t xml:space="preserve"> entity</w:t>
      </w:r>
      <w:r w:rsidR="0085190A">
        <w:t>.</w:t>
      </w:r>
    </w:p>
    <w:p w:rsidR="005B3085" w:rsidRDefault="005B3085" w:rsidP="005B3085">
      <w:pPr>
        <w:pStyle w:val="Body"/>
      </w:pPr>
      <w:r>
        <w:t xml:space="preserve">An Error handler is a class that implements the </w:t>
      </w:r>
      <w:r w:rsidRPr="004E2F95">
        <w:rPr>
          <w:b/>
          <w:bCs/>
        </w:rPr>
        <w:t>Re</w:t>
      </w:r>
      <w:r>
        <w:rPr>
          <w:b/>
          <w:bCs/>
        </w:rPr>
        <w:t>sponse</w:t>
      </w:r>
      <w:r w:rsidRPr="004E2F95">
        <w:rPr>
          <w:b/>
          <w:bCs/>
        </w:rPr>
        <w:t>Handler</w:t>
      </w:r>
      <w:r>
        <w:t xml:space="preserve"> interface</w:t>
      </w:r>
      <w:r w:rsidR="00C65030">
        <w:t>.</w:t>
      </w:r>
    </w:p>
    <w:p w:rsidR="00C65030" w:rsidRDefault="00C65030" w:rsidP="00414A92">
      <w:pPr>
        <w:pStyle w:val="h3Head3"/>
      </w:pPr>
      <w:bookmarkStart w:id="299" w:name="_Toc234569352"/>
      <w:r>
        <w:t xml:space="preserve">System </w:t>
      </w:r>
      <w:r w:rsidR="00A81DF8">
        <w:t>Error</w:t>
      </w:r>
      <w:r>
        <w:t xml:space="preserve"> Handlers</w:t>
      </w:r>
      <w:bookmarkEnd w:id="299"/>
    </w:p>
    <w:p w:rsidR="00C65030" w:rsidRDefault="00C65030" w:rsidP="002251B5">
      <w:pPr>
        <w:pStyle w:val="Body"/>
      </w:pPr>
      <w:r>
        <w:t xml:space="preserve">The following is a list of system handlers comprising the </w:t>
      </w:r>
      <w:r w:rsidR="002251B5">
        <w:t>error</w:t>
      </w:r>
      <w:r>
        <w:t xml:space="preserve"> handler chain</w:t>
      </w:r>
      <w:r w:rsidR="00521E4F" w:rsidRPr="00521E4F">
        <w:t xml:space="preserve"> </w:t>
      </w:r>
      <w:r w:rsidR="00521E4F">
        <w:t>in the order that they appear in the chain</w:t>
      </w:r>
      <w:r>
        <w:t>.</w:t>
      </w:r>
    </w:p>
    <w:p w:rsidR="000A4282" w:rsidRDefault="000A4282">
      <w:pPr>
        <w:spacing w:before="0" w:after="0"/>
        <w:rPr>
          <w:rFonts w:ascii="Futura Bk" w:hAnsi="Futura Bk"/>
          <w:color w:val="003399"/>
          <w:sz w:val="24"/>
          <w:szCs w:val="24"/>
        </w:rPr>
      </w:pPr>
      <w:r>
        <w:br w:type="page"/>
      </w:r>
    </w:p>
    <w:p w:rsidR="00CC5362" w:rsidRPr="00833FEC" w:rsidRDefault="00CC5362" w:rsidP="00CC5362">
      <w:pPr>
        <w:pStyle w:val="Head2Legal"/>
        <w:ind w:left="1442" w:firstLine="0"/>
        <w:rPr>
          <w:b/>
          <w:bCs/>
        </w:rPr>
      </w:pPr>
      <w:r>
        <w:lastRenderedPageBreak/>
        <w:t>Error Handlers</w:t>
      </w:r>
    </w:p>
    <w:p w:rsidR="00CC5362" w:rsidRPr="00172729" w:rsidRDefault="00CC5362" w:rsidP="00CC5362">
      <w:pPr>
        <w:pStyle w:val="Caption"/>
      </w:pPr>
      <w:bookmarkStart w:id="300" w:name="_Toc234568454"/>
      <w:r>
        <w:t xml:space="preserve">Table </w:t>
      </w:r>
      <w:fldSimple w:instr=" SEQ Table \* ARABIC ">
        <w:r w:rsidR="00533865">
          <w:rPr>
            <w:noProof/>
          </w:rPr>
          <w:t>31</w:t>
        </w:r>
      </w:fldSimple>
      <w:r>
        <w:rPr>
          <w:noProof/>
        </w:rPr>
        <w:t xml:space="preserve">: Error </w:t>
      </w:r>
      <w:r>
        <w:t>Handlers</w:t>
      </w:r>
      <w:bookmarkEnd w:id="300"/>
      <w:r w:rsidRPr="008E5267">
        <w:t xml:space="preserve"> </w:t>
      </w:r>
      <w:r>
        <w:rPr>
          <w:noProof/>
        </w:rPr>
        <w:t xml:space="preserve"> </w:t>
      </w:r>
      <w:r w:rsidR="0025685A">
        <w:rPr>
          <w:noProof/>
        </w:rPr>
        <w:fldChar w:fldCharType="begin"/>
      </w:r>
      <w:r>
        <w:instrText xml:space="preserve"> XE "</w:instrText>
      </w:r>
      <w:r w:rsidRPr="00AD22E6">
        <w:instrText>Annotations</w:instrText>
      </w:r>
      <w:r>
        <w:instrText xml:space="preserve">" </w:instrText>
      </w:r>
      <w:r w:rsidR="0025685A">
        <w:rPr>
          <w:noProof/>
        </w:rPr>
        <w:fldChar w:fldCharType="end"/>
      </w:r>
    </w:p>
    <w:tbl>
      <w:tblPr>
        <w:tblW w:w="7275" w:type="dxa"/>
        <w:tblInd w:w="1555" w:type="dxa"/>
        <w:tblBorders>
          <w:top w:val="single" w:sz="4" w:space="0" w:color="003399"/>
          <w:bottom w:val="single" w:sz="12" w:space="0" w:color="003399"/>
          <w:insideH w:val="single" w:sz="4" w:space="0" w:color="003399"/>
          <w:insideV w:val="single" w:sz="4" w:space="0" w:color="003399"/>
        </w:tblBorders>
        <w:tblLayout w:type="fixed"/>
        <w:tblLook w:val="01E0"/>
      </w:tblPr>
      <w:tblGrid>
        <w:gridCol w:w="2963"/>
        <w:gridCol w:w="4312"/>
      </w:tblGrid>
      <w:tr w:rsidR="00CC5362" w:rsidRPr="00172729" w:rsidTr="00613EEF">
        <w:trPr>
          <w:trHeight w:val="227"/>
        </w:trPr>
        <w:tc>
          <w:tcPr>
            <w:tcW w:w="2963" w:type="dxa"/>
            <w:tcBorders>
              <w:bottom w:val="single" w:sz="12" w:space="0" w:color="003399"/>
            </w:tcBorders>
          </w:tcPr>
          <w:p w:rsidR="00CC5362" w:rsidRPr="009C7680" w:rsidRDefault="00CC5362" w:rsidP="00613EEF">
            <w:pPr>
              <w:rPr>
                <w:b/>
                <w:bCs/>
              </w:rPr>
            </w:pPr>
            <w:r w:rsidRPr="009C7680">
              <w:rPr>
                <w:b/>
                <w:bCs/>
              </w:rPr>
              <w:t>Handler</w:t>
            </w:r>
          </w:p>
        </w:tc>
        <w:tc>
          <w:tcPr>
            <w:tcW w:w="4312" w:type="dxa"/>
            <w:tcBorders>
              <w:bottom w:val="single" w:sz="12" w:space="0" w:color="003399"/>
            </w:tcBorders>
          </w:tcPr>
          <w:p w:rsidR="00CC5362" w:rsidRPr="009C7680" w:rsidRDefault="00CC5362" w:rsidP="00613EEF">
            <w:pPr>
              <w:rPr>
                <w:b/>
                <w:bCs/>
              </w:rPr>
            </w:pPr>
            <w:r w:rsidRPr="009C7680">
              <w:rPr>
                <w:b/>
                <w:bCs/>
              </w:rPr>
              <w:t>Description</w:t>
            </w:r>
          </w:p>
        </w:tc>
      </w:tr>
      <w:tr w:rsidR="00CC5362" w:rsidRPr="00172729" w:rsidTr="00613EEF">
        <w:tc>
          <w:tcPr>
            <w:tcW w:w="2963" w:type="dxa"/>
          </w:tcPr>
          <w:p w:rsidR="00CC5362" w:rsidRPr="00030A8B" w:rsidRDefault="00CC5362" w:rsidP="00613EEF">
            <w:pPr>
              <w:pStyle w:val="Body"/>
              <w:ind w:left="0"/>
              <w:jc w:val="both"/>
              <w:rPr>
                <w:b/>
                <w:bCs/>
              </w:rPr>
            </w:pPr>
            <w:r w:rsidRPr="00A81DF8">
              <w:rPr>
                <w:b/>
                <w:bCs/>
              </w:rPr>
              <w:t>PopulateErrorResponseHandler</w:t>
            </w:r>
          </w:p>
        </w:tc>
        <w:tc>
          <w:tcPr>
            <w:tcW w:w="4312" w:type="dxa"/>
          </w:tcPr>
          <w:p w:rsidR="00CC5362" w:rsidRDefault="00CC5362" w:rsidP="00613EEF">
            <w:r>
              <w:t>Prepares the response entity from a thrown exception according to the JAX-RS specification</w:t>
            </w:r>
          </w:p>
        </w:tc>
      </w:tr>
      <w:tr w:rsidR="00CC5362" w:rsidRPr="00172729" w:rsidTr="00613EEF">
        <w:trPr>
          <w:trHeight w:val="478"/>
        </w:trPr>
        <w:tc>
          <w:tcPr>
            <w:tcW w:w="2963" w:type="dxa"/>
          </w:tcPr>
          <w:p w:rsidR="00CC5362" w:rsidRPr="00030A8B" w:rsidRDefault="00CC5362" w:rsidP="00613EEF">
            <w:pPr>
              <w:pStyle w:val="Body"/>
              <w:ind w:left="0"/>
              <w:jc w:val="both"/>
              <w:rPr>
                <w:b/>
                <w:bCs/>
              </w:rPr>
            </w:pPr>
            <w:r w:rsidRPr="00030A8B">
              <w:rPr>
                <w:b/>
                <w:bCs/>
              </w:rPr>
              <w:t>PopulateResponseStatusHandler</w:t>
            </w:r>
          </w:p>
        </w:tc>
        <w:tc>
          <w:tcPr>
            <w:tcW w:w="4312" w:type="dxa"/>
          </w:tcPr>
          <w:p w:rsidR="00CC5362" w:rsidRDefault="00CC5362" w:rsidP="00613EEF">
            <w:r>
              <w:t>Determines the response status code according to the JAX-RS spec</w:t>
            </w:r>
          </w:p>
        </w:tc>
      </w:tr>
      <w:tr w:rsidR="00CC5362" w:rsidRPr="00172729" w:rsidTr="00613EEF">
        <w:trPr>
          <w:trHeight w:val="478"/>
        </w:trPr>
        <w:tc>
          <w:tcPr>
            <w:tcW w:w="2963" w:type="dxa"/>
          </w:tcPr>
          <w:p w:rsidR="00CC5362" w:rsidRPr="00030A8B" w:rsidRDefault="00CC5362" w:rsidP="00613EEF">
            <w:pPr>
              <w:pStyle w:val="Body"/>
              <w:ind w:left="0"/>
              <w:jc w:val="both"/>
              <w:rPr>
                <w:b/>
                <w:bCs/>
              </w:rPr>
            </w:pPr>
            <w:r w:rsidRPr="00030A8B">
              <w:rPr>
                <w:b/>
                <w:bCs/>
              </w:rPr>
              <w:t>PopulateResponseMediaTypeHandler</w:t>
            </w:r>
          </w:p>
        </w:tc>
        <w:tc>
          <w:tcPr>
            <w:tcW w:w="4312" w:type="dxa"/>
          </w:tcPr>
          <w:p w:rsidR="00CC5362" w:rsidRDefault="00CC5362" w:rsidP="00613EEF">
            <w:r>
              <w:t>Determines the response media type, according to the JAX-RS spec</w:t>
            </w:r>
          </w:p>
        </w:tc>
      </w:tr>
      <w:tr w:rsidR="00CC5362" w:rsidRPr="00172729" w:rsidTr="00613EEF">
        <w:trPr>
          <w:trHeight w:val="478"/>
        </w:trPr>
        <w:tc>
          <w:tcPr>
            <w:tcW w:w="2963" w:type="dxa"/>
          </w:tcPr>
          <w:p w:rsidR="00CC5362" w:rsidRPr="00030A8B" w:rsidRDefault="00CC5362" w:rsidP="00613EEF">
            <w:pPr>
              <w:pStyle w:val="Body"/>
              <w:ind w:left="0"/>
              <w:jc w:val="both"/>
              <w:rPr>
                <w:b/>
                <w:bCs/>
              </w:rPr>
            </w:pPr>
            <w:r w:rsidRPr="00030A8B">
              <w:rPr>
                <w:b/>
                <w:bCs/>
              </w:rPr>
              <w:t>FlushResult</w:t>
            </w:r>
            <w:r>
              <w:rPr>
                <w:b/>
                <w:bCs/>
              </w:rPr>
              <w:t>Handler</w:t>
            </w:r>
          </w:p>
        </w:tc>
        <w:tc>
          <w:tcPr>
            <w:tcW w:w="4312" w:type="dxa"/>
          </w:tcPr>
          <w:p w:rsidR="00CC5362" w:rsidRDefault="00CC5362" w:rsidP="00613EEF">
            <w:r>
              <w:t>Serializes the response entity using the appropriate MessageBodyWriter</w:t>
            </w:r>
          </w:p>
        </w:tc>
      </w:tr>
    </w:tbl>
    <w:p w:rsidR="00AF1ED1" w:rsidRDefault="00AF1ED1" w:rsidP="00414A92">
      <w:pPr>
        <w:pStyle w:val="h3Head3"/>
      </w:pPr>
      <w:bookmarkStart w:id="301" w:name="_Ref229714630"/>
      <w:bookmarkStart w:id="302" w:name="_Toc234569353"/>
      <w:r>
        <w:t>User Error Handlers</w:t>
      </w:r>
      <w:bookmarkEnd w:id="301"/>
      <w:bookmarkEnd w:id="302"/>
    </w:p>
    <w:p w:rsidR="000A4282" w:rsidRDefault="00AF1ED1" w:rsidP="000A4282">
      <w:pPr>
        <w:pStyle w:val="Body"/>
      </w:pPr>
      <w:r>
        <w:t xml:space="preserve">User </w:t>
      </w:r>
      <w:r w:rsidR="001251AD">
        <w:t>error</w:t>
      </w:r>
      <w:r>
        <w:t xml:space="preserve"> handlers are inserted before the FlushResultHandler </w:t>
      </w:r>
      <w:r w:rsidRPr="000A4282">
        <w:t>handler.</w:t>
      </w:r>
    </w:p>
    <w:p w:rsidR="002B692E" w:rsidRPr="000A4282" w:rsidRDefault="002B692E" w:rsidP="000A4282">
      <w:pPr>
        <w:pStyle w:val="Body"/>
      </w:pPr>
    </w:p>
    <w:tbl>
      <w:tblPr>
        <w:tblStyle w:val="TableGrid"/>
        <w:tblW w:w="0" w:type="auto"/>
        <w:tblInd w:w="1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tblPr>
      <w:tblGrid>
        <w:gridCol w:w="7266"/>
      </w:tblGrid>
      <w:tr w:rsidR="002B692E" w:rsidTr="00D332D8">
        <w:tc>
          <w:tcPr>
            <w:tcW w:w="7266" w:type="dxa"/>
            <w:shd w:val="pct5" w:color="auto" w:fill="auto"/>
          </w:tcPr>
          <w:p w:rsidR="002B692E" w:rsidRDefault="002B692E" w:rsidP="005A47E7">
            <w:pPr>
              <w:pStyle w:val="Body"/>
              <w:ind w:left="0"/>
            </w:pPr>
            <w:r w:rsidRPr="00800EEE">
              <w:t xml:space="preserve">Refer to section </w:t>
            </w:r>
            <w:fldSimple w:instr=" REF _Ref229712583 \r \h  \* MERGEFORMAT ">
              <w:r w:rsidR="00533865">
                <w:rPr>
                  <w:rFonts w:hint="eastAsia"/>
                  <w:cs/>
                </w:rPr>
                <w:t>‎</w:t>
              </w:r>
              <w:r w:rsidR="00533865">
                <w:t>3.3.1</w:t>
              </w:r>
            </w:fldSimple>
            <w:r w:rsidRPr="00800EEE">
              <w:t xml:space="preserve"> for more information on </w:t>
            </w:r>
            <w:r w:rsidR="005A47E7" w:rsidRPr="00471C02">
              <w:rPr>
                <w:b/>
                <w:bCs/>
              </w:rPr>
              <w:t xml:space="preserve">User Handlers </w:t>
            </w:r>
            <w:r w:rsidRPr="00471C02">
              <w:rPr>
                <w:b/>
                <w:bCs/>
              </w:rPr>
              <w:t>C</w:t>
            </w:r>
            <w:r w:rsidR="005A47E7">
              <w:rPr>
                <w:b/>
                <w:bCs/>
              </w:rPr>
              <w:t>ustomization</w:t>
            </w:r>
            <w:r w:rsidRPr="00800EEE">
              <w:t>.</w:t>
            </w:r>
          </w:p>
        </w:tc>
      </w:tr>
    </w:tbl>
    <w:p w:rsidR="002B692E" w:rsidRPr="000A4282" w:rsidRDefault="002B692E" w:rsidP="000A4282">
      <w:pPr>
        <w:pStyle w:val="Body"/>
      </w:pPr>
    </w:p>
    <w:p w:rsidR="00AF1ED1" w:rsidRPr="0023581C" w:rsidRDefault="00AF1ED1" w:rsidP="00471C02">
      <w:pPr>
        <w:pStyle w:val="Body"/>
      </w:pPr>
    </w:p>
    <w:p w:rsidR="000A4282" w:rsidRDefault="000A4282">
      <w:pPr>
        <w:spacing w:before="0" w:after="0"/>
        <w:rPr>
          <w:rFonts w:ascii="Futura Bk" w:hAnsi="Futura Bk"/>
          <w:color w:val="003399"/>
          <w:sz w:val="28"/>
          <w:szCs w:val="28"/>
        </w:rPr>
      </w:pPr>
      <w:r>
        <w:br w:type="page"/>
      </w:r>
    </w:p>
    <w:p w:rsidR="00B65AA7" w:rsidRPr="00B65AA7" w:rsidRDefault="00B65AA7" w:rsidP="00414A92">
      <w:pPr>
        <w:pStyle w:val="h2Head2"/>
      </w:pPr>
      <w:bookmarkStart w:id="303" w:name="_Toc234569354"/>
      <w:r>
        <w:lastRenderedPageBreak/>
        <w:t>Request Processing</w:t>
      </w:r>
      <w:bookmarkEnd w:id="303"/>
    </w:p>
    <w:p w:rsidR="00B65AA7" w:rsidRDefault="00B65AA7" w:rsidP="00B53C6C">
      <w:pPr>
        <w:pStyle w:val="Body"/>
      </w:pPr>
      <w:r>
        <w:t xml:space="preserve">The following </w:t>
      </w:r>
      <w:r w:rsidR="006544AA">
        <w:t>details ho</w:t>
      </w:r>
      <w:r w:rsidR="00B53C6C">
        <w:t>w</w:t>
      </w:r>
      <w:r w:rsidR="006544AA">
        <w:t xml:space="preserve"> the </w:t>
      </w:r>
      <w:r w:rsidR="00945F4F">
        <w:t xml:space="preserve">Wink </w:t>
      </w:r>
      <w:r w:rsidR="006544AA">
        <w:t xml:space="preserve">runtime performs </w:t>
      </w:r>
      <w:r>
        <w:t>request</w:t>
      </w:r>
      <w:r w:rsidR="006544AA">
        <w:t xml:space="preserve"> processing</w:t>
      </w:r>
      <w:r>
        <w:t>:</w:t>
      </w:r>
    </w:p>
    <w:p w:rsidR="00B65AA7" w:rsidRDefault="00B65AA7" w:rsidP="000A4282">
      <w:pPr>
        <w:pStyle w:val="sfStepFirst"/>
        <w:numPr>
          <w:ilvl w:val="0"/>
          <w:numId w:val="32"/>
        </w:numPr>
      </w:pPr>
      <w:r>
        <w:t>Create new instances of the three handler chains. The handlers themselves are singletons.</w:t>
      </w:r>
    </w:p>
    <w:p w:rsidR="00B65AA7" w:rsidRDefault="00B65AA7" w:rsidP="000A4282">
      <w:pPr>
        <w:pStyle w:val="sfStepFirst"/>
        <w:numPr>
          <w:ilvl w:val="0"/>
          <w:numId w:val="32"/>
        </w:numPr>
      </w:pPr>
      <w:r>
        <w:t>Create a new instance of a MessageContext to pass between the handlers.</w:t>
      </w:r>
    </w:p>
    <w:p w:rsidR="00B65AA7" w:rsidRDefault="00B65AA7" w:rsidP="000A4282">
      <w:pPr>
        <w:pStyle w:val="sfStepFirst"/>
        <w:numPr>
          <w:ilvl w:val="0"/>
          <w:numId w:val="32"/>
        </w:numPr>
      </w:pPr>
      <w:r>
        <w:t>Invoke the first handler on the Request chain.</w:t>
      </w:r>
    </w:p>
    <w:p w:rsidR="00B65AA7" w:rsidRDefault="00B65AA7" w:rsidP="000A4282">
      <w:pPr>
        <w:pStyle w:val="sfStepFirst"/>
        <w:numPr>
          <w:ilvl w:val="0"/>
          <w:numId w:val="32"/>
        </w:numPr>
      </w:pPr>
      <w:r>
        <w:t>Once the request chain is complete, invoke the Response chain and pass it the MessageContext that was used in the Request chain.</w:t>
      </w:r>
    </w:p>
    <w:p w:rsidR="00B65AA7" w:rsidRDefault="00B65AA7" w:rsidP="000A4282">
      <w:pPr>
        <w:pStyle w:val="sfStepFirst"/>
        <w:numPr>
          <w:ilvl w:val="0"/>
          <w:numId w:val="32"/>
        </w:numPr>
      </w:pPr>
      <w:r>
        <w:t>Make both chains and the MessageContext available for garbage collection.</w:t>
      </w:r>
    </w:p>
    <w:p w:rsidR="00B65AA7" w:rsidRDefault="00B65AA7" w:rsidP="000A4282">
      <w:pPr>
        <w:pStyle w:val="sfStepFirst"/>
        <w:numPr>
          <w:ilvl w:val="0"/>
          <w:numId w:val="32"/>
        </w:numPr>
      </w:pPr>
      <w:r>
        <w:t>If at any time during the execution of a Request or Response chain an exception is thrown, catch the exception, wrap it in a new MessageContext instance and invoke the Error chain to produce an appropriate response.</w:t>
      </w:r>
    </w:p>
    <w:p w:rsidR="00677A5D" w:rsidRPr="00677A5D" w:rsidRDefault="00677A5D" w:rsidP="00677A5D">
      <w:pPr>
        <w:pStyle w:val="Body"/>
      </w:pPr>
    </w:p>
    <w:p w:rsidR="00C61E2C" w:rsidRDefault="00945F4F" w:rsidP="00414A92">
      <w:pPr>
        <w:pStyle w:val="h1Head1"/>
      </w:pPr>
      <w:bookmarkStart w:id="304" w:name="_Toc234569355"/>
      <w:r>
        <w:lastRenderedPageBreak/>
        <w:t xml:space="preserve">Wink </w:t>
      </w:r>
      <w:r w:rsidR="00C61E2C">
        <w:t>Client</w:t>
      </w:r>
      <w:bookmarkEnd w:id="304"/>
    </w:p>
    <w:p w:rsidR="003814C2" w:rsidRDefault="003814C2" w:rsidP="003814C2">
      <w:pPr>
        <w:pStyle w:val="Body"/>
      </w:pPr>
      <w:r>
        <w:t xml:space="preserve">The </w:t>
      </w:r>
      <w:r w:rsidR="00945F4F">
        <w:t xml:space="preserve">Wink </w:t>
      </w:r>
      <w:r>
        <w:t xml:space="preserve">Client has not changed from Symphony SDK 1.6.3. Please refer to Chapter 14 of the </w:t>
      </w:r>
      <w:r w:rsidRPr="00551F01">
        <w:t>Symphony_SDK_Developer_Guide.pdf</w:t>
      </w:r>
      <w:r>
        <w:t xml:space="preserve"> document for more information.</w:t>
      </w:r>
    </w:p>
    <w:p w:rsidR="00370737" w:rsidRDefault="003814C2" w:rsidP="003814C2">
      <w:pPr>
        <w:pStyle w:val="Body"/>
      </w:pPr>
      <w:r>
        <w:t xml:space="preserve">As </w:t>
      </w:r>
      <w:r w:rsidR="00945F4F">
        <w:t xml:space="preserve">Wink </w:t>
      </w:r>
      <w:r>
        <w:t>moved to support the JAX-RS specifications, the client is undergoing a redesign to use JAX-RS functionalities, in particular the JAX-RS providers</w:t>
      </w:r>
      <w:r w:rsidR="00370737">
        <w:t>.</w:t>
      </w:r>
    </w:p>
    <w:bookmarkEnd w:id="95"/>
    <w:bookmarkEnd w:id="96"/>
    <w:p w:rsidR="00C61E2C" w:rsidRDefault="00C61E2C">
      <w:pPr>
        <w:spacing w:before="0" w:after="0"/>
        <w:rPr>
          <w:rStyle w:val="h3Head3Char"/>
        </w:rPr>
      </w:pPr>
    </w:p>
    <w:sectPr w:rsidR="00C61E2C" w:rsidSect="00F604D0">
      <w:footerReference w:type="even" r:id="rId15"/>
      <w:footerReference w:type="default" r:id="rId16"/>
      <w:pgSz w:w="10800" w:h="12960" w:code="1"/>
      <w:pgMar w:top="1080" w:right="990" w:bottom="1080" w:left="990" w:header="475"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577" w:rsidRDefault="00D54577">
      <w:r>
        <w:separator/>
      </w:r>
    </w:p>
    <w:p w:rsidR="00D54577" w:rsidRDefault="00D54577"/>
    <w:p w:rsidR="00D54577" w:rsidRDefault="00D54577"/>
  </w:endnote>
  <w:endnote w:type="continuationSeparator" w:id="1">
    <w:p w:rsidR="00D54577" w:rsidRDefault="00D54577">
      <w:r>
        <w:continuationSeparator/>
      </w:r>
    </w:p>
    <w:p w:rsidR="00D54577" w:rsidRDefault="00D54577"/>
    <w:p w:rsidR="00D54577" w:rsidRDefault="00D54577"/>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Futura Bk">
    <w:altName w:val="Segoe UI"/>
    <w:panose1 w:val="020B0502020204020303"/>
    <w:charset w:val="00"/>
    <w:family w:val="swiss"/>
    <w:pitch w:val="variable"/>
    <w:sig w:usb0="A00002AF" w:usb1="5000204A"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387" w:usb1="40000013"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ndale Mono">
    <w:altName w:val="MS Mincho"/>
    <w:charset w:val="00"/>
    <w:family w:val="modern"/>
    <w:pitch w:val="fixed"/>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NimbusSanL-Regu">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72C" w:rsidRDefault="0025685A" w:rsidP="009A71AC">
    <w:pPr>
      <w:ind w:right="84"/>
      <w:jc w:val="right"/>
    </w:pPr>
    <w:fldSimple w:instr=" PAGE ">
      <w:r w:rsidR="00413DCD">
        <w:rPr>
          <w:noProof/>
        </w:rPr>
        <w:t>78</w:t>
      </w:r>
    </w:fldSimple>
    <w:r w:rsidR="00A6672C">
      <w:t xml:space="preserve"> </w:t>
    </w:r>
  </w:p>
  <w:p w:rsidR="00A6672C" w:rsidRDefault="00A6672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72C" w:rsidRPr="006B4FF7" w:rsidRDefault="00A6672C" w:rsidP="00673FD0">
    <w:pPr>
      <w:tabs>
        <w:tab w:val="left" w:pos="636"/>
      </w:tabs>
    </w:pPr>
    <w:r>
      <w:tab/>
    </w:r>
    <w:r>
      <w:tab/>
    </w:r>
    <w:fldSimple w:instr=" PAGE ">
      <w:r w:rsidR="00413DCD">
        <w:rPr>
          <w:noProof/>
        </w:rPr>
        <w:t>77</w:t>
      </w:r>
    </w:fldSimple>
  </w:p>
  <w:p w:rsidR="00A6672C" w:rsidRDefault="00A6672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577" w:rsidRDefault="00D54577">
      <w:r>
        <w:separator/>
      </w:r>
    </w:p>
    <w:p w:rsidR="00D54577" w:rsidRDefault="00D54577"/>
    <w:p w:rsidR="00D54577" w:rsidRDefault="00D54577"/>
  </w:footnote>
  <w:footnote w:type="continuationSeparator" w:id="1">
    <w:p w:rsidR="00D54577" w:rsidRDefault="00D54577">
      <w:r>
        <w:continuationSeparator/>
      </w:r>
    </w:p>
    <w:p w:rsidR="00D54577" w:rsidRDefault="00D54577"/>
    <w:p w:rsidR="00D54577" w:rsidRDefault="00D54577"/>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B66571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FF67A2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AF093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E68FA9C"/>
    <w:lvl w:ilvl="0">
      <w:start w:val="1"/>
      <w:numFmt w:val="lowerLetter"/>
      <w:pStyle w:val="ListNumber2"/>
      <w:lvlText w:val="%1"/>
      <w:lvlJc w:val="left"/>
      <w:pPr>
        <w:tabs>
          <w:tab w:val="num" w:pos="2160"/>
        </w:tabs>
        <w:ind w:left="2160" w:hanging="360"/>
      </w:pPr>
      <w:rPr>
        <w:rFonts w:ascii="Helvetica" w:hAnsi="Helvetica" w:hint="default"/>
        <w:b w:val="0"/>
        <w:i w:val="0"/>
        <w:color w:val="0D357E"/>
      </w:rPr>
    </w:lvl>
  </w:abstractNum>
  <w:abstractNum w:abstractNumId="4">
    <w:nsid w:val="FFFFFF80"/>
    <w:multiLevelType w:val="singleLevel"/>
    <w:tmpl w:val="D37AA04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0CE42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0604104"/>
    <w:lvl w:ilvl="0">
      <w:start w:val="1"/>
      <w:numFmt w:val="bullet"/>
      <w:pStyle w:val="ListBullet3"/>
      <w:lvlText w:val=""/>
      <w:lvlJc w:val="left"/>
      <w:pPr>
        <w:tabs>
          <w:tab w:val="num" w:pos="2520"/>
        </w:tabs>
        <w:ind w:left="2520" w:hanging="360"/>
      </w:pPr>
      <w:rPr>
        <w:rFonts w:ascii="Symbol" w:hAnsi="Symbol" w:hint="default"/>
        <w:b w:val="0"/>
        <w:i w:val="0"/>
        <w:color w:val="0A357E"/>
      </w:rPr>
    </w:lvl>
  </w:abstractNum>
  <w:abstractNum w:abstractNumId="7">
    <w:nsid w:val="FFFFFF83"/>
    <w:multiLevelType w:val="singleLevel"/>
    <w:tmpl w:val="7B7CC8B4"/>
    <w:lvl w:ilvl="0">
      <w:start w:val="1"/>
      <w:numFmt w:val="bullet"/>
      <w:pStyle w:val="ListBullet2"/>
      <w:lvlText w:val=""/>
      <w:lvlJc w:val="left"/>
      <w:pPr>
        <w:tabs>
          <w:tab w:val="num" w:pos="2160"/>
        </w:tabs>
        <w:ind w:left="2160" w:hanging="360"/>
      </w:pPr>
      <w:rPr>
        <w:rFonts w:ascii="Symbol" w:hAnsi="Symbol" w:hint="default"/>
      </w:rPr>
    </w:lvl>
  </w:abstractNum>
  <w:abstractNum w:abstractNumId="8">
    <w:nsid w:val="FFFFFF88"/>
    <w:multiLevelType w:val="singleLevel"/>
    <w:tmpl w:val="C8D048BE"/>
    <w:lvl w:ilvl="0">
      <w:start w:val="1"/>
      <w:numFmt w:val="decimal"/>
      <w:pStyle w:val="ListNumber"/>
      <w:lvlText w:val="%1."/>
      <w:lvlJc w:val="left"/>
      <w:pPr>
        <w:tabs>
          <w:tab w:val="num" w:pos="360"/>
        </w:tabs>
        <w:ind w:left="360" w:hanging="360"/>
      </w:pPr>
    </w:lvl>
  </w:abstractNum>
  <w:abstractNum w:abstractNumId="9">
    <w:nsid w:val="FFFFFF89"/>
    <w:multiLevelType w:val="singleLevel"/>
    <w:tmpl w:val="EAD8F76C"/>
    <w:lvl w:ilvl="0">
      <w:start w:val="1"/>
      <w:numFmt w:val="bullet"/>
      <w:pStyle w:val="ListBullet"/>
      <w:lvlText w:val=""/>
      <w:lvlJc w:val="left"/>
      <w:pPr>
        <w:tabs>
          <w:tab w:val="num" w:pos="1800"/>
        </w:tabs>
        <w:ind w:left="1800" w:hanging="360"/>
      </w:pPr>
      <w:rPr>
        <w:rFonts w:ascii="Symbol" w:hAnsi="Symbol" w:hint="default"/>
        <w:color w:val="0A357E"/>
      </w:rPr>
    </w:lvl>
  </w:abstractNum>
  <w:abstractNum w:abstractNumId="10">
    <w:nsid w:val="16976257"/>
    <w:multiLevelType w:val="multilevel"/>
    <w:tmpl w:val="DBA850A2"/>
    <w:lvl w:ilvl="0">
      <w:start w:val="1"/>
      <w:numFmt w:val="lowerLetter"/>
      <w:lvlRestart w:val="0"/>
      <w:pStyle w:val="lsfLegendFirst"/>
      <w:lvlText w:val="%1"/>
      <w:lvlJc w:val="left"/>
      <w:pPr>
        <w:tabs>
          <w:tab w:val="num" w:pos="360"/>
        </w:tabs>
        <w:ind w:left="360" w:hanging="360"/>
      </w:pPr>
      <w:rPr>
        <w:rFonts w:ascii="Futura Bk" w:hAnsi="Futura Bk" w:hint="default"/>
        <w:b/>
        <w:i w:val="0"/>
        <w:color w:val="003399"/>
        <w:sz w:val="20"/>
        <w:szCs w:val="20"/>
      </w:rPr>
    </w:lvl>
    <w:lvl w:ilvl="1">
      <w:start w:val="1"/>
      <w:numFmt w:val="lowerLetter"/>
      <w:lvlText w:val="%2%1"/>
      <w:lvlJc w:val="left"/>
      <w:pPr>
        <w:tabs>
          <w:tab w:val="num" w:pos="2160"/>
        </w:tabs>
        <w:ind w:left="2160" w:hanging="360"/>
      </w:pPr>
      <w:rPr>
        <w:rFonts w:ascii="Arial" w:hAnsi="Arial" w:cs="Arial" w:hint="default"/>
        <w:b w:val="0"/>
        <w:i w:val="0"/>
        <w:color w:val="003399"/>
        <w:sz w:val="20"/>
        <w:szCs w:val="20"/>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960" w:hanging="36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11">
    <w:nsid w:val="1AAF6B68"/>
    <w:multiLevelType w:val="multilevel"/>
    <w:tmpl w:val="53FEA794"/>
    <w:lvl w:ilvl="0">
      <w:start w:val="2"/>
      <w:numFmt w:val="lowerLetter"/>
      <w:lvlRestart w:val="0"/>
      <w:pStyle w:val="lsnLegendNext"/>
      <w:lvlText w:val="%1"/>
      <w:lvlJc w:val="left"/>
      <w:pPr>
        <w:tabs>
          <w:tab w:val="num" w:pos="360"/>
        </w:tabs>
        <w:ind w:left="360" w:hanging="360"/>
      </w:pPr>
      <w:rPr>
        <w:rFonts w:ascii="Futura Bk" w:hAnsi="Futura Bk" w:hint="default"/>
        <w:b/>
        <w:i w:val="0"/>
        <w:color w:val="003399"/>
        <w:sz w:val="20"/>
        <w:szCs w:val="20"/>
      </w:rPr>
    </w:lvl>
    <w:lvl w:ilvl="1">
      <w:start w:val="1"/>
      <w:numFmt w:val="lowerLetter"/>
      <w:lvlText w:val="%2%1"/>
      <w:lvlJc w:val="left"/>
      <w:pPr>
        <w:tabs>
          <w:tab w:val="num" w:pos="2160"/>
        </w:tabs>
        <w:ind w:left="2160" w:hanging="360"/>
      </w:pPr>
      <w:rPr>
        <w:rFonts w:ascii="Arial" w:hAnsi="Arial" w:cs="Arial" w:hint="default"/>
        <w:b w:val="0"/>
        <w:i w:val="0"/>
        <w:color w:val="003399"/>
        <w:sz w:val="20"/>
        <w:szCs w:val="20"/>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960" w:hanging="36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12">
    <w:nsid w:val="1B5D75A0"/>
    <w:multiLevelType w:val="multilevel"/>
    <w:tmpl w:val="CB6EE78E"/>
    <w:lvl w:ilvl="0">
      <w:start w:val="1"/>
      <w:numFmt w:val="decimal"/>
      <w:pStyle w:val="tsfTableStepFirst"/>
      <w:lvlText w:val="%1"/>
      <w:lvlJc w:val="left"/>
      <w:pPr>
        <w:tabs>
          <w:tab w:val="num" w:pos="576"/>
        </w:tabs>
        <w:ind w:left="576" w:hanging="288"/>
      </w:pPr>
      <w:rPr>
        <w:rFonts w:ascii="Futura Bk" w:hAnsi="Futura Bk" w:hint="default"/>
        <w:b w:val="0"/>
        <w:i w:val="0"/>
        <w:color w:val="003399"/>
        <w:sz w:val="20"/>
        <w:szCs w:val="20"/>
      </w:rPr>
    </w:lvl>
    <w:lvl w:ilvl="1">
      <w:start w:val="1"/>
      <w:numFmt w:val="upperLetter"/>
      <w:lvlText w:val="%2."/>
      <w:lvlJc w:val="left"/>
      <w:pPr>
        <w:tabs>
          <w:tab w:val="num" w:pos="2736"/>
        </w:tabs>
        <w:ind w:left="2736" w:hanging="360"/>
      </w:pPr>
      <w:rPr>
        <w:rFonts w:ascii="Arial" w:hAnsi="Arial" w:hint="default"/>
        <w:sz w:val="24"/>
      </w:rPr>
    </w:lvl>
    <w:lvl w:ilvl="2">
      <w:start w:val="1"/>
      <w:numFmt w:val="decimal"/>
      <w:lvlText w:val="%3."/>
      <w:lvlJc w:val="left"/>
      <w:pPr>
        <w:tabs>
          <w:tab w:val="num" w:pos="3096"/>
        </w:tabs>
        <w:ind w:left="2736" w:firstLine="0"/>
      </w:pPr>
      <w:rPr>
        <w:rFonts w:hint="default"/>
      </w:rPr>
    </w:lvl>
    <w:lvl w:ilvl="3">
      <w:start w:val="1"/>
      <w:numFmt w:val="lowerLetter"/>
      <w:lvlText w:val="%4)"/>
      <w:lvlJc w:val="left"/>
      <w:pPr>
        <w:tabs>
          <w:tab w:val="num" w:pos="3816"/>
        </w:tabs>
        <w:ind w:left="3456" w:firstLine="0"/>
      </w:pPr>
      <w:rPr>
        <w:rFonts w:hint="default"/>
      </w:rPr>
    </w:lvl>
    <w:lvl w:ilvl="4">
      <w:start w:val="1"/>
      <w:numFmt w:val="decimal"/>
      <w:lvlText w:val="(%5)"/>
      <w:lvlJc w:val="left"/>
      <w:pPr>
        <w:tabs>
          <w:tab w:val="num" w:pos="4536"/>
        </w:tabs>
        <w:ind w:left="4536" w:hanging="360"/>
      </w:pPr>
      <w:rPr>
        <w:rFonts w:hint="default"/>
      </w:rPr>
    </w:lvl>
    <w:lvl w:ilvl="5">
      <w:start w:val="1"/>
      <w:numFmt w:val="lowerLetter"/>
      <w:lvlText w:val="(%6)"/>
      <w:lvlJc w:val="left"/>
      <w:pPr>
        <w:tabs>
          <w:tab w:val="num" w:pos="5256"/>
        </w:tabs>
        <w:ind w:left="4896" w:firstLine="0"/>
      </w:pPr>
      <w:rPr>
        <w:rFonts w:hint="default"/>
      </w:rPr>
    </w:lvl>
    <w:lvl w:ilvl="6">
      <w:start w:val="1"/>
      <w:numFmt w:val="lowerRoman"/>
      <w:lvlText w:val="(%7)"/>
      <w:lvlJc w:val="left"/>
      <w:pPr>
        <w:tabs>
          <w:tab w:val="num" w:pos="5976"/>
        </w:tabs>
        <w:ind w:left="5616" w:firstLine="0"/>
      </w:pPr>
      <w:rPr>
        <w:rFonts w:hint="default"/>
      </w:rPr>
    </w:lvl>
    <w:lvl w:ilvl="7">
      <w:start w:val="1"/>
      <w:numFmt w:val="lowerLetter"/>
      <w:lvlText w:val="(%8)"/>
      <w:lvlJc w:val="left"/>
      <w:pPr>
        <w:tabs>
          <w:tab w:val="num" w:pos="6696"/>
        </w:tabs>
        <w:ind w:left="6336" w:firstLine="0"/>
      </w:pPr>
      <w:rPr>
        <w:rFonts w:hint="default"/>
      </w:rPr>
    </w:lvl>
    <w:lvl w:ilvl="8">
      <w:start w:val="1"/>
      <w:numFmt w:val="lowerRoman"/>
      <w:lvlText w:val="(%9)"/>
      <w:lvlJc w:val="left"/>
      <w:pPr>
        <w:tabs>
          <w:tab w:val="num" w:pos="7416"/>
        </w:tabs>
        <w:ind w:left="7056" w:firstLine="0"/>
      </w:pPr>
      <w:rPr>
        <w:rFonts w:hint="default"/>
      </w:rPr>
    </w:lvl>
  </w:abstractNum>
  <w:abstractNum w:abstractNumId="13">
    <w:nsid w:val="206D248A"/>
    <w:multiLevelType w:val="hybridMultilevel"/>
    <w:tmpl w:val="0A6AE876"/>
    <w:lvl w:ilvl="0" w:tplc="297E39B4">
      <w:start w:val="1"/>
      <w:numFmt w:val="bullet"/>
      <w:pStyle w:val="BulletLegal2"/>
      <w:lvlText w:val="—"/>
      <w:lvlJc w:val="left"/>
      <w:pPr>
        <w:tabs>
          <w:tab w:val="num" w:pos="720"/>
        </w:tabs>
        <w:ind w:left="360" w:firstLine="0"/>
      </w:pPr>
      <w:rPr>
        <w:rFonts w:ascii="Times New Roman" w:hAnsi="Times New Roman" w:cs="Times New Roman" w:hint="default"/>
        <w:color w:val="003399"/>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nsid w:val="2AEA1411"/>
    <w:multiLevelType w:val="hybridMultilevel"/>
    <w:tmpl w:val="17884614"/>
    <w:lvl w:ilvl="0" w:tplc="671C18B6">
      <w:start w:val="1"/>
      <w:numFmt w:val="bullet"/>
      <w:pStyle w:val="bu3Bullet3"/>
      <w:lvlText w:val="–"/>
      <w:lvlJc w:val="left"/>
      <w:pPr>
        <w:tabs>
          <w:tab w:val="num" w:pos="2520"/>
        </w:tabs>
        <w:ind w:left="2520" w:hanging="360"/>
      </w:pPr>
      <w:rPr>
        <w:rFonts w:ascii="Palatino Linotype" w:hAnsi="Palatino Linotype" w:hint="default"/>
        <w:color w:val="003399"/>
      </w:rPr>
    </w:lvl>
    <w:lvl w:ilvl="1" w:tplc="4A6A57FA" w:tentative="1">
      <w:start w:val="1"/>
      <w:numFmt w:val="bullet"/>
      <w:lvlText w:val="o"/>
      <w:lvlJc w:val="left"/>
      <w:pPr>
        <w:tabs>
          <w:tab w:val="num" w:pos="1440"/>
        </w:tabs>
        <w:ind w:left="1440" w:hanging="360"/>
      </w:pPr>
      <w:rPr>
        <w:rFonts w:ascii="Courier New" w:hAnsi="Courier New" w:cs="Courier New" w:hint="default"/>
      </w:rPr>
    </w:lvl>
    <w:lvl w:ilvl="2" w:tplc="AE50D796" w:tentative="1">
      <w:start w:val="1"/>
      <w:numFmt w:val="bullet"/>
      <w:lvlText w:val=""/>
      <w:lvlJc w:val="left"/>
      <w:pPr>
        <w:tabs>
          <w:tab w:val="num" w:pos="2160"/>
        </w:tabs>
        <w:ind w:left="2160" w:hanging="360"/>
      </w:pPr>
      <w:rPr>
        <w:rFonts w:ascii="Wingdings" w:hAnsi="Wingdings" w:hint="default"/>
      </w:rPr>
    </w:lvl>
    <w:lvl w:ilvl="3" w:tplc="33DE18B8" w:tentative="1">
      <w:start w:val="1"/>
      <w:numFmt w:val="bullet"/>
      <w:lvlText w:val=""/>
      <w:lvlJc w:val="left"/>
      <w:pPr>
        <w:tabs>
          <w:tab w:val="num" w:pos="2880"/>
        </w:tabs>
        <w:ind w:left="2880" w:hanging="360"/>
      </w:pPr>
      <w:rPr>
        <w:rFonts w:ascii="Symbol" w:hAnsi="Symbol" w:hint="default"/>
      </w:rPr>
    </w:lvl>
    <w:lvl w:ilvl="4" w:tplc="8982C294" w:tentative="1">
      <w:start w:val="1"/>
      <w:numFmt w:val="bullet"/>
      <w:lvlText w:val="o"/>
      <w:lvlJc w:val="left"/>
      <w:pPr>
        <w:tabs>
          <w:tab w:val="num" w:pos="3600"/>
        </w:tabs>
        <w:ind w:left="3600" w:hanging="360"/>
      </w:pPr>
      <w:rPr>
        <w:rFonts w:ascii="Courier New" w:hAnsi="Courier New" w:cs="Courier New" w:hint="default"/>
      </w:rPr>
    </w:lvl>
    <w:lvl w:ilvl="5" w:tplc="1DAC95F0" w:tentative="1">
      <w:start w:val="1"/>
      <w:numFmt w:val="bullet"/>
      <w:lvlText w:val=""/>
      <w:lvlJc w:val="left"/>
      <w:pPr>
        <w:tabs>
          <w:tab w:val="num" w:pos="4320"/>
        </w:tabs>
        <w:ind w:left="4320" w:hanging="360"/>
      </w:pPr>
      <w:rPr>
        <w:rFonts w:ascii="Wingdings" w:hAnsi="Wingdings" w:hint="default"/>
      </w:rPr>
    </w:lvl>
    <w:lvl w:ilvl="6" w:tplc="BAEECB9A" w:tentative="1">
      <w:start w:val="1"/>
      <w:numFmt w:val="bullet"/>
      <w:lvlText w:val=""/>
      <w:lvlJc w:val="left"/>
      <w:pPr>
        <w:tabs>
          <w:tab w:val="num" w:pos="5040"/>
        </w:tabs>
        <w:ind w:left="5040" w:hanging="360"/>
      </w:pPr>
      <w:rPr>
        <w:rFonts w:ascii="Symbol" w:hAnsi="Symbol" w:hint="default"/>
      </w:rPr>
    </w:lvl>
    <w:lvl w:ilvl="7" w:tplc="5922E7EC" w:tentative="1">
      <w:start w:val="1"/>
      <w:numFmt w:val="bullet"/>
      <w:lvlText w:val="o"/>
      <w:lvlJc w:val="left"/>
      <w:pPr>
        <w:tabs>
          <w:tab w:val="num" w:pos="5760"/>
        </w:tabs>
        <w:ind w:left="5760" w:hanging="360"/>
      </w:pPr>
      <w:rPr>
        <w:rFonts w:ascii="Courier New" w:hAnsi="Courier New" w:cs="Courier New" w:hint="default"/>
      </w:rPr>
    </w:lvl>
    <w:lvl w:ilvl="8" w:tplc="06962668" w:tentative="1">
      <w:start w:val="1"/>
      <w:numFmt w:val="bullet"/>
      <w:lvlText w:val=""/>
      <w:lvlJc w:val="left"/>
      <w:pPr>
        <w:tabs>
          <w:tab w:val="num" w:pos="6480"/>
        </w:tabs>
        <w:ind w:left="6480" w:hanging="360"/>
      </w:pPr>
      <w:rPr>
        <w:rFonts w:ascii="Wingdings" w:hAnsi="Wingdings" w:hint="default"/>
      </w:rPr>
    </w:lvl>
  </w:abstractNum>
  <w:abstractNum w:abstractNumId="15">
    <w:nsid w:val="31280549"/>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6">
    <w:nsid w:val="325E07A3"/>
    <w:multiLevelType w:val="hybridMultilevel"/>
    <w:tmpl w:val="BE344396"/>
    <w:lvl w:ilvl="0" w:tplc="FDF2B3CE">
      <w:start w:val="1"/>
      <w:numFmt w:val="bullet"/>
      <w:pStyle w:val="BulletLegal1"/>
      <w:lvlText w:val=""/>
      <w:lvlJc w:val="left"/>
      <w:pPr>
        <w:tabs>
          <w:tab w:val="num" w:pos="360"/>
        </w:tabs>
        <w:ind w:left="360" w:hanging="360"/>
      </w:pPr>
      <w:rPr>
        <w:rFonts w:ascii="Symbol" w:hAnsi="Symbol" w:hint="default"/>
        <w:color w:val="003399"/>
      </w:rPr>
    </w:lvl>
    <w:lvl w:ilvl="1" w:tplc="8BB054D6" w:tentative="1">
      <w:start w:val="1"/>
      <w:numFmt w:val="bullet"/>
      <w:lvlText w:val="o"/>
      <w:lvlJc w:val="left"/>
      <w:pPr>
        <w:tabs>
          <w:tab w:val="num" w:pos="1440"/>
        </w:tabs>
        <w:ind w:left="1440" w:hanging="360"/>
      </w:pPr>
      <w:rPr>
        <w:rFonts w:ascii="Courier New" w:hAnsi="Courier New" w:cs="Courier New" w:hint="default"/>
      </w:rPr>
    </w:lvl>
    <w:lvl w:ilvl="2" w:tplc="2EDCF9B4" w:tentative="1">
      <w:start w:val="1"/>
      <w:numFmt w:val="bullet"/>
      <w:lvlText w:val=""/>
      <w:lvlJc w:val="left"/>
      <w:pPr>
        <w:tabs>
          <w:tab w:val="num" w:pos="2160"/>
        </w:tabs>
        <w:ind w:left="2160" w:hanging="360"/>
      </w:pPr>
      <w:rPr>
        <w:rFonts w:ascii="Wingdings" w:hAnsi="Wingdings" w:hint="default"/>
      </w:rPr>
    </w:lvl>
    <w:lvl w:ilvl="3" w:tplc="0CDCC3CA" w:tentative="1">
      <w:start w:val="1"/>
      <w:numFmt w:val="bullet"/>
      <w:lvlText w:val=""/>
      <w:lvlJc w:val="left"/>
      <w:pPr>
        <w:tabs>
          <w:tab w:val="num" w:pos="2880"/>
        </w:tabs>
        <w:ind w:left="2880" w:hanging="360"/>
      </w:pPr>
      <w:rPr>
        <w:rFonts w:ascii="Symbol" w:hAnsi="Symbol" w:hint="default"/>
      </w:rPr>
    </w:lvl>
    <w:lvl w:ilvl="4" w:tplc="9E9AE13A" w:tentative="1">
      <w:start w:val="1"/>
      <w:numFmt w:val="bullet"/>
      <w:lvlText w:val="o"/>
      <w:lvlJc w:val="left"/>
      <w:pPr>
        <w:tabs>
          <w:tab w:val="num" w:pos="3600"/>
        </w:tabs>
        <w:ind w:left="3600" w:hanging="360"/>
      </w:pPr>
      <w:rPr>
        <w:rFonts w:ascii="Courier New" w:hAnsi="Courier New" w:cs="Courier New" w:hint="default"/>
      </w:rPr>
    </w:lvl>
    <w:lvl w:ilvl="5" w:tplc="17F2F13C" w:tentative="1">
      <w:start w:val="1"/>
      <w:numFmt w:val="bullet"/>
      <w:lvlText w:val=""/>
      <w:lvlJc w:val="left"/>
      <w:pPr>
        <w:tabs>
          <w:tab w:val="num" w:pos="4320"/>
        </w:tabs>
        <w:ind w:left="4320" w:hanging="360"/>
      </w:pPr>
      <w:rPr>
        <w:rFonts w:ascii="Wingdings" w:hAnsi="Wingdings" w:hint="default"/>
      </w:rPr>
    </w:lvl>
    <w:lvl w:ilvl="6" w:tplc="3A08A87A" w:tentative="1">
      <w:start w:val="1"/>
      <w:numFmt w:val="bullet"/>
      <w:lvlText w:val=""/>
      <w:lvlJc w:val="left"/>
      <w:pPr>
        <w:tabs>
          <w:tab w:val="num" w:pos="5040"/>
        </w:tabs>
        <w:ind w:left="5040" w:hanging="360"/>
      </w:pPr>
      <w:rPr>
        <w:rFonts w:ascii="Symbol" w:hAnsi="Symbol" w:hint="default"/>
      </w:rPr>
    </w:lvl>
    <w:lvl w:ilvl="7" w:tplc="05A04AC4" w:tentative="1">
      <w:start w:val="1"/>
      <w:numFmt w:val="bullet"/>
      <w:lvlText w:val="o"/>
      <w:lvlJc w:val="left"/>
      <w:pPr>
        <w:tabs>
          <w:tab w:val="num" w:pos="5760"/>
        </w:tabs>
        <w:ind w:left="5760" w:hanging="360"/>
      </w:pPr>
      <w:rPr>
        <w:rFonts w:ascii="Courier New" w:hAnsi="Courier New" w:cs="Courier New" w:hint="default"/>
      </w:rPr>
    </w:lvl>
    <w:lvl w:ilvl="8" w:tplc="981E5316" w:tentative="1">
      <w:start w:val="1"/>
      <w:numFmt w:val="bullet"/>
      <w:lvlText w:val=""/>
      <w:lvlJc w:val="left"/>
      <w:pPr>
        <w:tabs>
          <w:tab w:val="num" w:pos="6480"/>
        </w:tabs>
        <w:ind w:left="6480" w:hanging="360"/>
      </w:pPr>
      <w:rPr>
        <w:rFonts w:ascii="Wingdings" w:hAnsi="Wingdings" w:hint="default"/>
      </w:rPr>
    </w:lvl>
  </w:abstractNum>
  <w:abstractNum w:abstractNumId="17">
    <w:nsid w:val="380724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DB5110C"/>
    <w:multiLevelType w:val="multilevel"/>
    <w:tmpl w:val="C246A0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0D86148"/>
    <w:multiLevelType w:val="hybridMultilevel"/>
    <w:tmpl w:val="A678B560"/>
    <w:lvl w:ilvl="0" w:tplc="C8D666B0">
      <w:start w:val="1"/>
      <w:numFmt w:val="decimal"/>
      <w:lvlText w:val="%1.3.1"/>
      <w:lvlJc w:val="left"/>
      <w:pPr>
        <w:ind w:left="720" w:hanging="360"/>
      </w:pPr>
      <w:rPr>
        <w:rFonts w:ascii="Futura Bk" w:hAnsi="Futura B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92783D"/>
    <w:multiLevelType w:val="multilevel"/>
    <w:tmpl w:val="916C4C4C"/>
    <w:lvl w:ilvl="0">
      <w:start w:val="1"/>
      <w:numFmt w:val="decimal"/>
      <w:pStyle w:val="sfStepFirst"/>
      <w:lvlText w:val="%1"/>
      <w:lvlJc w:val="left"/>
      <w:pPr>
        <w:tabs>
          <w:tab w:val="num" w:pos="2160"/>
        </w:tabs>
        <w:ind w:left="2160" w:hanging="360"/>
      </w:pPr>
      <w:rPr>
        <w:rFonts w:ascii="Futura Bk" w:hAnsi="Futura Bk" w:hint="default"/>
        <w:b w:val="0"/>
        <w:i w:val="0"/>
        <w:color w:val="003399"/>
        <w:sz w:val="20"/>
        <w:szCs w:val="20"/>
      </w:rPr>
    </w:lvl>
    <w:lvl w:ilvl="1">
      <w:start w:val="1"/>
      <w:numFmt w:val="lowerLetter"/>
      <w:lvlText w:val="%2)"/>
      <w:lvlJc w:val="left"/>
      <w:pPr>
        <w:tabs>
          <w:tab w:val="num" w:pos="960"/>
        </w:tabs>
        <w:ind w:left="960" w:hanging="360"/>
      </w:pPr>
      <w:rPr>
        <w:rFonts w:hint="default"/>
      </w:rPr>
    </w:lvl>
    <w:lvl w:ilvl="2">
      <w:start w:val="1"/>
      <w:numFmt w:val="lowerRoman"/>
      <w:lvlText w:val="%3)"/>
      <w:lvlJc w:val="left"/>
      <w:pPr>
        <w:tabs>
          <w:tab w:val="num" w:pos="1320"/>
        </w:tabs>
        <w:ind w:left="1320" w:hanging="360"/>
      </w:pPr>
      <w:rPr>
        <w:rFonts w:hint="default"/>
      </w:rPr>
    </w:lvl>
    <w:lvl w:ilvl="3">
      <w:start w:val="1"/>
      <w:numFmt w:val="decimal"/>
      <w:lvlText w:val="(%4)"/>
      <w:lvlJc w:val="left"/>
      <w:pPr>
        <w:tabs>
          <w:tab w:val="num" w:pos="1680"/>
        </w:tabs>
        <w:ind w:left="1680" w:hanging="360"/>
      </w:pPr>
      <w:rPr>
        <w:rFonts w:hint="default"/>
      </w:rPr>
    </w:lvl>
    <w:lvl w:ilvl="4">
      <w:start w:val="1"/>
      <w:numFmt w:val="lowerLetter"/>
      <w:lvlText w:val="(%5)"/>
      <w:lvlJc w:val="left"/>
      <w:pPr>
        <w:tabs>
          <w:tab w:val="num" w:pos="2040"/>
        </w:tabs>
        <w:ind w:left="2040" w:hanging="360"/>
      </w:pPr>
      <w:rPr>
        <w:rFonts w:hint="default"/>
      </w:rPr>
    </w:lvl>
    <w:lvl w:ilvl="5">
      <w:start w:val="1"/>
      <w:numFmt w:val="lowerRoman"/>
      <w:lvlText w:val="(%6)"/>
      <w:lvlJc w:val="left"/>
      <w:pPr>
        <w:tabs>
          <w:tab w:val="num" w:pos="2400"/>
        </w:tabs>
        <w:ind w:left="2400" w:hanging="360"/>
      </w:pPr>
      <w:rPr>
        <w:rFonts w:hint="default"/>
      </w:rPr>
    </w:lvl>
    <w:lvl w:ilvl="6">
      <w:start w:val="1"/>
      <w:numFmt w:val="decimal"/>
      <w:lvlText w:val="%7."/>
      <w:lvlJc w:val="left"/>
      <w:pPr>
        <w:tabs>
          <w:tab w:val="num" w:pos="2760"/>
        </w:tabs>
        <w:ind w:left="2760" w:hanging="360"/>
      </w:pPr>
      <w:rPr>
        <w:rFonts w:hint="default"/>
      </w:rPr>
    </w:lvl>
    <w:lvl w:ilvl="7">
      <w:start w:val="1"/>
      <w:numFmt w:val="lowerLetter"/>
      <w:lvlText w:val="%8."/>
      <w:lvlJc w:val="left"/>
      <w:pPr>
        <w:tabs>
          <w:tab w:val="num" w:pos="3120"/>
        </w:tabs>
        <w:ind w:left="3120" w:hanging="360"/>
      </w:pPr>
      <w:rPr>
        <w:rFonts w:hint="default"/>
      </w:rPr>
    </w:lvl>
    <w:lvl w:ilvl="8">
      <w:start w:val="1"/>
      <w:numFmt w:val="lowerRoman"/>
      <w:lvlText w:val="%9."/>
      <w:lvlJc w:val="left"/>
      <w:pPr>
        <w:tabs>
          <w:tab w:val="num" w:pos="3480"/>
        </w:tabs>
        <w:ind w:left="3480" w:hanging="360"/>
      </w:pPr>
      <w:rPr>
        <w:rFonts w:hint="default"/>
      </w:rPr>
    </w:lvl>
  </w:abstractNum>
  <w:abstractNum w:abstractNumId="21">
    <w:nsid w:val="51061740"/>
    <w:multiLevelType w:val="hybridMultilevel"/>
    <w:tmpl w:val="DB947B3A"/>
    <w:lvl w:ilvl="0" w:tplc="C2CA5280">
      <w:start w:val="1"/>
      <w:numFmt w:val="upperLetter"/>
      <w:pStyle w:val="ChapterAppendix"/>
      <w:lvlText w:val="%1"/>
      <w:lvlJc w:val="left"/>
      <w:pPr>
        <w:tabs>
          <w:tab w:val="num" w:pos="720"/>
        </w:tabs>
        <w:ind w:left="720" w:hanging="720"/>
      </w:pPr>
      <w:rPr>
        <w:rFonts w:ascii="Futura Bk" w:hAnsi="Futura Bk" w:hint="default"/>
        <w:b w:val="0"/>
        <w:i w:val="0"/>
        <w:color w:val="003399"/>
        <w:sz w:val="48"/>
        <w:szCs w:val="4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52931CB2"/>
    <w:multiLevelType w:val="multilevel"/>
    <w:tmpl w:val="1012C0E2"/>
    <w:lvl w:ilvl="0">
      <w:start w:val="1"/>
      <w:numFmt w:val="lowerLetter"/>
      <w:pStyle w:val="sufSubstepFirst"/>
      <w:lvlText w:val="%1"/>
      <w:lvlJc w:val="left"/>
      <w:pPr>
        <w:tabs>
          <w:tab w:val="num" w:pos="2160"/>
        </w:tabs>
        <w:ind w:left="2160" w:hanging="360"/>
      </w:pPr>
      <w:rPr>
        <w:rFonts w:ascii="Futura Bk" w:hAnsi="Futura Bk" w:hint="default"/>
        <w:b w:val="0"/>
        <w:i w:val="0"/>
        <w:color w:val="003399"/>
        <w:sz w:val="20"/>
        <w:szCs w:val="20"/>
      </w:rPr>
    </w:lvl>
    <w:lvl w:ilvl="1">
      <w:start w:val="1"/>
      <w:numFmt w:val="lowerLetter"/>
      <w:lvlText w:val="%2%1"/>
      <w:lvlJc w:val="left"/>
      <w:pPr>
        <w:tabs>
          <w:tab w:val="num" w:pos="2160"/>
        </w:tabs>
        <w:ind w:left="2160" w:hanging="360"/>
      </w:pPr>
      <w:rPr>
        <w:rFonts w:ascii="Arial" w:hAnsi="Arial" w:cs="Arial" w:hint="default"/>
        <w:b w:val="0"/>
        <w:i w:val="0"/>
        <w:color w:val="003399"/>
        <w:sz w:val="20"/>
        <w:szCs w:val="20"/>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960" w:hanging="36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3">
    <w:nsid w:val="5B081169"/>
    <w:multiLevelType w:val="multilevel"/>
    <w:tmpl w:val="B3FC76D6"/>
    <w:lvl w:ilvl="0">
      <w:start w:val="1"/>
      <w:numFmt w:val="decimal"/>
      <w:suff w:val="nothing"/>
      <w:lvlText w:val="%1."/>
      <w:lvlJc w:val="left"/>
      <w:pPr>
        <w:ind w:left="360" w:hanging="360"/>
      </w:pPr>
      <w:rPr>
        <w:rFonts w:ascii="Arial" w:hAnsi="Arial" w:hint="default"/>
        <w:b/>
        <w:i w:val="0"/>
        <w:sz w:val="20"/>
      </w:rPr>
    </w:lvl>
    <w:lvl w:ilvl="1">
      <w:start w:val="1"/>
      <w:numFmt w:val="upperLetter"/>
      <w:lvlText w:val="%2."/>
      <w:lvlJc w:val="left"/>
      <w:pPr>
        <w:tabs>
          <w:tab w:val="num" w:pos="720"/>
        </w:tabs>
        <w:ind w:left="720" w:hanging="360"/>
      </w:pPr>
      <w:rPr>
        <w:rFonts w:ascii="Arial" w:hAnsi="Arial" w:hint="default"/>
        <w:sz w:val="24"/>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520" w:hanging="36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pStyle w:val="Heading9"/>
      <w:lvlText w:val="(%9)"/>
      <w:lvlJc w:val="left"/>
      <w:pPr>
        <w:tabs>
          <w:tab w:val="num" w:pos="5400"/>
        </w:tabs>
        <w:ind w:left="5040" w:firstLine="0"/>
      </w:pPr>
      <w:rPr>
        <w:rFonts w:hint="default"/>
      </w:rPr>
    </w:lvl>
  </w:abstractNum>
  <w:abstractNum w:abstractNumId="24">
    <w:nsid w:val="624664AC"/>
    <w:multiLevelType w:val="multilevel"/>
    <w:tmpl w:val="350422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65577B2A"/>
    <w:multiLevelType w:val="multilevel"/>
    <w:tmpl w:val="B7222BB6"/>
    <w:lvl w:ilvl="0">
      <w:start w:val="1"/>
      <w:numFmt w:val="decimal"/>
      <w:pStyle w:val="snStepNext"/>
      <w:lvlText w:val="%1"/>
      <w:lvlJc w:val="left"/>
      <w:pPr>
        <w:tabs>
          <w:tab w:val="num" w:pos="3240"/>
        </w:tabs>
        <w:ind w:left="3240" w:hanging="360"/>
      </w:pPr>
      <w:rPr>
        <w:rFonts w:ascii="Futura Bk" w:hAnsi="Futura Bk" w:hint="default"/>
        <w:b w:val="0"/>
        <w:i w:val="0"/>
        <w:color w:val="003399"/>
        <w:sz w:val="20"/>
        <w:szCs w:val="20"/>
      </w:rPr>
    </w:lvl>
    <w:lvl w:ilvl="1">
      <w:start w:val="1"/>
      <w:numFmt w:val="lowerLetter"/>
      <w:lvlText w:val="%2)"/>
      <w:lvlJc w:val="left"/>
      <w:pPr>
        <w:tabs>
          <w:tab w:val="num" w:pos="2160"/>
        </w:tabs>
        <w:ind w:left="216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26">
    <w:nsid w:val="66A344BE"/>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71C44C61"/>
    <w:multiLevelType w:val="multilevel"/>
    <w:tmpl w:val="5D98E5EE"/>
    <w:lvl w:ilvl="0">
      <w:start w:val="1"/>
      <w:numFmt w:val="decimal"/>
      <w:pStyle w:val="h1Head1"/>
      <w:lvlText w:val="%1."/>
      <w:lvlJc w:val="left"/>
      <w:pPr>
        <w:ind w:left="360" w:hanging="360"/>
      </w:pPr>
      <w:rPr>
        <w:rFonts w:hint="default"/>
      </w:rPr>
    </w:lvl>
    <w:lvl w:ilvl="1">
      <w:start w:val="1"/>
      <w:numFmt w:val="decimal"/>
      <w:pStyle w:val="h2Head2"/>
      <w:lvlText w:val="%1.%2."/>
      <w:lvlJc w:val="left"/>
      <w:pPr>
        <w:ind w:left="792" w:hanging="432"/>
      </w:pPr>
    </w:lvl>
    <w:lvl w:ilvl="2">
      <w:start w:val="1"/>
      <w:numFmt w:val="decimal"/>
      <w:pStyle w:val="h3Head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2573C50"/>
    <w:multiLevelType w:val="hybridMultilevel"/>
    <w:tmpl w:val="1C6E1A56"/>
    <w:lvl w:ilvl="0" w:tplc="DD767F42">
      <w:start w:val="1"/>
      <w:numFmt w:val="decimal"/>
      <w:pStyle w:val="TableofFigures"/>
      <w:lvlText w:val="%1."/>
      <w:lvlJc w:val="left"/>
      <w:pPr>
        <w:tabs>
          <w:tab w:val="num" w:pos="576"/>
        </w:tabs>
        <w:ind w:left="360" w:hanging="144"/>
      </w:pPr>
      <w:rPr>
        <w:rFonts w:ascii="Arial Black" w:hAnsi="Arial Black" w:hint="default"/>
        <w:b w:val="0"/>
        <w:i w:val="0"/>
        <w:color w:val="auto"/>
        <w:sz w:val="16"/>
      </w:rPr>
    </w:lvl>
    <w:lvl w:ilvl="1" w:tplc="8B28ED2C" w:tentative="1">
      <w:start w:val="1"/>
      <w:numFmt w:val="lowerLetter"/>
      <w:lvlText w:val="%2."/>
      <w:lvlJc w:val="left"/>
      <w:pPr>
        <w:tabs>
          <w:tab w:val="num" w:pos="1440"/>
        </w:tabs>
        <w:ind w:left="1440" w:hanging="360"/>
      </w:pPr>
    </w:lvl>
    <w:lvl w:ilvl="2" w:tplc="6B204560" w:tentative="1">
      <w:start w:val="1"/>
      <w:numFmt w:val="lowerRoman"/>
      <w:lvlText w:val="%3."/>
      <w:lvlJc w:val="right"/>
      <w:pPr>
        <w:tabs>
          <w:tab w:val="num" w:pos="2160"/>
        </w:tabs>
        <w:ind w:left="2160" w:hanging="180"/>
      </w:pPr>
    </w:lvl>
    <w:lvl w:ilvl="3" w:tplc="FAB0B88C" w:tentative="1">
      <w:start w:val="1"/>
      <w:numFmt w:val="decimal"/>
      <w:lvlText w:val="%4."/>
      <w:lvlJc w:val="left"/>
      <w:pPr>
        <w:tabs>
          <w:tab w:val="num" w:pos="2880"/>
        </w:tabs>
        <w:ind w:left="2880" w:hanging="360"/>
      </w:pPr>
    </w:lvl>
    <w:lvl w:ilvl="4" w:tplc="75D4B822" w:tentative="1">
      <w:start w:val="1"/>
      <w:numFmt w:val="lowerLetter"/>
      <w:lvlText w:val="%5."/>
      <w:lvlJc w:val="left"/>
      <w:pPr>
        <w:tabs>
          <w:tab w:val="num" w:pos="3600"/>
        </w:tabs>
        <w:ind w:left="3600" w:hanging="360"/>
      </w:pPr>
    </w:lvl>
    <w:lvl w:ilvl="5" w:tplc="748C98DA" w:tentative="1">
      <w:start w:val="1"/>
      <w:numFmt w:val="lowerRoman"/>
      <w:lvlText w:val="%6."/>
      <w:lvlJc w:val="right"/>
      <w:pPr>
        <w:tabs>
          <w:tab w:val="num" w:pos="4320"/>
        </w:tabs>
        <w:ind w:left="4320" w:hanging="180"/>
      </w:pPr>
    </w:lvl>
    <w:lvl w:ilvl="6" w:tplc="7BFAC4EA" w:tentative="1">
      <w:start w:val="1"/>
      <w:numFmt w:val="decimal"/>
      <w:lvlText w:val="%7."/>
      <w:lvlJc w:val="left"/>
      <w:pPr>
        <w:tabs>
          <w:tab w:val="num" w:pos="5040"/>
        </w:tabs>
        <w:ind w:left="5040" w:hanging="360"/>
      </w:pPr>
    </w:lvl>
    <w:lvl w:ilvl="7" w:tplc="D77A0D2E" w:tentative="1">
      <w:start w:val="1"/>
      <w:numFmt w:val="lowerLetter"/>
      <w:lvlText w:val="%8."/>
      <w:lvlJc w:val="left"/>
      <w:pPr>
        <w:tabs>
          <w:tab w:val="num" w:pos="5760"/>
        </w:tabs>
        <w:ind w:left="5760" w:hanging="360"/>
      </w:pPr>
    </w:lvl>
    <w:lvl w:ilvl="8" w:tplc="EC10C0FC" w:tentative="1">
      <w:start w:val="1"/>
      <w:numFmt w:val="lowerRoman"/>
      <w:lvlText w:val="%9."/>
      <w:lvlJc w:val="right"/>
      <w:pPr>
        <w:tabs>
          <w:tab w:val="num" w:pos="6480"/>
        </w:tabs>
        <w:ind w:left="6480" w:hanging="180"/>
      </w:pPr>
    </w:lvl>
  </w:abstractNum>
  <w:abstractNum w:abstractNumId="29">
    <w:nsid w:val="737C3FB0"/>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nsid w:val="7A3F1587"/>
    <w:multiLevelType w:val="hybridMultilevel"/>
    <w:tmpl w:val="7F509D32"/>
    <w:lvl w:ilvl="0" w:tplc="982423C0">
      <w:start w:val="1"/>
      <w:numFmt w:val="bullet"/>
      <w:pStyle w:val="bu2Bullet2"/>
      <w:lvlText w:val="—"/>
      <w:lvlJc w:val="left"/>
      <w:pPr>
        <w:tabs>
          <w:tab w:val="num" w:pos="2160"/>
        </w:tabs>
        <w:ind w:left="2160" w:hanging="360"/>
      </w:pPr>
      <w:rPr>
        <w:rFonts w:ascii="Times New Roman" w:hAnsi="Times New Roman" w:cs="Times New Roman" w:hint="default"/>
        <w:b w:val="0"/>
        <w:bCs w:val="0"/>
        <w:color w:val="003399"/>
      </w:rPr>
    </w:lvl>
    <w:lvl w:ilvl="1" w:tplc="FF562230">
      <w:start w:val="1"/>
      <w:numFmt w:val="bullet"/>
      <w:lvlText w:val="o"/>
      <w:lvlJc w:val="left"/>
      <w:pPr>
        <w:tabs>
          <w:tab w:val="num" w:pos="1440"/>
        </w:tabs>
        <w:ind w:left="1440" w:hanging="360"/>
      </w:pPr>
      <w:rPr>
        <w:rFonts w:ascii="Courier New" w:hAnsi="Courier New" w:cs="Courier New" w:hint="default"/>
      </w:rPr>
    </w:lvl>
    <w:lvl w:ilvl="2" w:tplc="EDD84092" w:tentative="1">
      <w:start w:val="1"/>
      <w:numFmt w:val="bullet"/>
      <w:lvlText w:val=""/>
      <w:lvlJc w:val="left"/>
      <w:pPr>
        <w:tabs>
          <w:tab w:val="num" w:pos="2160"/>
        </w:tabs>
        <w:ind w:left="2160" w:hanging="360"/>
      </w:pPr>
      <w:rPr>
        <w:rFonts w:ascii="Wingdings" w:hAnsi="Wingdings" w:hint="default"/>
      </w:rPr>
    </w:lvl>
    <w:lvl w:ilvl="3" w:tplc="8BCEF1F8" w:tentative="1">
      <w:start w:val="1"/>
      <w:numFmt w:val="bullet"/>
      <w:lvlText w:val=""/>
      <w:lvlJc w:val="left"/>
      <w:pPr>
        <w:tabs>
          <w:tab w:val="num" w:pos="2880"/>
        </w:tabs>
        <w:ind w:left="2880" w:hanging="360"/>
      </w:pPr>
      <w:rPr>
        <w:rFonts w:ascii="Symbol" w:hAnsi="Symbol" w:hint="default"/>
      </w:rPr>
    </w:lvl>
    <w:lvl w:ilvl="4" w:tplc="651C3C9E" w:tentative="1">
      <w:start w:val="1"/>
      <w:numFmt w:val="bullet"/>
      <w:lvlText w:val="o"/>
      <w:lvlJc w:val="left"/>
      <w:pPr>
        <w:tabs>
          <w:tab w:val="num" w:pos="3600"/>
        </w:tabs>
        <w:ind w:left="3600" w:hanging="360"/>
      </w:pPr>
      <w:rPr>
        <w:rFonts w:ascii="Courier New" w:hAnsi="Courier New" w:cs="Courier New" w:hint="default"/>
      </w:rPr>
    </w:lvl>
    <w:lvl w:ilvl="5" w:tplc="C3E6D174" w:tentative="1">
      <w:start w:val="1"/>
      <w:numFmt w:val="bullet"/>
      <w:lvlText w:val=""/>
      <w:lvlJc w:val="left"/>
      <w:pPr>
        <w:tabs>
          <w:tab w:val="num" w:pos="4320"/>
        </w:tabs>
        <w:ind w:left="4320" w:hanging="360"/>
      </w:pPr>
      <w:rPr>
        <w:rFonts w:ascii="Wingdings" w:hAnsi="Wingdings" w:hint="default"/>
      </w:rPr>
    </w:lvl>
    <w:lvl w:ilvl="6" w:tplc="E042C932" w:tentative="1">
      <w:start w:val="1"/>
      <w:numFmt w:val="bullet"/>
      <w:lvlText w:val=""/>
      <w:lvlJc w:val="left"/>
      <w:pPr>
        <w:tabs>
          <w:tab w:val="num" w:pos="5040"/>
        </w:tabs>
        <w:ind w:left="5040" w:hanging="360"/>
      </w:pPr>
      <w:rPr>
        <w:rFonts w:ascii="Symbol" w:hAnsi="Symbol" w:hint="default"/>
      </w:rPr>
    </w:lvl>
    <w:lvl w:ilvl="7" w:tplc="34FAB192" w:tentative="1">
      <w:start w:val="1"/>
      <w:numFmt w:val="bullet"/>
      <w:lvlText w:val="o"/>
      <w:lvlJc w:val="left"/>
      <w:pPr>
        <w:tabs>
          <w:tab w:val="num" w:pos="5760"/>
        </w:tabs>
        <w:ind w:left="5760" w:hanging="360"/>
      </w:pPr>
      <w:rPr>
        <w:rFonts w:ascii="Courier New" w:hAnsi="Courier New" w:cs="Courier New" w:hint="default"/>
      </w:rPr>
    </w:lvl>
    <w:lvl w:ilvl="8" w:tplc="B04830BE" w:tentative="1">
      <w:start w:val="1"/>
      <w:numFmt w:val="bullet"/>
      <w:lvlText w:val=""/>
      <w:lvlJc w:val="left"/>
      <w:pPr>
        <w:tabs>
          <w:tab w:val="num" w:pos="6480"/>
        </w:tabs>
        <w:ind w:left="6480" w:hanging="360"/>
      </w:pPr>
      <w:rPr>
        <w:rFonts w:ascii="Wingdings" w:hAnsi="Wingdings" w:hint="default"/>
      </w:rPr>
    </w:lvl>
  </w:abstractNum>
  <w:abstractNum w:abstractNumId="31">
    <w:nsid w:val="7A487C99"/>
    <w:multiLevelType w:val="hybridMultilevel"/>
    <w:tmpl w:val="60561F96"/>
    <w:lvl w:ilvl="0" w:tplc="CE0C5160">
      <w:start w:val="1"/>
      <w:numFmt w:val="bullet"/>
      <w:pStyle w:val="bu1Bullet1"/>
      <w:lvlText w:val=""/>
      <w:lvlJc w:val="left"/>
      <w:pPr>
        <w:tabs>
          <w:tab w:val="num" w:pos="1800"/>
        </w:tabs>
        <w:ind w:left="1800" w:hanging="360"/>
      </w:pPr>
      <w:rPr>
        <w:rFonts w:ascii="Symbol" w:hAnsi="Symbol" w:hint="default"/>
        <w:color w:val="003399"/>
      </w:rPr>
    </w:lvl>
    <w:lvl w:ilvl="1" w:tplc="47C6D58C">
      <w:start w:val="1"/>
      <w:numFmt w:val="bullet"/>
      <w:lvlText w:val="o"/>
      <w:lvlJc w:val="left"/>
      <w:pPr>
        <w:tabs>
          <w:tab w:val="num" w:pos="2880"/>
        </w:tabs>
        <w:ind w:left="2880" w:hanging="360"/>
      </w:pPr>
      <w:rPr>
        <w:rFonts w:ascii="Courier New" w:hAnsi="Courier New" w:cs="Courier New" w:hint="default"/>
      </w:rPr>
    </w:lvl>
    <w:lvl w:ilvl="2" w:tplc="E7CAB6AC" w:tentative="1">
      <w:start w:val="1"/>
      <w:numFmt w:val="bullet"/>
      <w:lvlText w:val=""/>
      <w:lvlJc w:val="left"/>
      <w:pPr>
        <w:tabs>
          <w:tab w:val="num" w:pos="3600"/>
        </w:tabs>
        <w:ind w:left="3600" w:hanging="360"/>
      </w:pPr>
      <w:rPr>
        <w:rFonts w:ascii="Wingdings" w:hAnsi="Wingdings" w:hint="default"/>
      </w:rPr>
    </w:lvl>
    <w:lvl w:ilvl="3" w:tplc="8F8C8CC2" w:tentative="1">
      <w:start w:val="1"/>
      <w:numFmt w:val="bullet"/>
      <w:lvlText w:val=""/>
      <w:lvlJc w:val="left"/>
      <w:pPr>
        <w:tabs>
          <w:tab w:val="num" w:pos="4320"/>
        </w:tabs>
        <w:ind w:left="4320" w:hanging="360"/>
      </w:pPr>
      <w:rPr>
        <w:rFonts w:ascii="Symbol" w:hAnsi="Symbol" w:hint="default"/>
      </w:rPr>
    </w:lvl>
    <w:lvl w:ilvl="4" w:tplc="680C019C" w:tentative="1">
      <w:start w:val="1"/>
      <w:numFmt w:val="bullet"/>
      <w:lvlText w:val="o"/>
      <w:lvlJc w:val="left"/>
      <w:pPr>
        <w:tabs>
          <w:tab w:val="num" w:pos="5040"/>
        </w:tabs>
        <w:ind w:left="5040" w:hanging="360"/>
      </w:pPr>
      <w:rPr>
        <w:rFonts w:ascii="Courier New" w:hAnsi="Courier New" w:cs="Courier New" w:hint="default"/>
      </w:rPr>
    </w:lvl>
    <w:lvl w:ilvl="5" w:tplc="3ADC9378" w:tentative="1">
      <w:start w:val="1"/>
      <w:numFmt w:val="bullet"/>
      <w:lvlText w:val=""/>
      <w:lvlJc w:val="left"/>
      <w:pPr>
        <w:tabs>
          <w:tab w:val="num" w:pos="5760"/>
        </w:tabs>
        <w:ind w:left="5760" w:hanging="360"/>
      </w:pPr>
      <w:rPr>
        <w:rFonts w:ascii="Wingdings" w:hAnsi="Wingdings" w:hint="default"/>
      </w:rPr>
    </w:lvl>
    <w:lvl w:ilvl="6" w:tplc="DE10AABA" w:tentative="1">
      <w:start w:val="1"/>
      <w:numFmt w:val="bullet"/>
      <w:lvlText w:val=""/>
      <w:lvlJc w:val="left"/>
      <w:pPr>
        <w:tabs>
          <w:tab w:val="num" w:pos="6480"/>
        </w:tabs>
        <w:ind w:left="6480" w:hanging="360"/>
      </w:pPr>
      <w:rPr>
        <w:rFonts w:ascii="Symbol" w:hAnsi="Symbol" w:hint="default"/>
      </w:rPr>
    </w:lvl>
    <w:lvl w:ilvl="7" w:tplc="34225556" w:tentative="1">
      <w:start w:val="1"/>
      <w:numFmt w:val="bullet"/>
      <w:lvlText w:val="o"/>
      <w:lvlJc w:val="left"/>
      <w:pPr>
        <w:tabs>
          <w:tab w:val="num" w:pos="7200"/>
        </w:tabs>
        <w:ind w:left="7200" w:hanging="360"/>
      </w:pPr>
      <w:rPr>
        <w:rFonts w:ascii="Courier New" w:hAnsi="Courier New" w:cs="Courier New" w:hint="default"/>
      </w:rPr>
    </w:lvl>
    <w:lvl w:ilvl="8" w:tplc="2E04AC66" w:tentative="1">
      <w:start w:val="1"/>
      <w:numFmt w:val="bullet"/>
      <w:lvlText w:val=""/>
      <w:lvlJc w:val="left"/>
      <w:pPr>
        <w:tabs>
          <w:tab w:val="num" w:pos="7920"/>
        </w:tabs>
        <w:ind w:left="7920" w:hanging="360"/>
      </w:pPr>
      <w:rPr>
        <w:rFonts w:ascii="Wingdings" w:hAnsi="Wingdings" w:hint="default"/>
      </w:rPr>
    </w:lvl>
  </w:abstractNum>
  <w:abstractNum w:abstractNumId="32">
    <w:nsid w:val="7B2D4979"/>
    <w:multiLevelType w:val="multilevel"/>
    <w:tmpl w:val="B3683EDA"/>
    <w:lvl w:ilvl="0">
      <w:start w:val="2"/>
      <w:numFmt w:val="decimal"/>
      <w:pStyle w:val="tsnTableStepNext"/>
      <w:lvlText w:val="%1"/>
      <w:lvlJc w:val="left"/>
      <w:pPr>
        <w:tabs>
          <w:tab w:val="num" w:pos="576"/>
        </w:tabs>
        <w:ind w:left="576" w:hanging="288"/>
      </w:pPr>
      <w:rPr>
        <w:rFonts w:ascii="Futura Bk" w:hAnsi="Futura Bk" w:hint="default"/>
        <w:b w:val="0"/>
        <w:i w:val="0"/>
        <w:color w:val="003399"/>
        <w:sz w:val="20"/>
        <w:szCs w:val="20"/>
      </w:rPr>
    </w:lvl>
    <w:lvl w:ilvl="1">
      <w:start w:val="1"/>
      <w:numFmt w:val="upperLetter"/>
      <w:lvlText w:val="%2."/>
      <w:lvlJc w:val="left"/>
      <w:pPr>
        <w:tabs>
          <w:tab w:val="num" w:pos="2448"/>
        </w:tabs>
        <w:ind w:left="2448" w:hanging="360"/>
      </w:pPr>
      <w:rPr>
        <w:rFonts w:ascii="Arial" w:hAnsi="Arial" w:hint="default"/>
        <w:sz w:val="24"/>
      </w:rPr>
    </w:lvl>
    <w:lvl w:ilvl="2">
      <w:start w:val="1"/>
      <w:numFmt w:val="decimal"/>
      <w:lvlText w:val="%3."/>
      <w:lvlJc w:val="left"/>
      <w:pPr>
        <w:tabs>
          <w:tab w:val="num" w:pos="2808"/>
        </w:tabs>
        <w:ind w:left="2448" w:firstLine="0"/>
      </w:pPr>
      <w:rPr>
        <w:rFonts w:hint="default"/>
      </w:rPr>
    </w:lvl>
    <w:lvl w:ilvl="3">
      <w:start w:val="1"/>
      <w:numFmt w:val="lowerLetter"/>
      <w:lvlText w:val="%4)"/>
      <w:lvlJc w:val="left"/>
      <w:pPr>
        <w:tabs>
          <w:tab w:val="num" w:pos="3528"/>
        </w:tabs>
        <w:ind w:left="3168" w:firstLine="0"/>
      </w:pPr>
      <w:rPr>
        <w:rFonts w:hint="default"/>
      </w:rPr>
    </w:lvl>
    <w:lvl w:ilvl="4">
      <w:start w:val="1"/>
      <w:numFmt w:val="decimal"/>
      <w:lvlText w:val="(%5)"/>
      <w:lvlJc w:val="left"/>
      <w:pPr>
        <w:tabs>
          <w:tab w:val="num" w:pos="4248"/>
        </w:tabs>
        <w:ind w:left="4248" w:hanging="360"/>
      </w:pPr>
      <w:rPr>
        <w:rFonts w:hint="default"/>
      </w:rPr>
    </w:lvl>
    <w:lvl w:ilvl="5">
      <w:start w:val="1"/>
      <w:numFmt w:val="lowerLetter"/>
      <w:lvlText w:val="(%6)"/>
      <w:lvlJc w:val="left"/>
      <w:pPr>
        <w:tabs>
          <w:tab w:val="num" w:pos="4968"/>
        </w:tabs>
        <w:ind w:left="4608" w:firstLine="0"/>
      </w:pPr>
      <w:rPr>
        <w:rFonts w:hint="default"/>
      </w:rPr>
    </w:lvl>
    <w:lvl w:ilvl="6">
      <w:start w:val="1"/>
      <w:numFmt w:val="lowerRoman"/>
      <w:lvlText w:val="(%7)"/>
      <w:lvlJc w:val="left"/>
      <w:pPr>
        <w:tabs>
          <w:tab w:val="num" w:pos="5688"/>
        </w:tabs>
        <w:ind w:left="5328" w:firstLine="0"/>
      </w:pPr>
      <w:rPr>
        <w:rFonts w:hint="default"/>
      </w:rPr>
    </w:lvl>
    <w:lvl w:ilvl="7">
      <w:start w:val="1"/>
      <w:numFmt w:val="lowerLetter"/>
      <w:lvlText w:val="(%8)"/>
      <w:lvlJc w:val="left"/>
      <w:pPr>
        <w:tabs>
          <w:tab w:val="num" w:pos="6408"/>
        </w:tabs>
        <w:ind w:left="6048" w:firstLine="0"/>
      </w:pPr>
      <w:rPr>
        <w:rFonts w:hint="default"/>
      </w:rPr>
    </w:lvl>
    <w:lvl w:ilvl="8">
      <w:start w:val="1"/>
      <w:numFmt w:val="lowerRoman"/>
      <w:lvlText w:val="(%9)"/>
      <w:lvlJc w:val="left"/>
      <w:pPr>
        <w:tabs>
          <w:tab w:val="num" w:pos="7128"/>
        </w:tabs>
        <w:ind w:left="6768" w:firstLine="0"/>
      </w:pPr>
      <w:rPr>
        <w:rFonts w:hint="default"/>
      </w:rPr>
    </w:lvl>
  </w:abstractNum>
  <w:abstractNum w:abstractNumId="33">
    <w:nsid w:val="7DB30962"/>
    <w:multiLevelType w:val="multilevel"/>
    <w:tmpl w:val="18C8FFA4"/>
    <w:lvl w:ilvl="0">
      <w:numFmt w:val="none"/>
      <w:pStyle w:val="TabCode1st"/>
      <w:lvlText w:val=""/>
      <w:lvlJc w:val="left"/>
      <w:pPr>
        <w:tabs>
          <w:tab w:val="num" w:pos="360"/>
        </w:tabs>
      </w:pPr>
    </w:lvl>
    <w:lvl w:ilvl="1">
      <w:start w:val="1"/>
      <w:numFmt w:val="upperLetter"/>
      <w:lvlText w:val="%2."/>
      <w:lvlJc w:val="left"/>
      <w:pPr>
        <w:tabs>
          <w:tab w:val="num" w:pos="-1440"/>
        </w:tabs>
        <w:ind w:left="-1440" w:hanging="360"/>
      </w:pPr>
      <w:rPr>
        <w:rFonts w:ascii="Arial" w:hAnsi="Arial" w:hint="default"/>
        <w:sz w:val="24"/>
      </w:rPr>
    </w:lvl>
    <w:lvl w:ilvl="2">
      <w:start w:val="1"/>
      <w:numFmt w:val="decimal"/>
      <w:lvlText w:val="%3."/>
      <w:lvlJc w:val="left"/>
      <w:pPr>
        <w:tabs>
          <w:tab w:val="num" w:pos="-1080"/>
        </w:tabs>
        <w:ind w:left="-1440" w:firstLine="0"/>
      </w:pPr>
      <w:rPr>
        <w:rFonts w:hint="default"/>
      </w:rPr>
    </w:lvl>
    <w:lvl w:ilvl="3">
      <w:start w:val="1"/>
      <w:numFmt w:val="lowerLetter"/>
      <w:lvlText w:val="%4)"/>
      <w:lvlJc w:val="left"/>
      <w:pPr>
        <w:tabs>
          <w:tab w:val="num" w:pos="-360"/>
        </w:tabs>
        <w:ind w:left="-720" w:firstLine="0"/>
      </w:pPr>
      <w:rPr>
        <w:rFonts w:hint="default"/>
      </w:rPr>
    </w:lvl>
    <w:lvl w:ilvl="4">
      <w:start w:val="1"/>
      <w:numFmt w:val="decimal"/>
      <w:lvlText w:val="(%5)"/>
      <w:lvlJc w:val="left"/>
      <w:pPr>
        <w:tabs>
          <w:tab w:val="num" w:pos="360"/>
        </w:tabs>
        <w:ind w:left="360" w:hanging="360"/>
      </w:pPr>
      <w:rPr>
        <w:rFonts w:hint="default"/>
      </w:rPr>
    </w:lvl>
    <w:lvl w:ilvl="5">
      <w:start w:val="1"/>
      <w:numFmt w:val="lowerLetter"/>
      <w:lvlText w:val="(%6)"/>
      <w:lvlJc w:val="left"/>
      <w:pPr>
        <w:tabs>
          <w:tab w:val="num" w:pos="1080"/>
        </w:tabs>
        <w:ind w:left="720" w:firstLine="0"/>
      </w:pPr>
      <w:rPr>
        <w:rFonts w:hint="default"/>
      </w:rPr>
    </w:lvl>
    <w:lvl w:ilvl="6">
      <w:start w:val="1"/>
      <w:numFmt w:val="lowerRoman"/>
      <w:lvlText w:val="(%7)"/>
      <w:lvlJc w:val="left"/>
      <w:pPr>
        <w:tabs>
          <w:tab w:val="num" w:pos="1800"/>
        </w:tabs>
        <w:ind w:left="1440" w:firstLine="0"/>
      </w:pPr>
      <w:rPr>
        <w:rFonts w:hint="default"/>
      </w:rPr>
    </w:lvl>
    <w:lvl w:ilvl="7">
      <w:start w:val="1"/>
      <w:numFmt w:val="lowerLetter"/>
      <w:lvlText w:val="(%8)"/>
      <w:lvlJc w:val="left"/>
      <w:pPr>
        <w:tabs>
          <w:tab w:val="num" w:pos="2520"/>
        </w:tabs>
        <w:ind w:left="2160" w:firstLine="0"/>
      </w:pPr>
      <w:rPr>
        <w:rFonts w:hint="default"/>
      </w:rPr>
    </w:lvl>
    <w:lvl w:ilvl="8">
      <w:start w:val="1"/>
      <w:numFmt w:val="lowerRoman"/>
      <w:lvlText w:val="(%9)"/>
      <w:lvlJc w:val="left"/>
      <w:pPr>
        <w:tabs>
          <w:tab w:val="num" w:pos="3240"/>
        </w:tabs>
        <w:ind w:left="2880" w:firstLine="0"/>
      </w:pPr>
      <w:rPr>
        <w:rFonts w:hint="default"/>
      </w:rPr>
    </w:lvl>
  </w:abstractNum>
  <w:num w:numId="1">
    <w:abstractNumId w:val="9"/>
  </w:num>
  <w:num w:numId="2">
    <w:abstractNumId w:val="7"/>
  </w:num>
  <w:num w:numId="3">
    <w:abstractNumId w:val="6"/>
  </w:num>
  <w:num w:numId="4">
    <w:abstractNumId w:val="3"/>
  </w:num>
  <w:num w:numId="5">
    <w:abstractNumId w:val="31"/>
  </w:num>
  <w:num w:numId="6">
    <w:abstractNumId w:val="13"/>
  </w:num>
  <w:num w:numId="7">
    <w:abstractNumId w:val="15"/>
  </w:num>
  <w:num w:numId="8">
    <w:abstractNumId w:val="26"/>
  </w:num>
  <w:num w:numId="9">
    <w:abstractNumId w:val="29"/>
  </w:num>
  <w:num w:numId="10">
    <w:abstractNumId w:val="5"/>
  </w:num>
  <w:num w:numId="11">
    <w:abstractNumId w:val="4"/>
  </w:num>
  <w:num w:numId="12">
    <w:abstractNumId w:val="8"/>
  </w:num>
  <w:num w:numId="13">
    <w:abstractNumId w:val="2"/>
  </w:num>
  <w:num w:numId="14">
    <w:abstractNumId w:val="1"/>
  </w:num>
  <w:num w:numId="15">
    <w:abstractNumId w:val="0"/>
  </w:num>
  <w:num w:numId="16">
    <w:abstractNumId w:val="33"/>
  </w:num>
  <w:num w:numId="17">
    <w:abstractNumId w:val="28"/>
  </w:num>
  <w:num w:numId="18">
    <w:abstractNumId w:val="30"/>
  </w:num>
  <w:num w:numId="19">
    <w:abstractNumId w:val="14"/>
  </w:num>
  <w:num w:numId="20">
    <w:abstractNumId w:val="12"/>
  </w:num>
  <w:num w:numId="21">
    <w:abstractNumId w:val="32"/>
  </w:num>
  <w:num w:numId="22">
    <w:abstractNumId w:val="21"/>
  </w:num>
  <w:num w:numId="23">
    <w:abstractNumId w:val="10"/>
  </w:num>
  <w:num w:numId="24">
    <w:abstractNumId w:val="11"/>
  </w:num>
  <w:num w:numId="25">
    <w:abstractNumId w:val="20"/>
  </w:num>
  <w:num w:numId="26">
    <w:abstractNumId w:val="25"/>
  </w:num>
  <w:num w:numId="27">
    <w:abstractNumId w:val="22"/>
  </w:num>
  <w:num w:numId="28">
    <w:abstractNumId w:val="16"/>
  </w:num>
  <w:num w:numId="29">
    <w:abstractNumId w:val="23"/>
  </w:num>
  <w:num w:numId="30">
    <w:abstractNumId w:val="17"/>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2"/>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19"/>
  </w:num>
  <w:num w:numId="36">
    <w:abstractNumId w:val="24"/>
  </w:num>
  <w:num w:numId="37">
    <w:abstractNumId w:val="27"/>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ctiveWritingStyle w:appName="MSWord" w:lang="en-US" w:vendorID="64" w:dllVersion="131078" w:nlCheck="1" w:checkStyle="0"/>
  <w:attachedTemplate r:id="rId1"/>
  <w:stylePaneFormatFilter w:val="7624"/>
  <w:defaultTabStop w:val="720"/>
  <w:evenAndOddHeaders/>
  <w:drawingGridHorizontalSpacing w:val="14"/>
  <w:drawingGridVerticalSpacing w:val="14"/>
  <w:noPunctuationKerning/>
  <w:characterSpacingControl w:val="doNotCompress"/>
  <w:footnotePr>
    <w:footnote w:id="0"/>
    <w:footnote w:id="1"/>
  </w:footnotePr>
  <w:endnotePr>
    <w:endnote w:id="0"/>
    <w:endnote w:id="1"/>
  </w:endnotePr>
  <w:compat/>
  <w:rsids>
    <w:rsidRoot w:val="00770663"/>
    <w:rsid w:val="0000056D"/>
    <w:rsid w:val="00000CBD"/>
    <w:rsid w:val="00000F95"/>
    <w:rsid w:val="00001313"/>
    <w:rsid w:val="00001B3F"/>
    <w:rsid w:val="00001D0F"/>
    <w:rsid w:val="00001F71"/>
    <w:rsid w:val="000028AB"/>
    <w:rsid w:val="0000338C"/>
    <w:rsid w:val="00003557"/>
    <w:rsid w:val="00003581"/>
    <w:rsid w:val="0000373E"/>
    <w:rsid w:val="00003CA6"/>
    <w:rsid w:val="00003EF4"/>
    <w:rsid w:val="000047F2"/>
    <w:rsid w:val="0000496C"/>
    <w:rsid w:val="000052D9"/>
    <w:rsid w:val="000052F1"/>
    <w:rsid w:val="0000530C"/>
    <w:rsid w:val="000055ED"/>
    <w:rsid w:val="000062CC"/>
    <w:rsid w:val="000063D6"/>
    <w:rsid w:val="00006EEF"/>
    <w:rsid w:val="000070A9"/>
    <w:rsid w:val="00007146"/>
    <w:rsid w:val="000074C9"/>
    <w:rsid w:val="0001049E"/>
    <w:rsid w:val="00010C80"/>
    <w:rsid w:val="00011BF0"/>
    <w:rsid w:val="00011E4E"/>
    <w:rsid w:val="000121B4"/>
    <w:rsid w:val="00012552"/>
    <w:rsid w:val="0001286E"/>
    <w:rsid w:val="000141FD"/>
    <w:rsid w:val="00014651"/>
    <w:rsid w:val="000153CF"/>
    <w:rsid w:val="00015498"/>
    <w:rsid w:val="000155F4"/>
    <w:rsid w:val="00015B64"/>
    <w:rsid w:val="000161F8"/>
    <w:rsid w:val="000163E3"/>
    <w:rsid w:val="000167CA"/>
    <w:rsid w:val="00016943"/>
    <w:rsid w:val="00016D8C"/>
    <w:rsid w:val="00017949"/>
    <w:rsid w:val="00017F82"/>
    <w:rsid w:val="000201C7"/>
    <w:rsid w:val="0002041C"/>
    <w:rsid w:val="000211E2"/>
    <w:rsid w:val="000215E3"/>
    <w:rsid w:val="00021CC4"/>
    <w:rsid w:val="00021DB3"/>
    <w:rsid w:val="000226E3"/>
    <w:rsid w:val="000226E9"/>
    <w:rsid w:val="00022969"/>
    <w:rsid w:val="000234FC"/>
    <w:rsid w:val="00023BBF"/>
    <w:rsid w:val="00024A16"/>
    <w:rsid w:val="00024E75"/>
    <w:rsid w:val="00024EDD"/>
    <w:rsid w:val="000256E7"/>
    <w:rsid w:val="00025F48"/>
    <w:rsid w:val="0002677B"/>
    <w:rsid w:val="00026A30"/>
    <w:rsid w:val="00026C3F"/>
    <w:rsid w:val="00026F69"/>
    <w:rsid w:val="00027060"/>
    <w:rsid w:val="000272D6"/>
    <w:rsid w:val="00027A6A"/>
    <w:rsid w:val="00027CC2"/>
    <w:rsid w:val="0003053E"/>
    <w:rsid w:val="00030665"/>
    <w:rsid w:val="00030865"/>
    <w:rsid w:val="00030A56"/>
    <w:rsid w:val="00030A8B"/>
    <w:rsid w:val="000317CC"/>
    <w:rsid w:val="00031F02"/>
    <w:rsid w:val="000327E2"/>
    <w:rsid w:val="00032948"/>
    <w:rsid w:val="00033462"/>
    <w:rsid w:val="00033CD3"/>
    <w:rsid w:val="00033DAE"/>
    <w:rsid w:val="00034349"/>
    <w:rsid w:val="0003497F"/>
    <w:rsid w:val="00035456"/>
    <w:rsid w:val="000354F0"/>
    <w:rsid w:val="000355DC"/>
    <w:rsid w:val="00035BF3"/>
    <w:rsid w:val="00035FC9"/>
    <w:rsid w:val="00036220"/>
    <w:rsid w:val="000366E0"/>
    <w:rsid w:val="000367DE"/>
    <w:rsid w:val="00037AB3"/>
    <w:rsid w:val="000403A9"/>
    <w:rsid w:val="000405AE"/>
    <w:rsid w:val="000412A2"/>
    <w:rsid w:val="0004166E"/>
    <w:rsid w:val="0004175B"/>
    <w:rsid w:val="00041F61"/>
    <w:rsid w:val="000428BD"/>
    <w:rsid w:val="000431C0"/>
    <w:rsid w:val="00043570"/>
    <w:rsid w:val="00043E74"/>
    <w:rsid w:val="000447A4"/>
    <w:rsid w:val="00044BDC"/>
    <w:rsid w:val="00044F78"/>
    <w:rsid w:val="00045FB2"/>
    <w:rsid w:val="0004635B"/>
    <w:rsid w:val="00046675"/>
    <w:rsid w:val="0004667F"/>
    <w:rsid w:val="00046DE2"/>
    <w:rsid w:val="000479B0"/>
    <w:rsid w:val="00047B26"/>
    <w:rsid w:val="00047B3C"/>
    <w:rsid w:val="00047C38"/>
    <w:rsid w:val="000501F8"/>
    <w:rsid w:val="00050F1C"/>
    <w:rsid w:val="00050F93"/>
    <w:rsid w:val="00051547"/>
    <w:rsid w:val="000516E4"/>
    <w:rsid w:val="000517AA"/>
    <w:rsid w:val="00051A2E"/>
    <w:rsid w:val="00051AA1"/>
    <w:rsid w:val="00052920"/>
    <w:rsid w:val="00053190"/>
    <w:rsid w:val="00053357"/>
    <w:rsid w:val="00053E02"/>
    <w:rsid w:val="000548AF"/>
    <w:rsid w:val="00055645"/>
    <w:rsid w:val="00055A63"/>
    <w:rsid w:val="0005705F"/>
    <w:rsid w:val="00060B34"/>
    <w:rsid w:val="00060ED3"/>
    <w:rsid w:val="000616AB"/>
    <w:rsid w:val="00061C1F"/>
    <w:rsid w:val="000622A1"/>
    <w:rsid w:val="000627E8"/>
    <w:rsid w:val="0006314F"/>
    <w:rsid w:val="0006342D"/>
    <w:rsid w:val="000637D8"/>
    <w:rsid w:val="00063E10"/>
    <w:rsid w:val="00063EB5"/>
    <w:rsid w:val="00064101"/>
    <w:rsid w:val="00064737"/>
    <w:rsid w:val="0006493A"/>
    <w:rsid w:val="00064B39"/>
    <w:rsid w:val="00065876"/>
    <w:rsid w:val="00065F9A"/>
    <w:rsid w:val="00066358"/>
    <w:rsid w:val="00067B37"/>
    <w:rsid w:val="000701B2"/>
    <w:rsid w:val="00070498"/>
    <w:rsid w:val="00070546"/>
    <w:rsid w:val="000705F0"/>
    <w:rsid w:val="00070603"/>
    <w:rsid w:val="0007085E"/>
    <w:rsid w:val="00070AFC"/>
    <w:rsid w:val="00070D8A"/>
    <w:rsid w:val="000714EA"/>
    <w:rsid w:val="000714ED"/>
    <w:rsid w:val="000715E2"/>
    <w:rsid w:val="0007193A"/>
    <w:rsid w:val="000719DA"/>
    <w:rsid w:val="00071B07"/>
    <w:rsid w:val="000720EC"/>
    <w:rsid w:val="00072777"/>
    <w:rsid w:val="00072910"/>
    <w:rsid w:val="00072AAC"/>
    <w:rsid w:val="00072DCF"/>
    <w:rsid w:val="000740F0"/>
    <w:rsid w:val="000744C5"/>
    <w:rsid w:val="00074C6C"/>
    <w:rsid w:val="00074DEC"/>
    <w:rsid w:val="000754AF"/>
    <w:rsid w:val="00075849"/>
    <w:rsid w:val="0007598D"/>
    <w:rsid w:val="00075CA6"/>
    <w:rsid w:val="00076725"/>
    <w:rsid w:val="00076994"/>
    <w:rsid w:val="000776D8"/>
    <w:rsid w:val="00077DEC"/>
    <w:rsid w:val="00080C3E"/>
    <w:rsid w:val="00080CEB"/>
    <w:rsid w:val="0008115F"/>
    <w:rsid w:val="000812E4"/>
    <w:rsid w:val="0008130D"/>
    <w:rsid w:val="00081853"/>
    <w:rsid w:val="00081A6D"/>
    <w:rsid w:val="00081C44"/>
    <w:rsid w:val="00081CBA"/>
    <w:rsid w:val="000825AD"/>
    <w:rsid w:val="000825BE"/>
    <w:rsid w:val="00082A1B"/>
    <w:rsid w:val="00082B0D"/>
    <w:rsid w:val="00082CA1"/>
    <w:rsid w:val="00082D4D"/>
    <w:rsid w:val="00083005"/>
    <w:rsid w:val="0008365E"/>
    <w:rsid w:val="00083771"/>
    <w:rsid w:val="0008382D"/>
    <w:rsid w:val="00083994"/>
    <w:rsid w:val="00083F28"/>
    <w:rsid w:val="000843E7"/>
    <w:rsid w:val="00084763"/>
    <w:rsid w:val="00084B05"/>
    <w:rsid w:val="00084D10"/>
    <w:rsid w:val="000855BB"/>
    <w:rsid w:val="00085F38"/>
    <w:rsid w:val="00085FB3"/>
    <w:rsid w:val="0008609A"/>
    <w:rsid w:val="00086632"/>
    <w:rsid w:val="00086D05"/>
    <w:rsid w:val="00086E33"/>
    <w:rsid w:val="00086E96"/>
    <w:rsid w:val="00086F73"/>
    <w:rsid w:val="000875B8"/>
    <w:rsid w:val="00087601"/>
    <w:rsid w:val="000876A2"/>
    <w:rsid w:val="000877B7"/>
    <w:rsid w:val="00087FEE"/>
    <w:rsid w:val="0009019F"/>
    <w:rsid w:val="000902CC"/>
    <w:rsid w:val="000908E9"/>
    <w:rsid w:val="0009116A"/>
    <w:rsid w:val="00092012"/>
    <w:rsid w:val="0009251B"/>
    <w:rsid w:val="00092A24"/>
    <w:rsid w:val="00092CA7"/>
    <w:rsid w:val="00092D9F"/>
    <w:rsid w:val="00093222"/>
    <w:rsid w:val="00093FD0"/>
    <w:rsid w:val="00094314"/>
    <w:rsid w:val="0009469A"/>
    <w:rsid w:val="00094DC9"/>
    <w:rsid w:val="00094F17"/>
    <w:rsid w:val="00094FBA"/>
    <w:rsid w:val="00095476"/>
    <w:rsid w:val="00095813"/>
    <w:rsid w:val="00095D89"/>
    <w:rsid w:val="00095FD6"/>
    <w:rsid w:val="00096AD8"/>
    <w:rsid w:val="00096BA8"/>
    <w:rsid w:val="00096D94"/>
    <w:rsid w:val="00097282"/>
    <w:rsid w:val="00097760"/>
    <w:rsid w:val="00097A52"/>
    <w:rsid w:val="000A0279"/>
    <w:rsid w:val="000A08EA"/>
    <w:rsid w:val="000A0C7F"/>
    <w:rsid w:val="000A1273"/>
    <w:rsid w:val="000A15C6"/>
    <w:rsid w:val="000A1DE8"/>
    <w:rsid w:val="000A2262"/>
    <w:rsid w:val="000A22DC"/>
    <w:rsid w:val="000A26E5"/>
    <w:rsid w:val="000A2B93"/>
    <w:rsid w:val="000A32BC"/>
    <w:rsid w:val="000A3A0F"/>
    <w:rsid w:val="000A3AE1"/>
    <w:rsid w:val="000A3C18"/>
    <w:rsid w:val="000A3E0D"/>
    <w:rsid w:val="000A4282"/>
    <w:rsid w:val="000A45A1"/>
    <w:rsid w:val="000A45FA"/>
    <w:rsid w:val="000A4929"/>
    <w:rsid w:val="000A4C99"/>
    <w:rsid w:val="000A4E82"/>
    <w:rsid w:val="000A4EFF"/>
    <w:rsid w:val="000A5194"/>
    <w:rsid w:val="000A5443"/>
    <w:rsid w:val="000A554C"/>
    <w:rsid w:val="000A595B"/>
    <w:rsid w:val="000A60F6"/>
    <w:rsid w:val="000A61CB"/>
    <w:rsid w:val="000A6387"/>
    <w:rsid w:val="000A648F"/>
    <w:rsid w:val="000A6721"/>
    <w:rsid w:val="000A6BDB"/>
    <w:rsid w:val="000A76EC"/>
    <w:rsid w:val="000A7836"/>
    <w:rsid w:val="000B00B0"/>
    <w:rsid w:val="000B070A"/>
    <w:rsid w:val="000B0E44"/>
    <w:rsid w:val="000B0F20"/>
    <w:rsid w:val="000B153E"/>
    <w:rsid w:val="000B18CC"/>
    <w:rsid w:val="000B1BCC"/>
    <w:rsid w:val="000B1CED"/>
    <w:rsid w:val="000B2151"/>
    <w:rsid w:val="000B2419"/>
    <w:rsid w:val="000B25F7"/>
    <w:rsid w:val="000B2704"/>
    <w:rsid w:val="000B2EE6"/>
    <w:rsid w:val="000B2F22"/>
    <w:rsid w:val="000B3ABF"/>
    <w:rsid w:val="000B3B6C"/>
    <w:rsid w:val="000B3EBF"/>
    <w:rsid w:val="000B4052"/>
    <w:rsid w:val="000B4679"/>
    <w:rsid w:val="000B522A"/>
    <w:rsid w:val="000B5FA8"/>
    <w:rsid w:val="000B68B6"/>
    <w:rsid w:val="000B6D34"/>
    <w:rsid w:val="000B6D79"/>
    <w:rsid w:val="000B796F"/>
    <w:rsid w:val="000B7F51"/>
    <w:rsid w:val="000C02D7"/>
    <w:rsid w:val="000C0337"/>
    <w:rsid w:val="000C17DC"/>
    <w:rsid w:val="000C1916"/>
    <w:rsid w:val="000C25D9"/>
    <w:rsid w:val="000C2A65"/>
    <w:rsid w:val="000C2AB9"/>
    <w:rsid w:val="000C2D11"/>
    <w:rsid w:val="000C317F"/>
    <w:rsid w:val="000C325C"/>
    <w:rsid w:val="000C3FD4"/>
    <w:rsid w:val="000C406B"/>
    <w:rsid w:val="000C47F9"/>
    <w:rsid w:val="000C4CC7"/>
    <w:rsid w:val="000C54D7"/>
    <w:rsid w:val="000C57A0"/>
    <w:rsid w:val="000C5B13"/>
    <w:rsid w:val="000C5CF9"/>
    <w:rsid w:val="000C6725"/>
    <w:rsid w:val="000C6AA9"/>
    <w:rsid w:val="000C7846"/>
    <w:rsid w:val="000D02FF"/>
    <w:rsid w:val="000D10BC"/>
    <w:rsid w:val="000D116C"/>
    <w:rsid w:val="000D1AA1"/>
    <w:rsid w:val="000D3333"/>
    <w:rsid w:val="000D3724"/>
    <w:rsid w:val="000D39FF"/>
    <w:rsid w:val="000D3B08"/>
    <w:rsid w:val="000D3CA6"/>
    <w:rsid w:val="000D3DC5"/>
    <w:rsid w:val="000D4F23"/>
    <w:rsid w:val="000D5154"/>
    <w:rsid w:val="000D540D"/>
    <w:rsid w:val="000D55A1"/>
    <w:rsid w:val="000D6061"/>
    <w:rsid w:val="000D621E"/>
    <w:rsid w:val="000D7767"/>
    <w:rsid w:val="000E076C"/>
    <w:rsid w:val="000E08A3"/>
    <w:rsid w:val="000E1689"/>
    <w:rsid w:val="000E25A5"/>
    <w:rsid w:val="000E27D3"/>
    <w:rsid w:val="000E306A"/>
    <w:rsid w:val="000E3275"/>
    <w:rsid w:val="000E33D7"/>
    <w:rsid w:val="000E3A95"/>
    <w:rsid w:val="000E41D3"/>
    <w:rsid w:val="000E4266"/>
    <w:rsid w:val="000E461A"/>
    <w:rsid w:val="000E4A55"/>
    <w:rsid w:val="000E4A8D"/>
    <w:rsid w:val="000E59A2"/>
    <w:rsid w:val="000E5EE5"/>
    <w:rsid w:val="000E6E31"/>
    <w:rsid w:val="000E6E50"/>
    <w:rsid w:val="000E7A1C"/>
    <w:rsid w:val="000E7F32"/>
    <w:rsid w:val="000F0350"/>
    <w:rsid w:val="000F0581"/>
    <w:rsid w:val="000F0602"/>
    <w:rsid w:val="000F0BA4"/>
    <w:rsid w:val="000F0FB3"/>
    <w:rsid w:val="000F14D8"/>
    <w:rsid w:val="000F1BA4"/>
    <w:rsid w:val="000F1D59"/>
    <w:rsid w:val="000F2139"/>
    <w:rsid w:val="000F2140"/>
    <w:rsid w:val="000F229D"/>
    <w:rsid w:val="000F2AA5"/>
    <w:rsid w:val="000F2F55"/>
    <w:rsid w:val="000F32FE"/>
    <w:rsid w:val="000F38D9"/>
    <w:rsid w:val="000F3A98"/>
    <w:rsid w:val="000F3C4F"/>
    <w:rsid w:val="000F4379"/>
    <w:rsid w:val="000F4D16"/>
    <w:rsid w:val="000F5C4F"/>
    <w:rsid w:val="000F636E"/>
    <w:rsid w:val="000F6920"/>
    <w:rsid w:val="000F6F9E"/>
    <w:rsid w:val="000F7989"/>
    <w:rsid w:val="000F7CBF"/>
    <w:rsid w:val="001000E3"/>
    <w:rsid w:val="0010065A"/>
    <w:rsid w:val="00100DC0"/>
    <w:rsid w:val="0010105C"/>
    <w:rsid w:val="0010121F"/>
    <w:rsid w:val="001013DB"/>
    <w:rsid w:val="00101C38"/>
    <w:rsid w:val="00101D6E"/>
    <w:rsid w:val="0010232C"/>
    <w:rsid w:val="00102439"/>
    <w:rsid w:val="00103425"/>
    <w:rsid w:val="00103BF7"/>
    <w:rsid w:val="00103C59"/>
    <w:rsid w:val="00105204"/>
    <w:rsid w:val="001052D3"/>
    <w:rsid w:val="001055F7"/>
    <w:rsid w:val="00106200"/>
    <w:rsid w:val="00106445"/>
    <w:rsid w:val="001065A7"/>
    <w:rsid w:val="001065B6"/>
    <w:rsid w:val="0010666C"/>
    <w:rsid w:val="0010688D"/>
    <w:rsid w:val="00106A28"/>
    <w:rsid w:val="00106C8D"/>
    <w:rsid w:val="00106E01"/>
    <w:rsid w:val="00107043"/>
    <w:rsid w:val="001074D6"/>
    <w:rsid w:val="0010758B"/>
    <w:rsid w:val="001078CF"/>
    <w:rsid w:val="00107C78"/>
    <w:rsid w:val="00107D8E"/>
    <w:rsid w:val="001103D3"/>
    <w:rsid w:val="0011045D"/>
    <w:rsid w:val="001107E6"/>
    <w:rsid w:val="00110868"/>
    <w:rsid w:val="001108EA"/>
    <w:rsid w:val="00110914"/>
    <w:rsid w:val="00110AD8"/>
    <w:rsid w:val="00110C8E"/>
    <w:rsid w:val="00110E5A"/>
    <w:rsid w:val="001114DA"/>
    <w:rsid w:val="001116D6"/>
    <w:rsid w:val="00111838"/>
    <w:rsid w:val="001119AF"/>
    <w:rsid w:val="00111B75"/>
    <w:rsid w:val="00112D25"/>
    <w:rsid w:val="00112F47"/>
    <w:rsid w:val="00112FFF"/>
    <w:rsid w:val="001130D9"/>
    <w:rsid w:val="00113231"/>
    <w:rsid w:val="001137C5"/>
    <w:rsid w:val="00113A14"/>
    <w:rsid w:val="00114009"/>
    <w:rsid w:val="00114A2E"/>
    <w:rsid w:val="00114CC0"/>
    <w:rsid w:val="00115385"/>
    <w:rsid w:val="001153AA"/>
    <w:rsid w:val="00115A9B"/>
    <w:rsid w:val="00115ADF"/>
    <w:rsid w:val="00115EDD"/>
    <w:rsid w:val="00116FFC"/>
    <w:rsid w:val="0011732B"/>
    <w:rsid w:val="001173F1"/>
    <w:rsid w:val="00117498"/>
    <w:rsid w:val="00117963"/>
    <w:rsid w:val="00117DED"/>
    <w:rsid w:val="00120291"/>
    <w:rsid w:val="001202E4"/>
    <w:rsid w:val="00120B2B"/>
    <w:rsid w:val="00120D1B"/>
    <w:rsid w:val="00120F9D"/>
    <w:rsid w:val="00121759"/>
    <w:rsid w:val="00121C1D"/>
    <w:rsid w:val="001221F2"/>
    <w:rsid w:val="001226B0"/>
    <w:rsid w:val="001229FF"/>
    <w:rsid w:val="0012303D"/>
    <w:rsid w:val="00123148"/>
    <w:rsid w:val="001235D2"/>
    <w:rsid w:val="00123FB5"/>
    <w:rsid w:val="00124FE4"/>
    <w:rsid w:val="001251AD"/>
    <w:rsid w:val="0012522B"/>
    <w:rsid w:val="001254CF"/>
    <w:rsid w:val="00125521"/>
    <w:rsid w:val="001255BA"/>
    <w:rsid w:val="001271BD"/>
    <w:rsid w:val="00127227"/>
    <w:rsid w:val="001277FE"/>
    <w:rsid w:val="00127D3C"/>
    <w:rsid w:val="00127DE7"/>
    <w:rsid w:val="00130235"/>
    <w:rsid w:val="00130291"/>
    <w:rsid w:val="0013032B"/>
    <w:rsid w:val="001311DD"/>
    <w:rsid w:val="001313E5"/>
    <w:rsid w:val="001314FB"/>
    <w:rsid w:val="001318FC"/>
    <w:rsid w:val="00131F0C"/>
    <w:rsid w:val="00131F9F"/>
    <w:rsid w:val="00132265"/>
    <w:rsid w:val="00132CFC"/>
    <w:rsid w:val="00133111"/>
    <w:rsid w:val="00133206"/>
    <w:rsid w:val="00133810"/>
    <w:rsid w:val="00133C59"/>
    <w:rsid w:val="001342CB"/>
    <w:rsid w:val="00134820"/>
    <w:rsid w:val="00135163"/>
    <w:rsid w:val="0013532C"/>
    <w:rsid w:val="00135A44"/>
    <w:rsid w:val="00135D16"/>
    <w:rsid w:val="00136178"/>
    <w:rsid w:val="0013658F"/>
    <w:rsid w:val="00136A3B"/>
    <w:rsid w:val="001372F7"/>
    <w:rsid w:val="001377CC"/>
    <w:rsid w:val="00137B7A"/>
    <w:rsid w:val="0014026B"/>
    <w:rsid w:val="001411D1"/>
    <w:rsid w:val="00141D3B"/>
    <w:rsid w:val="00141DC6"/>
    <w:rsid w:val="00142AFD"/>
    <w:rsid w:val="001431A9"/>
    <w:rsid w:val="00143531"/>
    <w:rsid w:val="00143739"/>
    <w:rsid w:val="00143B9E"/>
    <w:rsid w:val="001445A7"/>
    <w:rsid w:val="001450E5"/>
    <w:rsid w:val="00145DF4"/>
    <w:rsid w:val="0014684D"/>
    <w:rsid w:val="001469EB"/>
    <w:rsid w:val="00147078"/>
    <w:rsid w:val="0014799C"/>
    <w:rsid w:val="0015007C"/>
    <w:rsid w:val="001507D0"/>
    <w:rsid w:val="0015087F"/>
    <w:rsid w:val="0015096E"/>
    <w:rsid w:val="00150BB5"/>
    <w:rsid w:val="001511C2"/>
    <w:rsid w:val="00151F3E"/>
    <w:rsid w:val="0015384D"/>
    <w:rsid w:val="00154D2B"/>
    <w:rsid w:val="00154E6E"/>
    <w:rsid w:val="001553DB"/>
    <w:rsid w:val="00155403"/>
    <w:rsid w:val="00155707"/>
    <w:rsid w:val="001557EA"/>
    <w:rsid w:val="001561AC"/>
    <w:rsid w:val="001563F0"/>
    <w:rsid w:val="0015704E"/>
    <w:rsid w:val="00157D87"/>
    <w:rsid w:val="001603D6"/>
    <w:rsid w:val="001605C2"/>
    <w:rsid w:val="00160715"/>
    <w:rsid w:val="0016073F"/>
    <w:rsid w:val="00160B28"/>
    <w:rsid w:val="00160C00"/>
    <w:rsid w:val="00160F26"/>
    <w:rsid w:val="001610A6"/>
    <w:rsid w:val="001610E1"/>
    <w:rsid w:val="00161394"/>
    <w:rsid w:val="00161B43"/>
    <w:rsid w:val="0016204C"/>
    <w:rsid w:val="0016209D"/>
    <w:rsid w:val="0016239E"/>
    <w:rsid w:val="0016436A"/>
    <w:rsid w:val="00164557"/>
    <w:rsid w:val="00164967"/>
    <w:rsid w:val="00164CBA"/>
    <w:rsid w:val="00164E70"/>
    <w:rsid w:val="001653F5"/>
    <w:rsid w:val="001657EF"/>
    <w:rsid w:val="00165F0A"/>
    <w:rsid w:val="001664B4"/>
    <w:rsid w:val="0017050C"/>
    <w:rsid w:val="00170955"/>
    <w:rsid w:val="00170E1F"/>
    <w:rsid w:val="00170E2E"/>
    <w:rsid w:val="00171FDF"/>
    <w:rsid w:val="0017245D"/>
    <w:rsid w:val="00172729"/>
    <w:rsid w:val="00172B69"/>
    <w:rsid w:val="001734DA"/>
    <w:rsid w:val="00173880"/>
    <w:rsid w:val="001740D8"/>
    <w:rsid w:val="00174647"/>
    <w:rsid w:val="00175878"/>
    <w:rsid w:val="00175A70"/>
    <w:rsid w:val="00175B75"/>
    <w:rsid w:val="0017633F"/>
    <w:rsid w:val="001763AB"/>
    <w:rsid w:val="001765C1"/>
    <w:rsid w:val="0017661A"/>
    <w:rsid w:val="00176B56"/>
    <w:rsid w:val="00176DBB"/>
    <w:rsid w:val="00176E48"/>
    <w:rsid w:val="0017707D"/>
    <w:rsid w:val="0017787B"/>
    <w:rsid w:val="001812F4"/>
    <w:rsid w:val="00181E39"/>
    <w:rsid w:val="00181FB1"/>
    <w:rsid w:val="0018219D"/>
    <w:rsid w:val="0018243F"/>
    <w:rsid w:val="0018349A"/>
    <w:rsid w:val="001836A1"/>
    <w:rsid w:val="00183768"/>
    <w:rsid w:val="00183F0D"/>
    <w:rsid w:val="00183F54"/>
    <w:rsid w:val="00183FAA"/>
    <w:rsid w:val="00184B5C"/>
    <w:rsid w:val="00184F33"/>
    <w:rsid w:val="00184F6F"/>
    <w:rsid w:val="0018553A"/>
    <w:rsid w:val="001865A2"/>
    <w:rsid w:val="00186853"/>
    <w:rsid w:val="001871B1"/>
    <w:rsid w:val="0018745B"/>
    <w:rsid w:val="00190011"/>
    <w:rsid w:val="001906B8"/>
    <w:rsid w:val="001919A8"/>
    <w:rsid w:val="00192073"/>
    <w:rsid w:val="0019246B"/>
    <w:rsid w:val="0019247E"/>
    <w:rsid w:val="00192D23"/>
    <w:rsid w:val="00192D8A"/>
    <w:rsid w:val="00193357"/>
    <w:rsid w:val="001935C8"/>
    <w:rsid w:val="00193F03"/>
    <w:rsid w:val="00193FA6"/>
    <w:rsid w:val="00194428"/>
    <w:rsid w:val="00194DB1"/>
    <w:rsid w:val="00195EC4"/>
    <w:rsid w:val="0019698C"/>
    <w:rsid w:val="001969C2"/>
    <w:rsid w:val="00197493"/>
    <w:rsid w:val="001974CB"/>
    <w:rsid w:val="001A092E"/>
    <w:rsid w:val="001A124C"/>
    <w:rsid w:val="001A1D72"/>
    <w:rsid w:val="001A20DA"/>
    <w:rsid w:val="001A2617"/>
    <w:rsid w:val="001A2636"/>
    <w:rsid w:val="001A28EE"/>
    <w:rsid w:val="001A292A"/>
    <w:rsid w:val="001A2EB8"/>
    <w:rsid w:val="001A3429"/>
    <w:rsid w:val="001A34D4"/>
    <w:rsid w:val="001A3AAE"/>
    <w:rsid w:val="001A3EC9"/>
    <w:rsid w:val="001A420D"/>
    <w:rsid w:val="001A4D5F"/>
    <w:rsid w:val="001A4F1D"/>
    <w:rsid w:val="001A51B1"/>
    <w:rsid w:val="001A53D0"/>
    <w:rsid w:val="001A560F"/>
    <w:rsid w:val="001A607F"/>
    <w:rsid w:val="001A668E"/>
    <w:rsid w:val="001A6B80"/>
    <w:rsid w:val="001A6FA1"/>
    <w:rsid w:val="001A70AD"/>
    <w:rsid w:val="001A729C"/>
    <w:rsid w:val="001A7367"/>
    <w:rsid w:val="001A7591"/>
    <w:rsid w:val="001B0906"/>
    <w:rsid w:val="001B0B18"/>
    <w:rsid w:val="001B1B8F"/>
    <w:rsid w:val="001B1C69"/>
    <w:rsid w:val="001B2BCB"/>
    <w:rsid w:val="001B2E45"/>
    <w:rsid w:val="001B335E"/>
    <w:rsid w:val="001B37D7"/>
    <w:rsid w:val="001B3856"/>
    <w:rsid w:val="001B38AF"/>
    <w:rsid w:val="001B3C87"/>
    <w:rsid w:val="001B3FB9"/>
    <w:rsid w:val="001B409A"/>
    <w:rsid w:val="001B43BF"/>
    <w:rsid w:val="001B462A"/>
    <w:rsid w:val="001B472E"/>
    <w:rsid w:val="001B481A"/>
    <w:rsid w:val="001B4C12"/>
    <w:rsid w:val="001B5094"/>
    <w:rsid w:val="001B5826"/>
    <w:rsid w:val="001B64C3"/>
    <w:rsid w:val="001B6B94"/>
    <w:rsid w:val="001B6FB9"/>
    <w:rsid w:val="001B733C"/>
    <w:rsid w:val="001B7516"/>
    <w:rsid w:val="001B7558"/>
    <w:rsid w:val="001B7956"/>
    <w:rsid w:val="001B7FB6"/>
    <w:rsid w:val="001C0023"/>
    <w:rsid w:val="001C031C"/>
    <w:rsid w:val="001C0589"/>
    <w:rsid w:val="001C082C"/>
    <w:rsid w:val="001C1606"/>
    <w:rsid w:val="001C1D07"/>
    <w:rsid w:val="001C1EA7"/>
    <w:rsid w:val="001C21AF"/>
    <w:rsid w:val="001C25B6"/>
    <w:rsid w:val="001C2799"/>
    <w:rsid w:val="001C27FF"/>
    <w:rsid w:val="001C2A21"/>
    <w:rsid w:val="001C3380"/>
    <w:rsid w:val="001C43FE"/>
    <w:rsid w:val="001C4B59"/>
    <w:rsid w:val="001C4DEC"/>
    <w:rsid w:val="001C4FF9"/>
    <w:rsid w:val="001C564B"/>
    <w:rsid w:val="001C5B8C"/>
    <w:rsid w:val="001C5CA6"/>
    <w:rsid w:val="001C5CF8"/>
    <w:rsid w:val="001C5EE2"/>
    <w:rsid w:val="001C63E1"/>
    <w:rsid w:val="001C64A4"/>
    <w:rsid w:val="001C64F8"/>
    <w:rsid w:val="001C656A"/>
    <w:rsid w:val="001C65C0"/>
    <w:rsid w:val="001C674B"/>
    <w:rsid w:val="001C675F"/>
    <w:rsid w:val="001C67B3"/>
    <w:rsid w:val="001C6A5B"/>
    <w:rsid w:val="001C7272"/>
    <w:rsid w:val="001C7C59"/>
    <w:rsid w:val="001D0371"/>
    <w:rsid w:val="001D05D1"/>
    <w:rsid w:val="001D0764"/>
    <w:rsid w:val="001D0CAE"/>
    <w:rsid w:val="001D0FD0"/>
    <w:rsid w:val="001D1692"/>
    <w:rsid w:val="001D192F"/>
    <w:rsid w:val="001D2A44"/>
    <w:rsid w:val="001D309E"/>
    <w:rsid w:val="001D321F"/>
    <w:rsid w:val="001D34B8"/>
    <w:rsid w:val="001D379E"/>
    <w:rsid w:val="001D3F03"/>
    <w:rsid w:val="001D4CC0"/>
    <w:rsid w:val="001D4DB1"/>
    <w:rsid w:val="001D53E7"/>
    <w:rsid w:val="001D5748"/>
    <w:rsid w:val="001D66CD"/>
    <w:rsid w:val="001D6D94"/>
    <w:rsid w:val="001D7236"/>
    <w:rsid w:val="001D7470"/>
    <w:rsid w:val="001D791A"/>
    <w:rsid w:val="001D7986"/>
    <w:rsid w:val="001D7ACA"/>
    <w:rsid w:val="001E003F"/>
    <w:rsid w:val="001E00F6"/>
    <w:rsid w:val="001E034F"/>
    <w:rsid w:val="001E0EAC"/>
    <w:rsid w:val="001E0F12"/>
    <w:rsid w:val="001E130B"/>
    <w:rsid w:val="001E18EA"/>
    <w:rsid w:val="001E1CF6"/>
    <w:rsid w:val="001E274D"/>
    <w:rsid w:val="001E2C03"/>
    <w:rsid w:val="001E33EC"/>
    <w:rsid w:val="001E393F"/>
    <w:rsid w:val="001E3CD6"/>
    <w:rsid w:val="001E404A"/>
    <w:rsid w:val="001E49BD"/>
    <w:rsid w:val="001E4B2E"/>
    <w:rsid w:val="001E4CAA"/>
    <w:rsid w:val="001E4F6E"/>
    <w:rsid w:val="001E4FA9"/>
    <w:rsid w:val="001E5201"/>
    <w:rsid w:val="001E5343"/>
    <w:rsid w:val="001E56FF"/>
    <w:rsid w:val="001E57FB"/>
    <w:rsid w:val="001E5854"/>
    <w:rsid w:val="001E667C"/>
    <w:rsid w:val="001E6CCD"/>
    <w:rsid w:val="001E78E6"/>
    <w:rsid w:val="001E79FB"/>
    <w:rsid w:val="001E7D14"/>
    <w:rsid w:val="001E7FC7"/>
    <w:rsid w:val="001F0213"/>
    <w:rsid w:val="001F0272"/>
    <w:rsid w:val="001F06F7"/>
    <w:rsid w:val="001F0961"/>
    <w:rsid w:val="001F0AEB"/>
    <w:rsid w:val="001F0E04"/>
    <w:rsid w:val="001F255C"/>
    <w:rsid w:val="001F2CAF"/>
    <w:rsid w:val="001F30B2"/>
    <w:rsid w:val="001F32F0"/>
    <w:rsid w:val="001F355A"/>
    <w:rsid w:val="001F3619"/>
    <w:rsid w:val="001F37F1"/>
    <w:rsid w:val="001F4406"/>
    <w:rsid w:val="001F49D8"/>
    <w:rsid w:val="001F4CDD"/>
    <w:rsid w:val="001F4F87"/>
    <w:rsid w:val="001F5094"/>
    <w:rsid w:val="001F53D7"/>
    <w:rsid w:val="001F55E7"/>
    <w:rsid w:val="001F589A"/>
    <w:rsid w:val="001F5B49"/>
    <w:rsid w:val="001F604F"/>
    <w:rsid w:val="001F65B1"/>
    <w:rsid w:val="001F6862"/>
    <w:rsid w:val="001F6D1C"/>
    <w:rsid w:val="001F7C06"/>
    <w:rsid w:val="001F7E2C"/>
    <w:rsid w:val="001F7E54"/>
    <w:rsid w:val="00200199"/>
    <w:rsid w:val="00200385"/>
    <w:rsid w:val="00200401"/>
    <w:rsid w:val="002004AC"/>
    <w:rsid w:val="002009EA"/>
    <w:rsid w:val="00200D56"/>
    <w:rsid w:val="00200FCF"/>
    <w:rsid w:val="002016CD"/>
    <w:rsid w:val="00201A35"/>
    <w:rsid w:val="00202224"/>
    <w:rsid w:val="00202572"/>
    <w:rsid w:val="00202E32"/>
    <w:rsid w:val="00203CF5"/>
    <w:rsid w:val="00203FC7"/>
    <w:rsid w:val="00205A3B"/>
    <w:rsid w:val="00205A75"/>
    <w:rsid w:val="0020693E"/>
    <w:rsid w:val="00207333"/>
    <w:rsid w:val="0020735A"/>
    <w:rsid w:val="00207462"/>
    <w:rsid w:val="00207776"/>
    <w:rsid w:val="002078FA"/>
    <w:rsid w:val="00207B60"/>
    <w:rsid w:val="00210231"/>
    <w:rsid w:val="00210369"/>
    <w:rsid w:val="002104BD"/>
    <w:rsid w:val="0021054D"/>
    <w:rsid w:val="002108B1"/>
    <w:rsid w:val="00211385"/>
    <w:rsid w:val="0021184B"/>
    <w:rsid w:val="00211A62"/>
    <w:rsid w:val="002121C0"/>
    <w:rsid w:val="00212854"/>
    <w:rsid w:val="00213165"/>
    <w:rsid w:val="00213195"/>
    <w:rsid w:val="0021347E"/>
    <w:rsid w:val="00213E5D"/>
    <w:rsid w:val="00213F1A"/>
    <w:rsid w:val="00214284"/>
    <w:rsid w:val="002144AD"/>
    <w:rsid w:val="002147C6"/>
    <w:rsid w:val="00214956"/>
    <w:rsid w:val="00214993"/>
    <w:rsid w:val="00214D0E"/>
    <w:rsid w:val="002157C7"/>
    <w:rsid w:val="002157DC"/>
    <w:rsid w:val="00215AE7"/>
    <w:rsid w:val="002165A3"/>
    <w:rsid w:val="002168B2"/>
    <w:rsid w:val="00217407"/>
    <w:rsid w:val="002178AC"/>
    <w:rsid w:val="00220175"/>
    <w:rsid w:val="002206C6"/>
    <w:rsid w:val="00220CD1"/>
    <w:rsid w:val="00220D28"/>
    <w:rsid w:val="00220EA7"/>
    <w:rsid w:val="00221143"/>
    <w:rsid w:val="0022197D"/>
    <w:rsid w:val="00221AE7"/>
    <w:rsid w:val="00221EFF"/>
    <w:rsid w:val="0022238E"/>
    <w:rsid w:val="002223D0"/>
    <w:rsid w:val="00222549"/>
    <w:rsid w:val="002226D8"/>
    <w:rsid w:val="002229A1"/>
    <w:rsid w:val="00222CF1"/>
    <w:rsid w:val="002230A9"/>
    <w:rsid w:val="0022327D"/>
    <w:rsid w:val="00223955"/>
    <w:rsid w:val="00223A62"/>
    <w:rsid w:val="00224155"/>
    <w:rsid w:val="00224693"/>
    <w:rsid w:val="00224A3E"/>
    <w:rsid w:val="00224AAA"/>
    <w:rsid w:val="00224DEC"/>
    <w:rsid w:val="002251B5"/>
    <w:rsid w:val="002253CB"/>
    <w:rsid w:val="002259D3"/>
    <w:rsid w:val="00225ABA"/>
    <w:rsid w:val="00226960"/>
    <w:rsid w:val="00227CFE"/>
    <w:rsid w:val="00230477"/>
    <w:rsid w:val="00230E7D"/>
    <w:rsid w:val="002316A0"/>
    <w:rsid w:val="00231EF9"/>
    <w:rsid w:val="00232613"/>
    <w:rsid w:val="002333E9"/>
    <w:rsid w:val="0023376B"/>
    <w:rsid w:val="00233A33"/>
    <w:rsid w:val="0023449F"/>
    <w:rsid w:val="002349BD"/>
    <w:rsid w:val="0023551E"/>
    <w:rsid w:val="0023581C"/>
    <w:rsid w:val="0023638B"/>
    <w:rsid w:val="00236EDB"/>
    <w:rsid w:val="00237059"/>
    <w:rsid w:val="00237A66"/>
    <w:rsid w:val="00237E1E"/>
    <w:rsid w:val="0024038D"/>
    <w:rsid w:val="00241D8E"/>
    <w:rsid w:val="00242749"/>
    <w:rsid w:val="00242C2E"/>
    <w:rsid w:val="00242D22"/>
    <w:rsid w:val="00243AF5"/>
    <w:rsid w:val="00243C23"/>
    <w:rsid w:val="00244A1F"/>
    <w:rsid w:val="00244AD3"/>
    <w:rsid w:val="00244EEA"/>
    <w:rsid w:val="002455CF"/>
    <w:rsid w:val="00245F17"/>
    <w:rsid w:val="00246706"/>
    <w:rsid w:val="00246720"/>
    <w:rsid w:val="00246C2E"/>
    <w:rsid w:val="00246C31"/>
    <w:rsid w:val="00246C84"/>
    <w:rsid w:val="002479AA"/>
    <w:rsid w:val="00247D99"/>
    <w:rsid w:val="00247FAD"/>
    <w:rsid w:val="00250112"/>
    <w:rsid w:val="0025016F"/>
    <w:rsid w:val="00250F05"/>
    <w:rsid w:val="0025100D"/>
    <w:rsid w:val="00251148"/>
    <w:rsid w:val="0025137B"/>
    <w:rsid w:val="00251C1D"/>
    <w:rsid w:val="00251D71"/>
    <w:rsid w:val="00251F27"/>
    <w:rsid w:val="00252182"/>
    <w:rsid w:val="002522B0"/>
    <w:rsid w:val="0025318C"/>
    <w:rsid w:val="002532BE"/>
    <w:rsid w:val="00253468"/>
    <w:rsid w:val="002534E4"/>
    <w:rsid w:val="002538ED"/>
    <w:rsid w:val="002539BB"/>
    <w:rsid w:val="00255A95"/>
    <w:rsid w:val="00256255"/>
    <w:rsid w:val="0025655F"/>
    <w:rsid w:val="002565FE"/>
    <w:rsid w:val="0025685A"/>
    <w:rsid w:val="00256966"/>
    <w:rsid w:val="00257487"/>
    <w:rsid w:val="002610C9"/>
    <w:rsid w:val="00261AD2"/>
    <w:rsid w:val="00261AEF"/>
    <w:rsid w:val="00261B54"/>
    <w:rsid w:val="0026201F"/>
    <w:rsid w:val="00263825"/>
    <w:rsid w:val="0026472C"/>
    <w:rsid w:val="002648D0"/>
    <w:rsid w:val="0026587F"/>
    <w:rsid w:val="00265B68"/>
    <w:rsid w:val="0026605A"/>
    <w:rsid w:val="0026642B"/>
    <w:rsid w:val="0026674A"/>
    <w:rsid w:val="002670B1"/>
    <w:rsid w:val="0026798D"/>
    <w:rsid w:val="00267FBA"/>
    <w:rsid w:val="002702CC"/>
    <w:rsid w:val="00271170"/>
    <w:rsid w:val="0027131E"/>
    <w:rsid w:val="002713A0"/>
    <w:rsid w:val="002713C4"/>
    <w:rsid w:val="0027145F"/>
    <w:rsid w:val="00271563"/>
    <w:rsid w:val="002718BB"/>
    <w:rsid w:val="002728A9"/>
    <w:rsid w:val="00272E03"/>
    <w:rsid w:val="00273709"/>
    <w:rsid w:val="0027494E"/>
    <w:rsid w:val="00275219"/>
    <w:rsid w:val="002752CA"/>
    <w:rsid w:val="00275381"/>
    <w:rsid w:val="00275816"/>
    <w:rsid w:val="002765A4"/>
    <w:rsid w:val="002765CA"/>
    <w:rsid w:val="00276F6D"/>
    <w:rsid w:val="002775C3"/>
    <w:rsid w:val="002777AD"/>
    <w:rsid w:val="00277CC1"/>
    <w:rsid w:val="00280DDD"/>
    <w:rsid w:val="00280F38"/>
    <w:rsid w:val="00280F82"/>
    <w:rsid w:val="0028110F"/>
    <w:rsid w:val="002815F4"/>
    <w:rsid w:val="00281D77"/>
    <w:rsid w:val="00282193"/>
    <w:rsid w:val="0028219B"/>
    <w:rsid w:val="00282BB0"/>
    <w:rsid w:val="00283855"/>
    <w:rsid w:val="00284926"/>
    <w:rsid w:val="00284BA1"/>
    <w:rsid w:val="00285259"/>
    <w:rsid w:val="002855F7"/>
    <w:rsid w:val="00285EC7"/>
    <w:rsid w:val="00286049"/>
    <w:rsid w:val="00286720"/>
    <w:rsid w:val="0028697A"/>
    <w:rsid w:val="002869E2"/>
    <w:rsid w:val="00286E8E"/>
    <w:rsid w:val="002872A5"/>
    <w:rsid w:val="00287364"/>
    <w:rsid w:val="002877E6"/>
    <w:rsid w:val="00287DFF"/>
    <w:rsid w:val="0029009E"/>
    <w:rsid w:val="00290D9D"/>
    <w:rsid w:val="00290FB9"/>
    <w:rsid w:val="00292002"/>
    <w:rsid w:val="00292BA0"/>
    <w:rsid w:val="00293078"/>
    <w:rsid w:val="0029320C"/>
    <w:rsid w:val="00293A07"/>
    <w:rsid w:val="00293D35"/>
    <w:rsid w:val="002942D6"/>
    <w:rsid w:val="00295042"/>
    <w:rsid w:val="00295337"/>
    <w:rsid w:val="00295DA0"/>
    <w:rsid w:val="00295F58"/>
    <w:rsid w:val="00296039"/>
    <w:rsid w:val="002969C3"/>
    <w:rsid w:val="0029794A"/>
    <w:rsid w:val="002A0663"/>
    <w:rsid w:val="002A0A3E"/>
    <w:rsid w:val="002A0F73"/>
    <w:rsid w:val="002A1107"/>
    <w:rsid w:val="002A148F"/>
    <w:rsid w:val="002A21FD"/>
    <w:rsid w:val="002A24FF"/>
    <w:rsid w:val="002A2937"/>
    <w:rsid w:val="002A2A69"/>
    <w:rsid w:val="002A2B18"/>
    <w:rsid w:val="002A3515"/>
    <w:rsid w:val="002A3639"/>
    <w:rsid w:val="002A3E04"/>
    <w:rsid w:val="002A3F13"/>
    <w:rsid w:val="002A44EE"/>
    <w:rsid w:val="002A4CAC"/>
    <w:rsid w:val="002A5277"/>
    <w:rsid w:val="002A52D3"/>
    <w:rsid w:val="002A5340"/>
    <w:rsid w:val="002A5AA3"/>
    <w:rsid w:val="002A6360"/>
    <w:rsid w:val="002A670A"/>
    <w:rsid w:val="002A6B12"/>
    <w:rsid w:val="002A751E"/>
    <w:rsid w:val="002A7B59"/>
    <w:rsid w:val="002B03E5"/>
    <w:rsid w:val="002B0595"/>
    <w:rsid w:val="002B0618"/>
    <w:rsid w:val="002B0C8A"/>
    <w:rsid w:val="002B0EC5"/>
    <w:rsid w:val="002B22B2"/>
    <w:rsid w:val="002B262D"/>
    <w:rsid w:val="002B2B16"/>
    <w:rsid w:val="002B2C92"/>
    <w:rsid w:val="002B3156"/>
    <w:rsid w:val="002B3525"/>
    <w:rsid w:val="002B3659"/>
    <w:rsid w:val="002B36AB"/>
    <w:rsid w:val="002B3D2F"/>
    <w:rsid w:val="002B3EBB"/>
    <w:rsid w:val="002B3EF3"/>
    <w:rsid w:val="002B42C2"/>
    <w:rsid w:val="002B4455"/>
    <w:rsid w:val="002B44AE"/>
    <w:rsid w:val="002B4DD2"/>
    <w:rsid w:val="002B54DB"/>
    <w:rsid w:val="002B67B6"/>
    <w:rsid w:val="002B692E"/>
    <w:rsid w:val="002B6CFB"/>
    <w:rsid w:val="002B6D3A"/>
    <w:rsid w:val="002B7AB7"/>
    <w:rsid w:val="002C016F"/>
    <w:rsid w:val="002C0574"/>
    <w:rsid w:val="002C08AC"/>
    <w:rsid w:val="002C11AB"/>
    <w:rsid w:val="002C2F58"/>
    <w:rsid w:val="002C2F63"/>
    <w:rsid w:val="002C33AD"/>
    <w:rsid w:val="002C33ED"/>
    <w:rsid w:val="002C393A"/>
    <w:rsid w:val="002C4225"/>
    <w:rsid w:val="002C4667"/>
    <w:rsid w:val="002C4D6D"/>
    <w:rsid w:val="002C503D"/>
    <w:rsid w:val="002C5266"/>
    <w:rsid w:val="002C52FE"/>
    <w:rsid w:val="002C5373"/>
    <w:rsid w:val="002C5881"/>
    <w:rsid w:val="002C5A7C"/>
    <w:rsid w:val="002C6405"/>
    <w:rsid w:val="002C6749"/>
    <w:rsid w:val="002C67D4"/>
    <w:rsid w:val="002C6AF7"/>
    <w:rsid w:val="002C6CED"/>
    <w:rsid w:val="002C79C9"/>
    <w:rsid w:val="002C7D7A"/>
    <w:rsid w:val="002D063A"/>
    <w:rsid w:val="002D08D2"/>
    <w:rsid w:val="002D092A"/>
    <w:rsid w:val="002D1027"/>
    <w:rsid w:val="002D166D"/>
    <w:rsid w:val="002D2295"/>
    <w:rsid w:val="002D29D1"/>
    <w:rsid w:val="002D2EBE"/>
    <w:rsid w:val="002D3B60"/>
    <w:rsid w:val="002D3BB5"/>
    <w:rsid w:val="002D3BDE"/>
    <w:rsid w:val="002D5A53"/>
    <w:rsid w:val="002D6AE8"/>
    <w:rsid w:val="002D6BF1"/>
    <w:rsid w:val="002D7221"/>
    <w:rsid w:val="002D78CA"/>
    <w:rsid w:val="002E04ED"/>
    <w:rsid w:val="002E07C9"/>
    <w:rsid w:val="002E0A65"/>
    <w:rsid w:val="002E1C0D"/>
    <w:rsid w:val="002E1CFA"/>
    <w:rsid w:val="002E1E58"/>
    <w:rsid w:val="002E23D1"/>
    <w:rsid w:val="002E266C"/>
    <w:rsid w:val="002E280A"/>
    <w:rsid w:val="002E2CEA"/>
    <w:rsid w:val="002E3092"/>
    <w:rsid w:val="002E42F6"/>
    <w:rsid w:val="002E47CB"/>
    <w:rsid w:val="002E480B"/>
    <w:rsid w:val="002E4E59"/>
    <w:rsid w:val="002E5E1F"/>
    <w:rsid w:val="002E5EA5"/>
    <w:rsid w:val="002E6117"/>
    <w:rsid w:val="002E67F1"/>
    <w:rsid w:val="002E74F1"/>
    <w:rsid w:val="002E75DF"/>
    <w:rsid w:val="002F0196"/>
    <w:rsid w:val="002F01F6"/>
    <w:rsid w:val="002F0F9B"/>
    <w:rsid w:val="002F125C"/>
    <w:rsid w:val="002F1E30"/>
    <w:rsid w:val="002F2A43"/>
    <w:rsid w:val="002F2E7A"/>
    <w:rsid w:val="002F3525"/>
    <w:rsid w:val="002F4244"/>
    <w:rsid w:val="002F432C"/>
    <w:rsid w:val="002F49ED"/>
    <w:rsid w:val="002F4A1C"/>
    <w:rsid w:val="002F4A58"/>
    <w:rsid w:val="002F5284"/>
    <w:rsid w:val="002F5370"/>
    <w:rsid w:val="002F5959"/>
    <w:rsid w:val="002F5FC1"/>
    <w:rsid w:val="002F6055"/>
    <w:rsid w:val="002F649A"/>
    <w:rsid w:val="002F6988"/>
    <w:rsid w:val="002F7521"/>
    <w:rsid w:val="002F7A2D"/>
    <w:rsid w:val="002F7AFB"/>
    <w:rsid w:val="002F7DA0"/>
    <w:rsid w:val="00300878"/>
    <w:rsid w:val="00300B4A"/>
    <w:rsid w:val="00300D1F"/>
    <w:rsid w:val="00300E64"/>
    <w:rsid w:val="00301163"/>
    <w:rsid w:val="003012B8"/>
    <w:rsid w:val="0030226F"/>
    <w:rsid w:val="0030247A"/>
    <w:rsid w:val="003024F2"/>
    <w:rsid w:val="00302605"/>
    <w:rsid w:val="00302657"/>
    <w:rsid w:val="00302AB3"/>
    <w:rsid w:val="00302CE9"/>
    <w:rsid w:val="00303720"/>
    <w:rsid w:val="00303890"/>
    <w:rsid w:val="00303B15"/>
    <w:rsid w:val="00304386"/>
    <w:rsid w:val="003044BD"/>
    <w:rsid w:val="003044D3"/>
    <w:rsid w:val="00304C40"/>
    <w:rsid w:val="003054D8"/>
    <w:rsid w:val="003059C6"/>
    <w:rsid w:val="0030630C"/>
    <w:rsid w:val="00306BAF"/>
    <w:rsid w:val="00306EA7"/>
    <w:rsid w:val="00307045"/>
    <w:rsid w:val="0030761D"/>
    <w:rsid w:val="00307806"/>
    <w:rsid w:val="00310F02"/>
    <w:rsid w:val="00311070"/>
    <w:rsid w:val="003118D3"/>
    <w:rsid w:val="00311A80"/>
    <w:rsid w:val="00312407"/>
    <w:rsid w:val="00313E77"/>
    <w:rsid w:val="003142C9"/>
    <w:rsid w:val="003150DC"/>
    <w:rsid w:val="003150E3"/>
    <w:rsid w:val="00315270"/>
    <w:rsid w:val="00316DDB"/>
    <w:rsid w:val="0032077F"/>
    <w:rsid w:val="00320D23"/>
    <w:rsid w:val="0032150D"/>
    <w:rsid w:val="00321636"/>
    <w:rsid w:val="00321B82"/>
    <w:rsid w:val="00321B92"/>
    <w:rsid w:val="00322796"/>
    <w:rsid w:val="00322838"/>
    <w:rsid w:val="00322C6C"/>
    <w:rsid w:val="00322E67"/>
    <w:rsid w:val="00322EB8"/>
    <w:rsid w:val="00323393"/>
    <w:rsid w:val="00323770"/>
    <w:rsid w:val="0032440D"/>
    <w:rsid w:val="003249EB"/>
    <w:rsid w:val="00324A8A"/>
    <w:rsid w:val="0032521E"/>
    <w:rsid w:val="003257AD"/>
    <w:rsid w:val="003259C2"/>
    <w:rsid w:val="00325AD5"/>
    <w:rsid w:val="003268B8"/>
    <w:rsid w:val="00326EB4"/>
    <w:rsid w:val="0032732A"/>
    <w:rsid w:val="00327BCF"/>
    <w:rsid w:val="00327EA7"/>
    <w:rsid w:val="00327F94"/>
    <w:rsid w:val="003304B1"/>
    <w:rsid w:val="003309B2"/>
    <w:rsid w:val="00331959"/>
    <w:rsid w:val="00331A97"/>
    <w:rsid w:val="00331BE4"/>
    <w:rsid w:val="00331D58"/>
    <w:rsid w:val="00332078"/>
    <w:rsid w:val="0033223C"/>
    <w:rsid w:val="003331BF"/>
    <w:rsid w:val="0033347E"/>
    <w:rsid w:val="0033565C"/>
    <w:rsid w:val="0033588A"/>
    <w:rsid w:val="00335996"/>
    <w:rsid w:val="0033603A"/>
    <w:rsid w:val="0033615F"/>
    <w:rsid w:val="003366FC"/>
    <w:rsid w:val="003367E3"/>
    <w:rsid w:val="003373C0"/>
    <w:rsid w:val="00337568"/>
    <w:rsid w:val="0034081A"/>
    <w:rsid w:val="0034094D"/>
    <w:rsid w:val="00340BF7"/>
    <w:rsid w:val="00342ACC"/>
    <w:rsid w:val="00342DB4"/>
    <w:rsid w:val="00343415"/>
    <w:rsid w:val="003443A5"/>
    <w:rsid w:val="00344727"/>
    <w:rsid w:val="003449FC"/>
    <w:rsid w:val="00344D57"/>
    <w:rsid w:val="00344FB7"/>
    <w:rsid w:val="00345410"/>
    <w:rsid w:val="00345711"/>
    <w:rsid w:val="00345FB7"/>
    <w:rsid w:val="003462AC"/>
    <w:rsid w:val="00347181"/>
    <w:rsid w:val="003473F9"/>
    <w:rsid w:val="00347E27"/>
    <w:rsid w:val="00347EA5"/>
    <w:rsid w:val="00350039"/>
    <w:rsid w:val="00350129"/>
    <w:rsid w:val="00350407"/>
    <w:rsid w:val="0035070C"/>
    <w:rsid w:val="00350930"/>
    <w:rsid w:val="003514E2"/>
    <w:rsid w:val="00351A93"/>
    <w:rsid w:val="00352FAA"/>
    <w:rsid w:val="0035325C"/>
    <w:rsid w:val="00353979"/>
    <w:rsid w:val="00354472"/>
    <w:rsid w:val="00354A85"/>
    <w:rsid w:val="00354CAA"/>
    <w:rsid w:val="003552C2"/>
    <w:rsid w:val="00355B7E"/>
    <w:rsid w:val="00355E85"/>
    <w:rsid w:val="00355FB6"/>
    <w:rsid w:val="00356036"/>
    <w:rsid w:val="00356C6B"/>
    <w:rsid w:val="00356D52"/>
    <w:rsid w:val="00357196"/>
    <w:rsid w:val="003575C1"/>
    <w:rsid w:val="00357D19"/>
    <w:rsid w:val="00360116"/>
    <w:rsid w:val="003601F6"/>
    <w:rsid w:val="00360500"/>
    <w:rsid w:val="00360566"/>
    <w:rsid w:val="0036124C"/>
    <w:rsid w:val="003614F9"/>
    <w:rsid w:val="0036194C"/>
    <w:rsid w:val="00361A69"/>
    <w:rsid w:val="00361FA6"/>
    <w:rsid w:val="003628C9"/>
    <w:rsid w:val="00362BA5"/>
    <w:rsid w:val="00362FB1"/>
    <w:rsid w:val="00363203"/>
    <w:rsid w:val="00363322"/>
    <w:rsid w:val="00363929"/>
    <w:rsid w:val="00363CCB"/>
    <w:rsid w:val="00363DC6"/>
    <w:rsid w:val="00363DE8"/>
    <w:rsid w:val="00364A63"/>
    <w:rsid w:val="00364EBE"/>
    <w:rsid w:val="0036546A"/>
    <w:rsid w:val="0036623E"/>
    <w:rsid w:val="00366841"/>
    <w:rsid w:val="00366961"/>
    <w:rsid w:val="00366F12"/>
    <w:rsid w:val="00367195"/>
    <w:rsid w:val="0036724A"/>
    <w:rsid w:val="00367306"/>
    <w:rsid w:val="00367400"/>
    <w:rsid w:val="00370737"/>
    <w:rsid w:val="00370C0E"/>
    <w:rsid w:val="00370E4B"/>
    <w:rsid w:val="00371D1F"/>
    <w:rsid w:val="00371F7C"/>
    <w:rsid w:val="00371FFE"/>
    <w:rsid w:val="00372373"/>
    <w:rsid w:val="00372E63"/>
    <w:rsid w:val="00372E89"/>
    <w:rsid w:val="003735DC"/>
    <w:rsid w:val="003744BA"/>
    <w:rsid w:val="00375188"/>
    <w:rsid w:val="0037519D"/>
    <w:rsid w:val="00375E4C"/>
    <w:rsid w:val="003764A8"/>
    <w:rsid w:val="00376E9D"/>
    <w:rsid w:val="00377609"/>
    <w:rsid w:val="003776FE"/>
    <w:rsid w:val="003777B6"/>
    <w:rsid w:val="00377E60"/>
    <w:rsid w:val="00377F46"/>
    <w:rsid w:val="00380307"/>
    <w:rsid w:val="00380967"/>
    <w:rsid w:val="00380AB4"/>
    <w:rsid w:val="003814C2"/>
    <w:rsid w:val="0038198D"/>
    <w:rsid w:val="003822A1"/>
    <w:rsid w:val="003823FB"/>
    <w:rsid w:val="0038241F"/>
    <w:rsid w:val="00382A52"/>
    <w:rsid w:val="003831EF"/>
    <w:rsid w:val="003836CA"/>
    <w:rsid w:val="00383F9B"/>
    <w:rsid w:val="00384698"/>
    <w:rsid w:val="00384D3B"/>
    <w:rsid w:val="0038523F"/>
    <w:rsid w:val="00385BC4"/>
    <w:rsid w:val="00385C54"/>
    <w:rsid w:val="00385FA6"/>
    <w:rsid w:val="0038798F"/>
    <w:rsid w:val="00390207"/>
    <w:rsid w:val="003903F0"/>
    <w:rsid w:val="00390743"/>
    <w:rsid w:val="0039105F"/>
    <w:rsid w:val="0039140F"/>
    <w:rsid w:val="003914B0"/>
    <w:rsid w:val="00391767"/>
    <w:rsid w:val="0039238F"/>
    <w:rsid w:val="0039298D"/>
    <w:rsid w:val="00393980"/>
    <w:rsid w:val="00393B96"/>
    <w:rsid w:val="00393FBC"/>
    <w:rsid w:val="003946AD"/>
    <w:rsid w:val="003949F9"/>
    <w:rsid w:val="00394AD7"/>
    <w:rsid w:val="00395AF1"/>
    <w:rsid w:val="0039654C"/>
    <w:rsid w:val="00396A56"/>
    <w:rsid w:val="00397896"/>
    <w:rsid w:val="00397DE3"/>
    <w:rsid w:val="003A009A"/>
    <w:rsid w:val="003A09A1"/>
    <w:rsid w:val="003A0CC9"/>
    <w:rsid w:val="003A1F59"/>
    <w:rsid w:val="003A2033"/>
    <w:rsid w:val="003A2552"/>
    <w:rsid w:val="003A25FE"/>
    <w:rsid w:val="003A26E6"/>
    <w:rsid w:val="003A2BC6"/>
    <w:rsid w:val="003A2C9C"/>
    <w:rsid w:val="003A32D2"/>
    <w:rsid w:val="003A3421"/>
    <w:rsid w:val="003A3887"/>
    <w:rsid w:val="003A39C2"/>
    <w:rsid w:val="003A3CC1"/>
    <w:rsid w:val="003A493A"/>
    <w:rsid w:val="003A4976"/>
    <w:rsid w:val="003A4A11"/>
    <w:rsid w:val="003A4E01"/>
    <w:rsid w:val="003A4FD5"/>
    <w:rsid w:val="003A502D"/>
    <w:rsid w:val="003A5AEF"/>
    <w:rsid w:val="003A5E7B"/>
    <w:rsid w:val="003A659C"/>
    <w:rsid w:val="003A6DF4"/>
    <w:rsid w:val="003A7755"/>
    <w:rsid w:val="003A7B1A"/>
    <w:rsid w:val="003A7DD2"/>
    <w:rsid w:val="003B0296"/>
    <w:rsid w:val="003B05D5"/>
    <w:rsid w:val="003B169C"/>
    <w:rsid w:val="003B1915"/>
    <w:rsid w:val="003B1B11"/>
    <w:rsid w:val="003B1B83"/>
    <w:rsid w:val="003B2784"/>
    <w:rsid w:val="003B2E06"/>
    <w:rsid w:val="003B32B3"/>
    <w:rsid w:val="003B3564"/>
    <w:rsid w:val="003B400B"/>
    <w:rsid w:val="003B47F2"/>
    <w:rsid w:val="003B4851"/>
    <w:rsid w:val="003B4924"/>
    <w:rsid w:val="003B4C8B"/>
    <w:rsid w:val="003B4E06"/>
    <w:rsid w:val="003B5713"/>
    <w:rsid w:val="003B68C8"/>
    <w:rsid w:val="003B703F"/>
    <w:rsid w:val="003B7CB8"/>
    <w:rsid w:val="003B7E99"/>
    <w:rsid w:val="003C068D"/>
    <w:rsid w:val="003C164D"/>
    <w:rsid w:val="003C1839"/>
    <w:rsid w:val="003C19ED"/>
    <w:rsid w:val="003C2010"/>
    <w:rsid w:val="003C2417"/>
    <w:rsid w:val="003C2A26"/>
    <w:rsid w:val="003C2D75"/>
    <w:rsid w:val="003C3756"/>
    <w:rsid w:val="003C3DEF"/>
    <w:rsid w:val="003C4178"/>
    <w:rsid w:val="003C426A"/>
    <w:rsid w:val="003C4572"/>
    <w:rsid w:val="003C49A8"/>
    <w:rsid w:val="003C4D5E"/>
    <w:rsid w:val="003C53D5"/>
    <w:rsid w:val="003C53E0"/>
    <w:rsid w:val="003C55DA"/>
    <w:rsid w:val="003C579D"/>
    <w:rsid w:val="003C5B8D"/>
    <w:rsid w:val="003C5C3B"/>
    <w:rsid w:val="003C5F37"/>
    <w:rsid w:val="003C624B"/>
    <w:rsid w:val="003C63DB"/>
    <w:rsid w:val="003C63F6"/>
    <w:rsid w:val="003C653D"/>
    <w:rsid w:val="003C65E7"/>
    <w:rsid w:val="003C68FB"/>
    <w:rsid w:val="003C69FE"/>
    <w:rsid w:val="003C7584"/>
    <w:rsid w:val="003C75B1"/>
    <w:rsid w:val="003C7754"/>
    <w:rsid w:val="003C7AA5"/>
    <w:rsid w:val="003C7B83"/>
    <w:rsid w:val="003D0207"/>
    <w:rsid w:val="003D0A1F"/>
    <w:rsid w:val="003D1FA5"/>
    <w:rsid w:val="003D2BAA"/>
    <w:rsid w:val="003D327F"/>
    <w:rsid w:val="003D3768"/>
    <w:rsid w:val="003D426A"/>
    <w:rsid w:val="003D4CA1"/>
    <w:rsid w:val="003D4EF2"/>
    <w:rsid w:val="003D591C"/>
    <w:rsid w:val="003D5BD2"/>
    <w:rsid w:val="003D5BF9"/>
    <w:rsid w:val="003D6449"/>
    <w:rsid w:val="003D7419"/>
    <w:rsid w:val="003D74F7"/>
    <w:rsid w:val="003E0223"/>
    <w:rsid w:val="003E04A9"/>
    <w:rsid w:val="003E0604"/>
    <w:rsid w:val="003E0DF1"/>
    <w:rsid w:val="003E1263"/>
    <w:rsid w:val="003E1519"/>
    <w:rsid w:val="003E151A"/>
    <w:rsid w:val="003E169C"/>
    <w:rsid w:val="003E1D57"/>
    <w:rsid w:val="003E218C"/>
    <w:rsid w:val="003E279D"/>
    <w:rsid w:val="003E2858"/>
    <w:rsid w:val="003E2879"/>
    <w:rsid w:val="003E28B9"/>
    <w:rsid w:val="003E2B09"/>
    <w:rsid w:val="003E2D94"/>
    <w:rsid w:val="003E2E40"/>
    <w:rsid w:val="003E2FFC"/>
    <w:rsid w:val="003E315E"/>
    <w:rsid w:val="003E31EA"/>
    <w:rsid w:val="003E359C"/>
    <w:rsid w:val="003E3CAA"/>
    <w:rsid w:val="003E4A38"/>
    <w:rsid w:val="003E5739"/>
    <w:rsid w:val="003E6701"/>
    <w:rsid w:val="003E6D56"/>
    <w:rsid w:val="003E77E0"/>
    <w:rsid w:val="003E78B6"/>
    <w:rsid w:val="003E78BD"/>
    <w:rsid w:val="003E7AAF"/>
    <w:rsid w:val="003F0071"/>
    <w:rsid w:val="003F07F8"/>
    <w:rsid w:val="003F0F15"/>
    <w:rsid w:val="003F15BD"/>
    <w:rsid w:val="003F1B79"/>
    <w:rsid w:val="003F1F34"/>
    <w:rsid w:val="003F2484"/>
    <w:rsid w:val="003F32F4"/>
    <w:rsid w:val="003F370F"/>
    <w:rsid w:val="003F3CAC"/>
    <w:rsid w:val="003F3CED"/>
    <w:rsid w:val="003F3F4B"/>
    <w:rsid w:val="003F40A5"/>
    <w:rsid w:val="003F4649"/>
    <w:rsid w:val="003F4718"/>
    <w:rsid w:val="003F4CDA"/>
    <w:rsid w:val="003F55B8"/>
    <w:rsid w:val="003F56D7"/>
    <w:rsid w:val="003F5B7B"/>
    <w:rsid w:val="003F6E3B"/>
    <w:rsid w:val="003F70B4"/>
    <w:rsid w:val="003F71A2"/>
    <w:rsid w:val="003F747F"/>
    <w:rsid w:val="003F7D74"/>
    <w:rsid w:val="004000F9"/>
    <w:rsid w:val="00401148"/>
    <w:rsid w:val="004016EE"/>
    <w:rsid w:val="004019D4"/>
    <w:rsid w:val="00401C48"/>
    <w:rsid w:val="00401E92"/>
    <w:rsid w:val="00401FDA"/>
    <w:rsid w:val="0040241C"/>
    <w:rsid w:val="00402458"/>
    <w:rsid w:val="0040263D"/>
    <w:rsid w:val="00402C20"/>
    <w:rsid w:val="00402D90"/>
    <w:rsid w:val="00403C3A"/>
    <w:rsid w:val="00404384"/>
    <w:rsid w:val="00404B5B"/>
    <w:rsid w:val="00404EB2"/>
    <w:rsid w:val="00405059"/>
    <w:rsid w:val="00405162"/>
    <w:rsid w:val="0040522F"/>
    <w:rsid w:val="00405291"/>
    <w:rsid w:val="0040601F"/>
    <w:rsid w:val="00406053"/>
    <w:rsid w:val="004066FE"/>
    <w:rsid w:val="00406E78"/>
    <w:rsid w:val="00406FAA"/>
    <w:rsid w:val="004072CB"/>
    <w:rsid w:val="00407635"/>
    <w:rsid w:val="0040779E"/>
    <w:rsid w:val="00407E82"/>
    <w:rsid w:val="004108C9"/>
    <w:rsid w:val="00410AAF"/>
    <w:rsid w:val="0041192B"/>
    <w:rsid w:val="00411AFD"/>
    <w:rsid w:val="00412345"/>
    <w:rsid w:val="00412768"/>
    <w:rsid w:val="00412D24"/>
    <w:rsid w:val="00412D46"/>
    <w:rsid w:val="0041361A"/>
    <w:rsid w:val="00413DCD"/>
    <w:rsid w:val="004141DE"/>
    <w:rsid w:val="004143F2"/>
    <w:rsid w:val="004145A1"/>
    <w:rsid w:val="00414A92"/>
    <w:rsid w:val="00414F9A"/>
    <w:rsid w:val="00415067"/>
    <w:rsid w:val="0041584E"/>
    <w:rsid w:val="0041680A"/>
    <w:rsid w:val="00416A60"/>
    <w:rsid w:val="00416C05"/>
    <w:rsid w:val="0041728D"/>
    <w:rsid w:val="00417A1A"/>
    <w:rsid w:val="00417C6F"/>
    <w:rsid w:val="0042065E"/>
    <w:rsid w:val="004212F3"/>
    <w:rsid w:val="00421AE3"/>
    <w:rsid w:val="004222BC"/>
    <w:rsid w:val="00422BC3"/>
    <w:rsid w:val="00422EDF"/>
    <w:rsid w:val="004234B9"/>
    <w:rsid w:val="00423C3E"/>
    <w:rsid w:val="00423F53"/>
    <w:rsid w:val="00423F77"/>
    <w:rsid w:val="004243D8"/>
    <w:rsid w:val="004245DF"/>
    <w:rsid w:val="004246A6"/>
    <w:rsid w:val="00424C86"/>
    <w:rsid w:val="00425301"/>
    <w:rsid w:val="00425581"/>
    <w:rsid w:val="00425E55"/>
    <w:rsid w:val="004265EB"/>
    <w:rsid w:val="0042674F"/>
    <w:rsid w:val="00426D0C"/>
    <w:rsid w:val="00426F46"/>
    <w:rsid w:val="00427213"/>
    <w:rsid w:val="00427260"/>
    <w:rsid w:val="00427608"/>
    <w:rsid w:val="0042792D"/>
    <w:rsid w:val="00427E16"/>
    <w:rsid w:val="0043076C"/>
    <w:rsid w:val="00430805"/>
    <w:rsid w:val="00430926"/>
    <w:rsid w:val="00430E27"/>
    <w:rsid w:val="004315E3"/>
    <w:rsid w:val="00431EE6"/>
    <w:rsid w:val="00432CE0"/>
    <w:rsid w:val="00433647"/>
    <w:rsid w:val="0043390E"/>
    <w:rsid w:val="00433B10"/>
    <w:rsid w:val="00433E45"/>
    <w:rsid w:val="0043470B"/>
    <w:rsid w:val="00434D1F"/>
    <w:rsid w:val="00434DAD"/>
    <w:rsid w:val="00435BE7"/>
    <w:rsid w:val="00436EFA"/>
    <w:rsid w:val="00436F98"/>
    <w:rsid w:val="00437CB5"/>
    <w:rsid w:val="0044036B"/>
    <w:rsid w:val="004406F2"/>
    <w:rsid w:val="00440795"/>
    <w:rsid w:val="0044083C"/>
    <w:rsid w:val="0044157C"/>
    <w:rsid w:val="004417DC"/>
    <w:rsid w:val="004424A5"/>
    <w:rsid w:val="004432B6"/>
    <w:rsid w:val="0044358C"/>
    <w:rsid w:val="00443C00"/>
    <w:rsid w:val="0044407B"/>
    <w:rsid w:val="00444518"/>
    <w:rsid w:val="00444611"/>
    <w:rsid w:val="00444CF8"/>
    <w:rsid w:val="00444D50"/>
    <w:rsid w:val="00444EDC"/>
    <w:rsid w:val="00444F9E"/>
    <w:rsid w:val="004450CD"/>
    <w:rsid w:val="00445201"/>
    <w:rsid w:val="004452CC"/>
    <w:rsid w:val="0044565A"/>
    <w:rsid w:val="00445DB4"/>
    <w:rsid w:val="0044601E"/>
    <w:rsid w:val="00446B6F"/>
    <w:rsid w:val="00447519"/>
    <w:rsid w:val="004475C2"/>
    <w:rsid w:val="004501C7"/>
    <w:rsid w:val="0045027E"/>
    <w:rsid w:val="00450721"/>
    <w:rsid w:val="00450DBC"/>
    <w:rsid w:val="00450FBC"/>
    <w:rsid w:val="00451249"/>
    <w:rsid w:val="0045161A"/>
    <w:rsid w:val="00451B96"/>
    <w:rsid w:val="00452838"/>
    <w:rsid w:val="00452901"/>
    <w:rsid w:val="00452CEF"/>
    <w:rsid w:val="00453702"/>
    <w:rsid w:val="0045434F"/>
    <w:rsid w:val="00454900"/>
    <w:rsid w:val="00454E0E"/>
    <w:rsid w:val="004553CE"/>
    <w:rsid w:val="004558C9"/>
    <w:rsid w:val="004564DB"/>
    <w:rsid w:val="004565FA"/>
    <w:rsid w:val="0045675F"/>
    <w:rsid w:val="00460B57"/>
    <w:rsid w:val="004610B9"/>
    <w:rsid w:val="00461503"/>
    <w:rsid w:val="004615F1"/>
    <w:rsid w:val="00461ACA"/>
    <w:rsid w:val="00461E8F"/>
    <w:rsid w:val="00462385"/>
    <w:rsid w:val="004627BC"/>
    <w:rsid w:val="00462AFE"/>
    <w:rsid w:val="00462B94"/>
    <w:rsid w:val="00462C84"/>
    <w:rsid w:val="00462FD6"/>
    <w:rsid w:val="004630F6"/>
    <w:rsid w:val="00463785"/>
    <w:rsid w:val="00463872"/>
    <w:rsid w:val="0046454F"/>
    <w:rsid w:val="00464ACC"/>
    <w:rsid w:val="00464AEE"/>
    <w:rsid w:val="00464EB0"/>
    <w:rsid w:val="0046568C"/>
    <w:rsid w:val="00465800"/>
    <w:rsid w:val="004658F8"/>
    <w:rsid w:val="00465B53"/>
    <w:rsid w:val="00465D8E"/>
    <w:rsid w:val="00465E2E"/>
    <w:rsid w:val="004667CA"/>
    <w:rsid w:val="00466D50"/>
    <w:rsid w:val="00467AC6"/>
    <w:rsid w:val="00467F22"/>
    <w:rsid w:val="00470CCB"/>
    <w:rsid w:val="00470D45"/>
    <w:rsid w:val="00470EAE"/>
    <w:rsid w:val="00471893"/>
    <w:rsid w:val="00471905"/>
    <w:rsid w:val="0047199C"/>
    <w:rsid w:val="00471BCD"/>
    <w:rsid w:val="00471C02"/>
    <w:rsid w:val="00471C43"/>
    <w:rsid w:val="00472035"/>
    <w:rsid w:val="00472148"/>
    <w:rsid w:val="004727FB"/>
    <w:rsid w:val="00472C6E"/>
    <w:rsid w:val="004734FF"/>
    <w:rsid w:val="00473564"/>
    <w:rsid w:val="004737AE"/>
    <w:rsid w:val="004740D1"/>
    <w:rsid w:val="00474BD1"/>
    <w:rsid w:val="00474EB8"/>
    <w:rsid w:val="004752DC"/>
    <w:rsid w:val="004769E4"/>
    <w:rsid w:val="00476AE5"/>
    <w:rsid w:val="00476DFA"/>
    <w:rsid w:val="00477A6A"/>
    <w:rsid w:val="00477E7A"/>
    <w:rsid w:val="00477F00"/>
    <w:rsid w:val="00480752"/>
    <w:rsid w:val="0048098C"/>
    <w:rsid w:val="00480FE1"/>
    <w:rsid w:val="00481339"/>
    <w:rsid w:val="004817BF"/>
    <w:rsid w:val="00481C20"/>
    <w:rsid w:val="0048204E"/>
    <w:rsid w:val="004826BC"/>
    <w:rsid w:val="00482737"/>
    <w:rsid w:val="0048391F"/>
    <w:rsid w:val="004839F6"/>
    <w:rsid w:val="00483BAD"/>
    <w:rsid w:val="00483BE5"/>
    <w:rsid w:val="004842D9"/>
    <w:rsid w:val="00484352"/>
    <w:rsid w:val="004843D6"/>
    <w:rsid w:val="0048445C"/>
    <w:rsid w:val="004845B7"/>
    <w:rsid w:val="00484D8D"/>
    <w:rsid w:val="00485730"/>
    <w:rsid w:val="00485BA6"/>
    <w:rsid w:val="00485E55"/>
    <w:rsid w:val="00485F32"/>
    <w:rsid w:val="00486605"/>
    <w:rsid w:val="0048741F"/>
    <w:rsid w:val="00487632"/>
    <w:rsid w:val="00487B65"/>
    <w:rsid w:val="004902FD"/>
    <w:rsid w:val="004905D3"/>
    <w:rsid w:val="00490C9E"/>
    <w:rsid w:val="00490FFA"/>
    <w:rsid w:val="004914FB"/>
    <w:rsid w:val="00491AF0"/>
    <w:rsid w:val="00491F34"/>
    <w:rsid w:val="0049236D"/>
    <w:rsid w:val="0049296F"/>
    <w:rsid w:val="00492A08"/>
    <w:rsid w:val="00492BAC"/>
    <w:rsid w:val="0049332F"/>
    <w:rsid w:val="0049369F"/>
    <w:rsid w:val="0049428B"/>
    <w:rsid w:val="00494319"/>
    <w:rsid w:val="0049436B"/>
    <w:rsid w:val="004952DF"/>
    <w:rsid w:val="00495C34"/>
    <w:rsid w:val="00495EE2"/>
    <w:rsid w:val="00495F6F"/>
    <w:rsid w:val="00496580"/>
    <w:rsid w:val="00496863"/>
    <w:rsid w:val="00496EBF"/>
    <w:rsid w:val="00496F19"/>
    <w:rsid w:val="0049779A"/>
    <w:rsid w:val="00497E96"/>
    <w:rsid w:val="00497F91"/>
    <w:rsid w:val="004A095B"/>
    <w:rsid w:val="004A0E33"/>
    <w:rsid w:val="004A14DE"/>
    <w:rsid w:val="004A1E90"/>
    <w:rsid w:val="004A1EA2"/>
    <w:rsid w:val="004A2462"/>
    <w:rsid w:val="004A28E9"/>
    <w:rsid w:val="004A2EBD"/>
    <w:rsid w:val="004A42F3"/>
    <w:rsid w:val="004A44D5"/>
    <w:rsid w:val="004A4916"/>
    <w:rsid w:val="004A4D01"/>
    <w:rsid w:val="004A5168"/>
    <w:rsid w:val="004A55F8"/>
    <w:rsid w:val="004A69C1"/>
    <w:rsid w:val="004A6E20"/>
    <w:rsid w:val="004A7958"/>
    <w:rsid w:val="004A7970"/>
    <w:rsid w:val="004A7F57"/>
    <w:rsid w:val="004B08B1"/>
    <w:rsid w:val="004B16E0"/>
    <w:rsid w:val="004B1893"/>
    <w:rsid w:val="004B23FF"/>
    <w:rsid w:val="004B2944"/>
    <w:rsid w:val="004B2C55"/>
    <w:rsid w:val="004B2F6F"/>
    <w:rsid w:val="004B30B5"/>
    <w:rsid w:val="004B354F"/>
    <w:rsid w:val="004B36C4"/>
    <w:rsid w:val="004B4A96"/>
    <w:rsid w:val="004B57F0"/>
    <w:rsid w:val="004B5B58"/>
    <w:rsid w:val="004B5D47"/>
    <w:rsid w:val="004B5D6F"/>
    <w:rsid w:val="004B626C"/>
    <w:rsid w:val="004B67C6"/>
    <w:rsid w:val="004B6E0F"/>
    <w:rsid w:val="004B6E4C"/>
    <w:rsid w:val="004C05D5"/>
    <w:rsid w:val="004C0EEC"/>
    <w:rsid w:val="004C1108"/>
    <w:rsid w:val="004C11AB"/>
    <w:rsid w:val="004C1513"/>
    <w:rsid w:val="004C19F3"/>
    <w:rsid w:val="004C253C"/>
    <w:rsid w:val="004C2C12"/>
    <w:rsid w:val="004C2C74"/>
    <w:rsid w:val="004C3238"/>
    <w:rsid w:val="004C347F"/>
    <w:rsid w:val="004C348A"/>
    <w:rsid w:val="004C38B9"/>
    <w:rsid w:val="004C3C3D"/>
    <w:rsid w:val="004C3D46"/>
    <w:rsid w:val="004C3EA2"/>
    <w:rsid w:val="004C3F95"/>
    <w:rsid w:val="004C4BAF"/>
    <w:rsid w:val="004C4C50"/>
    <w:rsid w:val="004C4DF5"/>
    <w:rsid w:val="004C51BD"/>
    <w:rsid w:val="004C51F4"/>
    <w:rsid w:val="004C522C"/>
    <w:rsid w:val="004C55AC"/>
    <w:rsid w:val="004C5FDC"/>
    <w:rsid w:val="004C61CF"/>
    <w:rsid w:val="004C6CF4"/>
    <w:rsid w:val="004C6ECD"/>
    <w:rsid w:val="004C741E"/>
    <w:rsid w:val="004C7AD9"/>
    <w:rsid w:val="004D0143"/>
    <w:rsid w:val="004D01B7"/>
    <w:rsid w:val="004D0467"/>
    <w:rsid w:val="004D0BC1"/>
    <w:rsid w:val="004D10B2"/>
    <w:rsid w:val="004D1317"/>
    <w:rsid w:val="004D132A"/>
    <w:rsid w:val="004D177C"/>
    <w:rsid w:val="004D1805"/>
    <w:rsid w:val="004D1A3A"/>
    <w:rsid w:val="004D29C5"/>
    <w:rsid w:val="004D2DF4"/>
    <w:rsid w:val="004D3147"/>
    <w:rsid w:val="004D3235"/>
    <w:rsid w:val="004D32EB"/>
    <w:rsid w:val="004D35CD"/>
    <w:rsid w:val="004D36E6"/>
    <w:rsid w:val="004D3F85"/>
    <w:rsid w:val="004D3FF2"/>
    <w:rsid w:val="004D4580"/>
    <w:rsid w:val="004D45E1"/>
    <w:rsid w:val="004D4B55"/>
    <w:rsid w:val="004D4CCF"/>
    <w:rsid w:val="004D4F3B"/>
    <w:rsid w:val="004D52B5"/>
    <w:rsid w:val="004D52BC"/>
    <w:rsid w:val="004D544F"/>
    <w:rsid w:val="004D5977"/>
    <w:rsid w:val="004D5DA0"/>
    <w:rsid w:val="004D5EB5"/>
    <w:rsid w:val="004D60EE"/>
    <w:rsid w:val="004D6243"/>
    <w:rsid w:val="004D6A68"/>
    <w:rsid w:val="004D7258"/>
    <w:rsid w:val="004D7763"/>
    <w:rsid w:val="004D7B4B"/>
    <w:rsid w:val="004D7DD5"/>
    <w:rsid w:val="004E06AF"/>
    <w:rsid w:val="004E0CCA"/>
    <w:rsid w:val="004E0EA6"/>
    <w:rsid w:val="004E118B"/>
    <w:rsid w:val="004E154D"/>
    <w:rsid w:val="004E2095"/>
    <w:rsid w:val="004E2AFC"/>
    <w:rsid w:val="004E2D28"/>
    <w:rsid w:val="004E2F95"/>
    <w:rsid w:val="004E3259"/>
    <w:rsid w:val="004E3894"/>
    <w:rsid w:val="004E4F77"/>
    <w:rsid w:val="004E525E"/>
    <w:rsid w:val="004E5526"/>
    <w:rsid w:val="004E6886"/>
    <w:rsid w:val="004E6CE6"/>
    <w:rsid w:val="004E6D13"/>
    <w:rsid w:val="004E6F0D"/>
    <w:rsid w:val="004E7648"/>
    <w:rsid w:val="004E7E9B"/>
    <w:rsid w:val="004F0639"/>
    <w:rsid w:val="004F0724"/>
    <w:rsid w:val="004F0749"/>
    <w:rsid w:val="004F08F8"/>
    <w:rsid w:val="004F0D6A"/>
    <w:rsid w:val="004F0F12"/>
    <w:rsid w:val="004F17A9"/>
    <w:rsid w:val="004F1C93"/>
    <w:rsid w:val="004F238A"/>
    <w:rsid w:val="004F27AE"/>
    <w:rsid w:val="004F3287"/>
    <w:rsid w:val="004F53DA"/>
    <w:rsid w:val="004F53E5"/>
    <w:rsid w:val="004F5530"/>
    <w:rsid w:val="004F6202"/>
    <w:rsid w:val="004F6BDA"/>
    <w:rsid w:val="004F6E38"/>
    <w:rsid w:val="004F7BFD"/>
    <w:rsid w:val="004F7EAC"/>
    <w:rsid w:val="0050002D"/>
    <w:rsid w:val="005004B2"/>
    <w:rsid w:val="005007A1"/>
    <w:rsid w:val="00500868"/>
    <w:rsid w:val="00500A6E"/>
    <w:rsid w:val="005012B6"/>
    <w:rsid w:val="0050198D"/>
    <w:rsid w:val="00501E0A"/>
    <w:rsid w:val="0050218B"/>
    <w:rsid w:val="00502903"/>
    <w:rsid w:val="00503039"/>
    <w:rsid w:val="005035A0"/>
    <w:rsid w:val="005036A2"/>
    <w:rsid w:val="00503ACA"/>
    <w:rsid w:val="00503EA8"/>
    <w:rsid w:val="005040CD"/>
    <w:rsid w:val="005045D5"/>
    <w:rsid w:val="00504674"/>
    <w:rsid w:val="0050467B"/>
    <w:rsid w:val="00505985"/>
    <w:rsid w:val="00505E56"/>
    <w:rsid w:val="0050616A"/>
    <w:rsid w:val="00506476"/>
    <w:rsid w:val="00506D8D"/>
    <w:rsid w:val="00507178"/>
    <w:rsid w:val="005075F2"/>
    <w:rsid w:val="005079F4"/>
    <w:rsid w:val="00507A4E"/>
    <w:rsid w:val="0051042D"/>
    <w:rsid w:val="005116EA"/>
    <w:rsid w:val="00511759"/>
    <w:rsid w:val="0051196C"/>
    <w:rsid w:val="00511C05"/>
    <w:rsid w:val="00512527"/>
    <w:rsid w:val="00512682"/>
    <w:rsid w:val="00512A0F"/>
    <w:rsid w:val="00512E73"/>
    <w:rsid w:val="0051319E"/>
    <w:rsid w:val="0051338C"/>
    <w:rsid w:val="00513763"/>
    <w:rsid w:val="00513C9F"/>
    <w:rsid w:val="00514B2F"/>
    <w:rsid w:val="005159F8"/>
    <w:rsid w:val="00515C46"/>
    <w:rsid w:val="005162AD"/>
    <w:rsid w:val="0051645C"/>
    <w:rsid w:val="00516462"/>
    <w:rsid w:val="00517002"/>
    <w:rsid w:val="00517478"/>
    <w:rsid w:val="00520A21"/>
    <w:rsid w:val="00520D5F"/>
    <w:rsid w:val="00520DF1"/>
    <w:rsid w:val="005211BD"/>
    <w:rsid w:val="00521AF2"/>
    <w:rsid w:val="00521E4F"/>
    <w:rsid w:val="005225E0"/>
    <w:rsid w:val="00522808"/>
    <w:rsid w:val="00522C86"/>
    <w:rsid w:val="00523014"/>
    <w:rsid w:val="00523A75"/>
    <w:rsid w:val="005241B7"/>
    <w:rsid w:val="0052433B"/>
    <w:rsid w:val="00524566"/>
    <w:rsid w:val="00525073"/>
    <w:rsid w:val="0052508E"/>
    <w:rsid w:val="0052510F"/>
    <w:rsid w:val="00525271"/>
    <w:rsid w:val="005253A3"/>
    <w:rsid w:val="00525B07"/>
    <w:rsid w:val="00525BFB"/>
    <w:rsid w:val="00525E3F"/>
    <w:rsid w:val="0052680C"/>
    <w:rsid w:val="00526EE7"/>
    <w:rsid w:val="00527BDA"/>
    <w:rsid w:val="00527C27"/>
    <w:rsid w:val="005300E1"/>
    <w:rsid w:val="005301AA"/>
    <w:rsid w:val="005301D6"/>
    <w:rsid w:val="005308BF"/>
    <w:rsid w:val="00530CB6"/>
    <w:rsid w:val="00531254"/>
    <w:rsid w:val="00531279"/>
    <w:rsid w:val="005313D6"/>
    <w:rsid w:val="00531A3F"/>
    <w:rsid w:val="00531AB8"/>
    <w:rsid w:val="00531E05"/>
    <w:rsid w:val="00532493"/>
    <w:rsid w:val="0053265D"/>
    <w:rsid w:val="00532E49"/>
    <w:rsid w:val="00533865"/>
    <w:rsid w:val="00533A7D"/>
    <w:rsid w:val="00533CC5"/>
    <w:rsid w:val="00534009"/>
    <w:rsid w:val="00534808"/>
    <w:rsid w:val="00534D99"/>
    <w:rsid w:val="00534F8D"/>
    <w:rsid w:val="00535DC8"/>
    <w:rsid w:val="00535FA8"/>
    <w:rsid w:val="00536109"/>
    <w:rsid w:val="0053669E"/>
    <w:rsid w:val="00537277"/>
    <w:rsid w:val="00537689"/>
    <w:rsid w:val="00537704"/>
    <w:rsid w:val="00537B71"/>
    <w:rsid w:val="00537DFA"/>
    <w:rsid w:val="00540045"/>
    <w:rsid w:val="00540304"/>
    <w:rsid w:val="00540343"/>
    <w:rsid w:val="0054069E"/>
    <w:rsid w:val="005406F5"/>
    <w:rsid w:val="005411E5"/>
    <w:rsid w:val="005419AC"/>
    <w:rsid w:val="00541B6C"/>
    <w:rsid w:val="00541C46"/>
    <w:rsid w:val="00542201"/>
    <w:rsid w:val="005422B3"/>
    <w:rsid w:val="00542C37"/>
    <w:rsid w:val="00543BCD"/>
    <w:rsid w:val="00543C86"/>
    <w:rsid w:val="005443B2"/>
    <w:rsid w:val="00544406"/>
    <w:rsid w:val="005447E8"/>
    <w:rsid w:val="00544DF1"/>
    <w:rsid w:val="00545371"/>
    <w:rsid w:val="005460F5"/>
    <w:rsid w:val="005463AD"/>
    <w:rsid w:val="0054680F"/>
    <w:rsid w:val="005468DF"/>
    <w:rsid w:val="00546EB1"/>
    <w:rsid w:val="0054738E"/>
    <w:rsid w:val="00547492"/>
    <w:rsid w:val="00547D12"/>
    <w:rsid w:val="005502DB"/>
    <w:rsid w:val="0055074D"/>
    <w:rsid w:val="00550EE2"/>
    <w:rsid w:val="005512E6"/>
    <w:rsid w:val="00551391"/>
    <w:rsid w:val="0055172B"/>
    <w:rsid w:val="00551BE4"/>
    <w:rsid w:val="005523F4"/>
    <w:rsid w:val="00552500"/>
    <w:rsid w:val="005527A5"/>
    <w:rsid w:val="00553200"/>
    <w:rsid w:val="00553634"/>
    <w:rsid w:val="0055378B"/>
    <w:rsid w:val="005538E5"/>
    <w:rsid w:val="00554755"/>
    <w:rsid w:val="005548B4"/>
    <w:rsid w:val="0055519F"/>
    <w:rsid w:val="00555AFD"/>
    <w:rsid w:val="00555D5D"/>
    <w:rsid w:val="005562B3"/>
    <w:rsid w:val="0055658A"/>
    <w:rsid w:val="005566D1"/>
    <w:rsid w:val="00556EE1"/>
    <w:rsid w:val="0055739C"/>
    <w:rsid w:val="00557B2D"/>
    <w:rsid w:val="00557D04"/>
    <w:rsid w:val="00557EFA"/>
    <w:rsid w:val="00560070"/>
    <w:rsid w:val="0056015E"/>
    <w:rsid w:val="00560165"/>
    <w:rsid w:val="00560220"/>
    <w:rsid w:val="00560362"/>
    <w:rsid w:val="005612CB"/>
    <w:rsid w:val="005623BA"/>
    <w:rsid w:val="0056266D"/>
    <w:rsid w:val="005626F5"/>
    <w:rsid w:val="0056290E"/>
    <w:rsid w:val="00562A75"/>
    <w:rsid w:val="00562BB2"/>
    <w:rsid w:val="00562BC6"/>
    <w:rsid w:val="00562C78"/>
    <w:rsid w:val="0056393E"/>
    <w:rsid w:val="0056401F"/>
    <w:rsid w:val="005644A8"/>
    <w:rsid w:val="00564D2B"/>
    <w:rsid w:val="0056516D"/>
    <w:rsid w:val="00565974"/>
    <w:rsid w:val="00565B1B"/>
    <w:rsid w:val="00565DF9"/>
    <w:rsid w:val="00565EB1"/>
    <w:rsid w:val="005665B9"/>
    <w:rsid w:val="00566BFF"/>
    <w:rsid w:val="00566CA0"/>
    <w:rsid w:val="00566CBE"/>
    <w:rsid w:val="0056705F"/>
    <w:rsid w:val="00567103"/>
    <w:rsid w:val="00567122"/>
    <w:rsid w:val="005672D0"/>
    <w:rsid w:val="00567808"/>
    <w:rsid w:val="00567CDB"/>
    <w:rsid w:val="00570205"/>
    <w:rsid w:val="00570580"/>
    <w:rsid w:val="00570767"/>
    <w:rsid w:val="00571880"/>
    <w:rsid w:val="00572E69"/>
    <w:rsid w:val="0057312A"/>
    <w:rsid w:val="005736D5"/>
    <w:rsid w:val="00573BE1"/>
    <w:rsid w:val="005740A5"/>
    <w:rsid w:val="005747F0"/>
    <w:rsid w:val="00574D69"/>
    <w:rsid w:val="00574FED"/>
    <w:rsid w:val="0057531F"/>
    <w:rsid w:val="00575AD6"/>
    <w:rsid w:val="00575BF8"/>
    <w:rsid w:val="00575C33"/>
    <w:rsid w:val="00576038"/>
    <w:rsid w:val="00576270"/>
    <w:rsid w:val="00576280"/>
    <w:rsid w:val="00576376"/>
    <w:rsid w:val="00576940"/>
    <w:rsid w:val="00576CD9"/>
    <w:rsid w:val="0057715A"/>
    <w:rsid w:val="0057735D"/>
    <w:rsid w:val="005775B6"/>
    <w:rsid w:val="00577CF6"/>
    <w:rsid w:val="00580053"/>
    <w:rsid w:val="005802AC"/>
    <w:rsid w:val="005804E4"/>
    <w:rsid w:val="00580777"/>
    <w:rsid w:val="00580B22"/>
    <w:rsid w:val="00580BB4"/>
    <w:rsid w:val="00580C36"/>
    <w:rsid w:val="00581093"/>
    <w:rsid w:val="0058155D"/>
    <w:rsid w:val="005818B6"/>
    <w:rsid w:val="0058196E"/>
    <w:rsid w:val="00581AF2"/>
    <w:rsid w:val="00581BA1"/>
    <w:rsid w:val="00581F96"/>
    <w:rsid w:val="00582244"/>
    <w:rsid w:val="005824B6"/>
    <w:rsid w:val="005839D8"/>
    <w:rsid w:val="005839DA"/>
    <w:rsid w:val="00583EA2"/>
    <w:rsid w:val="005842D5"/>
    <w:rsid w:val="00584F31"/>
    <w:rsid w:val="00584F54"/>
    <w:rsid w:val="00585436"/>
    <w:rsid w:val="00585635"/>
    <w:rsid w:val="0058634B"/>
    <w:rsid w:val="00586EC7"/>
    <w:rsid w:val="00587894"/>
    <w:rsid w:val="00587D14"/>
    <w:rsid w:val="00590369"/>
    <w:rsid w:val="005909C8"/>
    <w:rsid w:val="00590CDA"/>
    <w:rsid w:val="00590EAD"/>
    <w:rsid w:val="005915C9"/>
    <w:rsid w:val="0059218E"/>
    <w:rsid w:val="0059251E"/>
    <w:rsid w:val="005925D5"/>
    <w:rsid w:val="00592A05"/>
    <w:rsid w:val="005931A4"/>
    <w:rsid w:val="005931E7"/>
    <w:rsid w:val="00593635"/>
    <w:rsid w:val="00593A97"/>
    <w:rsid w:val="00594AF1"/>
    <w:rsid w:val="00594BFB"/>
    <w:rsid w:val="00594C1A"/>
    <w:rsid w:val="00594CC8"/>
    <w:rsid w:val="005951A5"/>
    <w:rsid w:val="00595639"/>
    <w:rsid w:val="005956CB"/>
    <w:rsid w:val="00595C5A"/>
    <w:rsid w:val="0059667D"/>
    <w:rsid w:val="00596928"/>
    <w:rsid w:val="00596E7B"/>
    <w:rsid w:val="00596ECD"/>
    <w:rsid w:val="00596F22"/>
    <w:rsid w:val="00597C0B"/>
    <w:rsid w:val="00597E69"/>
    <w:rsid w:val="00597EAE"/>
    <w:rsid w:val="005A0272"/>
    <w:rsid w:val="005A03BE"/>
    <w:rsid w:val="005A0520"/>
    <w:rsid w:val="005A082C"/>
    <w:rsid w:val="005A0C54"/>
    <w:rsid w:val="005A0EE4"/>
    <w:rsid w:val="005A13D9"/>
    <w:rsid w:val="005A1495"/>
    <w:rsid w:val="005A1EB1"/>
    <w:rsid w:val="005A252E"/>
    <w:rsid w:val="005A2D62"/>
    <w:rsid w:val="005A2E90"/>
    <w:rsid w:val="005A459A"/>
    <w:rsid w:val="005A46E2"/>
    <w:rsid w:val="005A47E7"/>
    <w:rsid w:val="005A4A1E"/>
    <w:rsid w:val="005A4AD1"/>
    <w:rsid w:val="005A4B6F"/>
    <w:rsid w:val="005A533B"/>
    <w:rsid w:val="005A5803"/>
    <w:rsid w:val="005A5E7A"/>
    <w:rsid w:val="005A6D20"/>
    <w:rsid w:val="005A6D24"/>
    <w:rsid w:val="005A7104"/>
    <w:rsid w:val="005A7742"/>
    <w:rsid w:val="005A7F76"/>
    <w:rsid w:val="005B0C6E"/>
    <w:rsid w:val="005B10E1"/>
    <w:rsid w:val="005B1185"/>
    <w:rsid w:val="005B15C3"/>
    <w:rsid w:val="005B1931"/>
    <w:rsid w:val="005B26C0"/>
    <w:rsid w:val="005B3085"/>
    <w:rsid w:val="005B35D5"/>
    <w:rsid w:val="005B3821"/>
    <w:rsid w:val="005B3914"/>
    <w:rsid w:val="005B42A0"/>
    <w:rsid w:val="005B4550"/>
    <w:rsid w:val="005B46D3"/>
    <w:rsid w:val="005B497D"/>
    <w:rsid w:val="005B4EF5"/>
    <w:rsid w:val="005B4FFC"/>
    <w:rsid w:val="005B5233"/>
    <w:rsid w:val="005B587A"/>
    <w:rsid w:val="005B59AC"/>
    <w:rsid w:val="005B5B1C"/>
    <w:rsid w:val="005B6700"/>
    <w:rsid w:val="005B6E99"/>
    <w:rsid w:val="005B73EB"/>
    <w:rsid w:val="005B76BA"/>
    <w:rsid w:val="005B7845"/>
    <w:rsid w:val="005B792C"/>
    <w:rsid w:val="005B7D08"/>
    <w:rsid w:val="005C0216"/>
    <w:rsid w:val="005C05FC"/>
    <w:rsid w:val="005C0904"/>
    <w:rsid w:val="005C0D8D"/>
    <w:rsid w:val="005C0F36"/>
    <w:rsid w:val="005C1E42"/>
    <w:rsid w:val="005C1E83"/>
    <w:rsid w:val="005C264D"/>
    <w:rsid w:val="005C2912"/>
    <w:rsid w:val="005C2A94"/>
    <w:rsid w:val="005C319E"/>
    <w:rsid w:val="005C3230"/>
    <w:rsid w:val="005C33C7"/>
    <w:rsid w:val="005C3E6F"/>
    <w:rsid w:val="005C4216"/>
    <w:rsid w:val="005C444B"/>
    <w:rsid w:val="005C4760"/>
    <w:rsid w:val="005C4AAF"/>
    <w:rsid w:val="005C4B2F"/>
    <w:rsid w:val="005C4DD6"/>
    <w:rsid w:val="005C57A0"/>
    <w:rsid w:val="005C5B1C"/>
    <w:rsid w:val="005C6086"/>
    <w:rsid w:val="005C70CA"/>
    <w:rsid w:val="005C7D5A"/>
    <w:rsid w:val="005C7DAF"/>
    <w:rsid w:val="005D0E16"/>
    <w:rsid w:val="005D12CF"/>
    <w:rsid w:val="005D1AF7"/>
    <w:rsid w:val="005D1C5E"/>
    <w:rsid w:val="005D1D13"/>
    <w:rsid w:val="005D20C7"/>
    <w:rsid w:val="005D2894"/>
    <w:rsid w:val="005D348D"/>
    <w:rsid w:val="005D3B4D"/>
    <w:rsid w:val="005D494C"/>
    <w:rsid w:val="005D4A3F"/>
    <w:rsid w:val="005D4D18"/>
    <w:rsid w:val="005D4E3E"/>
    <w:rsid w:val="005D4EB1"/>
    <w:rsid w:val="005D50DF"/>
    <w:rsid w:val="005D52D9"/>
    <w:rsid w:val="005D5A77"/>
    <w:rsid w:val="005D5EA4"/>
    <w:rsid w:val="005D72FF"/>
    <w:rsid w:val="005D77F5"/>
    <w:rsid w:val="005D7A8F"/>
    <w:rsid w:val="005E05A8"/>
    <w:rsid w:val="005E0D41"/>
    <w:rsid w:val="005E152D"/>
    <w:rsid w:val="005E1ACD"/>
    <w:rsid w:val="005E204D"/>
    <w:rsid w:val="005E220A"/>
    <w:rsid w:val="005E2285"/>
    <w:rsid w:val="005E28EF"/>
    <w:rsid w:val="005E29D8"/>
    <w:rsid w:val="005E2D4E"/>
    <w:rsid w:val="005E2EF2"/>
    <w:rsid w:val="005E36F0"/>
    <w:rsid w:val="005E3A11"/>
    <w:rsid w:val="005E3D01"/>
    <w:rsid w:val="005E3F1F"/>
    <w:rsid w:val="005E42E6"/>
    <w:rsid w:val="005E4538"/>
    <w:rsid w:val="005E4EEB"/>
    <w:rsid w:val="005E58F9"/>
    <w:rsid w:val="005E5BC1"/>
    <w:rsid w:val="005E6143"/>
    <w:rsid w:val="005E64DE"/>
    <w:rsid w:val="005E689B"/>
    <w:rsid w:val="005E6C94"/>
    <w:rsid w:val="005E6DF0"/>
    <w:rsid w:val="005E6F63"/>
    <w:rsid w:val="005E78B8"/>
    <w:rsid w:val="005F0646"/>
    <w:rsid w:val="005F091A"/>
    <w:rsid w:val="005F0DD2"/>
    <w:rsid w:val="005F28C5"/>
    <w:rsid w:val="005F2942"/>
    <w:rsid w:val="005F3481"/>
    <w:rsid w:val="005F34AA"/>
    <w:rsid w:val="005F3DCA"/>
    <w:rsid w:val="005F3F16"/>
    <w:rsid w:val="005F48DE"/>
    <w:rsid w:val="005F4D4A"/>
    <w:rsid w:val="005F4ED8"/>
    <w:rsid w:val="005F5C0E"/>
    <w:rsid w:val="005F61AA"/>
    <w:rsid w:val="005F690E"/>
    <w:rsid w:val="005F6CC5"/>
    <w:rsid w:val="005F7196"/>
    <w:rsid w:val="005F7206"/>
    <w:rsid w:val="005F7945"/>
    <w:rsid w:val="005F7952"/>
    <w:rsid w:val="005F797E"/>
    <w:rsid w:val="005F7BFB"/>
    <w:rsid w:val="005F7DF6"/>
    <w:rsid w:val="005F7F5E"/>
    <w:rsid w:val="00601E41"/>
    <w:rsid w:val="0060244C"/>
    <w:rsid w:val="0060263B"/>
    <w:rsid w:val="00602A12"/>
    <w:rsid w:val="00603073"/>
    <w:rsid w:val="00603281"/>
    <w:rsid w:val="006034A9"/>
    <w:rsid w:val="0060353E"/>
    <w:rsid w:val="00603833"/>
    <w:rsid w:val="006041BE"/>
    <w:rsid w:val="0060437A"/>
    <w:rsid w:val="0060481D"/>
    <w:rsid w:val="00605074"/>
    <w:rsid w:val="00606883"/>
    <w:rsid w:val="0060775A"/>
    <w:rsid w:val="0060778D"/>
    <w:rsid w:val="00607841"/>
    <w:rsid w:val="0060787E"/>
    <w:rsid w:val="00607AC0"/>
    <w:rsid w:val="00607D98"/>
    <w:rsid w:val="00607F2E"/>
    <w:rsid w:val="00610021"/>
    <w:rsid w:val="00610451"/>
    <w:rsid w:val="0061048D"/>
    <w:rsid w:val="00610D24"/>
    <w:rsid w:val="00610E98"/>
    <w:rsid w:val="00610F44"/>
    <w:rsid w:val="00610F84"/>
    <w:rsid w:val="006118E3"/>
    <w:rsid w:val="0061212C"/>
    <w:rsid w:val="006133B2"/>
    <w:rsid w:val="00613EEF"/>
    <w:rsid w:val="0061455B"/>
    <w:rsid w:val="0061461D"/>
    <w:rsid w:val="006149DD"/>
    <w:rsid w:val="00614D3F"/>
    <w:rsid w:val="00614E86"/>
    <w:rsid w:val="00614F75"/>
    <w:rsid w:val="00615535"/>
    <w:rsid w:val="00615B22"/>
    <w:rsid w:val="00615D06"/>
    <w:rsid w:val="00615DC5"/>
    <w:rsid w:val="00616E72"/>
    <w:rsid w:val="0061708A"/>
    <w:rsid w:val="006179E7"/>
    <w:rsid w:val="0062053B"/>
    <w:rsid w:val="006205A7"/>
    <w:rsid w:val="006206AF"/>
    <w:rsid w:val="00620952"/>
    <w:rsid w:val="00620EC3"/>
    <w:rsid w:val="006211A5"/>
    <w:rsid w:val="006213F8"/>
    <w:rsid w:val="00621A0C"/>
    <w:rsid w:val="00622009"/>
    <w:rsid w:val="00623159"/>
    <w:rsid w:val="006234E8"/>
    <w:rsid w:val="0062386C"/>
    <w:rsid w:val="00623AAD"/>
    <w:rsid w:val="00623E17"/>
    <w:rsid w:val="00623E45"/>
    <w:rsid w:val="006246E5"/>
    <w:rsid w:val="00624A33"/>
    <w:rsid w:val="00624CBE"/>
    <w:rsid w:val="006250CD"/>
    <w:rsid w:val="00626138"/>
    <w:rsid w:val="006267B2"/>
    <w:rsid w:val="006269D7"/>
    <w:rsid w:val="00626A19"/>
    <w:rsid w:val="00627ABF"/>
    <w:rsid w:val="00627C94"/>
    <w:rsid w:val="00630023"/>
    <w:rsid w:val="00630BAB"/>
    <w:rsid w:val="00630E19"/>
    <w:rsid w:val="00631309"/>
    <w:rsid w:val="006318F9"/>
    <w:rsid w:val="00631D9D"/>
    <w:rsid w:val="00634434"/>
    <w:rsid w:val="00634E39"/>
    <w:rsid w:val="00634E8F"/>
    <w:rsid w:val="00635452"/>
    <w:rsid w:val="00635BF6"/>
    <w:rsid w:val="006363B6"/>
    <w:rsid w:val="0063645D"/>
    <w:rsid w:val="00636525"/>
    <w:rsid w:val="006371B7"/>
    <w:rsid w:val="006374D9"/>
    <w:rsid w:val="00637767"/>
    <w:rsid w:val="00637AB0"/>
    <w:rsid w:val="00637B6F"/>
    <w:rsid w:val="00640378"/>
    <w:rsid w:val="006406CD"/>
    <w:rsid w:val="0064071E"/>
    <w:rsid w:val="00640A06"/>
    <w:rsid w:val="00640B27"/>
    <w:rsid w:val="00640D35"/>
    <w:rsid w:val="0064143A"/>
    <w:rsid w:val="006416E5"/>
    <w:rsid w:val="00641723"/>
    <w:rsid w:val="00641BA1"/>
    <w:rsid w:val="00641C8E"/>
    <w:rsid w:val="00641CD6"/>
    <w:rsid w:val="00641E0F"/>
    <w:rsid w:val="006421E6"/>
    <w:rsid w:val="00642504"/>
    <w:rsid w:val="006428D0"/>
    <w:rsid w:val="00643210"/>
    <w:rsid w:val="0064348D"/>
    <w:rsid w:val="0064359D"/>
    <w:rsid w:val="006435A7"/>
    <w:rsid w:val="006448E6"/>
    <w:rsid w:val="00644D64"/>
    <w:rsid w:val="00645298"/>
    <w:rsid w:val="0064576C"/>
    <w:rsid w:val="00645875"/>
    <w:rsid w:val="00646466"/>
    <w:rsid w:val="00646E12"/>
    <w:rsid w:val="00646E39"/>
    <w:rsid w:val="0064708A"/>
    <w:rsid w:val="006473ED"/>
    <w:rsid w:val="00647A6D"/>
    <w:rsid w:val="00647A6E"/>
    <w:rsid w:val="00650080"/>
    <w:rsid w:val="00650529"/>
    <w:rsid w:val="00650ABB"/>
    <w:rsid w:val="006511AF"/>
    <w:rsid w:val="00651ECA"/>
    <w:rsid w:val="0065217A"/>
    <w:rsid w:val="0065271C"/>
    <w:rsid w:val="00652A7A"/>
    <w:rsid w:val="00652BD2"/>
    <w:rsid w:val="00653AD8"/>
    <w:rsid w:val="00653E31"/>
    <w:rsid w:val="00654070"/>
    <w:rsid w:val="00654073"/>
    <w:rsid w:val="00654332"/>
    <w:rsid w:val="006544AA"/>
    <w:rsid w:val="00654718"/>
    <w:rsid w:val="006547E8"/>
    <w:rsid w:val="006552B5"/>
    <w:rsid w:val="00655363"/>
    <w:rsid w:val="00655708"/>
    <w:rsid w:val="0065597B"/>
    <w:rsid w:val="00655B98"/>
    <w:rsid w:val="00655F7B"/>
    <w:rsid w:val="0065710F"/>
    <w:rsid w:val="00657177"/>
    <w:rsid w:val="0065752A"/>
    <w:rsid w:val="00660223"/>
    <w:rsid w:val="006603B8"/>
    <w:rsid w:val="0066044F"/>
    <w:rsid w:val="00660588"/>
    <w:rsid w:val="00660996"/>
    <w:rsid w:val="006615AB"/>
    <w:rsid w:val="006616E1"/>
    <w:rsid w:val="00661812"/>
    <w:rsid w:val="00661826"/>
    <w:rsid w:val="00661DB1"/>
    <w:rsid w:val="00661E2E"/>
    <w:rsid w:val="00662192"/>
    <w:rsid w:val="0066257F"/>
    <w:rsid w:val="006628EC"/>
    <w:rsid w:val="0066325D"/>
    <w:rsid w:val="006633D3"/>
    <w:rsid w:val="006633DC"/>
    <w:rsid w:val="0066357C"/>
    <w:rsid w:val="0066387A"/>
    <w:rsid w:val="006641C9"/>
    <w:rsid w:val="00665568"/>
    <w:rsid w:val="006656C0"/>
    <w:rsid w:val="00665E6C"/>
    <w:rsid w:val="0066640C"/>
    <w:rsid w:val="0066669F"/>
    <w:rsid w:val="00666709"/>
    <w:rsid w:val="00666775"/>
    <w:rsid w:val="00666B86"/>
    <w:rsid w:val="0066726B"/>
    <w:rsid w:val="006675F6"/>
    <w:rsid w:val="00667C31"/>
    <w:rsid w:val="00667D1D"/>
    <w:rsid w:val="00667FB2"/>
    <w:rsid w:val="0067009E"/>
    <w:rsid w:val="0067059F"/>
    <w:rsid w:val="0067128D"/>
    <w:rsid w:val="006717DC"/>
    <w:rsid w:val="00671DAC"/>
    <w:rsid w:val="006721B3"/>
    <w:rsid w:val="006721B6"/>
    <w:rsid w:val="006726E6"/>
    <w:rsid w:val="00672A9A"/>
    <w:rsid w:val="00673B1F"/>
    <w:rsid w:val="00673FD0"/>
    <w:rsid w:val="00674924"/>
    <w:rsid w:val="00675ACC"/>
    <w:rsid w:val="00675B05"/>
    <w:rsid w:val="00675D12"/>
    <w:rsid w:val="00676851"/>
    <w:rsid w:val="006769F0"/>
    <w:rsid w:val="00677A5D"/>
    <w:rsid w:val="00677E26"/>
    <w:rsid w:val="00680803"/>
    <w:rsid w:val="006809A3"/>
    <w:rsid w:val="006810F9"/>
    <w:rsid w:val="006810FF"/>
    <w:rsid w:val="006817C6"/>
    <w:rsid w:val="0068188D"/>
    <w:rsid w:val="00681BE2"/>
    <w:rsid w:val="00681DE2"/>
    <w:rsid w:val="00681FAF"/>
    <w:rsid w:val="00682427"/>
    <w:rsid w:val="0068269D"/>
    <w:rsid w:val="00682EA2"/>
    <w:rsid w:val="00683914"/>
    <w:rsid w:val="00683B53"/>
    <w:rsid w:val="00684CA4"/>
    <w:rsid w:val="006851A3"/>
    <w:rsid w:val="0068530D"/>
    <w:rsid w:val="00685EB5"/>
    <w:rsid w:val="00685FEA"/>
    <w:rsid w:val="00686189"/>
    <w:rsid w:val="00686D1F"/>
    <w:rsid w:val="00686E83"/>
    <w:rsid w:val="006873B1"/>
    <w:rsid w:val="006876A8"/>
    <w:rsid w:val="006878DD"/>
    <w:rsid w:val="006901A9"/>
    <w:rsid w:val="00690255"/>
    <w:rsid w:val="00690797"/>
    <w:rsid w:val="00690BB5"/>
    <w:rsid w:val="00690C53"/>
    <w:rsid w:val="00691097"/>
    <w:rsid w:val="00692754"/>
    <w:rsid w:val="0069280F"/>
    <w:rsid w:val="006935BB"/>
    <w:rsid w:val="00693DE6"/>
    <w:rsid w:val="00694476"/>
    <w:rsid w:val="006949BA"/>
    <w:rsid w:val="00695E9F"/>
    <w:rsid w:val="006966CD"/>
    <w:rsid w:val="00696992"/>
    <w:rsid w:val="00697124"/>
    <w:rsid w:val="006973DD"/>
    <w:rsid w:val="006975C9"/>
    <w:rsid w:val="00697D0C"/>
    <w:rsid w:val="006A0208"/>
    <w:rsid w:val="006A0733"/>
    <w:rsid w:val="006A12E2"/>
    <w:rsid w:val="006A152D"/>
    <w:rsid w:val="006A1CB1"/>
    <w:rsid w:val="006A1D42"/>
    <w:rsid w:val="006A28E8"/>
    <w:rsid w:val="006A2E95"/>
    <w:rsid w:val="006A2EF0"/>
    <w:rsid w:val="006A3158"/>
    <w:rsid w:val="006A331E"/>
    <w:rsid w:val="006A36C2"/>
    <w:rsid w:val="006A3719"/>
    <w:rsid w:val="006A3AF7"/>
    <w:rsid w:val="006A3B19"/>
    <w:rsid w:val="006A3C22"/>
    <w:rsid w:val="006A3E7B"/>
    <w:rsid w:val="006A3F0C"/>
    <w:rsid w:val="006A4AF4"/>
    <w:rsid w:val="006A4D8D"/>
    <w:rsid w:val="006A4EF3"/>
    <w:rsid w:val="006A542A"/>
    <w:rsid w:val="006A5B9E"/>
    <w:rsid w:val="006A5E61"/>
    <w:rsid w:val="006A674D"/>
    <w:rsid w:val="006A6C94"/>
    <w:rsid w:val="006A6F94"/>
    <w:rsid w:val="006A7641"/>
    <w:rsid w:val="006A7797"/>
    <w:rsid w:val="006A78DA"/>
    <w:rsid w:val="006B0491"/>
    <w:rsid w:val="006B0E66"/>
    <w:rsid w:val="006B17BA"/>
    <w:rsid w:val="006B1B8D"/>
    <w:rsid w:val="006B230D"/>
    <w:rsid w:val="006B2953"/>
    <w:rsid w:val="006B2DFA"/>
    <w:rsid w:val="006B2E5B"/>
    <w:rsid w:val="006B30CC"/>
    <w:rsid w:val="006B38AF"/>
    <w:rsid w:val="006B38EE"/>
    <w:rsid w:val="006B3C7B"/>
    <w:rsid w:val="006B3E8D"/>
    <w:rsid w:val="006B4174"/>
    <w:rsid w:val="006B42F1"/>
    <w:rsid w:val="006B4F86"/>
    <w:rsid w:val="006B4FF7"/>
    <w:rsid w:val="006B5400"/>
    <w:rsid w:val="006B6BAB"/>
    <w:rsid w:val="006B6D0F"/>
    <w:rsid w:val="006B6E8A"/>
    <w:rsid w:val="006B7775"/>
    <w:rsid w:val="006B7E37"/>
    <w:rsid w:val="006B7FF8"/>
    <w:rsid w:val="006C00A5"/>
    <w:rsid w:val="006C0528"/>
    <w:rsid w:val="006C0C21"/>
    <w:rsid w:val="006C0C64"/>
    <w:rsid w:val="006C1C1A"/>
    <w:rsid w:val="006C1EE6"/>
    <w:rsid w:val="006C2096"/>
    <w:rsid w:val="006C2345"/>
    <w:rsid w:val="006C3D3B"/>
    <w:rsid w:val="006C3DD5"/>
    <w:rsid w:val="006C3FAC"/>
    <w:rsid w:val="006C4005"/>
    <w:rsid w:val="006C4462"/>
    <w:rsid w:val="006C49A9"/>
    <w:rsid w:val="006C4C02"/>
    <w:rsid w:val="006C5193"/>
    <w:rsid w:val="006C5832"/>
    <w:rsid w:val="006C588F"/>
    <w:rsid w:val="006C60EA"/>
    <w:rsid w:val="006C690E"/>
    <w:rsid w:val="006C6C81"/>
    <w:rsid w:val="006C6DF9"/>
    <w:rsid w:val="006C732E"/>
    <w:rsid w:val="006C741E"/>
    <w:rsid w:val="006C78F6"/>
    <w:rsid w:val="006D03CA"/>
    <w:rsid w:val="006D0A6A"/>
    <w:rsid w:val="006D0B02"/>
    <w:rsid w:val="006D0DB2"/>
    <w:rsid w:val="006D0ECE"/>
    <w:rsid w:val="006D1E01"/>
    <w:rsid w:val="006D282A"/>
    <w:rsid w:val="006D2B6C"/>
    <w:rsid w:val="006D2F04"/>
    <w:rsid w:val="006D32B5"/>
    <w:rsid w:val="006D372C"/>
    <w:rsid w:val="006D3762"/>
    <w:rsid w:val="006D477D"/>
    <w:rsid w:val="006D48B4"/>
    <w:rsid w:val="006D5113"/>
    <w:rsid w:val="006D65F9"/>
    <w:rsid w:val="006D6A08"/>
    <w:rsid w:val="006D6D3C"/>
    <w:rsid w:val="006D6DA5"/>
    <w:rsid w:val="006D7183"/>
    <w:rsid w:val="006D7240"/>
    <w:rsid w:val="006D7881"/>
    <w:rsid w:val="006E0518"/>
    <w:rsid w:val="006E0C30"/>
    <w:rsid w:val="006E0C31"/>
    <w:rsid w:val="006E0F94"/>
    <w:rsid w:val="006E1438"/>
    <w:rsid w:val="006E18A5"/>
    <w:rsid w:val="006E1EBE"/>
    <w:rsid w:val="006E1F19"/>
    <w:rsid w:val="006E1FEF"/>
    <w:rsid w:val="006E2661"/>
    <w:rsid w:val="006E3425"/>
    <w:rsid w:val="006E34B2"/>
    <w:rsid w:val="006E377C"/>
    <w:rsid w:val="006E38D4"/>
    <w:rsid w:val="006E38FE"/>
    <w:rsid w:val="006E3AF9"/>
    <w:rsid w:val="006E40FC"/>
    <w:rsid w:val="006E4A2C"/>
    <w:rsid w:val="006E4B46"/>
    <w:rsid w:val="006E5D28"/>
    <w:rsid w:val="006E6568"/>
    <w:rsid w:val="006E6989"/>
    <w:rsid w:val="006E6BB7"/>
    <w:rsid w:val="006E6C70"/>
    <w:rsid w:val="006E6E80"/>
    <w:rsid w:val="006E6FAB"/>
    <w:rsid w:val="006E7151"/>
    <w:rsid w:val="006E7E9E"/>
    <w:rsid w:val="006E7F44"/>
    <w:rsid w:val="006F1350"/>
    <w:rsid w:val="006F135E"/>
    <w:rsid w:val="006F16DA"/>
    <w:rsid w:val="006F1FCB"/>
    <w:rsid w:val="006F223F"/>
    <w:rsid w:val="006F22D7"/>
    <w:rsid w:val="006F2DE2"/>
    <w:rsid w:val="006F2E58"/>
    <w:rsid w:val="006F321C"/>
    <w:rsid w:val="006F3B4D"/>
    <w:rsid w:val="006F42BB"/>
    <w:rsid w:val="006F5107"/>
    <w:rsid w:val="006F592D"/>
    <w:rsid w:val="006F59B4"/>
    <w:rsid w:val="006F5C33"/>
    <w:rsid w:val="006F6619"/>
    <w:rsid w:val="006F68D5"/>
    <w:rsid w:val="006F69E1"/>
    <w:rsid w:val="006F6E12"/>
    <w:rsid w:val="006F6FD6"/>
    <w:rsid w:val="006F70E5"/>
    <w:rsid w:val="006F78A2"/>
    <w:rsid w:val="006F7E46"/>
    <w:rsid w:val="006F7F9D"/>
    <w:rsid w:val="007003C3"/>
    <w:rsid w:val="00700671"/>
    <w:rsid w:val="00701E31"/>
    <w:rsid w:val="00701F91"/>
    <w:rsid w:val="00702B33"/>
    <w:rsid w:val="00702C48"/>
    <w:rsid w:val="00703565"/>
    <w:rsid w:val="00703AFE"/>
    <w:rsid w:val="00703D45"/>
    <w:rsid w:val="00703D7D"/>
    <w:rsid w:val="0070468A"/>
    <w:rsid w:val="00706709"/>
    <w:rsid w:val="007067E1"/>
    <w:rsid w:val="007070B9"/>
    <w:rsid w:val="00707A29"/>
    <w:rsid w:val="00707A68"/>
    <w:rsid w:val="00707C11"/>
    <w:rsid w:val="00707EAB"/>
    <w:rsid w:val="0071039E"/>
    <w:rsid w:val="007106FD"/>
    <w:rsid w:val="007107F1"/>
    <w:rsid w:val="00710D48"/>
    <w:rsid w:val="007110B0"/>
    <w:rsid w:val="00711959"/>
    <w:rsid w:val="00712060"/>
    <w:rsid w:val="00712446"/>
    <w:rsid w:val="0071254A"/>
    <w:rsid w:val="00713404"/>
    <w:rsid w:val="007134E2"/>
    <w:rsid w:val="00714755"/>
    <w:rsid w:val="00715206"/>
    <w:rsid w:val="00715D33"/>
    <w:rsid w:val="00715D93"/>
    <w:rsid w:val="00716509"/>
    <w:rsid w:val="00716C1C"/>
    <w:rsid w:val="00716EAA"/>
    <w:rsid w:val="0071715F"/>
    <w:rsid w:val="00717D58"/>
    <w:rsid w:val="00717E03"/>
    <w:rsid w:val="0072016C"/>
    <w:rsid w:val="007205CB"/>
    <w:rsid w:val="00720C8E"/>
    <w:rsid w:val="007218E5"/>
    <w:rsid w:val="00721C6D"/>
    <w:rsid w:val="007224C2"/>
    <w:rsid w:val="0072292B"/>
    <w:rsid w:val="00723095"/>
    <w:rsid w:val="0072381F"/>
    <w:rsid w:val="00723CBF"/>
    <w:rsid w:val="00724174"/>
    <w:rsid w:val="00724813"/>
    <w:rsid w:val="0072553C"/>
    <w:rsid w:val="007255AA"/>
    <w:rsid w:val="00725908"/>
    <w:rsid w:val="00725CD7"/>
    <w:rsid w:val="00725DAA"/>
    <w:rsid w:val="0072696F"/>
    <w:rsid w:val="00726FA5"/>
    <w:rsid w:val="00727190"/>
    <w:rsid w:val="007275F4"/>
    <w:rsid w:val="00727F72"/>
    <w:rsid w:val="00727F8A"/>
    <w:rsid w:val="007316A8"/>
    <w:rsid w:val="00731C8F"/>
    <w:rsid w:val="0073248B"/>
    <w:rsid w:val="0073318D"/>
    <w:rsid w:val="007336AB"/>
    <w:rsid w:val="007340BA"/>
    <w:rsid w:val="00734431"/>
    <w:rsid w:val="00734C2F"/>
    <w:rsid w:val="00735010"/>
    <w:rsid w:val="007356C6"/>
    <w:rsid w:val="007359ED"/>
    <w:rsid w:val="00736C80"/>
    <w:rsid w:val="00736F1D"/>
    <w:rsid w:val="00737290"/>
    <w:rsid w:val="0073737C"/>
    <w:rsid w:val="007373A5"/>
    <w:rsid w:val="007373EF"/>
    <w:rsid w:val="0073775F"/>
    <w:rsid w:val="00737795"/>
    <w:rsid w:val="007379AA"/>
    <w:rsid w:val="00740546"/>
    <w:rsid w:val="0074093E"/>
    <w:rsid w:val="007411F6"/>
    <w:rsid w:val="00741560"/>
    <w:rsid w:val="00741597"/>
    <w:rsid w:val="00741666"/>
    <w:rsid w:val="007418DD"/>
    <w:rsid w:val="00741F9E"/>
    <w:rsid w:val="00742797"/>
    <w:rsid w:val="007427F5"/>
    <w:rsid w:val="00742853"/>
    <w:rsid w:val="00742BDA"/>
    <w:rsid w:val="0074317E"/>
    <w:rsid w:val="007431B8"/>
    <w:rsid w:val="00743954"/>
    <w:rsid w:val="00743AB5"/>
    <w:rsid w:val="00743C01"/>
    <w:rsid w:val="00743D22"/>
    <w:rsid w:val="00744064"/>
    <w:rsid w:val="007441D1"/>
    <w:rsid w:val="00744888"/>
    <w:rsid w:val="00744D4A"/>
    <w:rsid w:val="007453AC"/>
    <w:rsid w:val="00746859"/>
    <w:rsid w:val="007471D3"/>
    <w:rsid w:val="00747213"/>
    <w:rsid w:val="007474C0"/>
    <w:rsid w:val="007474D0"/>
    <w:rsid w:val="007479B9"/>
    <w:rsid w:val="007500DA"/>
    <w:rsid w:val="00750969"/>
    <w:rsid w:val="007510EC"/>
    <w:rsid w:val="007516F4"/>
    <w:rsid w:val="00751B17"/>
    <w:rsid w:val="007522FA"/>
    <w:rsid w:val="007525BA"/>
    <w:rsid w:val="00752D76"/>
    <w:rsid w:val="00753162"/>
    <w:rsid w:val="007544F5"/>
    <w:rsid w:val="00754C02"/>
    <w:rsid w:val="00754C26"/>
    <w:rsid w:val="00754D54"/>
    <w:rsid w:val="00754E4E"/>
    <w:rsid w:val="007553C8"/>
    <w:rsid w:val="0075543E"/>
    <w:rsid w:val="00755641"/>
    <w:rsid w:val="0075598C"/>
    <w:rsid w:val="007559B8"/>
    <w:rsid w:val="007560D8"/>
    <w:rsid w:val="00756FF3"/>
    <w:rsid w:val="00757E67"/>
    <w:rsid w:val="0076078C"/>
    <w:rsid w:val="00760A89"/>
    <w:rsid w:val="00760D78"/>
    <w:rsid w:val="00760DC2"/>
    <w:rsid w:val="007615E2"/>
    <w:rsid w:val="00761C3D"/>
    <w:rsid w:val="00761D23"/>
    <w:rsid w:val="007620C1"/>
    <w:rsid w:val="007623E0"/>
    <w:rsid w:val="00762D15"/>
    <w:rsid w:val="00764691"/>
    <w:rsid w:val="00764D14"/>
    <w:rsid w:val="00764E34"/>
    <w:rsid w:val="00765031"/>
    <w:rsid w:val="0076576B"/>
    <w:rsid w:val="007658E2"/>
    <w:rsid w:val="0076590D"/>
    <w:rsid w:val="00765EDE"/>
    <w:rsid w:val="00766B93"/>
    <w:rsid w:val="00766C2C"/>
    <w:rsid w:val="00766F50"/>
    <w:rsid w:val="00767931"/>
    <w:rsid w:val="00767FA8"/>
    <w:rsid w:val="0077039E"/>
    <w:rsid w:val="0077050E"/>
    <w:rsid w:val="00770663"/>
    <w:rsid w:val="00770CC4"/>
    <w:rsid w:val="00770E76"/>
    <w:rsid w:val="0077100A"/>
    <w:rsid w:val="0077127B"/>
    <w:rsid w:val="00771298"/>
    <w:rsid w:val="007712F0"/>
    <w:rsid w:val="007717AD"/>
    <w:rsid w:val="00771F6B"/>
    <w:rsid w:val="00771FE1"/>
    <w:rsid w:val="00773447"/>
    <w:rsid w:val="00773A06"/>
    <w:rsid w:val="00773BF5"/>
    <w:rsid w:val="00773DAF"/>
    <w:rsid w:val="0077426D"/>
    <w:rsid w:val="007744F0"/>
    <w:rsid w:val="00774AD8"/>
    <w:rsid w:val="00774C5E"/>
    <w:rsid w:val="00774F48"/>
    <w:rsid w:val="00774F74"/>
    <w:rsid w:val="007750AC"/>
    <w:rsid w:val="00775584"/>
    <w:rsid w:val="007755BE"/>
    <w:rsid w:val="00775669"/>
    <w:rsid w:val="007758C2"/>
    <w:rsid w:val="007759F7"/>
    <w:rsid w:val="00775A5C"/>
    <w:rsid w:val="00775EBD"/>
    <w:rsid w:val="00776F0C"/>
    <w:rsid w:val="007771F2"/>
    <w:rsid w:val="007777F7"/>
    <w:rsid w:val="007812BA"/>
    <w:rsid w:val="0078136D"/>
    <w:rsid w:val="0078238F"/>
    <w:rsid w:val="0078275D"/>
    <w:rsid w:val="00782A2C"/>
    <w:rsid w:val="00783B0A"/>
    <w:rsid w:val="00783E5A"/>
    <w:rsid w:val="00783EB1"/>
    <w:rsid w:val="0078407D"/>
    <w:rsid w:val="00784321"/>
    <w:rsid w:val="00784891"/>
    <w:rsid w:val="007853AA"/>
    <w:rsid w:val="007856B5"/>
    <w:rsid w:val="0078635E"/>
    <w:rsid w:val="007866F8"/>
    <w:rsid w:val="0078745A"/>
    <w:rsid w:val="00787754"/>
    <w:rsid w:val="00787785"/>
    <w:rsid w:val="007877AE"/>
    <w:rsid w:val="007877CB"/>
    <w:rsid w:val="0078796F"/>
    <w:rsid w:val="007879B5"/>
    <w:rsid w:val="00787DF6"/>
    <w:rsid w:val="00790015"/>
    <w:rsid w:val="0079012B"/>
    <w:rsid w:val="00790202"/>
    <w:rsid w:val="00790212"/>
    <w:rsid w:val="00790256"/>
    <w:rsid w:val="007905EA"/>
    <w:rsid w:val="00790A3D"/>
    <w:rsid w:val="00790B1D"/>
    <w:rsid w:val="00790CF3"/>
    <w:rsid w:val="00790FB3"/>
    <w:rsid w:val="007921D7"/>
    <w:rsid w:val="00792A34"/>
    <w:rsid w:val="00792D8C"/>
    <w:rsid w:val="00792DC9"/>
    <w:rsid w:val="00793A15"/>
    <w:rsid w:val="00793C6E"/>
    <w:rsid w:val="007946D7"/>
    <w:rsid w:val="00794CCC"/>
    <w:rsid w:val="007959DF"/>
    <w:rsid w:val="00795B8A"/>
    <w:rsid w:val="007965DA"/>
    <w:rsid w:val="00796BDB"/>
    <w:rsid w:val="00797159"/>
    <w:rsid w:val="00797D8A"/>
    <w:rsid w:val="007A0987"/>
    <w:rsid w:val="007A0993"/>
    <w:rsid w:val="007A1064"/>
    <w:rsid w:val="007A1B56"/>
    <w:rsid w:val="007A1BC2"/>
    <w:rsid w:val="007A24BF"/>
    <w:rsid w:val="007A27EF"/>
    <w:rsid w:val="007A2852"/>
    <w:rsid w:val="007A306A"/>
    <w:rsid w:val="007A360E"/>
    <w:rsid w:val="007A3795"/>
    <w:rsid w:val="007A37D6"/>
    <w:rsid w:val="007A4171"/>
    <w:rsid w:val="007A41D7"/>
    <w:rsid w:val="007A474A"/>
    <w:rsid w:val="007A4D96"/>
    <w:rsid w:val="007A561A"/>
    <w:rsid w:val="007A5946"/>
    <w:rsid w:val="007A6295"/>
    <w:rsid w:val="007A690F"/>
    <w:rsid w:val="007A7672"/>
    <w:rsid w:val="007A7925"/>
    <w:rsid w:val="007A7C85"/>
    <w:rsid w:val="007B014E"/>
    <w:rsid w:val="007B043F"/>
    <w:rsid w:val="007B07C5"/>
    <w:rsid w:val="007B0D66"/>
    <w:rsid w:val="007B0E9B"/>
    <w:rsid w:val="007B14F5"/>
    <w:rsid w:val="007B159F"/>
    <w:rsid w:val="007B15EE"/>
    <w:rsid w:val="007B1AA9"/>
    <w:rsid w:val="007B1F28"/>
    <w:rsid w:val="007B219F"/>
    <w:rsid w:val="007B222F"/>
    <w:rsid w:val="007B22C9"/>
    <w:rsid w:val="007B2B2D"/>
    <w:rsid w:val="007B321B"/>
    <w:rsid w:val="007B410A"/>
    <w:rsid w:val="007B4268"/>
    <w:rsid w:val="007B47EB"/>
    <w:rsid w:val="007B49BD"/>
    <w:rsid w:val="007B4AB3"/>
    <w:rsid w:val="007B4C80"/>
    <w:rsid w:val="007B4D19"/>
    <w:rsid w:val="007B573E"/>
    <w:rsid w:val="007B5898"/>
    <w:rsid w:val="007B67A9"/>
    <w:rsid w:val="007B6BC1"/>
    <w:rsid w:val="007B6EA4"/>
    <w:rsid w:val="007B77F8"/>
    <w:rsid w:val="007B7ABE"/>
    <w:rsid w:val="007B7C2A"/>
    <w:rsid w:val="007C04DD"/>
    <w:rsid w:val="007C08F7"/>
    <w:rsid w:val="007C0A73"/>
    <w:rsid w:val="007C0B17"/>
    <w:rsid w:val="007C0DFA"/>
    <w:rsid w:val="007C15E3"/>
    <w:rsid w:val="007C17D6"/>
    <w:rsid w:val="007C21B8"/>
    <w:rsid w:val="007C2210"/>
    <w:rsid w:val="007C243C"/>
    <w:rsid w:val="007C2588"/>
    <w:rsid w:val="007C2907"/>
    <w:rsid w:val="007C3033"/>
    <w:rsid w:val="007C32B8"/>
    <w:rsid w:val="007C3A03"/>
    <w:rsid w:val="007C3D91"/>
    <w:rsid w:val="007C4051"/>
    <w:rsid w:val="007C4C12"/>
    <w:rsid w:val="007C4E1E"/>
    <w:rsid w:val="007C51DA"/>
    <w:rsid w:val="007C57A8"/>
    <w:rsid w:val="007C5B0F"/>
    <w:rsid w:val="007C5E80"/>
    <w:rsid w:val="007C5EEB"/>
    <w:rsid w:val="007C6294"/>
    <w:rsid w:val="007C66D0"/>
    <w:rsid w:val="007C6A47"/>
    <w:rsid w:val="007C73F6"/>
    <w:rsid w:val="007C7CC4"/>
    <w:rsid w:val="007D0331"/>
    <w:rsid w:val="007D035A"/>
    <w:rsid w:val="007D042A"/>
    <w:rsid w:val="007D0C68"/>
    <w:rsid w:val="007D14EB"/>
    <w:rsid w:val="007D2B35"/>
    <w:rsid w:val="007D3123"/>
    <w:rsid w:val="007D32DA"/>
    <w:rsid w:val="007D4626"/>
    <w:rsid w:val="007D4A71"/>
    <w:rsid w:val="007D4FB8"/>
    <w:rsid w:val="007D52EC"/>
    <w:rsid w:val="007D5B15"/>
    <w:rsid w:val="007D5B9D"/>
    <w:rsid w:val="007D605B"/>
    <w:rsid w:val="007D65DD"/>
    <w:rsid w:val="007D683A"/>
    <w:rsid w:val="007D704F"/>
    <w:rsid w:val="007D70FA"/>
    <w:rsid w:val="007D71CE"/>
    <w:rsid w:val="007D78DD"/>
    <w:rsid w:val="007D78FD"/>
    <w:rsid w:val="007D7B9C"/>
    <w:rsid w:val="007E0B91"/>
    <w:rsid w:val="007E1C9A"/>
    <w:rsid w:val="007E268A"/>
    <w:rsid w:val="007E27A3"/>
    <w:rsid w:val="007E3F32"/>
    <w:rsid w:val="007E4286"/>
    <w:rsid w:val="007E44E7"/>
    <w:rsid w:val="007E47F8"/>
    <w:rsid w:val="007E48FD"/>
    <w:rsid w:val="007E4A60"/>
    <w:rsid w:val="007E4C1F"/>
    <w:rsid w:val="007E55A3"/>
    <w:rsid w:val="007E58D7"/>
    <w:rsid w:val="007E5EA7"/>
    <w:rsid w:val="007E6492"/>
    <w:rsid w:val="007E6A13"/>
    <w:rsid w:val="007E6C30"/>
    <w:rsid w:val="007E6E57"/>
    <w:rsid w:val="007E741C"/>
    <w:rsid w:val="007E79BB"/>
    <w:rsid w:val="007F0BDE"/>
    <w:rsid w:val="007F0C8C"/>
    <w:rsid w:val="007F0DBF"/>
    <w:rsid w:val="007F0E11"/>
    <w:rsid w:val="007F1200"/>
    <w:rsid w:val="007F1381"/>
    <w:rsid w:val="007F1621"/>
    <w:rsid w:val="007F2CF1"/>
    <w:rsid w:val="007F39FB"/>
    <w:rsid w:val="007F3AAB"/>
    <w:rsid w:val="007F452F"/>
    <w:rsid w:val="007F462C"/>
    <w:rsid w:val="007F4BF9"/>
    <w:rsid w:val="007F5792"/>
    <w:rsid w:val="007F5F26"/>
    <w:rsid w:val="007F5FAF"/>
    <w:rsid w:val="007F6173"/>
    <w:rsid w:val="007F6369"/>
    <w:rsid w:val="007F6782"/>
    <w:rsid w:val="007F69A5"/>
    <w:rsid w:val="007F7474"/>
    <w:rsid w:val="007F75A9"/>
    <w:rsid w:val="007F77D7"/>
    <w:rsid w:val="007F7FD8"/>
    <w:rsid w:val="0080055B"/>
    <w:rsid w:val="00800C38"/>
    <w:rsid w:val="00800EEE"/>
    <w:rsid w:val="00801344"/>
    <w:rsid w:val="0080189A"/>
    <w:rsid w:val="0080228B"/>
    <w:rsid w:val="008022E9"/>
    <w:rsid w:val="00802417"/>
    <w:rsid w:val="00802FF0"/>
    <w:rsid w:val="008036E8"/>
    <w:rsid w:val="008037E6"/>
    <w:rsid w:val="00804782"/>
    <w:rsid w:val="008047A3"/>
    <w:rsid w:val="00804D2D"/>
    <w:rsid w:val="00804F6B"/>
    <w:rsid w:val="008062B2"/>
    <w:rsid w:val="008063B8"/>
    <w:rsid w:val="00806A58"/>
    <w:rsid w:val="00806CA6"/>
    <w:rsid w:val="00806E4B"/>
    <w:rsid w:val="00807771"/>
    <w:rsid w:val="00807BAD"/>
    <w:rsid w:val="00807D0E"/>
    <w:rsid w:val="00810126"/>
    <w:rsid w:val="008101F3"/>
    <w:rsid w:val="00810E7B"/>
    <w:rsid w:val="00811A19"/>
    <w:rsid w:val="008120D8"/>
    <w:rsid w:val="00812801"/>
    <w:rsid w:val="0081295E"/>
    <w:rsid w:val="00812D65"/>
    <w:rsid w:val="00813420"/>
    <w:rsid w:val="008134A3"/>
    <w:rsid w:val="008140BB"/>
    <w:rsid w:val="008143DA"/>
    <w:rsid w:val="008149E7"/>
    <w:rsid w:val="00814D8C"/>
    <w:rsid w:val="00814E99"/>
    <w:rsid w:val="00815962"/>
    <w:rsid w:val="00815B2C"/>
    <w:rsid w:val="00815E50"/>
    <w:rsid w:val="00816002"/>
    <w:rsid w:val="00816F92"/>
    <w:rsid w:val="00817EC7"/>
    <w:rsid w:val="00820450"/>
    <w:rsid w:val="00820F29"/>
    <w:rsid w:val="00821311"/>
    <w:rsid w:val="008213A0"/>
    <w:rsid w:val="008227F4"/>
    <w:rsid w:val="00822D99"/>
    <w:rsid w:val="0082377D"/>
    <w:rsid w:val="0082391B"/>
    <w:rsid w:val="00823AD6"/>
    <w:rsid w:val="00823DF5"/>
    <w:rsid w:val="00824949"/>
    <w:rsid w:val="00824980"/>
    <w:rsid w:val="0082562D"/>
    <w:rsid w:val="0082648C"/>
    <w:rsid w:val="00826585"/>
    <w:rsid w:val="008265D1"/>
    <w:rsid w:val="00826C70"/>
    <w:rsid w:val="00826CA2"/>
    <w:rsid w:val="00826F53"/>
    <w:rsid w:val="008273BA"/>
    <w:rsid w:val="0082744C"/>
    <w:rsid w:val="0082789F"/>
    <w:rsid w:val="00827B94"/>
    <w:rsid w:val="00830578"/>
    <w:rsid w:val="00830680"/>
    <w:rsid w:val="00830F48"/>
    <w:rsid w:val="00831683"/>
    <w:rsid w:val="00832311"/>
    <w:rsid w:val="008328A7"/>
    <w:rsid w:val="00832D36"/>
    <w:rsid w:val="00832DB4"/>
    <w:rsid w:val="00833081"/>
    <w:rsid w:val="00833134"/>
    <w:rsid w:val="008338C4"/>
    <w:rsid w:val="00833EDF"/>
    <w:rsid w:val="00833FEC"/>
    <w:rsid w:val="00834020"/>
    <w:rsid w:val="00835C89"/>
    <w:rsid w:val="008367A4"/>
    <w:rsid w:val="00836855"/>
    <w:rsid w:val="008378C0"/>
    <w:rsid w:val="00837BFC"/>
    <w:rsid w:val="00840233"/>
    <w:rsid w:val="008405E2"/>
    <w:rsid w:val="00841189"/>
    <w:rsid w:val="008416E5"/>
    <w:rsid w:val="00841808"/>
    <w:rsid w:val="008418F6"/>
    <w:rsid w:val="00841B12"/>
    <w:rsid w:val="00841FA4"/>
    <w:rsid w:val="00842571"/>
    <w:rsid w:val="008428AA"/>
    <w:rsid w:val="00842F8D"/>
    <w:rsid w:val="00843273"/>
    <w:rsid w:val="008435BB"/>
    <w:rsid w:val="00843B44"/>
    <w:rsid w:val="008447E0"/>
    <w:rsid w:val="008448D8"/>
    <w:rsid w:val="00844E06"/>
    <w:rsid w:val="00845008"/>
    <w:rsid w:val="0084575E"/>
    <w:rsid w:val="00846059"/>
    <w:rsid w:val="00846EC3"/>
    <w:rsid w:val="00846F27"/>
    <w:rsid w:val="0084732F"/>
    <w:rsid w:val="00847A43"/>
    <w:rsid w:val="00847CF3"/>
    <w:rsid w:val="00847FAF"/>
    <w:rsid w:val="00847FC5"/>
    <w:rsid w:val="00850240"/>
    <w:rsid w:val="00850A04"/>
    <w:rsid w:val="00850E46"/>
    <w:rsid w:val="0085190A"/>
    <w:rsid w:val="00851DC9"/>
    <w:rsid w:val="0085209F"/>
    <w:rsid w:val="00852253"/>
    <w:rsid w:val="00853ED4"/>
    <w:rsid w:val="0085489D"/>
    <w:rsid w:val="00854B39"/>
    <w:rsid w:val="0085506B"/>
    <w:rsid w:val="0085572B"/>
    <w:rsid w:val="00855891"/>
    <w:rsid w:val="00855A54"/>
    <w:rsid w:val="00855DB1"/>
    <w:rsid w:val="008563D0"/>
    <w:rsid w:val="008563FE"/>
    <w:rsid w:val="00856693"/>
    <w:rsid w:val="00856802"/>
    <w:rsid w:val="0085693B"/>
    <w:rsid w:val="00856A85"/>
    <w:rsid w:val="0085760B"/>
    <w:rsid w:val="008576D8"/>
    <w:rsid w:val="00857BC6"/>
    <w:rsid w:val="0086038D"/>
    <w:rsid w:val="00860CD7"/>
    <w:rsid w:val="00861037"/>
    <w:rsid w:val="008616A7"/>
    <w:rsid w:val="00861A1F"/>
    <w:rsid w:val="00861A58"/>
    <w:rsid w:val="00861D14"/>
    <w:rsid w:val="00862857"/>
    <w:rsid w:val="00863768"/>
    <w:rsid w:val="00863882"/>
    <w:rsid w:val="00864425"/>
    <w:rsid w:val="00865889"/>
    <w:rsid w:val="008659DE"/>
    <w:rsid w:val="00865FD5"/>
    <w:rsid w:val="00866282"/>
    <w:rsid w:val="00866E81"/>
    <w:rsid w:val="0086757D"/>
    <w:rsid w:val="0086791D"/>
    <w:rsid w:val="00867A09"/>
    <w:rsid w:val="00867DEE"/>
    <w:rsid w:val="00870094"/>
    <w:rsid w:val="008700DF"/>
    <w:rsid w:val="0087045F"/>
    <w:rsid w:val="00870828"/>
    <w:rsid w:val="00870F61"/>
    <w:rsid w:val="008723D5"/>
    <w:rsid w:val="00872AE5"/>
    <w:rsid w:val="00872C0A"/>
    <w:rsid w:val="00872DAA"/>
    <w:rsid w:val="00872DE5"/>
    <w:rsid w:val="00873155"/>
    <w:rsid w:val="008731C5"/>
    <w:rsid w:val="008733D4"/>
    <w:rsid w:val="00874367"/>
    <w:rsid w:val="00874635"/>
    <w:rsid w:val="008747A0"/>
    <w:rsid w:val="00875074"/>
    <w:rsid w:val="00875297"/>
    <w:rsid w:val="008756BA"/>
    <w:rsid w:val="008765C5"/>
    <w:rsid w:val="00876623"/>
    <w:rsid w:val="00876CAC"/>
    <w:rsid w:val="00877718"/>
    <w:rsid w:val="008777C2"/>
    <w:rsid w:val="00877B8C"/>
    <w:rsid w:val="00877C47"/>
    <w:rsid w:val="00877D38"/>
    <w:rsid w:val="00877EB0"/>
    <w:rsid w:val="008802BE"/>
    <w:rsid w:val="0088039C"/>
    <w:rsid w:val="00880D1D"/>
    <w:rsid w:val="00880F4A"/>
    <w:rsid w:val="00881689"/>
    <w:rsid w:val="00881C7F"/>
    <w:rsid w:val="00881F60"/>
    <w:rsid w:val="00882429"/>
    <w:rsid w:val="00882536"/>
    <w:rsid w:val="0088253D"/>
    <w:rsid w:val="00882607"/>
    <w:rsid w:val="00882690"/>
    <w:rsid w:val="00882DE0"/>
    <w:rsid w:val="00882E05"/>
    <w:rsid w:val="008835C0"/>
    <w:rsid w:val="00883717"/>
    <w:rsid w:val="00883843"/>
    <w:rsid w:val="0088449A"/>
    <w:rsid w:val="008847BC"/>
    <w:rsid w:val="00884967"/>
    <w:rsid w:val="00884A60"/>
    <w:rsid w:val="008866FA"/>
    <w:rsid w:val="0088691B"/>
    <w:rsid w:val="00886C58"/>
    <w:rsid w:val="0088779B"/>
    <w:rsid w:val="00887ED5"/>
    <w:rsid w:val="0089024B"/>
    <w:rsid w:val="00890253"/>
    <w:rsid w:val="008909F3"/>
    <w:rsid w:val="008911F0"/>
    <w:rsid w:val="0089125B"/>
    <w:rsid w:val="008915CA"/>
    <w:rsid w:val="00892305"/>
    <w:rsid w:val="00892CFA"/>
    <w:rsid w:val="008935E5"/>
    <w:rsid w:val="008937C3"/>
    <w:rsid w:val="008939BF"/>
    <w:rsid w:val="00893B25"/>
    <w:rsid w:val="00893B3A"/>
    <w:rsid w:val="0089405F"/>
    <w:rsid w:val="00894CC9"/>
    <w:rsid w:val="00895015"/>
    <w:rsid w:val="008958E2"/>
    <w:rsid w:val="00895B75"/>
    <w:rsid w:val="00895E0C"/>
    <w:rsid w:val="00895F3B"/>
    <w:rsid w:val="008969BE"/>
    <w:rsid w:val="008A0DA5"/>
    <w:rsid w:val="008A165A"/>
    <w:rsid w:val="008A1EA3"/>
    <w:rsid w:val="008A219F"/>
    <w:rsid w:val="008A2DD2"/>
    <w:rsid w:val="008A2EC0"/>
    <w:rsid w:val="008A328A"/>
    <w:rsid w:val="008A395D"/>
    <w:rsid w:val="008A3E2F"/>
    <w:rsid w:val="008A5804"/>
    <w:rsid w:val="008A59B0"/>
    <w:rsid w:val="008A5BAA"/>
    <w:rsid w:val="008A5D45"/>
    <w:rsid w:val="008A7B86"/>
    <w:rsid w:val="008A7F09"/>
    <w:rsid w:val="008A7F26"/>
    <w:rsid w:val="008A7F69"/>
    <w:rsid w:val="008B09A9"/>
    <w:rsid w:val="008B0AA6"/>
    <w:rsid w:val="008B0BA8"/>
    <w:rsid w:val="008B0F85"/>
    <w:rsid w:val="008B1637"/>
    <w:rsid w:val="008B250F"/>
    <w:rsid w:val="008B258E"/>
    <w:rsid w:val="008B2C9B"/>
    <w:rsid w:val="008B2D05"/>
    <w:rsid w:val="008B2E35"/>
    <w:rsid w:val="008B30C6"/>
    <w:rsid w:val="008B3879"/>
    <w:rsid w:val="008B3BB0"/>
    <w:rsid w:val="008B3ECD"/>
    <w:rsid w:val="008B414B"/>
    <w:rsid w:val="008B42A1"/>
    <w:rsid w:val="008B51A8"/>
    <w:rsid w:val="008B5DEA"/>
    <w:rsid w:val="008B67FC"/>
    <w:rsid w:val="008B6E91"/>
    <w:rsid w:val="008B7022"/>
    <w:rsid w:val="008B70D6"/>
    <w:rsid w:val="008B7193"/>
    <w:rsid w:val="008B78CB"/>
    <w:rsid w:val="008B7E0C"/>
    <w:rsid w:val="008C0341"/>
    <w:rsid w:val="008C075A"/>
    <w:rsid w:val="008C089F"/>
    <w:rsid w:val="008C0CE9"/>
    <w:rsid w:val="008C0EF5"/>
    <w:rsid w:val="008C1080"/>
    <w:rsid w:val="008C124B"/>
    <w:rsid w:val="008C128E"/>
    <w:rsid w:val="008C18BA"/>
    <w:rsid w:val="008C2040"/>
    <w:rsid w:val="008C2411"/>
    <w:rsid w:val="008C2D54"/>
    <w:rsid w:val="008C30B8"/>
    <w:rsid w:val="008C31FE"/>
    <w:rsid w:val="008C33B1"/>
    <w:rsid w:val="008C3AC1"/>
    <w:rsid w:val="008C444E"/>
    <w:rsid w:val="008C5C6A"/>
    <w:rsid w:val="008C5C99"/>
    <w:rsid w:val="008C6343"/>
    <w:rsid w:val="008C6F79"/>
    <w:rsid w:val="008C7207"/>
    <w:rsid w:val="008C72E4"/>
    <w:rsid w:val="008C730A"/>
    <w:rsid w:val="008C7778"/>
    <w:rsid w:val="008C7940"/>
    <w:rsid w:val="008C7988"/>
    <w:rsid w:val="008C7B30"/>
    <w:rsid w:val="008C7D1C"/>
    <w:rsid w:val="008D009D"/>
    <w:rsid w:val="008D0AFD"/>
    <w:rsid w:val="008D0B36"/>
    <w:rsid w:val="008D0D36"/>
    <w:rsid w:val="008D0E06"/>
    <w:rsid w:val="008D11C2"/>
    <w:rsid w:val="008D1252"/>
    <w:rsid w:val="008D17AA"/>
    <w:rsid w:val="008D1C3A"/>
    <w:rsid w:val="008D1D1C"/>
    <w:rsid w:val="008D306B"/>
    <w:rsid w:val="008D358F"/>
    <w:rsid w:val="008D38B7"/>
    <w:rsid w:val="008D3A8A"/>
    <w:rsid w:val="008D4371"/>
    <w:rsid w:val="008D459C"/>
    <w:rsid w:val="008D4933"/>
    <w:rsid w:val="008D4C55"/>
    <w:rsid w:val="008D4F96"/>
    <w:rsid w:val="008D566B"/>
    <w:rsid w:val="008D6653"/>
    <w:rsid w:val="008D6CB9"/>
    <w:rsid w:val="008E03AA"/>
    <w:rsid w:val="008E0485"/>
    <w:rsid w:val="008E04B0"/>
    <w:rsid w:val="008E117D"/>
    <w:rsid w:val="008E1576"/>
    <w:rsid w:val="008E2E6E"/>
    <w:rsid w:val="008E3384"/>
    <w:rsid w:val="008E3D8A"/>
    <w:rsid w:val="008E41E1"/>
    <w:rsid w:val="008E51BF"/>
    <w:rsid w:val="008E58F5"/>
    <w:rsid w:val="008E595E"/>
    <w:rsid w:val="008E5E84"/>
    <w:rsid w:val="008E5F21"/>
    <w:rsid w:val="008E5F79"/>
    <w:rsid w:val="008E6488"/>
    <w:rsid w:val="008E710A"/>
    <w:rsid w:val="008E7AAA"/>
    <w:rsid w:val="008F0403"/>
    <w:rsid w:val="008F0E57"/>
    <w:rsid w:val="008F0FAC"/>
    <w:rsid w:val="008F138A"/>
    <w:rsid w:val="008F1A04"/>
    <w:rsid w:val="008F1E72"/>
    <w:rsid w:val="008F2842"/>
    <w:rsid w:val="008F2E42"/>
    <w:rsid w:val="008F2E9E"/>
    <w:rsid w:val="008F37BC"/>
    <w:rsid w:val="008F3B17"/>
    <w:rsid w:val="008F3BE9"/>
    <w:rsid w:val="008F4101"/>
    <w:rsid w:val="008F4A85"/>
    <w:rsid w:val="008F4B1C"/>
    <w:rsid w:val="008F5411"/>
    <w:rsid w:val="008F54C7"/>
    <w:rsid w:val="008F5840"/>
    <w:rsid w:val="008F5D05"/>
    <w:rsid w:val="008F6807"/>
    <w:rsid w:val="008F6A77"/>
    <w:rsid w:val="008F6B75"/>
    <w:rsid w:val="008F6D7F"/>
    <w:rsid w:val="008F6FB8"/>
    <w:rsid w:val="008F6FDB"/>
    <w:rsid w:val="008F723A"/>
    <w:rsid w:val="008F7BF7"/>
    <w:rsid w:val="008F7C70"/>
    <w:rsid w:val="008F7C8F"/>
    <w:rsid w:val="00900755"/>
    <w:rsid w:val="00900F1A"/>
    <w:rsid w:val="00900F6B"/>
    <w:rsid w:val="0090199D"/>
    <w:rsid w:val="00902107"/>
    <w:rsid w:val="009021CA"/>
    <w:rsid w:val="009029AF"/>
    <w:rsid w:val="00903150"/>
    <w:rsid w:val="00903725"/>
    <w:rsid w:val="009043BA"/>
    <w:rsid w:val="00904771"/>
    <w:rsid w:val="00904DD4"/>
    <w:rsid w:val="00905319"/>
    <w:rsid w:val="0090558F"/>
    <w:rsid w:val="009065B8"/>
    <w:rsid w:val="0090678A"/>
    <w:rsid w:val="00906C8E"/>
    <w:rsid w:val="00906DEA"/>
    <w:rsid w:val="00906E2E"/>
    <w:rsid w:val="0090703D"/>
    <w:rsid w:val="00910827"/>
    <w:rsid w:val="00910982"/>
    <w:rsid w:val="00910BC6"/>
    <w:rsid w:val="00910FA5"/>
    <w:rsid w:val="00911AB3"/>
    <w:rsid w:val="00911CC7"/>
    <w:rsid w:val="0091209C"/>
    <w:rsid w:val="00912627"/>
    <w:rsid w:val="00912F7C"/>
    <w:rsid w:val="00913D28"/>
    <w:rsid w:val="00913E63"/>
    <w:rsid w:val="009149AE"/>
    <w:rsid w:val="009151E0"/>
    <w:rsid w:val="009152C8"/>
    <w:rsid w:val="00915672"/>
    <w:rsid w:val="0091585D"/>
    <w:rsid w:val="00915D0D"/>
    <w:rsid w:val="00916E01"/>
    <w:rsid w:val="0092027A"/>
    <w:rsid w:val="009208AE"/>
    <w:rsid w:val="009208B2"/>
    <w:rsid w:val="009210C1"/>
    <w:rsid w:val="00921629"/>
    <w:rsid w:val="00921A13"/>
    <w:rsid w:val="009221C3"/>
    <w:rsid w:val="00924331"/>
    <w:rsid w:val="00924C85"/>
    <w:rsid w:val="00924FCF"/>
    <w:rsid w:val="0092525C"/>
    <w:rsid w:val="0092534B"/>
    <w:rsid w:val="00925B6B"/>
    <w:rsid w:val="0092610A"/>
    <w:rsid w:val="0092635D"/>
    <w:rsid w:val="00926CF1"/>
    <w:rsid w:val="00927023"/>
    <w:rsid w:val="00927456"/>
    <w:rsid w:val="009275FD"/>
    <w:rsid w:val="00927D21"/>
    <w:rsid w:val="0093032E"/>
    <w:rsid w:val="009304D1"/>
    <w:rsid w:val="00930673"/>
    <w:rsid w:val="00930FB2"/>
    <w:rsid w:val="0093159F"/>
    <w:rsid w:val="009317B2"/>
    <w:rsid w:val="00931B7B"/>
    <w:rsid w:val="00932311"/>
    <w:rsid w:val="00932668"/>
    <w:rsid w:val="0093286E"/>
    <w:rsid w:val="00932A9B"/>
    <w:rsid w:val="00932D75"/>
    <w:rsid w:val="00932E4F"/>
    <w:rsid w:val="00932F50"/>
    <w:rsid w:val="00933115"/>
    <w:rsid w:val="00933346"/>
    <w:rsid w:val="00933615"/>
    <w:rsid w:val="009340B5"/>
    <w:rsid w:val="0093492B"/>
    <w:rsid w:val="00935FAC"/>
    <w:rsid w:val="00936435"/>
    <w:rsid w:val="00936443"/>
    <w:rsid w:val="00936546"/>
    <w:rsid w:val="00936BF9"/>
    <w:rsid w:val="0093712D"/>
    <w:rsid w:val="009372D9"/>
    <w:rsid w:val="00937D3B"/>
    <w:rsid w:val="00940EF1"/>
    <w:rsid w:val="009414CE"/>
    <w:rsid w:val="00941707"/>
    <w:rsid w:val="009418CE"/>
    <w:rsid w:val="009418D5"/>
    <w:rsid w:val="00941D92"/>
    <w:rsid w:val="0094296E"/>
    <w:rsid w:val="009430F0"/>
    <w:rsid w:val="00943970"/>
    <w:rsid w:val="0094406B"/>
    <w:rsid w:val="00944905"/>
    <w:rsid w:val="00944ABE"/>
    <w:rsid w:val="00944E11"/>
    <w:rsid w:val="009454F0"/>
    <w:rsid w:val="00945618"/>
    <w:rsid w:val="00945DCC"/>
    <w:rsid w:val="00945F4F"/>
    <w:rsid w:val="00946090"/>
    <w:rsid w:val="00946186"/>
    <w:rsid w:val="0094644B"/>
    <w:rsid w:val="009464F7"/>
    <w:rsid w:val="009465FB"/>
    <w:rsid w:val="00946874"/>
    <w:rsid w:val="00947530"/>
    <w:rsid w:val="0094798C"/>
    <w:rsid w:val="00950358"/>
    <w:rsid w:val="00950826"/>
    <w:rsid w:val="00950949"/>
    <w:rsid w:val="009512A3"/>
    <w:rsid w:val="00951792"/>
    <w:rsid w:val="00952E67"/>
    <w:rsid w:val="00952FD1"/>
    <w:rsid w:val="0095317B"/>
    <w:rsid w:val="00953B91"/>
    <w:rsid w:val="009541D6"/>
    <w:rsid w:val="0095422A"/>
    <w:rsid w:val="00955676"/>
    <w:rsid w:val="009560D6"/>
    <w:rsid w:val="00956E46"/>
    <w:rsid w:val="00957BAD"/>
    <w:rsid w:val="00960FDD"/>
    <w:rsid w:val="0096151B"/>
    <w:rsid w:val="00961759"/>
    <w:rsid w:val="00961855"/>
    <w:rsid w:val="00961B18"/>
    <w:rsid w:val="00961BFA"/>
    <w:rsid w:val="00961BFE"/>
    <w:rsid w:val="00962248"/>
    <w:rsid w:val="009623A2"/>
    <w:rsid w:val="00962A39"/>
    <w:rsid w:val="00962A4F"/>
    <w:rsid w:val="00962B10"/>
    <w:rsid w:val="00963357"/>
    <w:rsid w:val="00963398"/>
    <w:rsid w:val="009635F6"/>
    <w:rsid w:val="00963A96"/>
    <w:rsid w:val="00963BEE"/>
    <w:rsid w:val="00963F3C"/>
    <w:rsid w:val="00964A90"/>
    <w:rsid w:val="00964E94"/>
    <w:rsid w:val="00964E9B"/>
    <w:rsid w:val="009655DA"/>
    <w:rsid w:val="00965BFC"/>
    <w:rsid w:val="00965D4F"/>
    <w:rsid w:val="00965FDE"/>
    <w:rsid w:val="009662ED"/>
    <w:rsid w:val="00966C02"/>
    <w:rsid w:val="00967A21"/>
    <w:rsid w:val="00967A3D"/>
    <w:rsid w:val="00970031"/>
    <w:rsid w:val="00970092"/>
    <w:rsid w:val="00970AC4"/>
    <w:rsid w:val="00970B7C"/>
    <w:rsid w:val="00970DD8"/>
    <w:rsid w:val="00971086"/>
    <w:rsid w:val="009716E3"/>
    <w:rsid w:val="00971B73"/>
    <w:rsid w:val="00972191"/>
    <w:rsid w:val="00973116"/>
    <w:rsid w:val="00973623"/>
    <w:rsid w:val="00974559"/>
    <w:rsid w:val="0097546D"/>
    <w:rsid w:val="009764C3"/>
    <w:rsid w:val="0097682E"/>
    <w:rsid w:val="009774EF"/>
    <w:rsid w:val="00977843"/>
    <w:rsid w:val="00977D16"/>
    <w:rsid w:val="00977F42"/>
    <w:rsid w:val="00980220"/>
    <w:rsid w:val="0098024D"/>
    <w:rsid w:val="009804DF"/>
    <w:rsid w:val="0098183D"/>
    <w:rsid w:val="00981A25"/>
    <w:rsid w:val="00981D3F"/>
    <w:rsid w:val="00982057"/>
    <w:rsid w:val="0098216F"/>
    <w:rsid w:val="00982296"/>
    <w:rsid w:val="009829B1"/>
    <w:rsid w:val="00982D4B"/>
    <w:rsid w:val="00982EED"/>
    <w:rsid w:val="009830FA"/>
    <w:rsid w:val="0098318F"/>
    <w:rsid w:val="0098354F"/>
    <w:rsid w:val="009837D8"/>
    <w:rsid w:val="00983890"/>
    <w:rsid w:val="00983B33"/>
    <w:rsid w:val="00983C33"/>
    <w:rsid w:val="0098454E"/>
    <w:rsid w:val="0098459C"/>
    <w:rsid w:val="0098478C"/>
    <w:rsid w:val="00984A58"/>
    <w:rsid w:val="00984B63"/>
    <w:rsid w:val="00984DC4"/>
    <w:rsid w:val="00984F51"/>
    <w:rsid w:val="0098548B"/>
    <w:rsid w:val="00985907"/>
    <w:rsid w:val="00986021"/>
    <w:rsid w:val="00986944"/>
    <w:rsid w:val="00986AF9"/>
    <w:rsid w:val="0098745E"/>
    <w:rsid w:val="00987B57"/>
    <w:rsid w:val="00990826"/>
    <w:rsid w:val="0099156F"/>
    <w:rsid w:val="00991C48"/>
    <w:rsid w:val="00991CC8"/>
    <w:rsid w:val="00991EA7"/>
    <w:rsid w:val="00991FA5"/>
    <w:rsid w:val="00992D49"/>
    <w:rsid w:val="0099308B"/>
    <w:rsid w:val="00993A43"/>
    <w:rsid w:val="00994415"/>
    <w:rsid w:val="00994427"/>
    <w:rsid w:val="009945B2"/>
    <w:rsid w:val="0099469C"/>
    <w:rsid w:val="00994C21"/>
    <w:rsid w:val="00994D27"/>
    <w:rsid w:val="00995852"/>
    <w:rsid w:val="00995A5B"/>
    <w:rsid w:val="009960FB"/>
    <w:rsid w:val="00996367"/>
    <w:rsid w:val="00996B79"/>
    <w:rsid w:val="00997417"/>
    <w:rsid w:val="00997659"/>
    <w:rsid w:val="009978DD"/>
    <w:rsid w:val="0099790E"/>
    <w:rsid w:val="00997ED9"/>
    <w:rsid w:val="009A01D6"/>
    <w:rsid w:val="009A05DE"/>
    <w:rsid w:val="009A0DEA"/>
    <w:rsid w:val="009A0E35"/>
    <w:rsid w:val="009A1034"/>
    <w:rsid w:val="009A181C"/>
    <w:rsid w:val="009A19CD"/>
    <w:rsid w:val="009A1E06"/>
    <w:rsid w:val="009A1F79"/>
    <w:rsid w:val="009A26E9"/>
    <w:rsid w:val="009A2768"/>
    <w:rsid w:val="009A2802"/>
    <w:rsid w:val="009A2891"/>
    <w:rsid w:val="009A373B"/>
    <w:rsid w:val="009A38F2"/>
    <w:rsid w:val="009A4321"/>
    <w:rsid w:val="009A5382"/>
    <w:rsid w:val="009A604E"/>
    <w:rsid w:val="009A6BB4"/>
    <w:rsid w:val="009A71AC"/>
    <w:rsid w:val="009A7E80"/>
    <w:rsid w:val="009B054B"/>
    <w:rsid w:val="009B107A"/>
    <w:rsid w:val="009B1085"/>
    <w:rsid w:val="009B1914"/>
    <w:rsid w:val="009B193E"/>
    <w:rsid w:val="009B19D9"/>
    <w:rsid w:val="009B29C4"/>
    <w:rsid w:val="009B2A5A"/>
    <w:rsid w:val="009B2AA3"/>
    <w:rsid w:val="009B4594"/>
    <w:rsid w:val="009B4615"/>
    <w:rsid w:val="009B4802"/>
    <w:rsid w:val="009B4E20"/>
    <w:rsid w:val="009B4F43"/>
    <w:rsid w:val="009B51F3"/>
    <w:rsid w:val="009B5A5B"/>
    <w:rsid w:val="009B5FAF"/>
    <w:rsid w:val="009B63DC"/>
    <w:rsid w:val="009B66C6"/>
    <w:rsid w:val="009B7104"/>
    <w:rsid w:val="009C027A"/>
    <w:rsid w:val="009C02F2"/>
    <w:rsid w:val="009C15A2"/>
    <w:rsid w:val="009C1808"/>
    <w:rsid w:val="009C3442"/>
    <w:rsid w:val="009C34EB"/>
    <w:rsid w:val="009C365E"/>
    <w:rsid w:val="009C37E4"/>
    <w:rsid w:val="009C3D42"/>
    <w:rsid w:val="009C3F09"/>
    <w:rsid w:val="009C40B5"/>
    <w:rsid w:val="009C47E0"/>
    <w:rsid w:val="009C5969"/>
    <w:rsid w:val="009C5BBD"/>
    <w:rsid w:val="009C5C3C"/>
    <w:rsid w:val="009C5CEE"/>
    <w:rsid w:val="009C5F16"/>
    <w:rsid w:val="009C6649"/>
    <w:rsid w:val="009C6951"/>
    <w:rsid w:val="009C6F3C"/>
    <w:rsid w:val="009C7680"/>
    <w:rsid w:val="009D04B1"/>
    <w:rsid w:val="009D09A9"/>
    <w:rsid w:val="009D0C30"/>
    <w:rsid w:val="009D13C3"/>
    <w:rsid w:val="009D1697"/>
    <w:rsid w:val="009D1787"/>
    <w:rsid w:val="009D17A3"/>
    <w:rsid w:val="009D1858"/>
    <w:rsid w:val="009D1AA3"/>
    <w:rsid w:val="009D2675"/>
    <w:rsid w:val="009D2803"/>
    <w:rsid w:val="009D29B2"/>
    <w:rsid w:val="009D2AAC"/>
    <w:rsid w:val="009D2C5C"/>
    <w:rsid w:val="009D3123"/>
    <w:rsid w:val="009D3577"/>
    <w:rsid w:val="009D36BC"/>
    <w:rsid w:val="009D3F4A"/>
    <w:rsid w:val="009D3FC3"/>
    <w:rsid w:val="009D4836"/>
    <w:rsid w:val="009D566B"/>
    <w:rsid w:val="009D5C44"/>
    <w:rsid w:val="009D614C"/>
    <w:rsid w:val="009D6471"/>
    <w:rsid w:val="009D65A0"/>
    <w:rsid w:val="009D68D5"/>
    <w:rsid w:val="009D789A"/>
    <w:rsid w:val="009D79CB"/>
    <w:rsid w:val="009D7EDB"/>
    <w:rsid w:val="009E01B9"/>
    <w:rsid w:val="009E0396"/>
    <w:rsid w:val="009E05EB"/>
    <w:rsid w:val="009E072D"/>
    <w:rsid w:val="009E078F"/>
    <w:rsid w:val="009E1919"/>
    <w:rsid w:val="009E299D"/>
    <w:rsid w:val="009E2E2D"/>
    <w:rsid w:val="009E2F66"/>
    <w:rsid w:val="009E324A"/>
    <w:rsid w:val="009E3288"/>
    <w:rsid w:val="009E3A5D"/>
    <w:rsid w:val="009E3E46"/>
    <w:rsid w:val="009E40A5"/>
    <w:rsid w:val="009E4226"/>
    <w:rsid w:val="009E4311"/>
    <w:rsid w:val="009E46AE"/>
    <w:rsid w:val="009E4F3F"/>
    <w:rsid w:val="009E4FAD"/>
    <w:rsid w:val="009E51A9"/>
    <w:rsid w:val="009E5695"/>
    <w:rsid w:val="009E5D09"/>
    <w:rsid w:val="009E646D"/>
    <w:rsid w:val="009E69A8"/>
    <w:rsid w:val="009E6DB7"/>
    <w:rsid w:val="009E78E8"/>
    <w:rsid w:val="009E7FC9"/>
    <w:rsid w:val="009F0024"/>
    <w:rsid w:val="009F0538"/>
    <w:rsid w:val="009F0648"/>
    <w:rsid w:val="009F0690"/>
    <w:rsid w:val="009F0704"/>
    <w:rsid w:val="009F0FE2"/>
    <w:rsid w:val="009F127B"/>
    <w:rsid w:val="009F1397"/>
    <w:rsid w:val="009F2316"/>
    <w:rsid w:val="009F2573"/>
    <w:rsid w:val="009F2756"/>
    <w:rsid w:val="009F2BC0"/>
    <w:rsid w:val="009F2DAB"/>
    <w:rsid w:val="009F3507"/>
    <w:rsid w:val="009F36C9"/>
    <w:rsid w:val="009F37F6"/>
    <w:rsid w:val="009F4707"/>
    <w:rsid w:val="009F4BEF"/>
    <w:rsid w:val="009F4E75"/>
    <w:rsid w:val="009F546B"/>
    <w:rsid w:val="009F5774"/>
    <w:rsid w:val="009F5BC0"/>
    <w:rsid w:val="009F5E44"/>
    <w:rsid w:val="009F5EAA"/>
    <w:rsid w:val="009F7392"/>
    <w:rsid w:val="009F74E4"/>
    <w:rsid w:val="009F7F01"/>
    <w:rsid w:val="00A0083E"/>
    <w:rsid w:val="00A00984"/>
    <w:rsid w:val="00A00D58"/>
    <w:rsid w:val="00A00D9D"/>
    <w:rsid w:val="00A00E00"/>
    <w:rsid w:val="00A00F10"/>
    <w:rsid w:val="00A01237"/>
    <w:rsid w:val="00A017F7"/>
    <w:rsid w:val="00A01877"/>
    <w:rsid w:val="00A020A4"/>
    <w:rsid w:val="00A02397"/>
    <w:rsid w:val="00A02595"/>
    <w:rsid w:val="00A0309F"/>
    <w:rsid w:val="00A0394D"/>
    <w:rsid w:val="00A03967"/>
    <w:rsid w:val="00A03B38"/>
    <w:rsid w:val="00A041F0"/>
    <w:rsid w:val="00A04375"/>
    <w:rsid w:val="00A04694"/>
    <w:rsid w:val="00A04CB7"/>
    <w:rsid w:val="00A05173"/>
    <w:rsid w:val="00A0523C"/>
    <w:rsid w:val="00A0591E"/>
    <w:rsid w:val="00A05C26"/>
    <w:rsid w:val="00A06BDE"/>
    <w:rsid w:val="00A07376"/>
    <w:rsid w:val="00A07A01"/>
    <w:rsid w:val="00A07C58"/>
    <w:rsid w:val="00A106BF"/>
    <w:rsid w:val="00A110DE"/>
    <w:rsid w:val="00A113B1"/>
    <w:rsid w:val="00A115AF"/>
    <w:rsid w:val="00A116D7"/>
    <w:rsid w:val="00A11715"/>
    <w:rsid w:val="00A11783"/>
    <w:rsid w:val="00A11BDD"/>
    <w:rsid w:val="00A11E6F"/>
    <w:rsid w:val="00A11EC4"/>
    <w:rsid w:val="00A120AB"/>
    <w:rsid w:val="00A1216E"/>
    <w:rsid w:val="00A12197"/>
    <w:rsid w:val="00A123A0"/>
    <w:rsid w:val="00A123C4"/>
    <w:rsid w:val="00A12F4C"/>
    <w:rsid w:val="00A13530"/>
    <w:rsid w:val="00A140DA"/>
    <w:rsid w:val="00A15496"/>
    <w:rsid w:val="00A1557D"/>
    <w:rsid w:val="00A15BB5"/>
    <w:rsid w:val="00A16138"/>
    <w:rsid w:val="00A16169"/>
    <w:rsid w:val="00A1645D"/>
    <w:rsid w:val="00A1654D"/>
    <w:rsid w:val="00A168F6"/>
    <w:rsid w:val="00A1723A"/>
    <w:rsid w:val="00A17789"/>
    <w:rsid w:val="00A20915"/>
    <w:rsid w:val="00A2093E"/>
    <w:rsid w:val="00A20AEA"/>
    <w:rsid w:val="00A20B3C"/>
    <w:rsid w:val="00A20C44"/>
    <w:rsid w:val="00A20E89"/>
    <w:rsid w:val="00A2104D"/>
    <w:rsid w:val="00A2121D"/>
    <w:rsid w:val="00A21FB6"/>
    <w:rsid w:val="00A22264"/>
    <w:rsid w:val="00A22491"/>
    <w:rsid w:val="00A22699"/>
    <w:rsid w:val="00A22BCC"/>
    <w:rsid w:val="00A22CC1"/>
    <w:rsid w:val="00A22DB4"/>
    <w:rsid w:val="00A23C94"/>
    <w:rsid w:val="00A24CD8"/>
    <w:rsid w:val="00A24CF3"/>
    <w:rsid w:val="00A25000"/>
    <w:rsid w:val="00A26AEB"/>
    <w:rsid w:val="00A2705D"/>
    <w:rsid w:val="00A27DA0"/>
    <w:rsid w:val="00A31880"/>
    <w:rsid w:val="00A32399"/>
    <w:rsid w:val="00A32D3E"/>
    <w:rsid w:val="00A333BF"/>
    <w:rsid w:val="00A335B5"/>
    <w:rsid w:val="00A33CEC"/>
    <w:rsid w:val="00A3407A"/>
    <w:rsid w:val="00A34467"/>
    <w:rsid w:val="00A34D79"/>
    <w:rsid w:val="00A3533A"/>
    <w:rsid w:val="00A35405"/>
    <w:rsid w:val="00A355B5"/>
    <w:rsid w:val="00A35D3A"/>
    <w:rsid w:val="00A3626D"/>
    <w:rsid w:val="00A369D2"/>
    <w:rsid w:val="00A37086"/>
    <w:rsid w:val="00A401A9"/>
    <w:rsid w:val="00A4108B"/>
    <w:rsid w:val="00A41407"/>
    <w:rsid w:val="00A41532"/>
    <w:rsid w:val="00A41746"/>
    <w:rsid w:val="00A41B58"/>
    <w:rsid w:val="00A420E6"/>
    <w:rsid w:val="00A4216E"/>
    <w:rsid w:val="00A42797"/>
    <w:rsid w:val="00A4298F"/>
    <w:rsid w:val="00A42B2B"/>
    <w:rsid w:val="00A42C7C"/>
    <w:rsid w:val="00A42D88"/>
    <w:rsid w:val="00A43325"/>
    <w:rsid w:val="00A43990"/>
    <w:rsid w:val="00A43B33"/>
    <w:rsid w:val="00A43F6E"/>
    <w:rsid w:val="00A44570"/>
    <w:rsid w:val="00A445DA"/>
    <w:rsid w:val="00A44936"/>
    <w:rsid w:val="00A4499D"/>
    <w:rsid w:val="00A457EB"/>
    <w:rsid w:val="00A45C1A"/>
    <w:rsid w:val="00A46216"/>
    <w:rsid w:val="00A462CE"/>
    <w:rsid w:val="00A464C0"/>
    <w:rsid w:val="00A467B4"/>
    <w:rsid w:val="00A469D7"/>
    <w:rsid w:val="00A46C83"/>
    <w:rsid w:val="00A4748A"/>
    <w:rsid w:val="00A477F8"/>
    <w:rsid w:val="00A47970"/>
    <w:rsid w:val="00A502DC"/>
    <w:rsid w:val="00A50E69"/>
    <w:rsid w:val="00A517B3"/>
    <w:rsid w:val="00A5196F"/>
    <w:rsid w:val="00A52406"/>
    <w:rsid w:val="00A52826"/>
    <w:rsid w:val="00A52BBA"/>
    <w:rsid w:val="00A52D07"/>
    <w:rsid w:val="00A534B7"/>
    <w:rsid w:val="00A53CC9"/>
    <w:rsid w:val="00A54009"/>
    <w:rsid w:val="00A54076"/>
    <w:rsid w:val="00A542C7"/>
    <w:rsid w:val="00A54384"/>
    <w:rsid w:val="00A5443B"/>
    <w:rsid w:val="00A55430"/>
    <w:rsid w:val="00A55990"/>
    <w:rsid w:val="00A56571"/>
    <w:rsid w:val="00A5669B"/>
    <w:rsid w:val="00A56EAE"/>
    <w:rsid w:val="00A57204"/>
    <w:rsid w:val="00A57364"/>
    <w:rsid w:val="00A57884"/>
    <w:rsid w:val="00A57AD5"/>
    <w:rsid w:val="00A608A0"/>
    <w:rsid w:val="00A60DB8"/>
    <w:rsid w:val="00A60E24"/>
    <w:rsid w:val="00A60F31"/>
    <w:rsid w:val="00A61350"/>
    <w:rsid w:val="00A61FEB"/>
    <w:rsid w:val="00A62445"/>
    <w:rsid w:val="00A63842"/>
    <w:rsid w:val="00A64333"/>
    <w:rsid w:val="00A650CD"/>
    <w:rsid w:val="00A65568"/>
    <w:rsid w:val="00A661C9"/>
    <w:rsid w:val="00A661FE"/>
    <w:rsid w:val="00A6672C"/>
    <w:rsid w:val="00A667F2"/>
    <w:rsid w:val="00A6734F"/>
    <w:rsid w:val="00A673FD"/>
    <w:rsid w:val="00A67873"/>
    <w:rsid w:val="00A67E1C"/>
    <w:rsid w:val="00A706C5"/>
    <w:rsid w:val="00A70941"/>
    <w:rsid w:val="00A71677"/>
    <w:rsid w:val="00A718AF"/>
    <w:rsid w:val="00A71FAF"/>
    <w:rsid w:val="00A72661"/>
    <w:rsid w:val="00A726D2"/>
    <w:rsid w:val="00A72C28"/>
    <w:rsid w:val="00A7323C"/>
    <w:rsid w:val="00A7426A"/>
    <w:rsid w:val="00A743CD"/>
    <w:rsid w:val="00A74A98"/>
    <w:rsid w:val="00A7580D"/>
    <w:rsid w:val="00A75D17"/>
    <w:rsid w:val="00A75D87"/>
    <w:rsid w:val="00A761DF"/>
    <w:rsid w:val="00A76DCD"/>
    <w:rsid w:val="00A76EE1"/>
    <w:rsid w:val="00A77141"/>
    <w:rsid w:val="00A77D88"/>
    <w:rsid w:val="00A809D9"/>
    <w:rsid w:val="00A81526"/>
    <w:rsid w:val="00A817A6"/>
    <w:rsid w:val="00A81863"/>
    <w:rsid w:val="00A819AA"/>
    <w:rsid w:val="00A81C22"/>
    <w:rsid w:val="00A81C86"/>
    <w:rsid w:val="00A81DF8"/>
    <w:rsid w:val="00A81F93"/>
    <w:rsid w:val="00A822ED"/>
    <w:rsid w:val="00A82393"/>
    <w:rsid w:val="00A82600"/>
    <w:rsid w:val="00A8280F"/>
    <w:rsid w:val="00A82C29"/>
    <w:rsid w:val="00A83050"/>
    <w:rsid w:val="00A8359E"/>
    <w:rsid w:val="00A8385E"/>
    <w:rsid w:val="00A83EE6"/>
    <w:rsid w:val="00A8401B"/>
    <w:rsid w:val="00A841A9"/>
    <w:rsid w:val="00A8471B"/>
    <w:rsid w:val="00A84917"/>
    <w:rsid w:val="00A84962"/>
    <w:rsid w:val="00A849A1"/>
    <w:rsid w:val="00A84F74"/>
    <w:rsid w:val="00A850BB"/>
    <w:rsid w:val="00A862B4"/>
    <w:rsid w:val="00A86EEC"/>
    <w:rsid w:val="00A86FDD"/>
    <w:rsid w:val="00A87300"/>
    <w:rsid w:val="00A87830"/>
    <w:rsid w:val="00A878F5"/>
    <w:rsid w:val="00A90DEF"/>
    <w:rsid w:val="00A91276"/>
    <w:rsid w:val="00A91285"/>
    <w:rsid w:val="00A91B7A"/>
    <w:rsid w:val="00A9225F"/>
    <w:rsid w:val="00A922AB"/>
    <w:rsid w:val="00A92FAD"/>
    <w:rsid w:val="00A930E0"/>
    <w:rsid w:val="00A93126"/>
    <w:rsid w:val="00A93523"/>
    <w:rsid w:val="00A9398D"/>
    <w:rsid w:val="00A946B3"/>
    <w:rsid w:val="00A94BF2"/>
    <w:rsid w:val="00A94C1D"/>
    <w:rsid w:val="00A95494"/>
    <w:rsid w:val="00A965E8"/>
    <w:rsid w:val="00A96B1E"/>
    <w:rsid w:val="00A96D41"/>
    <w:rsid w:val="00A973E6"/>
    <w:rsid w:val="00A97DC6"/>
    <w:rsid w:val="00A97E83"/>
    <w:rsid w:val="00AA024E"/>
    <w:rsid w:val="00AA0736"/>
    <w:rsid w:val="00AA0983"/>
    <w:rsid w:val="00AA175A"/>
    <w:rsid w:val="00AA19DC"/>
    <w:rsid w:val="00AA1AD8"/>
    <w:rsid w:val="00AA1C7F"/>
    <w:rsid w:val="00AA1F45"/>
    <w:rsid w:val="00AA20FC"/>
    <w:rsid w:val="00AA25F6"/>
    <w:rsid w:val="00AA26AC"/>
    <w:rsid w:val="00AA2AEC"/>
    <w:rsid w:val="00AA3100"/>
    <w:rsid w:val="00AA4274"/>
    <w:rsid w:val="00AA4537"/>
    <w:rsid w:val="00AA4866"/>
    <w:rsid w:val="00AA4D25"/>
    <w:rsid w:val="00AA4D48"/>
    <w:rsid w:val="00AA4EB3"/>
    <w:rsid w:val="00AA50C4"/>
    <w:rsid w:val="00AA534E"/>
    <w:rsid w:val="00AA58D4"/>
    <w:rsid w:val="00AA5FFC"/>
    <w:rsid w:val="00AA6190"/>
    <w:rsid w:val="00AA656F"/>
    <w:rsid w:val="00AA66B9"/>
    <w:rsid w:val="00AA68F7"/>
    <w:rsid w:val="00AA692F"/>
    <w:rsid w:val="00AA6BAF"/>
    <w:rsid w:val="00AA6C43"/>
    <w:rsid w:val="00AA7165"/>
    <w:rsid w:val="00AA770C"/>
    <w:rsid w:val="00AA7B0F"/>
    <w:rsid w:val="00AB03A9"/>
    <w:rsid w:val="00AB0A99"/>
    <w:rsid w:val="00AB1C61"/>
    <w:rsid w:val="00AB218B"/>
    <w:rsid w:val="00AB2886"/>
    <w:rsid w:val="00AB3315"/>
    <w:rsid w:val="00AB33A2"/>
    <w:rsid w:val="00AB3572"/>
    <w:rsid w:val="00AB54BF"/>
    <w:rsid w:val="00AB55B3"/>
    <w:rsid w:val="00AB58CE"/>
    <w:rsid w:val="00AB59C1"/>
    <w:rsid w:val="00AB5FB5"/>
    <w:rsid w:val="00AB6870"/>
    <w:rsid w:val="00AB72DE"/>
    <w:rsid w:val="00AC083B"/>
    <w:rsid w:val="00AC10F5"/>
    <w:rsid w:val="00AC1238"/>
    <w:rsid w:val="00AC1A56"/>
    <w:rsid w:val="00AC2803"/>
    <w:rsid w:val="00AC2DE8"/>
    <w:rsid w:val="00AC310E"/>
    <w:rsid w:val="00AC3209"/>
    <w:rsid w:val="00AC3294"/>
    <w:rsid w:val="00AC3502"/>
    <w:rsid w:val="00AC3AFE"/>
    <w:rsid w:val="00AC3CFD"/>
    <w:rsid w:val="00AC3FD7"/>
    <w:rsid w:val="00AC401D"/>
    <w:rsid w:val="00AC43E9"/>
    <w:rsid w:val="00AC4504"/>
    <w:rsid w:val="00AC470B"/>
    <w:rsid w:val="00AC4773"/>
    <w:rsid w:val="00AC4C84"/>
    <w:rsid w:val="00AC4F83"/>
    <w:rsid w:val="00AC56AE"/>
    <w:rsid w:val="00AC5D97"/>
    <w:rsid w:val="00AC6416"/>
    <w:rsid w:val="00AC6A88"/>
    <w:rsid w:val="00AC6DFE"/>
    <w:rsid w:val="00AC779C"/>
    <w:rsid w:val="00AD015D"/>
    <w:rsid w:val="00AD0374"/>
    <w:rsid w:val="00AD04F8"/>
    <w:rsid w:val="00AD05FE"/>
    <w:rsid w:val="00AD0960"/>
    <w:rsid w:val="00AD09D5"/>
    <w:rsid w:val="00AD1187"/>
    <w:rsid w:val="00AD1C53"/>
    <w:rsid w:val="00AD1CB3"/>
    <w:rsid w:val="00AD20C1"/>
    <w:rsid w:val="00AD3F90"/>
    <w:rsid w:val="00AD4173"/>
    <w:rsid w:val="00AD4C56"/>
    <w:rsid w:val="00AD500B"/>
    <w:rsid w:val="00AD5049"/>
    <w:rsid w:val="00AD5CEC"/>
    <w:rsid w:val="00AD60D9"/>
    <w:rsid w:val="00AD6FBF"/>
    <w:rsid w:val="00AD7A5C"/>
    <w:rsid w:val="00AD7D0C"/>
    <w:rsid w:val="00AE0078"/>
    <w:rsid w:val="00AE0137"/>
    <w:rsid w:val="00AE0759"/>
    <w:rsid w:val="00AE075A"/>
    <w:rsid w:val="00AE139A"/>
    <w:rsid w:val="00AE13D2"/>
    <w:rsid w:val="00AE187B"/>
    <w:rsid w:val="00AE1C47"/>
    <w:rsid w:val="00AE1D7C"/>
    <w:rsid w:val="00AE24A9"/>
    <w:rsid w:val="00AE25BB"/>
    <w:rsid w:val="00AE2BB6"/>
    <w:rsid w:val="00AE2EDE"/>
    <w:rsid w:val="00AE2FEE"/>
    <w:rsid w:val="00AE3E7E"/>
    <w:rsid w:val="00AE40C0"/>
    <w:rsid w:val="00AE412B"/>
    <w:rsid w:val="00AE5546"/>
    <w:rsid w:val="00AE559F"/>
    <w:rsid w:val="00AE5E57"/>
    <w:rsid w:val="00AE6178"/>
    <w:rsid w:val="00AE78A6"/>
    <w:rsid w:val="00AE7AB5"/>
    <w:rsid w:val="00AF06A0"/>
    <w:rsid w:val="00AF0924"/>
    <w:rsid w:val="00AF09BE"/>
    <w:rsid w:val="00AF0D99"/>
    <w:rsid w:val="00AF0DC5"/>
    <w:rsid w:val="00AF0F28"/>
    <w:rsid w:val="00AF197C"/>
    <w:rsid w:val="00AF1CCA"/>
    <w:rsid w:val="00AF1ED1"/>
    <w:rsid w:val="00AF1FA4"/>
    <w:rsid w:val="00AF20BE"/>
    <w:rsid w:val="00AF2299"/>
    <w:rsid w:val="00AF2455"/>
    <w:rsid w:val="00AF276F"/>
    <w:rsid w:val="00AF2874"/>
    <w:rsid w:val="00AF2C62"/>
    <w:rsid w:val="00AF38CF"/>
    <w:rsid w:val="00AF3949"/>
    <w:rsid w:val="00AF3DA7"/>
    <w:rsid w:val="00AF41A3"/>
    <w:rsid w:val="00AF4254"/>
    <w:rsid w:val="00AF4837"/>
    <w:rsid w:val="00AF496D"/>
    <w:rsid w:val="00AF49C3"/>
    <w:rsid w:val="00AF4A56"/>
    <w:rsid w:val="00AF4CE3"/>
    <w:rsid w:val="00AF557F"/>
    <w:rsid w:val="00AF5954"/>
    <w:rsid w:val="00AF5BB4"/>
    <w:rsid w:val="00AF5DE6"/>
    <w:rsid w:val="00AF5E4F"/>
    <w:rsid w:val="00AF6141"/>
    <w:rsid w:val="00AF6792"/>
    <w:rsid w:val="00AF6A1D"/>
    <w:rsid w:val="00AF6F94"/>
    <w:rsid w:val="00AF72AA"/>
    <w:rsid w:val="00AF7847"/>
    <w:rsid w:val="00AF7B8F"/>
    <w:rsid w:val="00AF7D86"/>
    <w:rsid w:val="00B015FB"/>
    <w:rsid w:val="00B01AF9"/>
    <w:rsid w:val="00B01BB3"/>
    <w:rsid w:val="00B020EE"/>
    <w:rsid w:val="00B02367"/>
    <w:rsid w:val="00B025C5"/>
    <w:rsid w:val="00B02C2C"/>
    <w:rsid w:val="00B03377"/>
    <w:rsid w:val="00B03774"/>
    <w:rsid w:val="00B03937"/>
    <w:rsid w:val="00B04F4E"/>
    <w:rsid w:val="00B05345"/>
    <w:rsid w:val="00B058CD"/>
    <w:rsid w:val="00B059DF"/>
    <w:rsid w:val="00B05BFE"/>
    <w:rsid w:val="00B066B4"/>
    <w:rsid w:val="00B06C0E"/>
    <w:rsid w:val="00B06DAC"/>
    <w:rsid w:val="00B07FC3"/>
    <w:rsid w:val="00B10438"/>
    <w:rsid w:val="00B1089A"/>
    <w:rsid w:val="00B11194"/>
    <w:rsid w:val="00B116B4"/>
    <w:rsid w:val="00B116EF"/>
    <w:rsid w:val="00B11B68"/>
    <w:rsid w:val="00B11E20"/>
    <w:rsid w:val="00B11EAC"/>
    <w:rsid w:val="00B12EEE"/>
    <w:rsid w:val="00B13C00"/>
    <w:rsid w:val="00B13EEE"/>
    <w:rsid w:val="00B14578"/>
    <w:rsid w:val="00B145CB"/>
    <w:rsid w:val="00B15438"/>
    <w:rsid w:val="00B1564B"/>
    <w:rsid w:val="00B16479"/>
    <w:rsid w:val="00B16B2A"/>
    <w:rsid w:val="00B17041"/>
    <w:rsid w:val="00B171E0"/>
    <w:rsid w:val="00B174EA"/>
    <w:rsid w:val="00B178FF"/>
    <w:rsid w:val="00B2013B"/>
    <w:rsid w:val="00B21FAB"/>
    <w:rsid w:val="00B220BC"/>
    <w:rsid w:val="00B22224"/>
    <w:rsid w:val="00B23164"/>
    <w:rsid w:val="00B233F3"/>
    <w:rsid w:val="00B2458C"/>
    <w:rsid w:val="00B24CB6"/>
    <w:rsid w:val="00B2533B"/>
    <w:rsid w:val="00B25477"/>
    <w:rsid w:val="00B256A0"/>
    <w:rsid w:val="00B25E7C"/>
    <w:rsid w:val="00B26C36"/>
    <w:rsid w:val="00B26C97"/>
    <w:rsid w:val="00B26D72"/>
    <w:rsid w:val="00B27415"/>
    <w:rsid w:val="00B277E9"/>
    <w:rsid w:val="00B27A5C"/>
    <w:rsid w:val="00B27C1C"/>
    <w:rsid w:val="00B27D29"/>
    <w:rsid w:val="00B27EF7"/>
    <w:rsid w:val="00B3080A"/>
    <w:rsid w:val="00B30A7E"/>
    <w:rsid w:val="00B3116C"/>
    <w:rsid w:val="00B313D3"/>
    <w:rsid w:val="00B314A1"/>
    <w:rsid w:val="00B31B8A"/>
    <w:rsid w:val="00B3234D"/>
    <w:rsid w:val="00B32DAC"/>
    <w:rsid w:val="00B33D70"/>
    <w:rsid w:val="00B3444A"/>
    <w:rsid w:val="00B34696"/>
    <w:rsid w:val="00B349CF"/>
    <w:rsid w:val="00B35FC3"/>
    <w:rsid w:val="00B36803"/>
    <w:rsid w:val="00B36AED"/>
    <w:rsid w:val="00B37135"/>
    <w:rsid w:val="00B3721E"/>
    <w:rsid w:val="00B37416"/>
    <w:rsid w:val="00B37BE8"/>
    <w:rsid w:val="00B400B9"/>
    <w:rsid w:val="00B40123"/>
    <w:rsid w:val="00B40536"/>
    <w:rsid w:val="00B4079B"/>
    <w:rsid w:val="00B40E85"/>
    <w:rsid w:val="00B41524"/>
    <w:rsid w:val="00B415F7"/>
    <w:rsid w:val="00B41A5B"/>
    <w:rsid w:val="00B41ABA"/>
    <w:rsid w:val="00B421FD"/>
    <w:rsid w:val="00B42AA3"/>
    <w:rsid w:val="00B42BE2"/>
    <w:rsid w:val="00B431CF"/>
    <w:rsid w:val="00B4391A"/>
    <w:rsid w:val="00B43990"/>
    <w:rsid w:val="00B444D3"/>
    <w:rsid w:val="00B445AA"/>
    <w:rsid w:val="00B45A9D"/>
    <w:rsid w:val="00B46440"/>
    <w:rsid w:val="00B466FC"/>
    <w:rsid w:val="00B4717B"/>
    <w:rsid w:val="00B471BF"/>
    <w:rsid w:val="00B47878"/>
    <w:rsid w:val="00B47E59"/>
    <w:rsid w:val="00B50031"/>
    <w:rsid w:val="00B50B7F"/>
    <w:rsid w:val="00B50F7C"/>
    <w:rsid w:val="00B51600"/>
    <w:rsid w:val="00B51749"/>
    <w:rsid w:val="00B51AFB"/>
    <w:rsid w:val="00B51E3D"/>
    <w:rsid w:val="00B51F23"/>
    <w:rsid w:val="00B520F5"/>
    <w:rsid w:val="00B527A5"/>
    <w:rsid w:val="00B52C59"/>
    <w:rsid w:val="00B52F61"/>
    <w:rsid w:val="00B53C6C"/>
    <w:rsid w:val="00B54691"/>
    <w:rsid w:val="00B55E8D"/>
    <w:rsid w:val="00B5679C"/>
    <w:rsid w:val="00B5724D"/>
    <w:rsid w:val="00B57436"/>
    <w:rsid w:val="00B57653"/>
    <w:rsid w:val="00B57681"/>
    <w:rsid w:val="00B57CB0"/>
    <w:rsid w:val="00B57D25"/>
    <w:rsid w:val="00B600FA"/>
    <w:rsid w:val="00B607FD"/>
    <w:rsid w:val="00B613F9"/>
    <w:rsid w:val="00B6150F"/>
    <w:rsid w:val="00B61C9B"/>
    <w:rsid w:val="00B634D3"/>
    <w:rsid w:val="00B63C3E"/>
    <w:rsid w:val="00B63DCC"/>
    <w:rsid w:val="00B645D0"/>
    <w:rsid w:val="00B64A38"/>
    <w:rsid w:val="00B650B1"/>
    <w:rsid w:val="00B652B0"/>
    <w:rsid w:val="00B6564B"/>
    <w:rsid w:val="00B657E9"/>
    <w:rsid w:val="00B65AA7"/>
    <w:rsid w:val="00B66259"/>
    <w:rsid w:val="00B67338"/>
    <w:rsid w:val="00B677F5"/>
    <w:rsid w:val="00B67CB3"/>
    <w:rsid w:val="00B67ED4"/>
    <w:rsid w:val="00B711D1"/>
    <w:rsid w:val="00B719DE"/>
    <w:rsid w:val="00B71AC1"/>
    <w:rsid w:val="00B7232F"/>
    <w:rsid w:val="00B72705"/>
    <w:rsid w:val="00B72A28"/>
    <w:rsid w:val="00B72C5E"/>
    <w:rsid w:val="00B72EAD"/>
    <w:rsid w:val="00B73295"/>
    <w:rsid w:val="00B73500"/>
    <w:rsid w:val="00B73997"/>
    <w:rsid w:val="00B743E2"/>
    <w:rsid w:val="00B75F2D"/>
    <w:rsid w:val="00B764E8"/>
    <w:rsid w:val="00B76B10"/>
    <w:rsid w:val="00B76C8A"/>
    <w:rsid w:val="00B7712A"/>
    <w:rsid w:val="00B7791A"/>
    <w:rsid w:val="00B77DFC"/>
    <w:rsid w:val="00B816C0"/>
    <w:rsid w:val="00B8198B"/>
    <w:rsid w:val="00B8205A"/>
    <w:rsid w:val="00B82139"/>
    <w:rsid w:val="00B83729"/>
    <w:rsid w:val="00B837B5"/>
    <w:rsid w:val="00B8415E"/>
    <w:rsid w:val="00B842FF"/>
    <w:rsid w:val="00B84426"/>
    <w:rsid w:val="00B84549"/>
    <w:rsid w:val="00B847F6"/>
    <w:rsid w:val="00B851C1"/>
    <w:rsid w:val="00B85DA2"/>
    <w:rsid w:val="00B85E13"/>
    <w:rsid w:val="00B85E89"/>
    <w:rsid w:val="00B86906"/>
    <w:rsid w:val="00B86FC1"/>
    <w:rsid w:val="00B90E97"/>
    <w:rsid w:val="00B90F2E"/>
    <w:rsid w:val="00B90F5B"/>
    <w:rsid w:val="00B912CB"/>
    <w:rsid w:val="00B91DB4"/>
    <w:rsid w:val="00B92307"/>
    <w:rsid w:val="00B92B74"/>
    <w:rsid w:val="00B9308C"/>
    <w:rsid w:val="00B930A3"/>
    <w:rsid w:val="00B93428"/>
    <w:rsid w:val="00B935D4"/>
    <w:rsid w:val="00B93851"/>
    <w:rsid w:val="00B93B0B"/>
    <w:rsid w:val="00B94374"/>
    <w:rsid w:val="00B94822"/>
    <w:rsid w:val="00B94EAF"/>
    <w:rsid w:val="00B950FE"/>
    <w:rsid w:val="00B9574C"/>
    <w:rsid w:val="00B95E53"/>
    <w:rsid w:val="00B9658A"/>
    <w:rsid w:val="00B96609"/>
    <w:rsid w:val="00B9675E"/>
    <w:rsid w:val="00B96CD9"/>
    <w:rsid w:val="00B97374"/>
    <w:rsid w:val="00BA02BD"/>
    <w:rsid w:val="00BA0336"/>
    <w:rsid w:val="00BA0B04"/>
    <w:rsid w:val="00BA0BFE"/>
    <w:rsid w:val="00BA0EC6"/>
    <w:rsid w:val="00BA11DF"/>
    <w:rsid w:val="00BA1274"/>
    <w:rsid w:val="00BA241A"/>
    <w:rsid w:val="00BA26AB"/>
    <w:rsid w:val="00BA2BDF"/>
    <w:rsid w:val="00BA3148"/>
    <w:rsid w:val="00BA4143"/>
    <w:rsid w:val="00BA4624"/>
    <w:rsid w:val="00BA4F99"/>
    <w:rsid w:val="00BA500D"/>
    <w:rsid w:val="00BA567F"/>
    <w:rsid w:val="00BA59B2"/>
    <w:rsid w:val="00BA6812"/>
    <w:rsid w:val="00BA6DA6"/>
    <w:rsid w:val="00BA7D91"/>
    <w:rsid w:val="00BA7EA0"/>
    <w:rsid w:val="00BB00A0"/>
    <w:rsid w:val="00BB06C4"/>
    <w:rsid w:val="00BB0D40"/>
    <w:rsid w:val="00BB0F16"/>
    <w:rsid w:val="00BB1097"/>
    <w:rsid w:val="00BB13FD"/>
    <w:rsid w:val="00BB1479"/>
    <w:rsid w:val="00BB2226"/>
    <w:rsid w:val="00BB22B7"/>
    <w:rsid w:val="00BB2A0B"/>
    <w:rsid w:val="00BB39E3"/>
    <w:rsid w:val="00BB3C65"/>
    <w:rsid w:val="00BB569A"/>
    <w:rsid w:val="00BB5A33"/>
    <w:rsid w:val="00BB6134"/>
    <w:rsid w:val="00BB6149"/>
    <w:rsid w:val="00BB6167"/>
    <w:rsid w:val="00BB634A"/>
    <w:rsid w:val="00BB645E"/>
    <w:rsid w:val="00BB694B"/>
    <w:rsid w:val="00BB6F4A"/>
    <w:rsid w:val="00BB75CF"/>
    <w:rsid w:val="00BB7E3D"/>
    <w:rsid w:val="00BC0DA0"/>
    <w:rsid w:val="00BC1024"/>
    <w:rsid w:val="00BC172C"/>
    <w:rsid w:val="00BC1744"/>
    <w:rsid w:val="00BC17DD"/>
    <w:rsid w:val="00BC1CDA"/>
    <w:rsid w:val="00BC27F8"/>
    <w:rsid w:val="00BC29B8"/>
    <w:rsid w:val="00BC2D2F"/>
    <w:rsid w:val="00BC2FD1"/>
    <w:rsid w:val="00BC309C"/>
    <w:rsid w:val="00BC328E"/>
    <w:rsid w:val="00BC34BF"/>
    <w:rsid w:val="00BC42BD"/>
    <w:rsid w:val="00BC46B7"/>
    <w:rsid w:val="00BC4700"/>
    <w:rsid w:val="00BC48C4"/>
    <w:rsid w:val="00BC49E3"/>
    <w:rsid w:val="00BC4D54"/>
    <w:rsid w:val="00BC4E48"/>
    <w:rsid w:val="00BC4E69"/>
    <w:rsid w:val="00BC5CD3"/>
    <w:rsid w:val="00BC5D5D"/>
    <w:rsid w:val="00BC5E22"/>
    <w:rsid w:val="00BC62A6"/>
    <w:rsid w:val="00BC6AD7"/>
    <w:rsid w:val="00BC6F27"/>
    <w:rsid w:val="00BC7621"/>
    <w:rsid w:val="00BC7874"/>
    <w:rsid w:val="00BC78AD"/>
    <w:rsid w:val="00BC7C00"/>
    <w:rsid w:val="00BD0B8B"/>
    <w:rsid w:val="00BD0F9A"/>
    <w:rsid w:val="00BD1584"/>
    <w:rsid w:val="00BD17AE"/>
    <w:rsid w:val="00BD2569"/>
    <w:rsid w:val="00BD2818"/>
    <w:rsid w:val="00BD2A97"/>
    <w:rsid w:val="00BD3A32"/>
    <w:rsid w:val="00BD649B"/>
    <w:rsid w:val="00BD7341"/>
    <w:rsid w:val="00BD7657"/>
    <w:rsid w:val="00BE00CE"/>
    <w:rsid w:val="00BE0310"/>
    <w:rsid w:val="00BE036E"/>
    <w:rsid w:val="00BE05A4"/>
    <w:rsid w:val="00BE0A36"/>
    <w:rsid w:val="00BE14E9"/>
    <w:rsid w:val="00BE1ACB"/>
    <w:rsid w:val="00BE23A3"/>
    <w:rsid w:val="00BE26BA"/>
    <w:rsid w:val="00BE2A4E"/>
    <w:rsid w:val="00BE2D84"/>
    <w:rsid w:val="00BE3E79"/>
    <w:rsid w:val="00BE4309"/>
    <w:rsid w:val="00BE4B1C"/>
    <w:rsid w:val="00BE4E08"/>
    <w:rsid w:val="00BE4F1D"/>
    <w:rsid w:val="00BE4F39"/>
    <w:rsid w:val="00BE5354"/>
    <w:rsid w:val="00BE5439"/>
    <w:rsid w:val="00BE558C"/>
    <w:rsid w:val="00BE5834"/>
    <w:rsid w:val="00BE5E88"/>
    <w:rsid w:val="00BE6328"/>
    <w:rsid w:val="00BE69CE"/>
    <w:rsid w:val="00BE726C"/>
    <w:rsid w:val="00BE75C0"/>
    <w:rsid w:val="00BE76AD"/>
    <w:rsid w:val="00BF0567"/>
    <w:rsid w:val="00BF09EE"/>
    <w:rsid w:val="00BF0F72"/>
    <w:rsid w:val="00BF0FBA"/>
    <w:rsid w:val="00BF1461"/>
    <w:rsid w:val="00BF1516"/>
    <w:rsid w:val="00BF19C8"/>
    <w:rsid w:val="00BF2D36"/>
    <w:rsid w:val="00BF32BE"/>
    <w:rsid w:val="00BF3331"/>
    <w:rsid w:val="00BF386C"/>
    <w:rsid w:val="00BF3A49"/>
    <w:rsid w:val="00BF3A71"/>
    <w:rsid w:val="00BF4082"/>
    <w:rsid w:val="00BF4088"/>
    <w:rsid w:val="00BF4C70"/>
    <w:rsid w:val="00BF5159"/>
    <w:rsid w:val="00BF5247"/>
    <w:rsid w:val="00BF5296"/>
    <w:rsid w:val="00BF53EC"/>
    <w:rsid w:val="00BF6286"/>
    <w:rsid w:val="00BF63DB"/>
    <w:rsid w:val="00BF6407"/>
    <w:rsid w:val="00BF655F"/>
    <w:rsid w:val="00BF72FF"/>
    <w:rsid w:val="00BF78BD"/>
    <w:rsid w:val="00BF7D00"/>
    <w:rsid w:val="00C006AF"/>
    <w:rsid w:val="00C00F45"/>
    <w:rsid w:val="00C01101"/>
    <w:rsid w:val="00C012C8"/>
    <w:rsid w:val="00C01732"/>
    <w:rsid w:val="00C01AA2"/>
    <w:rsid w:val="00C01D9D"/>
    <w:rsid w:val="00C02308"/>
    <w:rsid w:val="00C02EA4"/>
    <w:rsid w:val="00C03265"/>
    <w:rsid w:val="00C03931"/>
    <w:rsid w:val="00C04688"/>
    <w:rsid w:val="00C04719"/>
    <w:rsid w:val="00C047EB"/>
    <w:rsid w:val="00C04AC4"/>
    <w:rsid w:val="00C04C15"/>
    <w:rsid w:val="00C056F7"/>
    <w:rsid w:val="00C0571F"/>
    <w:rsid w:val="00C057B0"/>
    <w:rsid w:val="00C05EB6"/>
    <w:rsid w:val="00C0601F"/>
    <w:rsid w:val="00C06993"/>
    <w:rsid w:val="00C06EEE"/>
    <w:rsid w:val="00C075C4"/>
    <w:rsid w:val="00C076BA"/>
    <w:rsid w:val="00C077FF"/>
    <w:rsid w:val="00C07AF7"/>
    <w:rsid w:val="00C07B98"/>
    <w:rsid w:val="00C07C22"/>
    <w:rsid w:val="00C07D3A"/>
    <w:rsid w:val="00C07D78"/>
    <w:rsid w:val="00C07E83"/>
    <w:rsid w:val="00C100EB"/>
    <w:rsid w:val="00C10343"/>
    <w:rsid w:val="00C10A5D"/>
    <w:rsid w:val="00C11182"/>
    <w:rsid w:val="00C11441"/>
    <w:rsid w:val="00C11992"/>
    <w:rsid w:val="00C11A89"/>
    <w:rsid w:val="00C11C51"/>
    <w:rsid w:val="00C1266C"/>
    <w:rsid w:val="00C12916"/>
    <w:rsid w:val="00C12A84"/>
    <w:rsid w:val="00C14408"/>
    <w:rsid w:val="00C14550"/>
    <w:rsid w:val="00C14BA0"/>
    <w:rsid w:val="00C15F7E"/>
    <w:rsid w:val="00C17610"/>
    <w:rsid w:val="00C202CB"/>
    <w:rsid w:val="00C20949"/>
    <w:rsid w:val="00C20983"/>
    <w:rsid w:val="00C21E90"/>
    <w:rsid w:val="00C21F46"/>
    <w:rsid w:val="00C22112"/>
    <w:rsid w:val="00C22939"/>
    <w:rsid w:val="00C23271"/>
    <w:rsid w:val="00C23961"/>
    <w:rsid w:val="00C23D07"/>
    <w:rsid w:val="00C23E77"/>
    <w:rsid w:val="00C24241"/>
    <w:rsid w:val="00C24505"/>
    <w:rsid w:val="00C24B41"/>
    <w:rsid w:val="00C25490"/>
    <w:rsid w:val="00C257FF"/>
    <w:rsid w:val="00C26082"/>
    <w:rsid w:val="00C26EC2"/>
    <w:rsid w:val="00C26FF8"/>
    <w:rsid w:val="00C2770C"/>
    <w:rsid w:val="00C30538"/>
    <w:rsid w:val="00C30E7B"/>
    <w:rsid w:val="00C31648"/>
    <w:rsid w:val="00C31B74"/>
    <w:rsid w:val="00C31C8C"/>
    <w:rsid w:val="00C32394"/>
    <w:rsid w:val="00C32469"/>
    <w:rsid w:val="00C326C1"/>
    <w:rsid w:val="00C33121"/>
    <w:rsid w:val="00C34739"/>
    <w:rsid w:val="00C34C46"/>
    <w:rsid w:val="00C3534B"/>
    <w:rsid w:val="00C35833"/>
    <w:rsid w:val="00C36103"/>
    <w:rsid w:val="00C3623E"/>
    <w:rsid w:val="00C362E7"/>
    <w:rsid w:val="00C362F2"/>
    <w:rsid w:val="00C365F4"/>
    <w:rsid w:val="00C36826"/>
    <w:rsid w:val="00C36A6D"/>
    <w:rsid w:val="00C36C24"/>
    <w:rsid w:val="00C37481"/>
    <w:rsid w:val="00C3791B"/>
    <w:rsid w:val="00C4025E"/>
    <w:rsid w:val="00C4031F"/>
    <w:rsid w:val="00C40422"/>
    <w:rsid w:val="00C40BEF"/>
    <w:rsid w:val="00C4202A"/>
    <w:rsid w:val="00C4236A"/>
    <w:rsid w:val="00C4245E"/>
    <w:rsid w:val="00C42778"/>
    <w:rsid w:val="00C42A13"/>
    <w:rsid w:val="00C42B52"/>
    <w:rsid w:val="00C42B8D"/>
    <w:rsid w:val="00C42F9D"/>
    <w:rsid w:val="00C431E4"/>
    <w:rsid w:val="00C4379F"/>
    <w:rsid w:val="00C44819"/>
    <w:rsid w:val="00C448F8"/>
    <w:rsid w:val="00C44D46"/>
    <w:rsid w:val="00C45D1D"/>
    <w:rsid w:val="00C463FD"/>
    <w:rsid w:val="00C473C1"/>
    <w:rsid w:val="00C47B80"/>
    <w:rsid w:val="00C50B89"/>
    <w:rsid w:val="00C50D81"/>
    <w:rsid w:val="00C50EAC"/>
    <w:rsid w:val="00C50F42"/>
    <w:rsid w:val="00C50F77"/>
    <w:rsid w:val="00C5150F"/>
    <w:rsid w:val="00C5152C"/>
    <w:rsid w:val="00C51FCF"/>
    <w:rsid w:val="00C52346"/>
    <w:rsid w:val="00C52376"/>
    <w:rsid w:val="00C52929"/>
    <w:rsid w:val="00C52A04"/>
    <w:rsid w:val="00C52D89"/>
    <w:rsid w:val="00C53994"/>
    <w:rsid w:val="00C544D9"/>
    <w:rsid w:val="00C547D2"/>
    <w:rsid w:val="00C54AB9"/>
    <w:rsid w:val="00C54D13"/>
    <w:rsid w:val="00C54F41"/>
    <w:rsid w:val="00C554D5"/>
    <w:rsid w:val="00C55F18"/>
    <w:rsid w:val="00C5615F"/>
    <w:rsid w:val="00C56900"/>
    <w:rsid w:val="00C57953"/>
    <w:rsid w:val="00C61492"/>
    <w:rsid w:val="00C619DC"/>
    <w:rsid w:val="00C61B6B"/>
    <w:rsid w:val="00C61D3F"/>
    <w:rsid w:val="00C61E2C"/>
    <w:rsid w:val="00C6275F"/>
    <w:rsid w:val="00C629B0"/>
    <w:rsid w:val="00C63EB9"/>
    <w:rsid w:val="00C64036"/>
    <w:rsid w:val="00C64174"/>
    <w:rsid w:val="00C641FF"/>
    <w:rsid w:val="00C6477C"/>
    <w:rsid w:val="00C64C2A"/>
    <w:rsid w:val="00C65030"/>
    <w:rsid w:val="00C65CAB"/>
    <w:rsid w:val="00C65DD3"/>
    <w:rsid w:val="00C65DEA"/>
    <w:rsid w:val="00C66117"/>
    <w:rsid w:val="00C67B1A"/>
    <w:rsid w:val="00C67BCF"/>
    <w:rsid w:val="00C67DC0"/>
    <w:rsid w:val="00C7005E"/>
    <w:rsid w:val="00C703BE"/>
    <w:rsid w:val="00C705B7"/>
    <w:rsid w:val="00C70AD6"/>
    <w:rsid w:val="00C71261"/>
    <w:rsid w:val="00C71741"/>
    <w:rsid w:val="00C71C94"/>
    <w:rsid w:val="00C725C3"/>
    <w:rsid w:val="00C7267F"/>
    <w:rsid w:val="00C72952"/>
    <w:rsid w:val="00C72A46"/>
    <w:rsid w:val="00C72C93"/>
    <w:rsid w:val="00C72FB0"/>
    <w:rsid w:val="00C73141"/>
    <w:rsid w:val="00C73C08"/>
    <w:rsid w:val="00C742A1"/>
    <w:rsid w:val="00C75031"/>
    <w:rsid w:val="00C7512F"/>
    <w:rsid w:val="00C76435"/>
    <w:rsid w:val="00C768AB"/>
    <w:rsid w:val="00C76EA2"/>
    <w:rsid w:val="00C771E0"/>
    <w:rsid w:val="00C775D5"/>
    <w:rsid w:val="00C77793"/>
    <w:rsid w:val="00C77904"/>
    <w:rsid w:val="00C800E1"/>
    <w:rsid w:val="00C8020F"/>
    <w:rsid w:val="00C8031F"/>
    <w:rsid w:val="00C80459"/>
    <w:rsid w:val="00C81308"/>
    <w:rsid w:val="00C815E6"/>
    <w:rsid w:val="00C81B15"/>
    <w:rsid w:val="00C81D64"/>
    <w:rsid w:val="00C81D76"/>
    <w:rsid w:val="00C821D5"/>
    <w:rsid w:val="00C822ED"/>
    <w:rsid w:val="00C8349D"/>
    <w:rsid w:val="00C837DB"/>
    <w:rsid w:val="00C83AC9"/>
    <w:rsid w:val="00C83E4D"/>
    <w:rsid w:val="00C83F4C"/>
    <w:rsid w:val="00C8462C"/>
    <w:rsid w:val="00C848DC"/>
    <w:rsid w:val="00C8592F"/>
    <w:rsid w:val="00C8594D"/>
    <w:rsid w:val="00C85B0A"/>
    <w:rsid w:val="00C85EE4"/>
    <w:rsid w:val="00C85F5B"/>
    <w:rsid w:val="00C86723"/>
    <w:rsid w:val="00C86D99"/>
    <w:rsid w:val="00C870C4"/>
    <w:rsid w:val="00C87445"/>
    <w:rsid w:val="00C8745B"/>
    <w:rsid w:val="00C8766F"/>
    <w:rsid w:val="00C87732"/>
    <w:rsid w:val="00C9027F"/>
    <w:rsid w:val="00C90759"/>
    <w:rsid w:val="00C909E7"/>
    <w:rsid w:val="00C90D73"/>
    <w:rsid w:val="00C91067"/>
    <w:rsid w:val="00C91816"/>
    <w:rsid w:val="00C9187E"/>
    <w:rsid w:val="00C92966"/>
    <w:rsid w:val="00C92BD5"/>
    <w:rsid w:val="00C93289"/>
    <w:rsid w:val="00C93351"/>
    <w:rsid w:val="00C93856"/>
    <w:rsid w:val="00C93DD8"/>
    <w:rsid w:val="00C93F59"/>
    <w:rsid w:val="00C94047"/>
    <w:rsid w:val="00C9454D"/>
    <w:rsid w:val="00C9498E"/>
    <w:rsid w:val="00C94A69"/>
    <w:rsid w:val="00C94ACA"/>
    <w:rsid w:val="00C950C4"/>
    <w:rsid w:val="00C956B3"/>
    <w:rsid w:val="00C95EAD"/>
    <w:rsid w:val="00C966D0"/>
    <w:rsid w:val="00C96929"/>
    <w:rsid w:val="00C96C86"/>
    <w:rsid w:val="00C974CA"/>
    <w:rsid w:val="00C97518"/>
    <w:rsid w:val="00C977CB"/>
    <w:rsid w:val="00C978D4"/>
    <w:rsid w:val="00C97B01"/>
    <w:rsid w:val="00C97C7B"/>
    <w:rsid w:val="00CA03A2"/>
    <w:rsid w:val="00CA0486"/>
    <w:rsid w:val="00CA1107"/>
    <w:rsid w:val="00CA1558"/>
    <w:rsid w:val="00CA212F"/>
    <w:rsid w:val="00CA30DE"/>
    <w:rsid w:val="00CA317A"/>
    <w:rsid w:val="00CA47EF"/>
    <w:rsid w:val="00CA4CA0"/>
    <w:rsid w:val="00CA50A4"/>
    <w:rsid w:val="00CA5175"/>
    <w:rsid w:val="00CA6279"/>
    <w:rsid w:val="00CA66D9"/>
    <w:rsid w:val="00CA6792"/>
    <w:rsid w:val="00CA690C"/>
    <w:rsid w:val="00CA6D18"/>
    <w:rsid w:val="00CA6DD7"/>
    <w:rsid w:val="00CA79EF"/>
    <w:rsid w:val="00CA7A74"/>
    <w:rsid w:val="00CB07D7"/>
    <w:rsid w:val="00CB0B50"/>
    <w:rsid w:val="00CB0EFB"/>
    <w:rsid w:val="00CB0F55"/>
    <w:rsid w:val="00CB1258"/>
    <w:rsid w:val="00CB164C"/>
    <w:rsid w:val="00CB2018"/>
    <w:rsid w:val="00CB269B"/>
    <w:rsid w:val="00CB278A"/>
    <w:rsid w:val="00CB2902"/>
    <w:rsid w:val="00CB2CC3"/>
    <w:rsid w:val="00CB2DE0"/>
    <w:rsid w:val="00CB36D5"/>
    <w:rsid w:val="00CB37FF"/>
    <w:rsid w:val="00CB3934"/>
    <w:rsid w:val="00CB3C47"/>
    <w:rsid w:val="00CB491E"/>
    <w:rsid w:val="00CB4A5A"/>
    <w:rsid w:val="00CB4EE5"/>
    <w:rsid w:val="00CB4F47"/>
    <w:rsid w:val="00CB51D0"/>
    <w:rsid w:val="00CB571F"/>
    <w:rsid w:val="00CB58B8"/>
    <w:rsid w:val="00CB58DE"/>
    <w:rsid w:val="00CB5ABD"/>
    <w:rsid w:val="00CB5B01"/>
    <w:rsid w:val="00CB6088"/>
    <w:rsid w:val="00CB619F"/>
    <w:rsid w:val="00CB655D"/>
    <w:rsid w:val="00CB726E"/>
    <w:rsid w:val="00CB7B60"/>
    <w:rsid w:val="00CC025D"/>
    <w:rsid w:val="00CC04C1"/>
    <w:rsid w:val="00CC084F"/>
    <w:rsid w:val="00CC247B"/>
    <w:rsid w:val="00CC3497"/>
    <w:rsid w:val="00CC3A46"/>
    <w:rsid w:val="00CC4F0A"/>
    <w:rsid w:val="00CC5362"/>
    <w:rsid w:val="00CC5663"/>
    <w:rsid w:val="00CC5773"/>
    <w:rsid w:val="00CC6102"/>
    <w:rsid w:val="00CC6222"/>
    <w:rsid w:val="00CC68FC"/>
    <w:rsid w:val="00CC7865"/>
    <w:rsid w:val="00CC7A55"/>
    <w:rsid w:val="00CC7DA0"/>
    <w:rsid w:val="00CD02BC"/>
    <w:rsid w:val="00CD06CA"/>
    <w:rsid w:val="00CD0EF4"/>
    <w:rsid w:val="00CD134B"/>
    <w:rsid w:val="00CD1A8E"/>
    <w:rsid w:val="00CD296E"/>
    <w:rsid w:val="00CD2ED4"/>
    <w:rsid w:val="00CD31A5"/>
    <w:rsid w:val="00CD42D0"/>
    <w:rsid w:val="00CD4952"/>
    <w:rsid w:val="00CD4A18"/>
    <w:rsid w:val="00CD4B17"/>
    <w:rsid w:val="00CD54B5"/>
    <w:rsid w:val="00CD5ADB"/>
    <w:rsid w:val="00CD6DC6"/>
    <w:rsid w:val="00CE034B"/>
    <w:rsid w:val="00CE06B9"/>
    <w:rsid w:val="00CE0972"/>
    <w:rsid w:val="00CE0A22"/>
    <w:rsid w:val="00CE11C5"/>
    <w:rsid w:val="00CE1845"/>
    <w:rsid w:val="00CE184E"/>
    <w:rsid w:val="00CE2023"/>
    <w:rsid w:val="00CE2567"/>
    <w:rsid w:val="00CE3240"/>
    <w:rsid w:val="00CE38A9"/>
    <w:rsid w:val="00CE3D6C"/>
    <w:rsid w:val="00CE45D7"/>
    <w:rsid w:val="00CE473E"/>
    <w:rsid w:val="00CE496E"/>
    <w:rsid w:val="00CE4C65"/>
    <w:rsid w:val="00CE5FFE"/>
    <w:rsid w:val="00CE615D"/>
    <w:rsid w:val="00CE651F"/>
    <w:rsid w:val="00CE6D74"/>
    <w:rsid w:val="00CE75C4"/>
    <w:rsid w:val="00CE7ABE"/>
    <w:rsid w:val="00CF0319"/>
    <w:rsid w:val="00CF03F0"/>
    <w:rsid w:val="00CF0518"/>
    <w:rsid w:val="00CF0EE7"/>
    <w:rsid w:val="00CF0FC3"/>
    <w:rsid w:val="00CF1557"/>
    <w:rsid w:val="00CF19CE"/>
    <w:rsid w:val="00CF1A01"/>
    <w:rsid w:val="00CF23A1"/>
    <w:rsid w:val="00CF4918"/>
    <w:rsid w:val="00CF57A0"/>
    <w:rsid w:val="00CF6484"/>
    <w:rsid w:val="00CF677C"/>
    <w:rsid w:val="00CF69E5"/>
    <w:rsid w:val="00CF6A58"/>
    <w:rsid w:val="00CF6D36"/>
    <w:rsid w:val="00CF6EED"/>
    <w:rsid w:val="00CF70F1"/>
    <w:rsid w:val="00CF71F0"/>
    <w:rsid w:val="00CF74D9"/>
    <w:rsid w:val="00CF776E"/>
    <w:rsid w:val="00CF77B0"/>
    <w:rsid w:val="00CF7A52"/>
    <w:rsid w:val="00CF7D73"/>
    <w:rsid w:val="00D00773"/>
    <w:rsid w:val="00D00A29"/>
    <w:rsid w:val="00D014E0"/>
    <w:rsid w:val="00D01712"/>
    <w:rsid w:val="00D01814"/>
    <w:rsid w:val="00D01E3A"/>
    <w:rsid w:val="00D01F4E"/>
    <w:rsid w:val="00D021CE"/>
    <w:rsid w:val="00D02BBF"/>
    <w:rsid w:val="00D038D0"/>
    <w:rsid w:val="00D03F6D"/>
    <w:rsid w:val="00D040DD"/>
    <w:rsid w:val="00D047DD"/>
    <w:rsid w:val="00D051B3"/>
    <w:rsid w:val="00D056B1"/>
    <w:rsid w:val="00D05935"/>
    <w:rsid w:val="00D06B1E"/>
    <w:rsid w:val="00D07561"/>
    <w:rsid w:val="00D10092"/>
    <w:rsid w:val="00D10694"/>
    <w:rsid w:val="00D10DAD"/>
    <w:rsid w:val="00D10E78"/>
    <w:rsid w:val="00D10EE3"/>
    <w:rsid w:val="00D10F4A"/>
    <w:rsid w:val="00D10FA8"/>
    <w:rsid w:val="00D1122C"/>
    <w:rsid w:val="00D116F0"/>
    <w:rsid w:val="00D11747"/>
    <w:rsid w:val="00D118A2"/>
    <w:rsid w:val="00D11B12"/>
    <w:rsid w:val="00D12287"/>
    <w:rsid w:val="00D12723"/>
    <w:rsid w:val="00D12872"/>
    <w:rsid w:val="00D138EE"/>
    <w:rsid w:val="00D14856"/>
    <w:rsid w:val="00D155E2"/>
    <w:rsid w:val="00D15ED8"/>
    <w:rsid w:val="00D1654D"/>
    <w:rsid w:val="00D16BE3"/>
    <w:rsid w:val="00D17ED4"/>
    <w:rsid w:val="00D202A2"/>
    <w:rsid w:val="00D209FA"/>
    <w:rsid w:val="00D20DDE"/>
    <w:rsid w:val="00D2163F"/>
    <w:rsid w:val="00D216C5"/>
    <w:rsid w:val="00D216DE"/>
    <w:rsid w:val="00D21E27"/>
    <w:rsid w:val="00D221F7"/>
    <w:rsid w:val="00D23010"/>
    <w:rsid w:val="00D23494"/>
    <w:rsid w:val="00D23533"/>
    <w:rsid w:val="00D236DC"/>
    <w:rsid w:val="00D23969"/>
    <w:rsid w:val="00D239B4"/>
    <w:rsid w:val="00D23C6C"/>
    <w:rsid w:val="00D2437A"/>
    <w:rsid w:val="00D2440E"/>
    <w:rsid w:val="00D24742"/>
    <w:rsid w:val="00D25016"/>
    <w:rsid w:val="00D2502B"/>
    <w:rsid w:val="00D253BD"/>
    <w:rsid w:val="00D25517"/>
    <w:rsid w:val="00D25587"/>
    <w:rsid w:val="00D257F4"/>
    <w:rsid w:val="00D25D7C"/>
    <w:rsid w:val="00D25DD9"/>
    <w:rsid w:val="00D27A54"/>
    <w:rsid w:val="00D27E72"/>
    <w:rsid w:val="00D3028E"/>
    <w:rsid w:val="00D30511"/>
    <w:rsid w:val="00D30E06"/>
    <w:rsid w:val="00D312A9"/>
    <w:rsid w:val="00D3160D"/>
    <w:rsid w:val="00D31656"/>
    <w:rsid w:val="00D316CA"/>
    <w:rsid w:val="00D31712"/>
    <w:rsid w:val="00D31955"/>
    <w:rsid w:val="00D32613"/>
    <w:rsid w:val="00D32F65"/>
    <w:rsid w:val="00D332D8"/>
    <w:rsid w:val="00D3341E"/>
    <w:rsid w:val="00D33431"/>
    <w:rsid w:val="00D3351E"/>
    <w:rsid w:val="00D337C7"/>
    <w:rsid w:val="00D33996"/>
    <w:rsid w:val="00D341BD"/>
    <w:rsid w:val="00D3461B"/>
    <w:rsid w:val="00D34638"/>
    <w:rsid w:val="00D34786"/>
    <w:rsid w:val="00D35681"/>
    <w:rsid w:val="00D363E7"/>
    <w:rsid w:val="00D36C7E"/>
    <w:rsid w:val="00D36FD0"/>
    <w:rsid w:val="00D37766"/>
    <w:rsid w:val="00D404F7"/>
    <w:rsid w:val="00D41128"/>
    <w:rsid w:val="00D4142C"/>
    <w:rsid w:val="00D4146F"/>
    <w:rsid w:val="00D41BA9"/>
    <w:rsid w:val="00D41F00"/>
    <w:rsid w:val="00D41F09"/>
    <w:rsid w:val="00D42081"/>
    <w:rsid w:val="00D42962"/>
    <w:rsid w:val="00D42E1A"/>
    <w:rsid w:val="00D43340"/>
    <w:rsid w:val="00D4407C"/>
    <w:rsid w:val="00D445E8"/>
    <w:rsid w:val="00D44D08"/>
    <w:rsid w:val="00D45855"/>
    <w:rsid w:val="00D4599B"/>
    <w:rsid w:val="00D45A51"/>
    <w:rsid w:val="00D469E8"/>
    <w:rsid w:val="00D46A08"/>
    <w:rsid w:val="00D46F89"/>
    <w:rsid w:val="00D50982"/>
    <w:rsid w:val="00D50C09"/>
    <w:rsid w:val="00D515D3"/>
    <w:rsid w:val="00D518B0"/>
    <w:rsid w:val="00D519B7"/>
    <w:rsid w:val="00D51AD0"/>
    <w:rsid w:val="00D51D4C"/>
    <w:rsid w:val="00D51E9A"/>
    <w:rsid w:val="00D51FBC"/>
    <w:rsid w:val="00D52157"/>
    <w:rsid w:val="00D52193"/>
    <w:rsid w:val="00D524FA"/>
    <w:rsid w:val="00D526A6"/>
    <w:rsid w:val="00D5284D"/>
    <w:rsid w:val="00D52E29"/>
    <w:rsid w:val="00D530F3"/>
    <w:rsid w:val="00D5336E"/>
    <w:rsid w:val="00D53902"/>
    <w:rsid w:val="00D53FBA"/>
    <w:rsid w:val="00D5429A"/>
    <w:rsid w:val="00D542A5"/>
    <w:rsid w:val="00D54484"/>
    <w:rsid w:val="00D54577"/>
    <w:rsid w:val="00D54BC4"/>
    <w:rsid w:val="00D54E9A"/>
    <w:rsid w:val="00D5503B"/>
    <w:rsid w:val="00D553CB"/>
    <w:rsid w:val="00D560D5"/>
    <w:rsid w:val="00D56422"/>
    <w:rsid w:val="00D5672E"/>
    <w:rsid w:val="00D569E3"/>
    <w:rsid w:val="00D56C9F"/>
    <w:rsid w:val="00D57DCE"/>
    <w:rsid w:val="00D60365"/>
    <w:rsid w:val="00D6197C"/>
    <w:rsid w:val="00D61C7B"/>
    <w:rsid w:val="00D635A7"/>
    <w:rsid w:val="00D63807"/>
    <w:rsid w:val="00D63E90"/>
    <w:rsid w:val="00D63F9E"/>
    <w:rsid w:val="00D64E20"/>
    <w:rsid w:val="00D6524F"/>
    <w:rsid w:val="00D65287"/>
    <w:rsid w:val="00D6534C"/>
    <w:rsid w:val="00D65E15"/>
    <w:rsid w:val="00D65F57"/>
    <w:rsid w:val="00D669D4"/>
    <w:rsid w:val="00D700AE"/>
    <w:rsid w:val="00D705BA"/>
    <w:rsid w:val="00D706A4"/>
    <w:rsid w:val="00D708A5"/>
    <w:rsid w:val="00D70CA6"/>
    <w:rsid w:val="00D71371"/>
    <w:rsid w:val="00D713ED"/>
    <w:rsid w:val="00D71771"/>
    <w:rsid w:val="00D71A8D"/>
    <w:rsid w:val="00D71DDB"/>
    <w:rsid w:val="00D72329"/>
    <w:rsid w:val="00D72515"/>
    <w:rsid w:val="00D72615"/>
    <w:rsid w:val="00D72A0B"/>
    <w:rsid w:val="00D72B13"/>
    <w:rsid w:val="00D72BF9"/>
    <w:rsid w:val="00D7317C"/>
    <w:rsid w:val="00D736A9"/>
    <w:rsid w:val="00D739AA"/>
    <w:rsid w:val="00D73C79"/>
    <w:rsid w:val="00D740C0"/>
    <w:rsid w:val="00D74371"/>
    <w:rsid w:val="00D747CC"/>
    <w:rsid w:val="00D74D8C"/>
    <w:rsid w:val="00D74E74"/>
    <w:rsid w:val="00D76A2E"/>
    <w:rsid w:val="00D76D08"/>
    <w:rsid w:val="00D7712F"/>
    <w:rsid w:val="00D771C6"/>
    <w:rsid w:val="00D7729E"/>
    <w:rsid w:val="00D77742"/>
    <w:rsid w:val="00D7787C"/>
    <w:rsid w:val="00D7789B"/>
    <w:rsid w:val="00D77E47"/>
    <w:rsid w:val="00D80031"/>
    <w:rsid w:val="00D803FD"/>
    <w:rsid w:val="00D80BD4"/>
    <w:rsid w:val="00D80BF6"/>
    <w:rsid w:val="00D81B9F"/>
    <w:rsid w:val="00D82D5E"/>
    <w:rsid w:val="00D83090"/>
    <w:rsid w:val="00D83739"/>
    <w:rsid w:val="00D83B64"/>
    <w:rsid w:val="00D8465D"/>
    <w:rsid w:val="00D85532"/>
    <w:rsid w:val="00D8565B"/>
    <w:rsid w:val="00D85788"/>
    <w:rsid w:val="00D86647"/>
    <w:rsid w:val="00D8673D"/>
    <w:rsid w:val="00D86AD3"/>
    <w:rsid w:val="00D86D25"/>
    <w:rsid w:val="00D86F6A"/>
    <w:rsid w:val="00D87189"/>
    <w:rsid w:val="00D875CE"/>
    <w:rsid w:val="00D909BE"/>
    <w:rsid w:val="00D90C84"/>
    <w:rsid w:val="00D9141E"/>
    <w:rsid w:val="00D91B37"/>
    <w:rsid w:val="00D91C76"/>
    <w:rsid w:val="00D922E0"/>
    <w:rsid w:val="00D926F3"/>
    <w:rsid w:val="00D92C9F"/>
    <w:rsid w:val="00D93519"/>
    <w:rsid w:val="00D937F3"/>
    <w:rsid w:val="00D93D3F"/>
    <w:rsid w:val="00D93E7A"/>
    <w:rsid w:val="00D9486D"/>
    <w:rsid w:val="00D94AA9"/>
    <w:rsid w:val="00D94B9A"/>
    <w:rsid w:val="00D94F8B"/>
    <w:rsid w:val="00D95710"/>
    <w:rsid w:val="00D95F60"/>
    <w:rsid w:val="00D96587"/>
    <w:rsid w:val="00D96874"/>
    <w:rsid w:val="00D970BF"/>
    <w:rsid w:val="00D9710A"/>
    <w:rsid w:val="00D97185"/>
    <w:rsid w:val="00D9768F"/>
    <w:rsid w:val="00D97C8D"/>
    <w:rsid w:val="00D97FFE"/>
    <w:rsid w:val="00DA000D"/>
    <w:rsid w:val="00DA002B"/>
    <w:rsid w:val="00DA0495"/>
    <w:rsid w:val="00DA064F"/>
    <w:rsid w:val="00DA0E22"/>
    <w:rsid w:val="00DA0FC1"/>
    <w:rsid w:val="00DA1036"/>
    <w:rsid w:val="00DA1BCF"/>
    <w:rsid w:val="00DA1DEE"/>
    <w:rsid w:val="00DA21FA"/>
    <w:rsid w:val="00DA2460"/>
    <w:rsid w:val="00DA2488"/>
    <w:rsid w:val="00DA25F4"/>
    <w:rsid w:val="00DA35E5"/>
    <w:rsid w:val="00DA42FF"/>
    <w:rsid w:val="00DA4416"/>
    <w:rsid w:val="00DA45C7"/>
    <w:rsid w:val="00DA4D28"/>
    <w:rsid w:val="00DA50A4"/>
    <w:rsid w:val="00DA526A"/>
    <w:rsid w:val="00DA55CC"/>
    <w:rsid w:val="00DA587B"/>
    <w:rsid w:val="00DA597D"/>
    <w:rsid w:val="00DA5BB4"/>
    <w:rsid w:val="00DA5C60"/>
    <w:rsid w:val="00DA5CD2"/>
    <w:rsid w:val="00DA6148"/>
    <w:rsid w:val="00DA6592"/>
    <w:rsid w:val="00DA686D"/>
    <w:rsid w:val="00DA6B05"/>
    <w:rsid w:val="00DA6D35"/>
    <w:rsid w:val="00DA748F"/>
    <w:rsid w:val="00DA7954"/>
    <w:rsid w:val="00DB09FB"/>
    <w:rsid w:val="00DB133C"/>
    <w:rsid w:val="00DB1430"/>
    <w:rsid w:val="00DB169A"/>
    <w:rsid w:val="00DB1742"/>
    <w:rsid w:val="00DB19A4"/>
    <w:rsid w:val="00DB1B45"/>
    <w:rsid w:val="00DB25AC"/>
    <w:rsid w:val="00DB2618"/>
    <w:rsid w:val="00DB2906"/>
    <w:rsid w:val="00DB2D10"/>
    <w:rsid w:val="00DB34D7"/>
    <w:rsid w:val="00DB3BAE"/>
    <w:rsid w:val="00DB3BC5"/>
    <w:rsid w:val="00DB4124"/>
    <w:rsid w:val="00DB4B40"/>
    <w:rsid w:val="00DB542A"/>
    <w:rsid w:val="00DB6386"/>
    <w:rsid w:val="00DB666F"/>
    <w:rsid w:val="00DB6862"/>
    <w:rsid w:val="00DB71DA"/>
    <w:rsid w:val="00DB7457"/>
    <w:rsid w:val="00DB7A48"/>
    <w:rsid w:val="00DC0013"/>
    <w:rsid w:val="00DC03E9"/>
    <w:rsid w:val="00DC0C15"/>
    <w:rsid w:val="00DC1AAD"/>
    <w:rsid w:val="00DC2180"/>
    <w:rsid w:val="00DC26CD"/>
    <w:rsid w:val="00DC2BB8"/>
    <w:rsid w:val="00DC30DF"/>
    <w:rsid w:val="00DC32E8"/>
    <w:rsid w:val="00DC3664"/>
    <w:rsid w:val="00DC3F0D"/>
    <w:rsid w:val="00DC533D"/>
    <w:rsid w:val="00DC59C6"/>
    <w:rsid w:val="00DC5E22"/>
    <w:rsid w:val="00DC61A6"/>
    <w:rsid w:val="00DC645D"/>
    <w:rsid w:val="00DC6896"/>
    <w:rsid w:val="00DC69C9"/>
    <w:rsid w:val="00DC6D92"/>
    <w:rsid w:val="00DC78E4"/>
    <w:rsid w:val="00DC7C3C"/>
    <w:rsid w:val="00DD005A"/>
    <w:rsid w:val="00DD0507"/>
    <w:rsid w:val="00DD05C3"/>
    <w:rsid w:val="00DD0A62"/>
    <w:rsid w:val="00DD1630"/>
    <w:rsid w:val="00DD1DE9"/>
    <w:rsid w:val="00DD25B4"/>
    <w:rsid w:val="00DD33A3"/>
    <w:rsid w:val="00DD3F66"/>
    <w:rsid w:val="00DD4C19"/>
    <w:rsid w:val="00DD4E18"/>
    <w:rsid w:val="00DD537B"/>
    <w:rsid w:val="00DD539D"/>
    <w:rsid w:val="00DD5EE6"/>
    <w:rsid w:val="00DD62F6"/>
    <w:rsid w:val="00DD67E4"/>
    <w:rsid w:val="00DD6FDB"/>
    <w:rsid w:val="00DD713A"/>
    <w:rsid w:val="00DD7354"/>
    <w:rsid w:val="00DD7599"/>
    <w:rsid w:val="00DD78E4"/>
    <w:rsid w:val="00DD7F90"/>
    <w:rsid w:val="00DE0F9B"/>
    <w:rsid w:val="00DE13E7"/>
    <w:rsid w:val="00DE1692"/>
    <w:rsid w:val="00DE1BEB"/>
    <w:rsid w:val="00DE241B"/>
    <w:rsid w:val="00DE2B61"/>
    <w:rsid w:val="00DE3692"/>
    <w:rsid w:val="00DE39A0"/>
    <w:rsid w:val="00DE40CA"/>
    <w:rsid w:val="00DE4655"/>
    <w:rsid w:val="00DE4C8D"/>
    <w:rsid w:val="00DE5206"/>
    <w:rsid w:val="00DE5332"/>
    <w:rsid w:val="00DE5731"/>
    <w:rsid w:val="00DE581F"/>
    <w:rsid w:val="00DE5A9B"/>
    <w:rsid w:val="00DE5B4D"/>
    <w:rsid w:val="00DE5D5F"/>
    <w:rsid w:val="00DE654A"/>
    <w:rsid w:val="00DE6A62"/>
    <w:rsid w:val="00DE6B7C"/>
    <w:rsid w:val="00DE6D71"/>
    <w:rsid w:val="00DE71DB"/>
    <w:rsid w:val="00DE761A"/>
    <w:rsid w:val="00DE7E5F"/>
    <w:rsid w:val="00DF02FF"/>
    <w:rsid w:val="00DF0869"/>
    <w:rsid w:val="00DF141B"/>
    <w:rsid w:val="00DF1A60"/>
    <w:rsid w:val="00DF1D71"/>
    <w:rsid w:val="00DF200B"/>
    <w:rsid w:val="00DF2648"/>
    <w:rsid w:val="00DF2B68"/>
    <w:rsid w:val="00DF2FAB"/>
    <w:rsid w:val="00DF37DB"/>
    <w:rsid w:val="00DF3B57"/>
    <w:rsid w:val="00DF3F77"/>
    <w:rsid w:val="00DF5E8A"/>
    <w:rsid w:val="00DF652D"/>
    <w:rsid w:val="00DF6B05"/>
    <w:rsid w:val="00DF6EB2"/>
    <w:rsid w:val="00DF748A"/>
    <w:rsid w:val="00DF7C29"/>
    <w:rsid w:val="00E0005C"/>
    <w:rsid w:val="00E000BD"/>
    <w:rsid w:val="00E000D9"/>
    <w:rsid w:val="00E007E7"/>
    <w:rsid w:val="00E00D04"/>
    <w:rsid w:val="00E00DF9"/>
    <w:rsid w:val="00E013DA"/>
    <w:rsid w:val="00E022FC"/>
    <w:rsid w:val="00E02A0B"/>
    <w:rsid w:val="00E02A5E"/>
    <w:rsid w:val="00E02D95"/>
    <w:rsid w:val="00E02F25"/>
    <w:rsid w:val="00E03053"/>
    <w:rsid w:val="00E0329D"/>
    <w:rsid w:val="00E03613"/>
    <w:rsid w:val="00E03AC3"/>
    <w:rsid w:val="00E04126"/>
    <w:rsid w:val="00E04B35"/>
    <w:rsid w:val="00E04B4F"/>
    <w:rsid w:val="00E0553B"/>
    <w:rsid w:val="00E05744"/>
    <w:rsid w:val="00E05977"/>
    <w:rsid w:val="00E061B1"/>
    <w:rsid w:val="00E067FF"/>
    <w:rsid w:val="00E07202"/>
    <w:rsid w:val="00E07440"/>
    <w:rsid w:val="00E100DC"/>
    <w:rsid w:val="00E10B25"/>
    <w:rsid w:val="00E10D83"/>
    <w:rsid w:val="00E10E8C"/>
    <w:rsid w:val="00E116DB"/>
    <w:rsid w:val="00E11714"/>
    <w:rsid w:val="00E11E48"/>
    <w:rsid w:val="00E11F9D"/>
    <w:rsid w:val="00E11FC4"/>
    <w:rsid w:val="00E12624"/>
    <w:rsid w:val="00E12680"/>
    <w:rsid w:val="00E129D5"/>
    <w:rsid w:val="00E12BD0"/>
    <w:rsid w:val="00E12DF6"/>
    <w:rsid w:val="00E139BA"/>
    <w:rsid w:val="00E13E64"/>
    <w:rsid w:val="00E13EF5"/>
    <w:rsid w:val="00E1428D"/>
    <w:rsid w:val="00E14670"/>
    <w:rsid w:val="00E148C9"/>
    <w:rsid w:val="00E14B5B"/>
    <w:rsid w:val="00E14CA3"/>
    <w:rsid w:val="00E15359"/>
    <w:rsid w:val="00E15C39"/>
    <w:rsid w:val="00E163FA"/>
    <w:rsid w:val="00E1695B"/>
    <w:rsid w:val="00E16C4B"/>
    <w:rsid w:val="00E17684"/>
    <w:rsid w:val="00E176D4"/>
    <w:rsid w:val="00E176F3"/>
    <w:rsid w:val="00E17A7A"/>
    <w:rsid w:val="00E17DF2"/>
    <w:rsid w:val="00E2031C"/>
    <w:rsid w:val="00E206CF"/>
    <w:rsid w:val="00E209C0"/>
    <w:rsid w:val="00E20B49"/>
    <w:rsid w:val="00E21191"/>
    <w:rsid w:val="00E21812"/>
    <w:rsid w:val="00E21A58"/>
    <w:rsid w:val="00E22314"/>
    <w:rsid w:val="00E224FB"/>
    <w:rsid w:val="00E225B1"/>
    <w:rsid w:val="00E22A5C"/>
    <w:rsid w:val="00E22D35"/>
    <w:rsid w:val="00E22F0B"/>
    <w:rsid w:val="00E23701"/>
    <w:rsid w:val="00E245DB"/>
    <w:rsid w:val="00E24845"/>
    <w:rsid w:val="00E24D72"/>
    <w:rsid w:val="00E24F19"/>
    <w:rsid w:val="00E25D31"/>
    <w:rsid w:val="00E262E5"/>
    <w:rsid w:val="00E263C8"/>
    <w:rsid w:val="00E2653C"/>
    <w:rsid w:val="00E26E47"/>
    <w:rsid w:val="00E27336"/>
    <w:rsid w:val="00E27420"/>
    <w:rsid w:val="00E27612"/>
    <w:rsid w:val="00E27683"/>
    <w:rsid w:val="00E276D5"/>
    <w:rsid w:val="00E27AFE"/>
    <w:rsid w:val="00E302AA"/>
    <w:rsid w:val="00E30AC9"/>
    <w:rsid w:val="00E30E44"/>
    <w:rsid w:val="00E31092"/>
    <w:rsid w:val="00E31511"/>
    <w:rsid w:val="00E31A33"/>
    <w:rsid w:val="00E322FF"/>
    <w:rsid w:val="00E32933"/>
    <w:rsid w:val="00E3315D"/>
    <w:rsid w:val="00E332A9"/>
    <w:rsid w:val="00E33A57"/>
    <w:rsid w:val="00E33E83"/>
    <w:rsid w:val="00E34728"/>
    <w:rsid w:val="00E3485B"/>
    <w:rsid w:val="00E34AAF"/>
    <w:rsid w:val="00E34C17"/>
    <w:rsid w:val="00E354C3"/>
    <w:rsid w:val="00E35577"/>
    <w:rsid w:val="00E363D3"/>
    <w:rsid w:val="00E36B0F"/>
    <w:rsid w:val="00E371AB"/>
    <w:rsid w:val="00E378C9"/>
    <w:rsid w:val="00E37BCE"/>
    <w:rsid w:val="00E37E8A"/>
    <w:rsid w:val="00E37F2D"/>
    <w:rsid w:val="00E402FF"/>
    <w:rsid w:val="00E41146"/>
    <w:rsid w:val="00E41A36"/>
    <w:rsid w:val="00E41FA8"/>
    <w:rsid w:val="00E4375C"/>
    <w:rsid w:val="00E4432F"/>
    <w:rsid w:val="00E44C00"/>
    <w:rsid w:val="00E44D99"/>
    <w:rsid w:val="00E44F03"/>
    <w:rsid w:val="00E45352"/>
    <w:rsid w:val="00E4562D"/>
    <w:rsid w:val="00E4563E"/>
    <w:rsid w:val="00E45E68"/>
    <w:rsid w:val="00E4647A"/>
    <w:rsid w:val="00E4679F"/>
    <w:rsid w:val="00E469EF"/>
    <w:rsid w:val="00E46DA0"/>
    <w:rsid w:val="00E46FE9"/>
    <w:rsid w:val="00E47A9E"/>
    <w:rsid w:val="00E50666"/>
    <w:rsid w:val="00E51827"/>
    <w:rsid w:val="00E51B69"/>
    <w:rsid w:val="00E51EFE"/>
    <w:rsid w:val="00E52A52"/>
    <w:rsid w:val="00E52CB4"/>
    <w:rsid w:val="00E52FED"/>
    <w:rsid w:val="00E53406"/>
    <w:rsid w:val="00E53689"/>
    <w:rsid w:val="00E54704"/>
    <w:rsid w:val="00E54E70"/>
    <w:rsid w:val="00E55AAA"/>
    <w:rsid w:val="00E55F02"/>
    <w:rsid w:val="00E563BA"/>
    <w:rsid w:val="00E5671F"/>
    <w:rsid w:val="00E5681C"/>
    <w:rsid w:val="00E5745E"/>
    <w:rsid w:val="00E575A9"/>
    <w:rsid w:val="00E57933"/>
    <w:rsid w:val="00E5795C"/>
    <w:rsid w:val="00E57975"/>
    <w:rsid w:val="00E57A92"/>
    <w:rsid w:val="00E57CF4"/>
    <w:rsid w:val="00E605CB"/>
    <w:rsid w:val="00E60617"/>
    <w:rsid w:val="00E60635"/>
    <w:rsid w:val="00E606F2"/>
    <w:rsid w:val="00E6082B"/>
    <w:rsid w:val="00E60D43"/>
    <w:rsid w:val="00E61319"/>
    <w:rsid w:val="00E61771"/>
    <w:rsid w:val="00E6196F"/>
    <w:rsid w:val="00E62760"/>
    <w:rsid w:val="00E639A0"/>
    <w:rsid w:val="00E63F7A"/>
    <w:rsid w:val="00E64665"/>
    <w:rsid w:val="00E64A4D"/>
    <w:rsid w:val="00E64ED8"/>
    <w:rsid w:val="00E65798"/>
    <w:rsid w:val="00E65D1E"/>
    <w:rsid w:val="00E66194"/>
    <w:rsid w:val="00E66626"/>
    <w:rsid w:val="00E6665B"/>
    <w:rsid w:val="00E6675A"/>
    <w:rsid w:val="00E668BC"/>
    <w:rsid w:val="00E66E2D"/>
    <w:rsid w:val="00E67729"/>
    <w:rsid w:val="00E67AEA"/>
    <w:rsid w:val="00E67B67"/>
    <w:rsid w:val="00E67D80"/>
    <w:rsid w:val="00E70224"/>
    <w:rsid w:val="00E70D89"/>
    <w:rsid w:val="00E71671"/>
    <w:rsid w:val="00E71695"/>
    <w:rsid w:val="00E71AE9"/>
    <w:rsid w:val="00E71BC8"/>
    <w:rsid w:val="00E72122"/>
    <w:rsid w:val="00E72944"/>
    <w:rsid w:val="00E7296D"/>
    <w:rsid w:val="00E72CFE"/>
    <w:rsid w:val="00E734AB"/>
    <w:rsid w:val="00E737FD"/>
    <w:rsid w:val="00E739FB"/>
    <w:rsid w:val="00E73CE3"/>
    <w:rsid w:val="00E74FEF"/>
    <w:rsid w:val="00E750DF"/>
    <w:rsid w:val="00E7594A"/>
    <w:rsid w:val="00E75B62"/>
    <w:rsid w:val="00E76C70"/>
    <w:rsid w:val="00E772BF"/>
    <w:rsid w:val="00E778A9"/>
    <w:rsid w:val="00E80D8D"/>
    <w:rsid w:val="00E81269"/>
    <w:rsid w:val="00E813FD"/>
    <w:rsid w:val="00E81C89"/>
    <w:rsid w:val="00E81D4D"/>
    <w:rsid w:val="00E81E7B"/>
    <w:rsid w:val="00E82E00"/>
    <w:rsid w:val="00E83469"/>
    <w:rsid w:val="00E83669"/>
    <w:rsid w:val="00E837E6"/>
    <w:rsid w:val="00E83C83"/>
    <w:rsid w:val="00E83DB2"/>
    <w:rsid w:val="00E83F0D"/>
    <w:rsid w:val="00E83F5B"/>
    <w:rsid w:val="00E84356"/>
    <w:rsid w:val="00E84D04"/>
    <w:rsid w:val="00E852BE"/>
    <w:rsid w:val="00E859BB"/>
    <w:rsid w:val="00E860FD"/>
    <w:rsid w:val="00E86493"/>
    <w:rsid w:val="00E87F1E"/>
    <w:rsid w:val="00E87FD2"/>
    <w:rsid w:val="00E90343"/>
    <w:rsid w:val="00E905F6"/>
    <w:rsid w:val="00E908B3"/>
    <w:rsid w:val="00E90B09"/>
    <w:rsid w:val="00E91476"/>
    <w:rsid w:val="00E9176E"/>
    <w:rsid w:val="00E9198A"/>
    <w:rsid w:val="00E91E8B"/>
    <w:rsid w:val="00E91F56"/>
    <w:rsid w:val="00E91FB3"/>
    <w:rsid w:val="00E9230A"/>
    <w:rsid w:val="00E927CF"/>
    <w:rsid w:val="00E927E3"/>
    <w:rsid w:val="00E92813"/>
    <w:rsid w:val="00E92E18"/>
    <w:rsid w:val="00E92E22"/>
    <w:rsid w:val="00E93332"/>
    <w:rsid w:val="00E93981"/>
    <w:rsid w:val="00E93B04"/>
    <w:rsid w:val="00E93D3B"/>
    <w:rsid w:val="00E94A4B"/>
    <w:rsid w:val="00E951BC"/>
    <w:rsid w:val="00E95BDD"/>
    <w:rsid w:val="00E9643C"/>
    <w:rsid w:val="00E96B34"/>
    <w:rsid w:val="00E96E6C"/>
    <w:rsid w:val="00E975F1"/>
    <w:rsid w:val="00E977A7"/>
    <w:rsid w:val="00E97A13"/>
    <w:rsid w:val="00EA07FA"/>
    <w:rsid w:val="00EA081E"/>
    <w:rsid w:val="00EA09A7"/>
    <w:rsid w:val="00EA148D"/>
    <w:rsid w:val="00EA187B"/>
    <w:rsid w:val="00EA21D4"/>
    <w:rsid w:val="00EA2818"/>
    <w:rsid w:val="00EA30EE"/>
    <w:rsid w:val="00EA3239"/>
    <w:rsid w:val="00EA454A"/>
    <w:rsid w:val="00EA4EB3"/>
    <w:rsid w:val="00EA5982"/>
    <w:rsid w:val="00EA5F2B"/>
    <w:rsid w:val="00EA61AA"/>
    <w:rsid w:val="00EA6668"/>
    <w:rsid w:val="00EA7632"/>
    <w:rsid w:val="00EA777E"/>
    <w:rsid w:val="00EB0907"/>
    <w:rsid w:val="00EB0D28"/>
    <w:rsid w:val="00EB1934"/>
    <w:rsid w:val="00EB1C3D"/>
    <w:rsid w:val="00EB1E6B"/>
    <w:rsid w:val="00EB2753"/>
    <w:rsid w:val="00EB2E85"/>
    <w:rsid w:val="00EB33C0"/>
    <w:rsid w:val="00EB3867"/>
    <w:rsid w:val="00EB386B"/>
    <w:rsid w:val="00EB441D"/>
    <w:rsid w:val="00EB44FE"/>
    <w:rsid w:val="00EB48D4"/>
    <w:rsid w:val="00EB55AA"/>
    <w:rsid w:val="00EB56C0"/>
    <w:rsid w:val="00EB59AA"/>
    <w:rsid w:val="00EB5AA7"/>
    <w:rsid w:val="00EB5B1C"/>
    <w:rsid w:val="00EB5BCD"/>
    <w:rsid w:val="00EB5E71"/>
    <w:rsid w:val="00EB6AA1"/>
    <w:rsid w:val="00EB6E0F"/>
    <w:rsid w:val="00EB79D1"/>
    <w:rsid w:val="00EB7D16"/>
    <w:rsid w:val="00EC04F1"/>
    <w:rsid w:val="00EC081C"/>
    <w:rsid w:val="00EC0B63"/>
    <w:rsid w:val="00EC0CEB"/>
    <w:rsid w:val="00EC13E0"/>
    <w:rsid w:val="00EC1868"/>
    <w:rsid w:val="00EC1E36"/>
    <w:rsid w:val="00EC206E"/>
    <w:rsid w:val="00EC28A0"/>
    <w:rsid w:val="00EC350E"/>
    <w:rsid w:val="00EC43DF"/>
    <w:rsid w:val="00EC49A0"/>
    <w:rsid w:val="00EC4C7E"/>
    <w:rsid w:val="00EC4DEE"/>
    <w:rsid w:val="00EC4F83"/>
    <w:rsid w:val="00EC5358"/>
    <w:rsid w:val="00EC53B4"/>
    <w:rsid w:val="00EC5CE1"/>
    <w:rsid w:val="00EC6084"/>
    <w:rsid w:val="00EC69DA"/>
    <w:rsid w:val="00EC7E8B"/>
    <w:rsid w:val="00ED02DD"/>
    <w:rsid w:val="00ED06B6"/>
    <w:rsid w:val="00ED0890"/>
    <w:rsid w:val="00ED0A7D"/>
    <w:rsid w:val="00ED0B55"/>
    <w:rsid w:val="00ED11C1"/>
    <w:rsid w:val="00ED1222"/>
    <w:rsid w:val="00ED287A"/>
    <w:rsid w:val="00ED2EA3"/>
    <w:rsid w:val="00ED2F7E"/>
    <w:rsid w:val="00ED3160"/>
    <w:rsid w:val="00ED35B2"/>
    <w:rsid w:val="00ED3B0C"/>
    <w:rsid w:val="00ED48DA"/>
    <w:rsid w:val="00ED5CF1"/>
    <w:rsid w:val="00ED61E6"/>
    <w:rsid w:val="00ED6279"/>
    <w:rsid w:val="00ED6573"/>
    <w:rsid w:val="00ED6584"/>
    <w:rsid w:val="00ED6B66"/>
    <w:rsid w:val="00ED6D9A"/>
    <w:rsid w:val="00ED6DCE"/>
    <w:rsid w:val="00ED756B"/>
    <w:rsid w:val="00ED7F61"/>
    <w:rsid w:val="00EE02A5"/>
    <w:rsid w:val="00EE1569"/>
    <w:rsid w:val="00EE1602"/>
    <w:rsid w:val="00EE17B8"/>
    <w:rsid w:val="00EE2436"/>
    <w:rsid w:val="00EE32D1"/>
    <w:rsid w:val="00EE3315"/>
    <w:rsid w:val="00EE3422"/>
    <w:rsid w:val="00EE350F"/>
    <w:rsid w:val="00EE3EEF"/>
    <w:rsid w:val="00EE4B0E"/>
    <w:rsid w:val="00EE5141"/>
    <w:rsid w:val="00EE52FE"/>
    <w:rsid w:val="00EE5300"/>
    <w:rsid w:val="00EE55C9"/>
    <w:rsid w:val="00EE5B45"/>
    <w:rsid w:val="00EE5D12"/>
    <w:rsid w:val="00EE7190"/>
    <w:rsid w:val="00EE7BC2"/>
    <w:rsid w:val="00EE7BCC"/>
    <w:rsid w:val="00EE7BD0"/>
    <w:rsid w:val="00EE7D77"/>
    <w:rsid w:val="00EE7D9B"/>
    <w:rsid w:val="00EF019C"/>
    <w:rsid w:val="00EF09E3"/>
    <w:rsid w:val="00EF0A94"/>
    <w:rsid w:val="00EF0BEB"/>
    <w:rsid w:val="00EF0DA8"/>
    <w:rsid w:val="00EF17A9"/>
    <w:rsid w:val="00EF1A38"/>
    <w:rsid w:val="00EF1DDA"/>
    <w:rsid w:val="00EF2AF3"/>
    <w:rsid w:val="00EF2D40"/>
    <w:rsid w:val="00EF37C6"/>
    <w:rsid w:val="00EF38AB"/>
    <w:rsid w:val="00EF3D2C"/>
    <w:rsid w:val="00EF4401"/>
    <w:rsid w:val="00EF4C29"/>
    <w:rsid w:val="00EF4C54"/>
    <w:rsid w:val="00EF53DF"/>
    <w:rsid w:val="00EF574E"/>
    <w:rsid w:val="00EF5861"/>
    <w:rsid w:val="00EF5A96"/>
    <w:rsid w:val="00EF5D8C"/>
    <w:rsid w:val="00EF6171"/>
    <w:rsid w:val="00EF6458"/>
    <w:rsid w:val="00EF645E"/>
    <w:rsid w:val="00EF793F"/>
    <w:rsid w:val="00EF7BE1"/>
    <w:rsid w:val="00EF7DF5"/>
    <w:rsid w:val="00F0018B"/>
    <w:rsid w:val="00F0019D"/>
    <w:rsid w:val="00F0036F"/>
    <w:rsid w:val="00F00817"/>
    <w:rsid w:val="00F00F4A"/>
    <w:rsid w:val="00F013E7"/>
    <w:rsid w:val="00F01421"/>
    <w:rsid w:val="00F01839"/>
    <w:rsid w:val="00F01E66"/>
    <w:rsid w:val="00F02111"/>
    <w:rsid w:val="00F0225B"/>
    <w:rsid w:val="00F0246C"/>
    <w:rsid w:val="00F0284F"/>
    <w:rsid w:val="00F02C28"/>
    <w:rsid w:val="00F02DE2"/>
    <w:rsid w:val="00F0384E"/>
    <w:rsid w:val="00F03A38"/>
    <w:rsid w:val="00F03FAB"/>
    <w:rsid w:val="00F042FB"/>
    <w:rsid w:val="00F05AAE"/>
    <w:rsid w:val="00F062CA"/>
    <w:rsid w:val="00F06683"/>
    <w:rsid w:val="00F068B2"/>
    <w:rsid w:val="00F06D5D"/>
    <w:rsid w:val="00F06DE5"/>
    <w:rsid w:val="00F07060"/>
    <w:rsid w:val="00F10282"/>
    <w:rsid w:val="00F1039D"/>
    <w:rsid w:val="00F106EC"/>
    <w:rsid w:val="00F10724"/>
    <w:rsid w:val="00F129B9"/>
    <w:rsid w:val="00F12C93"/>
    <w:rsid w:val="00F130AF"/>
    <w:rsid w:val="00F1366B"/>
    <w:rsid w:val="00F13BA1"/>
    <w:rsid w:val="00F15D60"/>
    <w:rsid w:val="00F16794"/>
    <w:rsid w:val="00F16C47"/>
    <w:rsid w:val="00F16DA8"/>
    <w:rsid w:val="00F17078"/>
    <w:rsid w:val="00F17102"/>
    <w:rsid w:val="00F1731A"/>
    <w:rsid w:val="00F174C1"/>
    <w:rsid w:val="00F1763F"/>
    <w:rsid w:val="00F17980"/>
    <w:rsid w:val="00F17C28"/>
    <w:rsid w:val="00F17C8D"/>
    <w:rsid w:val="00F17FA3"/>
    <w:rsid w:val="00F210AC"/>
    <w:rsid w:val="00F22BAC"/>
    <w:rsid w:val="00F2410B"/>
    <w:rsid w:val="00F24128"/>
    <w:rsid w:val="00F2415B"/>
    <w:rsid w:val="00F24AD6"/>
    <w:rsid w:val="00F24EE9"/>
    <w:rsid w:val="00F25BA4"/>
    <w:rsid w:val="00F2650D"/>
    <w:rsid w:val="00F26983"/>
    <w:rsid w:val="00F26D01"/>
    <w:rsid w:val="00F2709E"/>
    <w:rsid w:val="00F27325"/>
    <w:rsid w:val="00F27F25"/>
    <w:rsid w:val="00F30503"/>
    <w:rsid w:val="00F3066C"/>
    <w:rsid w:val="00F30A51"/>
    <w:rsid w:val="00F30D6D"/>
    <w:rsid w:val="00F31B3E"/>
    <w:rsid w:val="00F32218"/>
    <w:rsid w:val="00F32854"/>
    <w:rsid w:val="00F346C7"/>
    <w:rsid w:val="00F349ED"/>
    <w:rsid w:val="00F34FCE"/>
    <w:rsid w:val="00F353FE"/>
    <w:rsid w:val="00F357E2"/>
    <w:rsid w:val="00F35E4A"/>
    <w:rsid w:val="00F36B25"/>
    <w:rsid w:val="00F36EA7"/>
    <w:rsid w:val="00F37325"/>
    <w:rsid w:val="00F37748"/>
    <w:rsid w:val="00F40210"/>
    <w:rsid w:val="00F4032F"/>
    <w:rsid w:val="00F408B7"/>
    <w:rsid w:val="00F40ECB"/>
    <w:rsid w:val="00F41251"/>
    <w:rsid w:val="00F41DD8"/>
    <w:rsid w:val="00F423CA"/>
    <w:rsid w:val="00F4240A"/>
    <w:rsid w:val="00F424B1"/>
    <w:rsid w:val="00F4258C"/>
    <w:rsid w:val="00F42906"/>
    <w:rsid w:val="00F434C5"/>
    <w:rsid w:val="00F4388C"/>
    <w:rsid w:val="00F43893"/>
    <w:rsid w:val="00F4396F"/>
    <w:rsid w:val="00F43E41"/>
    <w:rsid w:val="00F43FDD"/>
    <w:rsid w:val="00F4417D"/>
    <w:rsid w:val="00F442DA"/>
    <w:rsid w:val="00F442ED"/>
    <w:rsid w:val="00F44481"/>
    <w:rsid w:val="00F44616"/>
    <w:rsid w:val="00F44D4E"/>
    <w:rsid w:val="00F450AE"/>
    <w:rsid w:val="00F4529A"/>
    <w:rsid w:val="00F453A0"/>
    <w:rsid w:val="00F4562F"/>
    <w:rsid w:val="00F45AE1"/>
    <w:rsid w:val="00F46870"/>
    <w:rsid w:val="00F46F6E"/>
    <w:rsid w:val="00F47427"/>
    <w:rsid w:val="00F47782"/>
    <w:rsid w:val="00F5049B"/>
    <w:rsid w:val="00F504A5"/>
    <w:rsid w:val="00F50A11"/>
    <w:rsid w:val="00F50BB7"/>
    <w:rsid w:val="00F50E4D"/>
    <w:rsid w:val="00F5135F"/>
    <w:rsid w:val="00F51BB5"/>
    <w:rsid w:val="00F51C29"/>
    <w:rsid w:val="00F52A7D"/>
    <w:rsid w:val="00F52EBB"/>
    <w:rsid w:val="00F52FC9"/>
    <w:rsid w:val="00F536B9"/>
    <w:rsid w:val="00F53889"/>
    <w:rsid w:val="00F53937"/>
    <w:rsid w:val="00F53C4A"/>
    <w:rsid w:val="00F53DE7"/>
    <w:rsid w:val="00F540AD"/>
    <w:rsid w:val="00F544D4"/>
    <w:rsid w:val="00F55219"/>
    <w:rsid w:val="00F554B2"/>
    <w:rsid w:val="00F559AF"/>
    <w:rsid w:val="00F5661B"/>
    <w:rsid w:val="00F570D5"/>
    <w:rsid w:val="00F571D6"/>
    <w:rsid w:val="00F57579"/>
    <w:rsid w:val="00F60457"/>
    <w:rsid w:val="00F604D0"/>
    <w:rsid w:val="00F60968"/>
    <w:rsid w:val="00F60982"/>
    <w:rsid w:val="00F60DCD"/>
    <w:rsid w:val="00F6105A"/>
    <w:rsid w:val="00F611C0"/>
    <w:rsid w:val="00F61C7E"/>
    <w:rsid w:val="00F6243D"/>
    <w:rsid w:val="00F634D9"/>
    <w:rsid w:val="00F63CDE"/>
    <w:rsid w:val="00F63D94"/>
    <w:rsid w:val="00F6418C"/>
    <w:rsid w:val="00F64270"/>
    <w:rsid w:val="00F64303"/>
    <w:rsid w:val="00F645DD"/>
    <w:rsid w:val="00F64772"/>
    <w:rsid w:val="00F64BF1"/>
    <w:rsid w:val="00F65451"/>
    <w:rsid w:val="00F658A6"/>
    <w:rsid w:val="00F66B35"/>
    <w:rsid w:val="00F66C09"/>
    <w:rsid w:val="00F66F9E"/>
    <w:rsid w:val="00F67065"/>
    <w:rsid w:val="00F6716F"/>
    <w:rsid w:val="00F67B22"/>
    <w:rsid w:val="00F67E9C"/>
    <w:rsid w:val="00F67F95"/>
    <w:rsid w:val="00F70873"/>
    <w:rsid w:val="00F711E0"/>
    <w:rsid w:val="00F71992"/>
    <w:rsid w:val="00F72403"/>
    <w:rsid w:val="00F7268E"/>
    <w:rsid w:val="00F728A6"/>
    <w:rsid w:val="00F7325B"/>
    <w:rsid w:val="00F7484D"/>
    <w:rsid w:val="00F74B5C"/>
    <w:rsid w:val="00F74EFE"/>
    <w:rsid w:val="00F74F00"/>
    <w:rsid w:val="00F7534F"/>
    <w:rsid w:val="00F75FE6"/>
    <w:rsid w:val="00F763FD"/>
    <w:rsid w:val="00F7688C"/>
    <w:rsid w:val="00F774B9"/>
    <w:rsid w:val="00F775E9"/>
    <w:rsid w:val="00F77CEE"/>
    <w:rsid w:val="00F77D7D"/>
    <w:rsid w:val="00F77FA1"/>
    <w:rsid w:val="00F80026"/>
    <w:rsid w:val="00F8098D"/>
    <w:rsid w:val="00F80A83"/>
    <w:rsid w:val="00F80AF0"/>
    <w:rsid w:val="00F8128B"/>
    <w:rsid w:val="00F81419"/>
    <w:rsid w:val="00F81455"/>
    <w:rsid w:val="00F816D9"/>
    <w:rsid w:val="00F82708"/>
    <w:rsid w:val="00F82CE9"/>
    <w:rsid w:val="00F84BEA"/>
    <w:rsid w:val="00F84BF0"/>
    <w:rsid w:val="00F856C0"/>
    <w:rsid w:val="00F85A36"/>
    <w:rsid w:val="00F865DF"/>
    <w:rsid w:val="00F869D6"/>
    <w:rsid w:val="00F86BDF"/>
    <w:rsid w:val="00F87662"/>
    <w:rsid w:val="00F903F0"/>
    <w:rsid w:val="00F904AB"/>
    <w:rsid w:val="00F906E7"/>
    <w:rsid w:val="00F90CBE"/>
    <w:rsid w:val="00F911DB"/>
    <w:rsid w:val="00F91497"/>
    <w:rsid w:val="00F91525"/>
    <w:rsid w:val="00F91724"/>
    <w:rsid w:val="00F91B50"/>
    <w:rsid w:val="00F928BA"/>
    <w:rsid w:val="00F93341"/>
    <w:rsid w:val="00F946E8"/>
    <w:rsid w:val="00F9560F"/>
    <w:rsid w:val="00F95881"/>
    <w:rsid w:val="00F961AF"/>
    <w:rsid w:val="00F965F9"/>
    <w:rsid w:val="00F96D4F"/>
    <w:rsid w:val="00F978FB"/>
    <w:rsid w:val="00FA01CE"/>
    <w:rsid w:val="00FA0750"/>
    <w:rsid w:val="00FA0AE0"/>
    <w:rsid w:val="00FA13CC"/>
    <w:rsid w:val="00FA1944"/>
    <w:rsid w:val="00FA21DC"/>
    <w:rsid w:val="00FA257B"/>
    <w:rsid w:val="00FA2BC1"/>
    <w:rsid w:val="00FA2CF5"/>
    <w:rsid w:val="00FA3548"/>
    <w:rsid w:val="00FA38E7"/>
    <w:rsid w:val="00FA3EA6"/>
    <w:rsid w:val="00FA3EB0"/>
    <w:rsid w:val="00FA4C20"/>
    <w:rsid w:val="00FA4C2C"/>
    <w:rsid w:val="00FA5ACF"/>
    <w:rsid w:val="00FA5DF6"/>
    <w:rsid w:val="00FA65EF"/>
    <w:rsid w:val="00FA664F"/>
    <w:rsid w:val="00FA6CB5"/>
    <w:rsid w:val="00FA78AD"/>
    <w:rsid w:val="00FA790F"/>
    <w:rsid w:val="00FA7B6F"/>
    <w:rsid w:val="00FA7C0B"/>
    <w:rsid w:val="00FA7D90"/>
    <w:rsid w:val="00FB0806"/>
    <w:rsid w:val="00FB08B9"/>
    <w:rsid w:val="00FB139F"/>
    <w:rsid w:val="00FB161A"/>
    <w:rsid w:val="00FB1829"/>
    <w:rsid w:val="00FB19B6"/>
    <w:rsid w:val="00FB1F51"/>
    <w:rsid w:val="00FB20F9"/>
    <w:rsid w:val="00FB2E15"/>
    <w:rsid w:val="00FB3014"/>
    <w:rsid w:val="00FB3471"/>
    <w:rsid w:val="00FB35B4"/>
    <w:rsid w:val="00FB369B"/>
    <w:rsid w:val="00FB3C26"/>
    <w:rsid w:val="00FB53DB"/>
    <w:rsid w:val="00FB55D2"/>
    <w:rsid w:val="00FB57E5"/>
    <w:rsid w:val="00FB6401"/>
    <w:rsid w:val="00FB698F"/>
    <w:rsid w:val="00FB6C2C"/>
    <w:rsid w:val="00FB74D3"/>
    <w:rsid w:val="00FB76A3"/>
    <w:rsid w:val="00FB785C"/>
    <w:rsid w:val="00FB7DD0"/>
    <w:rsid w:val="00FC03A7"/>
    <w:rsid w:val="00FC03CD"/>
    <w:rsid w:val="00FC06F5"/>
    <w:rsid w:val="00FC15B8"/>
    <w:rsid w:val="00FC18E2"/>
    <w:rsid w:val="00FC19B6"/>
    <w:rsid w:val="00FC1CCD"/>
    <w:rsid w:val="00FC2BC5"/>
    <w:rsid w:val="00FC3019"/>
    <w:rsid w:val="00FC32BD"/>
    <w:rsid w:val="00FC34F3"/>
    <w:rsid w:val="00FC37A1"/>
    <w:rsid w:val="00FC430B"/>
    <w:rsid w:val="00FC4E6A"/>
    <w:rsid w:val="00FC4F02"/>
    <w:rsid w:val="00FC5357"/>
    <w:rsid w:val="00FC577A"/>
    <w:rsid w:val="00FC5B75"/>
    <w:rsid w:val="00FC5D5B"/>
    <w:rsid w:val="00FC5E92"/>
    <w:rsid w:val="00FC6274"/>
    <w:rsid w:val="00FC62B0"/>
    <w:rsid w:val="00FC6362"/>
    <w:rsid w:val="00FC75AB"/>
    <w:rsid w:val="00FC768C"/>
    <w:rsid w:val="00FC77B7"/>
    <w:rsid w:val="00FC7950"/>
    <w:rsid w:val="00FC7A4B"/>
    <w:rsid w:val="00FC7BDC"/>
    <w:rsid w:val="00FD0BB3"/>
    <w:rsid w:val="00FD10F8"/>
    <w:rsid w:val="00FD156F"/>
    <w:rsid w:val="00FD18EE"/>
    <w:rsid w:val="00FD1E2F"/>
    <w:rsid w:val="00FD28A5"/>
    <w:rsid w:val="00FD292D"/>
    <w:rsid w:val="00FD3982"/>
    <w:rsid w:val="00FD3DF2"/>
    <w:rsid w:val="00FD3E2F"/>
    <w:rsid w:val="00FD3E98"/>
    <w:rsid w:val="00FD5215"/>
    <w:rsid w:val="00FD5599"/>
    <w:rsid w:val="00FD5DF8"/>
    <w:rsid w:val="00FD6420"/>
    <w:rsid w:val="00FD66D0"/>
    <w:rsid w:val="00FD729F"/>
    <w:rsid w:val="00FD7C2F"/>
    <w:rsid w:val="00FD7FA7"/>
    <w:rsid w:val="00FE02E9"/>
    <w:rsid w:val="00FE061B"/>
    <w:rsid w:val="00FE06C0"/>
    <w:rsid w:val="00FE0DA7"/>
    <w:rsid w:val="00FE0E54"/>
    <w:rsid w:val="00FE0E76"/>
    <w:rsid w:val="00FE12AF"/>
    <w:rsid w:val="00FE18D2"/>
    <w:rsid w:val="00FE2E9F"/>
    <w:rsid w:val="00FE39E2"/>
    <w:rsid w:val="00FE4247"/>
    <w:rsid w:val="00FE487C"/>
    <w:rsid w:val="00FE5932"/>
    <w:rsid w:val="00FE5943"/>
    <w:rsid w:val="00FE5B45"/>
    <w:rsid w:val="00FE6A88"/>
    <w:rsid w:val="00FE6AF0"/>
    <w:rsid w:val="00FE7510"/>
    <w:rsid w:val="00FE777F"/>
    <w:rsid w:val="00FF0114"/>
    <w:rsid w:val="00FF1513"/>
    <w:rsid w:val="00FF2227"/>
    <w:rsid w:val="00FF2C12"/>
    <w:rsid w:val="00FF2CD4"/>
    <w:rsid w:val="00FF309A"/>
    <w:rsid w:val="00FF388F"/>
    <w:rsid w:val="00FF3B5D"/>
    <w:rsid w:val="00FF4866"/>
    <w:rsid w:val="00FF4E00"/>
    <w:rsid w:val="00FF4F0D"/>
    <w:rsid w:val="00FF5DB5"/>
    <w:rsid w:val="00FF6045"/>
    <w:rsid w:val="00FF6505"/>
    <w:rsid w:val="00FF6835"/>
    <w:rsid w:val="00FF69F4"/>
    <w:rsid w:val="00FF6FDC"/>
    <w:rsid w:val="00FF704C"/>
    <w:rsid w:val="00FF789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0418" strokecolor="#039">
      <v:stroke color="#039" opacity="58982f" weight="9pt"/>
      <o:colormru v:ext="edit" colors="#03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lsdException w:name="index heading" w:uiPriority="99"/>
    <w:lsdException w:name="caption" w:qFormat="1"/>
    <w:lsdException w:name="table of figures" w:uiPriority="99"/>
    <w:lsdException w:name="Subtitle" w:qFormat="1"/>
    <w:lsdException w:name="Hyperlink" w:uiPriority="99"/>
    <w:lsdException w:name="Strong" w:qFormat="1"/>
    <w:lsdException w:name="Emphasis" w:uiPriority="20" w:qFormat="1"/>
    <w:lsdException w:name="Plain Text" w:uiPriority="99"/>
    <w:lsdException w:name="Normal (Web)" w:uiPriority="99"/>
    <w:lsdException w:name="HTML Cite" w:uiPriority="99"/>
    <w:lsdException w:name="HTML Code" w:uiPriority="99"/>
    <w:lsdException w:name="HTML Preformatted" w:uiPriority="99"/>
    <w:lsdException w:name="HTML Typewriter"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F7BE1"/>
    <w:pPr>
      <w:spacing w:before="120" w:after="120"/>
    </w:pPr>
    <w:rPr>
      <w:rFonts w:ascii="NewCenturySchlbk" w:hAnsi="NewCenturySchlbk"/>
      <w:lang w:bidi="ar-SA"/>
    </w:rPr>
  </w:style>
  <w:style w:type="paragraph" w:styleId="Heading1">
    <w:name w:val="heading 1"/>
    <w:basedOn w:val="Normal"/>
    <w:next w:val="Normal"/>
    <w:link w:val="Heading1Char"/>
    <w:qFormat/>
    <w:rsid w:val="004143F2"/>
    <w:pPr>
      <w:keepNext/>
      <w:spacing w:before="480" w:after="300" w:line="460" w:lineRule="exact"/>
      <w:ind w:left="360"/>
      <w:outlineLvl w:val="0"/>
    </w:pPr>
    <w:rPr>
      <w:rFonts w:ascii="Helvetica" w:hAnsi="Helvetica" w:cs="Arial"/>
      <w:b/>
      <w:bCs/>
      <w:color w:val="0A357E"/>
      <w:kern w:val="32"/>
      <w:sz w:val="36"/>
      <w:szCs w:val="36"/>
    </w:rPr>
  </w:style>
  <w:style w:type="paragraph" w:styleId="Heading2">
    <w:name w:val="heading 2"/>
    <w:basedOn w:val="Normal"/>
    <w:next w:val="Normal"/>
    <w:link w:val="Heading2Char"/>
    <w:qFormat/>
    <w:rsid w:val="004143F2"/>
    <w:pPr>
      <w:keepNext/>
      <w:spacing w:before="400" w:after="240" w:line="360" w:lineRule="exact"/>
      <w:ind w:left="720"/>
      <w:outlineLvl w:val="1"/>
    </w:pPr>
    <w:rPr>
      <w:rFonts w:ascii="Helvetica" w:hAnsi="Helvetica"/>
      <w:b/>
      <w:bCs/>
      <w:iCs/>
      <w:color w:val="0A357E"/>
      <w:sz w:val="28"/>
      <w:szCs w:val="28"/>
    </w:rPr>
  </w:style>
  <w:style w:type="paragraph" w:styleId="Heading3">
    <w:name w:val="heading 3"/>
    <w:basedOn w:val="Normal"/>
    <w:next w:val="Normal"/>
    <w:link w:val="Heading3Char"/>
    <w:qFormat/>
    <w:rsid w:val="004143F2"/>
    <w:pPr>
      <w:keepNext/>
      <w:spacing w:before="320" w:after="200" w:line="300" w:lineRule="exact"/>
      <w:ind w:left="1080"/>
      <w:outlineLvl w:val="2"/>
    </w:pPr>
    <w:rPr>
      <w:rFonts w:ascii="Helvetica" w:hAnsi="Helvetica"/>
      <w:b/>
      <w:bCs/>
      <w:color w:val="0A357E"/>
      <w:sz w:val="24"/>
    </w:rPr>
  </w:style>
  <w:style w:type="paragraph" w:styleId="Heading4">
    <w:name w:val="heading 4"/>
    <w:basedOn w:val="Normal"/>
    <w:next w:val="Normal"/>
    <w:link w:val="Heading4Char"/>
    <w:qFormat/>
    <w:rsid w:val="004143F2"/>
    <w:pPr>
      <w:keepNext/>
      <w:spacing w:before="320" w:after="200" w:line="300" w:lineRule="exact"/>
      <w:ind w:left="1080"/>
      <w:outlineLvl w:val="3"/>
    </w:pPr>
    <w:rPr>
      <w:rFonts w:ascii="Helvetica" w:hAnsi="Helvetica"/>
      <w:b/>
      <w:bCs/>
      <w:i/>
      <w:color w:val="0A357E"/>
      <w:sz w:val="24"/>
    </w:rPr>
  </w:style>
  <w:style w:type="paragraph" w:styleId="Heading5">
    <w:name w:val="heading 5"/>
    <w:basedOn w:val="Normal"/>
    <w:next w:val="Normal"/>
    <w:link w:val="Heading5Char"/>
    <w:qFormat/>
    <w:rsid w:val="004143F2"/>
    <w:pPr>
      <w:keepNext/>
      <w:keepLines/>
      <w:ind w:left="1080"/>
      <w:outlineLvl w:val="4"/>
    </w:pPr>
    <w:rPr>
      <w:rFonts w:ascii="Helvetica" w:hAnsi="Helvetica"/>
      <w:b/>
      <w:color w:val="0A357E"/>
    </w:rPr>
  </w:style>
  <w:style w:type="paragraph" w:styleId="Heading6">
    <w:name w:val="heading 6"/>
    <w:basedOn w:val="Normal"/>
    <w:next w:val="Normal"/>
    <w:link w:val="Heading6Char"/>
    <w:qFormat/>
    <w:rsid w:val="004143F2"/>
    <w:pPr>
      <w:keepNext/>
      <w:spacing w:before="220"/>
      <w:outlineLvl w:val="5"/>
    </w:pPr>
    <w:rPr>
      <w:rFonts w:ascii="Verdana" w:hAnsi="Verdana"/>
      <w:bCs/>
      <w:w w:val="75"/>
      <w:szCs w:val="22"/>
    </w:rPr>
  </w:style>
  <w:style w:type="paragraph" w:styleId="Heading7">
    <w:name w:val="heading 7"/>
    <w:basedOn w:val="Normal"/>
    <w:next w:val="Normal"/>
    <w:link w:val="Heading7Char"/>
    <w:qFormat/>
    <w:rsid w:val="004143F2"/>
    <w:pPr>
      <w:spacing w:before="0" w:after="0"/>
      <w:outlineLvl w:val="6"/>
    </w:pPr>
    <w:rPr>
      <w:rFonts w:ascii="Arial Bold" w:hAnsi="Arial Bold"/>
      <w:b/>
      <w:sz w:val="16"/>
    </w:rPr>
  </w:style>
  <w:style w:type="paragraph" w:styleId="Heading8">
    <w:name w:val="heading 8"/>
    <w:basedOn w:val="Normal"/>
    <w:next w:val="Normal"/>
    <w:link w:val="Heading8Char"/>
    <w:qFormat/>
    <w:rsid w:val="004143F2"/>
    <w:p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143F2"/>
    <w:pPr>
      <w:keepNext/>
      <w:numPr>
        <w:ilvl w:val="8"/>
        <w:numId w:val="29"/>
      </w:numPr>
      <w:spacing w:before="240" w:after="60"/>
      <w:outlineLvl w:val="8"/>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Anywhere">
    <w:name w:val="Head1Anywhere"/>
    <w:next w:val="Body"/>
    <w:rsid w:val="00626138"/>
    <w:pPr>
      <w:keepNext/>
      <w:spacing w:before="640" w:after="300"/>
      <w:ind w:left="360"/>
    </w:pPr>
    <w:rPr>
      <w:rFonts w:ascii="Futura Bk" w:hAnsi="Futura Bk"/>
      <w:color w:val="003399"/>
      <w:sz w:val="36"/>
      <w:szCs w:val="36"/>
      <w:lang w:bidi="ar-SA"/>
    </w:rPr>
  </w:style>
  <w:style w:type="paragraph" w:customStyle="1" w:styleId="h1Head1">
    <w:name w:val="h1_Head1"/>
    <w:basedOn w:val="ChapterOther"/>
    <w:next w:val="Body"/>
    <w:rsid w:val="00414A92"/>
    <w:pPr>
      <w:numPr>
        <w:numId w:val="37"/>
      </w:numPr>
    </w:pPr>
  </w:style>
  <w:style w:type="paragraph" w:customStyle="1" w:styleId="Body">
    <w:name w:val="Body"/>
    <w:link w:val="BodyChar"/>
    <w:rsid w:val="000627E8"/>
    <w:pPr>
      <w:spacing w:before="120" w:after="120"/>
      <w:ind w:left="1440"/>
    </w:pPr>
    <w:rPr>
      <w:rFonts w:ascii="NewCenturySchlbk" w:hAnsi="NewCenturySchlbk"/>
      <w:lang w:bidi="ar-SA"/>
    </w:rPr>
  </w:style>
  <w:style w:type="numbering" w:styleId="111111">
    <w:name w:val="Outline List 2"/>
    <w:basedOn w:val="NoList"/>
    <w:semiHidden/>
    <w:rsid w:val="004737AE"/>
    <w:pPr>
      <w:numPr>
        <w:numId w:val="7"/>
      </w:numPr>
    </w:pPr>
  </w:style>
  <w:style w:type="paragraph" w:customStyle="1" w:styleId="ProductName">
    <w:name w:val="ProductName"/>
    <w:next w:val="OpSystem"/>
    <w:rsid w:val="000627E8"/>
    <w:pPr>
      <w:spacing w:before="120" w:after="280"/>
    </w:pPr>
    <w:rPr>
      <w:rFonts w:ascii="Futura Bk" w:hAnsi="Futura Bk"/>
      <w:sz w:val="44"/>
      <w:szCs w:val="44"/>
      <w:lang w:bidi="ar-SA"/>
    </w:rPr>
  </w:style>
  <w:style w:type="paragraph" w:customStyle="1" w:styleId="Version">
    <w:name w:val="Version"/>
    <w:next w:val="BookTitle"/>
    <w:semiHidden/>
    <w:rsid w:val="004A55F8"/>
    <w:pPr>
      <w:spacing w:before="240"/>
    </w:pPr>
    <w:rPr>
      <w:rFonts w:ascii="Futura Bk" w:hAnsi="Futura Bk"/>
      <w:sz w:val="28"/>
      <w:szCs w:val="28"/>
      <w:lang w:bidi="ar-SA"/>
    </w:rPr>
  </w:style>
  <w:style w:type="paragraph" w:customStyle="1" w:styleId="OpSystem">
    <w:name w:val="Op System"/>
    <w:next w:val="Version"/>
    <w:rsid w:val="000627E8"/>
    <w:rPr>
      <w:rFonts w:ascii="Futura Bk" w:hAnsi="Futura Bk"/>
      <w:sz w:val="28"/>
      <w:szCs w:val="28"/>
      <w:lang w:bidi="ar-SA"/>
    </w:rPr>
  </w:style>
  <w:style w:type="numbering" w:styleId="1ai">
    <w:name w:val="Outline List 1"/>
    <w:basedOn w:val="NoList"/>
    <w:semiHidden/>
    <w:rsid w:val="004737AE"/>
    <w:pPr>
      <w:numPr>
        <w:numId w:val="8"/>
      </w:numPr>
    </w:pPr>
  </w:style>
  <w:style w:type="numbering" w:styleId="ArticleSection">
    <w:name w:val="Outline List 3"/>
    <w:basedOn w:val="NoList"/>
    <w:semiHidden/>
    <w:rsid w:val="004737AE"/>
    <w:pPr>
      <w:numPr>
        <w:numId w:val="9"/>
      </w:numPr>
    </w:pPr>
  </w:style>
  <w:style w:type="paragraph" w:styleId="BlockText">
    <w:name w:val="Block Text"/>
    <w:basedOn w:val="Normal"/>
    <w:semiHidden/>
    <w:rsid w:val="004737AE"/>
    <w:pPr>
      <w:ind w:left="1440" w:right="1440"/>
    </w:pPr>
  </w:style>
  <w:style w:type="paragraph" w:customStyle="1" w:styleId="h2Head2">
    <w:name w:val="h2_Head2"/>
    <w:basedOn w:val="Heading2"/>
    <w:next w:val="Body"/>
    <w:link w:val="h2Head2Char"/>
    <w:rsid w:val="007D683A"/>
    <w:pPr>
      <w:numPr>
        <w:ilvl w:val="1"/>
        <w:numId w:val="37"/>
      </w:numPr>
    </w:pPr>
    <w:rPr>
      <w:rFonts w:ascii="Futura Bk" w:hAnsi="Futura Bk"/>
      <w:b w:val="0"/>
      <w:color w:val="003399"/>
    </w:rPr>
  </w:style>
  <w:style w:type="paragraph" w:customStyle="1" w:styleId="h3Head3">
    <w:name w:val="h3_Head3"/>
    <w:basedOn w:val="Heading3"/>
    <w:next w:val="Body"/>
    <w:link w:val="h3Head3Char"/>
    <w:rsid w:val="007D683A"/>
    <w:pPr>
      <w:numPr>
        <w:ilvl w:val="2"/>
        <w:numId w:val="37"/>
      </w:numPr>
      <w:ind w:left="1428" w:hanging="896"/>
    </w:pPr>
    <w:rPr>
      <w:rFonts w:ascii="Futura Bk" w:hAnsi="Futura Bk"/>
      <w:b w:val="0"/>
      <w:snapToGrid w:val="0"/>
      <w:color w:val="1F497D" w:themeColor="text2"/>
      <w:w w:val="0"/>
      <w:szCs w:val="24"/>
    </w:rPr>
  </w:style>
  <w:style w:type="paragraph" w:customStyle="1" w:styleId="GlossaryTerm">
    <w:name w:val="GlossaryTerm"/>
    <w:next w:val="Normal"/>
    <w:rsid w:val="000627E8"/>
    <w:pPr>
      <w:keepNext/>
      <w:spacing w:before="240"/>
      <w:ind w:left="1440"/>
    </w:pPr>
    <w:rPr>
      <w:rFonts w:ascii="Futura Bk" w:hAnsi="Futura Bk"/>
      <w:color w:val="003399"/>
      <w:lang w:bidi="ar-SA"/>
    </w:rPr>
  </w:style>
  <w:style w:type="paragraph" w:styleId="BodyText">
    <w:name w:val="Body Text"/>
    <w:basedOn w:val="Normal"/>
    <w:semiHidden/>
    <w:rsid w:val="006A2E95"/>
  </w:style>
  <w:style w:type="paragraph" w:styleId="BodyText2">
    <w:name w:val="Body Text 2"/>
    <w:basedOn w:val="Normal"/>
    <w:semiHidden/>
    <w:rsid w:val="006A2E95"/>
    <w:pPr>
      <w:spacing w:line="480" w:lineRule="auto"/>
    </w:pPr>
  </w:style>
  <w:style w:type="paragraph" w:styleId="BodyText3">
    <w:name w:val="Body Text 3"/>
    <w:basedOn w:val="Normal"/>
    <w:semiHidden/>
    <w:rsid w:val="006A2E95"/>
    <w:rPr>
      <w:sz w:val="16"/>
      <w:szCs w:val="16"/>
    </w:rPr>
  </w:style>
  <w:style w:type="paragraph" w:customStyle="1" w:styleId="ChapterTitle">
    <w:name w:val="Chapter:Title"/>
    <w:next w:val="Body"/>
    <w:link w:val="ChapterTitleChar"/>
    <w:rsid w:val="00926CF1"/>
    <w:pPr>
      <w:keepNext/>
      <w:pageBreakBefore/>
      <w:spacing w:before="400" w:after="400"/>
      <w:outlineLvl w:val="0"/>
    </w:pPr>
    <w:rPr>
      <w:rFonts w:ascii="Futura Bk" w:hAnsi="Futura Bk"/>
      <w:color w:val="003399"/>
      <w:sz w:val="48"/>
      <w:szCs w:val="48"/>
      <w:lang w:bidi="ar-SA"/>
    </w:rPr>
  </w:style>
  <w:style w:type="paragraph" w:styleId="BodyTextFirstIndent">
    <w:name w:val="Body Text First Indent"/>
    <w:basedOn w:val="BodyText"/>
    <w:semiHidden/>
    <w:rsid w:val="006A2E95"/>
    <w:pPr>
      <w:ind w:firstLine="210"/>
    </w:pPr>
  </w:style>
  <w:style w:type="paragraph" w:customStyle="1" w:styleId="ChapterAppendix">
    <w:name w:val="Chapter:Appendix"/>
    <w:next w:val="Body"/>
    <w:rsid w:val="000C4CC7"/>
    <w:pPr>
      <w:keepNext/>
      <w:pageBreakBefore/>
      <w:numPr>
        <w:numId w:val="22"/>
      </w:numPr>
      <w:spacing w:before="400" w:after="400"/>
    </w:pPr>
    <w:rPr>
      <w:rFonts w:ascii="Futura Bk" w:hAnsi="Futura Bk"/>
      <w:color w:val="003399"/>
      <w:sz w:val="48"/>
      <w:szCs w:val="48"/>
      <w:lang w:bidi="ar-SA"/>
    </w:rPr>
  </w:style>
  <w:style w:type="paragraph" w:styleId="Footer">
    <w:name w:val="footer"/>
    <w:basedOn w:val="Normal"/>
    <w:link w:val="FooterChar"/>
    <w:rsid w:val="001E7D14"/>
    <w:pPr>
      <w:tabs>
        <w:tab w:val="center" w:pos="4680"/>
        <w:tab w:val="right" w:pos="9360"/>
      </w:tabs>
      <w:spacing w:before="0" w:after="0"/>
    </w:pPr>
  </w:style>
  <w:style w:type="paragraph" w:styleId="BodyTextIndent">
    <w:name w:val="Body Text Indent"/>
    <w:basedOn w:val="Normal"/>
    <w:semiHidden/>
    <w:rsid w:val="006A2E95"/>
    <w:pPr>
      <w:ind w:left="360"/>
    </w:pPr>
  </w:style>
  <w:style w:type="paragraph" w:customStyle="1" w:styleId="Head1Legal">
    <w:name w:val="Head1Legal"/>
    <w:next w:val="Head2Legal"/>
    <w:rsid w:val="004737AE"/>
    <w:pPr>
      <w:keepNext/>
      <w:pageBreakBefore/>
      <w:spacing w:after="360"/>
    </w:pPr>
    <w:rPr>
      <w:rFonts w:ascii="Futura Bk" w:hAnsi="Futura Bk"/>
      <w:color w:val="003399"/>
      <w:sz w:val="28"/>
      <w:szCs w:val="28"/>
      <w:lang w:bidi="ar-SA"/>
    </w:rPr>
  </w:style>
  <w:style w:type="paragraph" w:customStyle="1" w:styleId="Head2Legal">
    <w:name w:val="Head2Legal"/>
    <w:basedOn w:val="Normal"/>
    <w:next w:val="BodyLegal"/>
    <w:rsid w:val="00833FEC"/>
    <w:pPr>
      <w:spacing w:before="0" w:after="0"/>
      <w:ind w:left="720" w:firstLine="720"/>
    </w:pPr>
    <w:rPr>
      <w:rFonts w:ascii="Futura Bk" w:hAnsi="Futura Bk"/>
      <w:color w:val="003399"/>
      <w:sz w:val="24"/>
      <w:szCs w:val="24"/>
    </w:rPr>
  </w:style>
  <w:style w:type="paragraph" w:customStyle="1" w:styleId="BodyLegal">
    <w:name w:val="BodyLegal"/>
    <w:basedOn w:val="Body"/>
    <w:link w:val="BodyLegalChar"/>
    <w:semiHidden/>
    <w:rsid w:val="008101F3"/>
    <w:pPr>
      <w:spacing w:after="0"/>
      <w:ind w:left="0"/>
    </w:pPr>
  </w:style>
  <w:style w:type="paragraph" w:styleId="BodyTextFirstIndent2">
    <w:name w:val="Body Text First Indent 2"/>
    <w:basedOn w:val="BodyTextIndent"/>
    <w:semiHidden/>
    <w:rsid w:val="006A2E95"/>
    <w:pPr>
      <w:ind w:firstLine="210"/>
    </w:pPr>
  </w:style>
  <w:style w:type="paragraph" w:styleId="BodyTextIndent2">
    <w:name w:val="Body Text Indent 2"/>
    <w:basedOn w:val="Normal"/>
    <w:semiHidden/>
    <w:rsid w:val="006A2E95"/>
    <w:pPr>
      <w:spacing w:line="480" w:lineRule="auto"/>
      <w:ind w:left="360"/>
    </w:pPr>
  </w:style>
  <w:style w:type="paragraph" w:styleId="BodyTextIndent3">
    <w:name w:val="Body Text Indent 3"/>
    <w:basedOn w:val="Normal"/>
    <w:semiHidden/>
    <w:rsid w:val="006A2E95"/>
    <w:pPr>
      <w:ind w:left="360"/>
    </w:pPr>
    <w:rPr>
      <w:sz w:val="16"/>
      <w:szCs w:val="16"/>
    </w:rPr>
  </w:style>
  <w:style w:type="paragraph" w:styleId="Closing">
    <w:name w:val="Closing"/>
    <w:basedOn w:val="Normal"/>
    <w:semiHidden/>
    <w:rsid w:val="006A2E95"/>
    <w:pPr>
      <w:ind w:left="4320"/>
    </w:pPr>
  </w:style>
  <w:style w:type="character" w:styleId="PageNumber">
    <w:name w:val="page number"/>
    <w:basedOn w:val="DefaultParagraphFont"/>
    <w:rsid w:val="001E7FC7"/>
    <w:rPr>
      <w:rFonts w:ascii="Futura Bk" w:hAnsi="Futura Bk"/>
      <w:i/>
      <w:color w:val="auto"/>
      <w:sz w:val="18"/>
      <w:szCs w:val="18"/>
    </w:rPr>
  </w:style>
  <w:style w:type="paragraph" w:styleId="E-mailSignature">
    <w:name w:val="E-mail Signature"/>
    <w:basedOn w:val="Normal"/>
    <w:semiHidden/>
    <w:rsid w:val="006A2E95"/>
  </w:style>
  <w:style w:type="paragraph" w:styleId="EnvelopeAddress">
    <w:name w:val="envelope address"/>
    <w:basedOn w:val="Normal"/>
    <w:semiHidden/>
    <w:rsid w:val="006A2E95"/>
    <w:pPr>
      <w:framePr w:w="7920" w:h="1980" w:hRule="exact" w:hSpace="180" w:wrap="auto" w:hAnchor="page" w:xAlign="center" w:yAlign="bottom"/>
      <w:ind w:left="2880"/>
    </w:pPr>
    <w:rPr>
      <w:rFonts w:ascii="Arial" w:hAnsi="Arial" w:cs="Arial"/>
      <w:sz w:val="24"/>
      <w:szCs w:val="24"/>
    </w:rPr>
  </w:style>
  <w:style w:type="character" w:styleId="FollowedHyperlink">
    <w:name w:val="FollowedHyperlink"/>
    <w:basedOn w:val="DefaultParagraphFont"/>
    <w:semiHidden/>
    <w:rsid w:val="004737AE"/>
    <w:rPr>
      <w:color w:val="606420"/>
      <w:u w:val="single"/>
    </w:rPr>
  </w:style>
  <w:style w:type="paragraph" w:styleId="Header">
    <w:name w:val="header"/>
    <w:basedOn w:val="Normal"/>
    <w:semiHidden/>
    <w:rsid w:val="00C81D64"/>
    <w:pPr>
      <w:tabs>
        <w:tab w:val="center" w:pos="4320"/>
        <w:tab w:val="right" w:pos="8640"/>
      </w:tabs>
    </w:pPr>
  </w:style>
  <w:style w:type="paragraph" w:styleId="EnvelopeReturn">
    <w:name w:val="envelope return"/>
    <w:basedOn w:val="Normal"/>
    <w:semiHidden/>
    <w:rsid w:val="00C81D64"/>
    <w:rPr>
      <w:rFonts w:ascii="Arial" w:hAnsi="Arial" w:cs="Arial"/>
    </w:rPr>
  </w:style>
  <w:style w:type="character" w:styleId="HTMLAcronym">
    <w:name w:val="HTML Acronym"/>
    <w:basedOn w:val="DefaultParagraphFont"/>
    <w:semiHidden/>
    <w:rsid w:val="00C81D64"/>
  </w:style>
  <w:style w:type="paragraph" w:styleId="HTMLAddress">
    <w:name w:val="HTML Address"/>
    <w:basedOn w:val="Normal"/>
    <w:semiHidden/>
    <w:rsid w:val="00C81D64"/>
    <w:rPr>
      <w:i/>
      <w:iCs/>
    </w:rPr>
  </w:style>
  <w:style w:type="paragraph" w:styleId="TOC3">
    <w:name w:val="toc 3"/>
    <w:aliases w:val="TOC Heading 2"/>
    <w:basedOn w:val="Normal"/>
    <w:next w:val="Normal"/>
    <w:autoRedefine/>
    <w:uiPriority w:val="39"/>
    <w:rsid w:val="00320D23"/>
    <w:pPr>
      <w:spacing w:after="100"/>
      <w:ind w:left="400"/>
    </w:pPr>
  </w:style>
  <w:style w:type="paragraph" w:styleId="TOC1">
    <w:name w:val="toc 1"/>
    <w:aliases w:val="ChapterTitle"/>
    <w:next w:val="Normal"/>
    <w:uiPriority w:val="39"/>
    <w:rsid w:val="00BB39E3"/>
    <w:pPr>
      <w:keepNext/>
      <w:tabs>
        <w:tab w:val="right" w:leader="dot" w:pos="8640"/>
      </w:tabs>
      <w:spacing w:before="360" w:after="120"/>
      <w:ind w:left="461" w:hanging="461"/>
    </w:pPr>
    <w:rPr>
      <w:rFonts w:ascii="Futura Bk" w:hAnsi="Futura Bk"/>
      <w:color w:val="003399"/>
      <w:sz w:val="28"/>
      <w:szCs w:val="28"/>
      <w:lang w:bidi="ar-SA"/>
    </w:rPr>
  </w:style>
  <w:style w:type="paragraph" w:styleId="TOC4">
    <w:name w:val="toc 4"/>
    <w:aliases w:val="TOC Heading 3"/>
    <w:uiPriority w:val="39"/>
    <w:rsid w:val="00320D23"/>
    <w:pPr>
      <w:tabs>
        <w:tab w:val="right" w:leader="dot" w:pos="8640"/>
      </w:tabs>
      <w:ind w:left="1080"/>
    </w:pPr>
    <w:rPr>
      <w:rFonts w:ascii="NewCenturySchlbk" w:hAnsi="NewCenturySchlbk"/>
      <w:lang w:bidi="ar-SA"/>
    </w:rPr>
  </w:style>
  <w:style w:type="paragraph" w:styleId="TOC2">
    <w:name w:val="toc 2"/>
    <w:basedOn w:val="Normal"/>
    <w:next w:val="Normal"/>
    <w:autoRedefine/>
    <w:uiPriority w:val="39"/>
    <w:rsid w:val="00320D23"/>
    <w:pPr>
      <w:spacing w:after="100"/>
      <w:ind w:left="200"/>
    </w:pPr>
  </w:style>
  <w:style w:type="paragraph" w:styleId="TOC5">
    <w:name w:val="toc 5"/>
    <w:basedOn w:val="Normal"/>
    <w:next w:val="Normal"/>
    <w:autoRedefine/>
    <w:uiPriority w:val="39"/>
    <w:unhideWhenUsed/>
    <w:rsid w:val="00320D23"/>
    <w:pPr>
      <w:spacing w:before="0" w:after="100" w:line="276" w:lineRule="auto"/>
      <w:ind w:left="880"/>
    </w:pPr>
    <w:rPr>
      <w:rFonts w:asciiTheme="minorHAnsi" w:eastAsiaTheme="minorEastAsia" w:hAnsiTheme="minorHAnsi" w:cstheme="minorBidi"/>
      <w:sz w:val="22"/>
      <w:szCs w:val="22"/>
      <w:lang w:bidi="he-IL"/>
    </w:rPr>
  </w:style>
  <w:style w:type="character" w:styleId="HTMLCite">
    <w:name w:val="HTML Cite"/>
    <w:basedOn w:val="DefaultParagraphFont"/>
    <w:uiPriority w:val="99"/>
    <w:semiHidden/>
    <w:rsid w:val="00C81D64"/>
    <w:rPr>
      <w:i/>
      <w:iCs/>
    </w:rPr>
  </w:style>
  <w:style w:type="paragraph" w:styleId="TOC6">
    <w:name w:val="toc 6"/>
    <w:basedOn w:val="Normal"/>
    <w:next w:val="Normal"/>
    <w:autoRedefine/>
    <w:uiPriority w:val="39"/>
    <w:unhideWhenUsed/>
    <w:rsid w:val="00320D23"/>
    <w:pPr>
      <w:spacing w:before="0" w:after="100" w:line="276" w:lineRule="auto"/>
      <w:ind w:left="1100"/>
    </w:pPr>
    <w:rPr>
      <w:rFonts w:asciiTheme="minorHAnsi" w:eastAsiaTheme="minorEastAsia" w:hAnsiTheme="minorHAnsi" w:cstheme="minorBidi"/>
      <w:sz w:val="22"/>
      <w:szCs w:val="22"/>
      <w:lang w:bidi="he-IL"/>
    </w:rPr>
  </w:style>
  <w:style w:type="paragraph" w:styleId="IndexHeading">
    <w:name w:val="index heading"/>
    <w:next w:val="Normal"/>
    <w:uiPriority w:val="99"/>
    <w:rsid w:val="000627E8"/>
    <w:pPr>
      <w:keepNext/>
      <w:spacing w:before="120" w:after="120"/>
    </w:pPr>
    <w:rPr>
      <w:rFonts w:ascii="Futura Bk" w:hAnsi="Futura Bk"/>
      <w:bCs/>
      <w:color w:val="003399"/>
      <w:sz w:val="28"/>
      <w:szCs w:val="28"/>
      <w:lang w:bidi="ar-SA"/>
    </w:rPr>
  </w:style>
  <w:style w:type="paragraph" w:styleId="TOC7">
    <w:name w:val="toc 7"/>
    <w:basedOn w:val="Normal"/>
    <w:next w:val="Normal"/>
    <w:autoRedefine/>
    <w:uiPriority w:val="39"/>
    <w:unhideWhenUsed/>
    <w:rsid w:val="00320D23"/>
    <w:pPr>
      <w:spacing w:before="0" w:after="100" w:line="276" w:lineRule="auto"/>
      <w:ind w:left="1320"/>
    </w:pPr>
    <w:rPr>
      <w:rFonts w:asciiTheme="minorHAnsi" w:eastAsiaTheme="minorEastAsia" w:hAnsiTheme="minorHAnsi" w:cstheme="minorBidi"/>
      <w:sz w:val="22"/>
      <w:szCs w:val="22"/>
      <w:lang w:bidi="he-IL"/>
    </w:rPr>
  </w:style>
  <w:style w:type="paragraph" w:styleId="Index3">
    <w:name w:val="index 3"/>
    <w:rsid w:val="003F71A2"/>
    <w:pPr>
      <w:spacing w:before="20" w:after="20"/>
      <w:ind w:left="864" w:hanging="288"/>
    </w:pPr>
    <w:rPr>
      <w:rFonts w:ascii="NewCenturySchlbk" w:hAnsi="NewCenturySchlbk"/>
      <w:sz w:val="16"/>
      <w:lang w:bidi="ar-SA"/>
    </w:rPr>
  </w:style>
  <w:style w:type="paragraph" w:customStyle="1" w:styleId="h4Head4">
    <w:name w:val="h4_Head4"/>
    <w:next w:val="Body"/>
    <w:rsid w:val="0094798C"/>
    <w:pPr>
      <w:keepNext/>
      <w:spacing w:before="240" w:after="160"/>
      <w:ind w:left="1440"/>
    </w:pPr>
    <w:rPr>
      <w:rFonts w:ascii="Futura Bk" w:hAnsi="Futura Bk"/>
      <w:color w:val="003399"/>
      <w:lang w:bidi="ar-SA"/>
    </w:rPr>
  </w:style>
  <w:style w:type="character" w:styleId="HTMLCode">
    <w:name w:val="HTML Code"/>
    <w:basedOn w:val="DefaultParagraphFont"/>
    <w:uiPriority w:val="99"/>
    <w:semiHidden/>
    <w:rsid w:val="00C81D64"/>
    <w:rPr>
      <w:rFonts w:ascii="Courier New" w:hAnsi="Courier New" w:cs="Courier New"/>
      <w:sz w:val="20"/>
      <w:szCs w:val="20"/>
    </w:rPr>
  </w:style>
  <w:style w:type="character" w:customStyle="1" w:styleId="BoldFace">
    <w:name w:val="Bold Face"/>
    <w:basedOn w:val="DefaultParagraphFont"/>
    <w:semiHidden/>
    <w:rsid w:val="00C703BE"/>
    <w:rPr>
      <w:b/>
      <w:color w:val="auto"/>
    </w:rPr>
  </w:style>
  <w:style w:type="character" w:styleId="HTMLDefinition">
    <w:name w:val="HTML Definition"/>
    <w:basedOn w:val="DefaultParagraphFont"/>
    <w:semiHidden/>
    <w:rsid w:val="00C81D64"/>
    <w:rPr>
      <w:i/>
      <w:iCs/>
    </w:rPr>
  </w:style>
  <w:style w:type="character" w:styleId="HTMLKeyboard">
    <w:name w:val="HTML Keyboard"/>
    <w:basedOn w:val="DefaultParagraphFont"/>
    <w:semiHidden/>
    <w:rsid w:val="00C81D64"/>
    <w:rPr>
      <w:rFonts w:ascii="Courier New" w:hAnsi="Courier New" w:cs="Courier New"/>
      <w:sz w:val="20"/>
      <w:szCs w:val="20"/>
    </w:rPr>
  </w:style>
  <w:style w:type="paragraph" w:styleId="TOC8">
    <w:name w:val="toc 8"/>
    <w:basedOn w:val="Normal"/>
    <w:next w:val="Normal"/>
    <w:autoRedefine/>
    <w:uiPriority w:val="39"/>
    <w:unhideWhenUsed/>
    <w:rsid w:val="00320D23"/>
    <w:pPr>
      <w:spacing w:before="0" w:after="100" w:line="276" w:lineRule="auto"/>
      <w:ind w:left="1540"/>
    </w:pPr>
    <w:rPr>
      <w:rFonts w:asciiTheme="minorHAnsi" w:eastAsiaTheme="minorEastAsia" w:hAnsiTheme="minorHAnsi" w:cstheme="minorBidi"/>
      <w:sz w:val="22"/>
      <w:szCs w:val="22"/>
      <w:lang w:bidi="he-IL"/>
    </w:rPr>
  </w:style>
  <w:style w:type="character" w:styleId="HTMLSample">
    <w:name w:val="HTML Sample"/>
    <w:basedOn w:val="DefaultParagraphFont"/>
    <w:semiHidden/>
    <w:rsid w:val="00C81D64"/>
    <w:rPr>
      <w:rFonts w:ascii="Courier New" w:hAnsi="Courier New" w:cs="Courier New"/>
    </w:rPr>
  </w:style>
  <w:style w:type="character" w:styleId="HTMLTypewriter">
    <w:name w:val="HTML Typewriter"/>
    <w:basedOn w:val="DefaultParagraphFont"/>
    <w:uiPriority w:val="99"/>
    <w:semiHidden/>
    <w:rsid w:val="00C81D64"/>
    <w:rPr>
      <w:rFonts w:ascii="Courier New" w:hAnsi="Courier New" w:cs="Courier New"/>
      <w:sz w:val="20"/>
      <w:szCs w:val="20"/>
    </w:rPr>
  </w:style>
  <w:style w:type="character" w:customStyle="1" w:styleId="FooterChar">
    <w:name w:val="Footer Char"/>
    <w:basedOn w:val="DefaultParagraphFont"/>
    <w:link w:val="Footer"/>
    <w:rsid w:val="001E7D14"/>
    <w:rPr>
      <w:rFonts w:ascii="NewCenturySchlbk" w:hAnsi="NewCenturySchlbk"/>
      <w:lang w:bidi="ar-SA"/>
    </w:rPr>
  </w:style>
  <w:style w:type="character" w:styleId="HTMLVariable">
    <w:name w:val="HTML Variable"/>
    <w:basedOn w:val="DefaultParagraphFont"/>
    <w:semiHidden/>
    <w:rsid w:val="00C81D64"/>
    <w:rPr>
      <w:i/>
      <w:iCs/>
    </w:rPr>
  </w:style>
  <w:style w:type="paragraph" w:customStyle="1" w:styleId="BookTitle">
    <w:name w:val="BookTitle"/>
    <w:next w:val="MfgPartNumber"/>
    <w:rsid w:val="000627E8"/>
    <w:pPr>
      <w:spacing w:before="4500"/>
    </w:pPr>
    <w:rPr>
      <w:rFonts w:ascii="Futura Bk" w:hAnsi="Futura Bk"/>
      <w:color w:val="003399"/>
      <w:sz w:val="36"/>
      <w:szCs w:val="36"/>
      <w:lang w:bidi="ar-SA"/>
    </w:rPr>
  </w:style>
  <w:style w:type="character" w:styleId="LineNumber">
    <w:name w:val="line number"/>
    <w:basedOn w:val="DefaultParagraphFont"/>
    <w:semiHidden/>
    <w:rsid w:val="004737AE"/>
  </w:style>
  <w:style w:type="paragraph" w:styleId="List">
    <w:name w:val="List"/>
    <w:basedOn w:val="Normal"/>
    <w:semiHidden/>
    <w:rsid w:val="004737AE"/>
    <w:pPr>
      <w:ind w:left="360" w:hanging="360"/>
    </w:pPr>
  </w:style>
  <w:style w:type="paragraph" w:styleId="List2">
    <w:name w:val="List 2"/>
    <w:basedOn w:val="Normal"/>
    <w:semiHidden/>
    <w:rsid w:val="004737AE"/>
    <w:pPr>
      <w:ind w:left="720" w:hanging="360"/>
    </w:pPr>
  </w:style>
  <w:style w:type="character" w:customStyle="1" w:styleId="Link">
    <w:name w:val="Link"/>
    <w:basedOn w:val="DefaultParagraphFont"/>
    <w:rsid w:val="00876623"/>
    <w:rPr>
      <w:color w:val="003399"/>
    </w:rPr>
  </w:style>
  <w:style w:type="paragraph" w:styleId="TOC9">
    <w:name w:val="toc 9"/>
    <w:basedOn w:val="Normal"/>
    <w:next w:val="Normal"/>
    <w:autoRedefine/>
    <w:uiPriority w:val="39"/>
    <w:unhideWhenUsed/>
    <w:rsid w:val="00320D23"/>
    <w:pPr>
      <w:spacing w:before="0" w:after="100" w:line="276" w:lineRule="auto"/>
      <w:ind w:left="1760"/>
    </w:pPr>
    <w:rPr>
      <w:rFonts w:asciiTheme="minorHAnsi" w:eastAsiaTheme="minorEastAsia" w:hAnsiTheme="minorHAnsi" w:cstheme="minorBidi"/>
      <w:sz w:val="22"/>
      <w:szCs w:val="22"/>
      <w:lang w:bidi="he-IL"/>
    </w:rPr>
  </w:style>
  <w:style w:type="paragraph" w:customStyle="1" w:styleId="plProgramListing">
    <w:name w:val="pl_ProgramListing"/>
    <w:rsid w:val="0020693E"/>
    <w:pPr>
      <w:spacing w:after="20" w:line="200" w:lineRule="exact"/>
      <w:ind w:left="720" w:hanging="720"/>
    </w:pPr>
    <w:rPr>
      <w:rFonts w:ascii="Courier New" w:hAnsi="Courier New"/>
      <w:spacing w:val="-20"/>
      <w:w w:val="96"/>
      <w:lang w:bidi="ar-SA"/>
    </w:rPr>
  </w:style>
  <w:style w:type="paragraph" w:customStyle="1" w:styleId="tboTableBody">
    <w:name w:val="tbo_Table:Body"/>
    <w:link w:val="tboTableBodyChar"/>
    <w:rsid w:val="00963357"/>
    <w:pPr>
      <w:spacing w:before="60" w:after="60"/>
    </w:pPr>
    <w:rPr>
      <w:rFonts w:ascii="NewCenturySchlbk" w:hAnsi="NewCenturySchlbk"/>
      <w:lang w:bidi="ar-SA"/>
    </w:rPr>
  </w:style>
  <w:style w:type="paragraph" w:styleId="Index4">
    <w:name w:val="index 4"/>
    <w:basedOn w:val="Normal"/>
    <w:semiHidden/>
    <w:rsid w:val="00C81308"/>
    <w:pPr>
      <w:spacing w:after="0"/>
      <w:ind w:left="720" w:hanging="288"/>
    </w:pPr>
    <w:rPr>
      <w:sz w:val="16"/>
    </w:rPr>
  </w:style>
  <w:style w:type="paragraph" w:styleId="List3">
    <w:name w:val="List 3"/>
    <w:basedOn w:val="Normal"/>
    <w:semiHidden/>
    <w:rsid w:val="004737AE"/>
    <w:pPr>
      <w:ind w:left="1080" w:hanging="360"/>
    </w:pPr>
  </w:style>
  <w:style w:type="paragraph" w:styleId="MessageHeader">
    <w:name w:val="Message Header"/>
    <w:basedOn w:val="Normal"/>
    <w:semiHidden/>
    <w:rsid w:val="00C81D6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List4">
    <w:name w:val="List 4"/>
    <w:basedOn w:val="Normal"/>
    <w:semiHidden/>
    <w:rsid w:val="004737AE"/>
    <w:pPr>
      <w:ind w:left="1440" w:hanging="360"/>
    </w:pPr>
  </w:style>
  <w:style w:type="paragraph" w:styleId="List5">
    <w:name w:val="List 5"/>
    <w:basedOn w:val="Normal"/>
    <w:semiHidden/>
    <w:rsid w:val="004737AE"/>
    <w:pPr>
      <w:ind w:left="1800" w:hanging="360"/>
    </w:pPr>
  </w:style>
  <w:style w:type="paragraph" w:styleId="ListBullet">
    <w:name w:val="List Bullet"/>
    <w:basedOn w:val="Normal"/>
    <w:semiHidden/>
    <w:rsid w:val="004737AE"/>
    <w:pPr>
      <w:numPr>
        <w:numId w:val="1"/>
      </w:numPr>
    </w:pPr>
  </w:style>
  <w:style w:type="paragraph" w:styleId="ListBullet2">
    <w:name w:val="List Bullet 2"/>
    <w:basedOn w:val="Normal"/>
    <w:semiHidden/>
    <w:rsid w:val="004737AE"/>
    <w:pPr>
      <w:numPr>
        <w:numId w:val="2"/>
      </w:numPr>
    </w:pPr>
  </w:style>
  <w:style w:type="paragraph" w:styleId="ListBullet3">
    <w:name w:val="List Bullet 3"/>
    <w:basedOn w:val="Normal"/>
    <w:semiHidden/>
    <w:rsid w:val="004737AE"/>
    <w:pPr>
      <w:numPr>
        <w:numId w:val="3"/>
      </w:numPr>
    </w:pPr>
  </w:style>
  <w:style w:type="paragraph" w:styleId="ListBullet4">
    <w:name w:val="List Bullet 4"/>
    <w:basedOn w:val="Normal"/>
    <w:semiHidden/>
    <w:rsid w:val="004737AE"/>
    <w:pPr>
      <w:numPr>
        <w:numId w:val="10"/>
      </w:numPr>
    </w:pPr>
  </w:style>
  <w:style w:type="character" w:styleId="Emphasis">
    <w:name w:val="Emphasis"/>
    <w:uiPriority w:val="20"/>
    <w:qFormat/>
    <w:rsid w:val="004143F2"/>
    <w:rPr>
      <w:i/>
      <w:iCs/>
    </w:rPr>
  </w:style>
  <w:style w:type="character" w:styleId="Hyperlink">
    <w:name w:val="Hyperlink"/>
    <w:uiPriority w:val="99"/>
    <w:rsid w:val="00021DB3"/>
    <w:rPr>
      <w:i/>
      <w:iCs/>
      <w:color w:val="0000FF"/>
    </w:rPr>
  </w:style>
  <w:style w:type="paragraph" w:styleId="ListBullet5">
    <w:name w:val="List Bullet 5"/>
    <w:basedOn w:val="Normal"/>
    <w:semiHidden/>
    <w:rsid w:val="004737AE"/>
    <w:pPr>
      <w:numPr>
        <w:numId w:val="11"/>
      </w:numPr>
    </w:pPr>
  </w:style>
  <w:style w:type="paragraph" w:styleId="ListContinue">
    <w:name w:val="List Continue"/>
    <w:basedOn w:val="Normal"/>
    <w:semiHidden/>
    <w:rsid w:val="004737AE"/>
    <w:pPr>
      <w:ind w:left="360"/>
    </w:pPr>
  </w:style>
  <w:style w:type="paragraph" w:styleId="ListContinue2">
    <w:name w:val="List Continue 2"/>
    <w:basedOn w:val="Normal"/>
    <w:semiHidden/>
    <w:rsid w:val="004737AE"/>
    <w:pPr>
      <w:ind w:left="720"/>
    </w:pPr>
  </w:style>
  <w:style w:type="paragraph" w:styleId="ListContinue3">
    <w:name w:val="List Continue 3"/>
    <w:basedOn w:val="Normal"/>
    <w:semiHidden/>
    <w:rsid w:val="004737AE"/>
    <w:pPr>
      <w:ind w:left="1080"/>
    </w:pPr>
  </w:style>
  <w:style w:type="paragraph" w:styleId="ListContinue4">
    <w:name w:val="List Continue 4"/>
    <w:basedOn w:val="Normal"/>
    <w:semiHidden/>
    <w:rsid w:val="004737AE"/>
    <w:pPr>
      <w:ind w:left="1440"/>
    </w:pPr>
  </w:style>
  <w:style w:type="paragraph" w:styleId="ListContinue5">
    <w:name w:val="List Continue 5"/>
    <w:basedOn w:val="Normal"/>
    <w:semiHidden/>
    <w:rsid w:val="004737AE"/>
    <w:pPr>
      <w:ind w:left="1800"/>
    </w:pPr>
  </w:style>
  <w:style w:type="paragraph" w:styleId="ListNumber">
    <w:name w:val="List Number"/>
    <w:basedOn w:val="Normal"/>
    <w:semiHidden/>
    <w:rsid w:val="004737AE"/>
    <w:pPr>
      <w:numPr>
        <w:numId w:val="12"/>
      </w:numPr>
    </w:pPr>
  </w:style>
  <w:style w:type="paragraph" w:styleId="ListNumber2">
    <w:name w:val="List Number 2"/>
    <w:basedOn w:val="Normal"/>
    <w:semiHidden/>
    <w:rsid w:val="004737AE"/>
    <w:pPr>
      <w:numPr>
        <w:numId w:val="4"/>
      </w:numPr>
    </w:pPr>
  </w:style>
  <w:style w:type="paragraph" w:styleId="ListNumber3">
    <w:name w:val="List Number 3"/>
    <w:basedOn w:val="Normal"/>
    <w:semiHidden/>
    <w:rsid w:val="004737AE"/>
    <w:pPr>
      <w:numPr>
        <w:numId w:val="13"/>
      </w:numPr>
    </w:pPr>
  </w:style>
  <w:style w:type="paragraph" w:styleId="NormalIndent">
    <w:name w:val="Normal Indent"/>
    <w:basedOn w:val="Normal"/>
    <w:semiHidden/>
    <w:rsid w:val="00C81D64"/>
    <w:pPr>
      <w:ind w:left="720"/>
    </w:pPr>
  </w:style>
  <w:style w:type="paragraph" w:styleId="ListNumber4">
    <w:name w:val="List Number 4"/>
    <w:basedOn w:val="Normal"/>
    <w:semiHidden/>
    <w:rsid w:val="004737AE"/>
    <w:pPr>
      <w:numPr>
        <w:numId w:val="14"/>
      </w:numPr>
    </w:pPr>
  </w:style>
  <w:style w:type="paragraph" w:customStyle="1" w:styleId="ChapterOther">
    <w:name w:val="Chapter:Other"/>
    <w:basedOn w:val="Heading1"/>
    <w:next w:val="Body"/>
    <w:rsid w:val="007D683A"/>
    <w:pPr>
      <w:pageBreakBefore/>
      <w:spacing w:before="400" w:after="400"/>
    </w:pPr>
    <w:rPr>
      <w:rFonts w:ascii="Futura Bk" w:hAnsi="Futura Bk"/>
      <w:b w:val="0"/>
      <w:color w:val="003399"/>
      <w:sz w:val="48"/>
      <w:szCs w:val="48"/>
    </w:rPr>
  </w:style>
  <w:style w:type="paragraph" w:styleId="ListNumber5">
    <w:name w:val="List Number 5"/>
    <w:basedOn w:val="Normal"/>
    <w:semiHidden/>
    <w:rsid w:val="004737AE"/>
    <w:pPr>
      <w:numPr>
        <w:numId w:val="15"/>
      </w:numPr>
    </w:pPr>
  </w:style>
  <w:style w:type="paragraph" w:styleId="NoteHeading">
    <w:name w:val="Note Heading"/>
    <w:basedOn w:val="Normal"/>
    <w:next w:val="Normal"/>
    <w:semiHidden/>
    <w:rsid w:val="00C81D64"/>
  </w:style>
  <w:style w:type="character" w:customStyle="1" w:styleId="tboTableBodyChar">
    <w:name w:val="tbo_Table:Body Char"/>
    <w:basedOn w:val="DefaultParagraphFont"/>
    <w:link w:val="tboTableBody"/>
    <w:rsid w:val="00963357"/>
    <w:rPr>
      <w:rFonts w:ascii="NewCenturySchlbk" w:hAnsi="NewCenturySchlbk"/>
      <w:lang w:bidi="ar-SA"/>
    </w:rPr>
  </w:style>
  <w:style w:type="paragraph" w:customStyle="1" w:styleId="bu1Bullet1">
    <w:name w:val="bu1_Bullet1"/>
    <w:link w:val="bu1Bullet1Char"/>
    <w:rsid w:val="000627E8"/>
    <w:pPr>
      <w:numPr>
        <w:numId w:val="5"/>
      </w:numPr>
      <w:spacing w:before="120" w:after="120"/>
    </w:pPr>
    <w:rPr>
      <w:rFonts w:ascii="NewCenturySchlbk" w:hAnsi="NewCenturySchlbk"/>
      <w:lang w:bidi="ar-SA"/>
    </w:rPr>
  </w:style>
  <w:style w:type="paragraph" w:customStyle="1" w:styleId="bu2Bullet2">
    <w:name w:val="bu2_Bullet2"/>
    <w:rsid w:val="00833EDF"/>
    <w:pPr>
      <w:numPr>
        <w:numId w:val="18"/>
      </w:numPr>
      <w:spacing w:before="120" w:after="120"/>
    </w:pPr>
    <w:rPr>
      <w:rFonts w:ascii="NewCenturySchlbk" w:hAnsi="NewCenturySchlbk"/>
      <w:lang w:bidi="ar-SA"/>
    </w:rPr>
  </w:style>
  <w:style w:type="paragraph" w:customStyle="1" w:styleId="bu3Bullet3">
    <w:name w:val="bu3_Bullet3"/>
    <w:rsid w:val="00833EDF"/>
    <w:pPr>
      <w:numPr>
        <w:numId w:val="19"/>
      </w:numPr>
      <w:spacing w:before="120" w:after="120"/>
    </w:pPr>
    <w:rPr>
      <w:rFonts w:ascii="NewCenturySchlbk" w:hAnsi="NewCenturySchlbk"/>
      <w:lang w:bidi="ar-SA"/>
    </w:rPr>
  </w:style>
  <w:style w:type="paragraph" w:customStyle="1" w:styleId="sfStepFirst">
    <w:name w:val="sf_Step:First"/>
    <w:next w:val="snStepNext"/>
    <w:link w:val="sfStepFirstCharChar"/>
    <w:rsid w:val="007516F4"/>
    <w:pPr>
      <w:numPr>
        <w:numId w:val="25"/>
      </w:numPr>
      <w:spacing w:before="120" w:after="120"/>
    </w:pPr>
    <w:rPr>
      <w:rFonts w:ascii="NewCenturySchlbk" w:hAnsi="NewCenturySchlbk"/>
      <w:lang w:bidi="ar-SA"/>
    </w:rPr>
  </w:style>
  <w:style w:type="paragraph" w:customStyle="1" w:styleId="snStepNext">
    <w:name w:val="sn_Step:Next"/>
    <w:rsid w:val="007516F4"/>
    <w:pPr>
      <w:numPr>
        <w:numId w:val="26"/>
      </w:numPr>
      <w:spacing w:before="120" w:after="120"/>
    </w:pPr>
    <w:rPr>
      <w:rFonts w:ascii="NewCenturySchlbk" w:hAnsi="NewCenturySchlbk"/>
      <w:lang w:bidi="ar-SA"/>
    </w:rPr>
  </w:style>
  <w:style w:type="paragraph" w:customStyle="1" w:styleId="sufSubstepFirst">
    <w:name w:val="suf_Substep:First"/>
    <w:next w:val="Normal"/>
    <w:rsid w:val="00F50A11"/>
    <w:pPr>
      <w:numPr>
        <w:numId w:val="27"/>
      </w:numPr>
      <w:spacing w:before="120" w:after="120"/>
    </w:pPr>
    <w:rPr>
      <w:rFonts w:ascii="NewCenturySchlbk" w:hAnsi="NewCenturySchlbk"/>
      <w:lang w:bidi="ar-SA"/>
    </w:rPr>
  </w:style>
  <w:style w:type="paragraph" w:styleId="NormalWeb">
    <w:name w:val="Normal (Web)"/>
    <w:basedOn w:val="Normal"/>
    <w:uiPriority w:val="99"/>
    <w:semiHidden/>
    <w:rsid w:val="004737AE"/>
    <w:rPr>
      <w:rFonts w:ascii="Times New Roman" w:hAnsi="Times New Roman"/>
      <w:sz w:val="24"/>
      <w:szCs w:val="24"/>
    </w:rPr>
  </w:style>
  <w:style w:type="paragraph" w:styleId="Salutation">
    <w:name w:val="Salutation"/>
    <w:basedOn w:val="Normal"/>
    <w:next w:val="Normal"/>
    <w:semiHidden/>
    <w:rsid w:val="00C81D64"/>
  </w:style>
  <w:style w:type="paragraph" w:styleId="Signature">
    <w:name w:val="Signature"/>
    <w:basedOn w:val="Normal"/>
    <w:semiHidden/>
    <w:rsid w:val="00C81D64"/>
    <w:pPr>
      <w:ind w:left="4320"/>
    </w:pPr>
  </w:style>
  <w:style w:type="paragraph" w:styleId="PlainText">
    <w:name w:val="Plain Text"/>
    <w:basedOn w:val="Normal"/>
    <w:link w:val="PlainTextChar"/>
    <w:uiPriority w:val="99"/>
    <w:semiHidden/>
    <w:rsid w:val="004737AE"/>
    <w:rPr>
      <w:rFonts w:ascii="Courier New" w:hAnsi="Courier New" w:cs="Courier New"/>
    </w:rPr>
  </w:style>
  <w:style w:type="paragraph" w:customStyle="1" w:styleId="MfgPartNumber">
    <w:name w:val="MfgPartNumber"/>
    <w:next w:val="Normal"/>
    <w:rsid w:val="000627E8"/>
    <w:pPr>
      <w:spacing w:before="3200" w:after="120"/>
    </w:pPr>
    <w:rPr>
      <w:rFonts w:ascii="Futura Bk" w:hAnsi="Futura Bk"/>
      <w:lang w:bidi="ar-SA"/>
    </w:rPr>
  </w:style>
  <w:style w:type="character" w:styleId="Strong">
    <w:name w:val="Strong"/>
    <w:basedOn w:val="DefaultParagraphFont"/>
    <w:qFormat/>
    <w:rsid w:val="004143F2"/>
    <w:rPr>
      <w:b/>
      <w:bCs/>
    </w:rPr>
  </w:style>
  <w:style w:type="paragraph" w:customStyle="1" w:styleId="BulletLegal1">
    <w:name w:val="BulletLegal1"/>
    <w:semiHidden/>
    <w:rsid w:val="0092635D"/>
    <w:pPr>
      <w:numPr>
        <w:numId w:val="28"/>
      </w:numPr>
      <w:spacing w:before="60" w:after="60"/>
    </w:pPr>
    <w:rPr>
      <w:rFonts w:ascii="NewCenturySchlbk" w:hAnsi="NewCenturySchlbk"/>
      <w:iCs/>
      <w:lang w:bidi="ar-SA"/>
    </w:rPr>
  </w:style>
  <w:style w:type="paragraph" w:customStyle="1" w:styleId="ttiTableTitleInColumn">
    <w:name w:val="tti_Table:Title In_Column"/>
    <w:semiHidden/>
    <w:rsid w:val="00193FA6"/>
    <w:pPr>
      <w:keepNext/>
      <w:tabs>
        <w:tab w:val="left" w:pos="2664"/>
      </w:tabs>
      <w:spacing w:before="120" w:after="60"/>
      <w:ind w:left="1440"/>
    </w:pPr>
    <w:rPr>
      <w:rFonts w:ascii="NewCenturySchlbk" w:hAnsi="NewCenturySchlbk"/>
      <w:b/>
      <w:lang w:bidi="ar-SA"/>
    </w:rPr>
  </w:style>
  <w:style w:type="paragraph" w:customStyle="1" w:styleId="tsfTableStepFirst">
    <w:name w:val="tsf_Table:Step:First"/>
    <w:next w:val="tsnTableStepNext"/>
    <w:semiHidden/>
    <w:rsid w:val="007516F4"/>
    <w:pPr>
      <w:numPr>
        <w:numId w:val="20"/>
      </w:numPr>
      <w:spacing w:before="60" w:after="60"/>
    </w:pPr>
    <w:rPr>
      <w:rFonts w:ascii="NewCenturySchlbk" w:hAnsi="NewCenturySchlbk"/>
      <w:lang w:bidi="ar-SA"/>
    </w:rPr>
  </w:style>
  <w:style w:type="paragraph" w:customStyle="1" w:styleId="tsnTableStepNext">
    <w:name w:val="tsn_Table:Step:Next"/>
    <w:semiHidden/>
    <w:rsid w:val="00060B34"/>
    <w:pPr>
      <w:numPr>
        <w:numId w:val="21"/>
      </w:numPr>
    </w:pPr>
    <w:rPr>
      <w:rFonts w:ascii="NewCenturySchlbk" w:hAnsi="NewCenturySchlbk"/>
      <w:lang w:bidi="ar-SA"/>
    </w:rPr>
  </w:style>
  <w:style w:type="character" w:customStyle="1" w:styleId="UserInput">
    <w:name w:val="UserInput"/>
    <w:basedOn w:val="DefaultParagraphFont"/>
    <w:semiHidden/>
    <w:rsid w:val="00711959"/>
    <w:rPr>
      <w:rFonts w:ascii="Courier New" w:hAnsi="Courier New"/>
      <w:b/>
      <w:sz w:val="20"/>
      <w:szCs w:val="20"/>
    </w:rPr>
  </w:style>
  <w:style w:type="character" w:customStyle="1" w:styleId="ComputerOutput">
    <w:name w:val="ComputerOutput"/>
    <w:rsid w:val="0077039E"/>
    <w:rPr>
      <w:rFonts w:ascii="Courier New" w:hAnsi="Courier New" w:cs="Courier New"/>
      <w:color w:val="3F7F7F"/>
      <w:sz w:val="16"/>
      <w:szCs w:val="16"/>
      <w:lang w:bidi="he-IL"/>
    </w:rPr>
  </w:style>
  <w:style w:type="character" w:customStyle="1" w:styleId="Replaceable">
    <w:name w:val="Replaceable"/>
    <w:basedOn w:val="DefaultParagraphFont"/>
    <w:rsid w:val="00CA50A4"/>
    <w:rPr>
      <w:rFonts w:ascii="Courier New" w:hAnsi="Courier New"/>
      <w:i/>
    </w:rPr>
  </w:style>
  <w:style w:type="paragraph" w:customStyle="1" w:styleId="ttcTableTitleCrossPage">
    <w:name w:val="ttc_Table:Title Cross_Page"/>
    <w:next w:val="Normal"/>
    <w:semiHidden/>
    <w:rsid w:val="00193FA6"/>
    <w:pPr>
      <w:keepNext/>
      <w:tabs>
        <w:tab w:val="left" w:pos="1224"/>
      </w:tabs>
      <w:spacing w:before="120" w:after="60"/>
    </w:pPr>
    <w:rPr>
      <w:rFonts w:ascii="NewCenturySchlbk" w:hAnsi="NewCenturySchlbk"/>
      <w:b/>
      <w:lang w:bidi="ar-SA"/>
    </w:rPr>
  </w:style>
  <w:style w:type="character" w:customStyle="1" w:styleId="URL">
    <w:name w:val="URL"/>
    <w:basedOn w:val="DefaultParagraphFont"/>
    <w:semiHidden/>
    <w:rsid w:val="00773DAF"/>
    <w:rPr>
      <w:b/>
    </w:rPr>
  </w:style>
  <w:style w:type="character" w:customStyle="1" w:styleId="h2Head2Char">
    <w:name w:val="h2_Head2 Char"/>
    <w:basedOn w:val="DefaultParagraphFont"/>
    <w:link w:val="h2Head2"/>
    <w:rsid w:val="007D683A"/>
    <w:rPr>
      <w:rFonts w:ascii="Futura Bk" w:hAnsi="Futura Bk"/>
      <w:bCs/>
      <w:iCs/>
      <w:color w:val="003399"/>
      <w:sz w:val="28"/>
      <w:szCs w:val="28"/>
      <w:lang w:bidi="ar-SA"/>
    </w:rPr>
  </w:style>
  <w:style w:type="character" w:customStyle="1" w:styleId="sfStepFirstCharChar">
    <w:name w:val="sf_Step:First Char Char"/>
    <w:basedOn w:val="DefaultParagraphFont"/>
    <w:link w:val="sfStepFirst"/>
    <w:rsid w:val="007516F4"/>
    <w:rPr>
      <w:rFonts w:ascii="NewCenturySchlbk" w:hAnsi="NewCenturySchlbk"/>
      <w:lang w:bidi="ar-SA"/>
    </w:rPr>
  </w:style>
  <w:style w:type="table" w:styleId="Table3Deffects1">
    <w:name w:val="Table 3D effects 1"/>
    <w:basedOn w:val="TableNormal"/>
    <w:semiHidden/>
    <w:rsid w:val="004737AE"/>
    <w:pPr>
      <w:spacing w:before="120" w:after="12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737AE"/>
    <w:pPr>
      <w:spacing w:before="120" w:after="12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737AE"/>
    <w:pPr>
      <w:spacing w:before="120" w:after="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737AE"/>
    <w:pPr>
      <w:spacing w:before="120"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37AE"/>
    <w:pPr>
      <w:spacing w:before="120"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37AE"/>
    <w:pPr>
      <w:spacing w:before="120" w:after="12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37AE"/>
    <w:pPr>
      <w:spacing w:before="120" w:after="12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37AE"/>
    <w:pPr>
      <w:spacing w:before="120" w:after="12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37AE"/>
    <w:pPr>
      <w:spacing w:before="120" w:after="12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37AE"/>
    <w:pPr>
      <w:spacing w:before="120" w:after="12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37AE"/>
    <w:pPr>
      <w:spacing w:before="120" w:after="12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37AE"/>
    <w:pPr>
      <w:spacing w:before="120" w:after="12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37AE"/>
    <w:pPr>
      <w:spacing w:before="120" w:after="1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37AE"/>
    <w:pPr>
      <w:spacing w:before="120" w:after="12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37AE"/>
    <w:pPr>
      <w:spacing w:before="120" w:after="12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37AE"/>
    <w:pPr>
      <w:spacing w:before="120" w:after="12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37AE"/>
    <w:pPr>
      <w:spacing w:before="120"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737AE"/>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737AE"/>
    <w:pPr>
      <w:spacing w:before="120"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737AE"/>
    <w:pPr>
      <w:spacing w:before="120" w:after="12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737AE"/>
    <w:pPr>
      <w:spacing w:before="120"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737AE"/>
    <w:pPr>
      <w:spacing w:before="120"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737AE"/>
    <w:pPr>
      <w:spacing w:before="120"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737AE"/>
    <w:pPr>
      <w:spacing w:before="120"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737AE"/>
    <w:pPr>
      <w:spacing w:before="120"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737AE"/>
    <w:pPr>
      <w:spacing w:before="120"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37AE"/>
    <w:pPr>
      <w:spacing w:before="120"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37AE"/>
    <w:pPr>
      <w:spacing w:before="120"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37AE"/>
    <w:pPr>
      <w:spacing w:before="120"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737AE"/>
    <w:pPr>
      <w:spacing w:before="120"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37AE"/>
    <w:pPr>
      <w:spacing w:before="120"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37AE"/>
    <w:pPr>
      <w:spacing w:before="120"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37AE"/>
    <w:pPr>
      <w:spacing w:before="120"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37AE"/>
    <w:pPr>
      <w:spacing w:before="120"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37AE"/>
    <w:pPr>
      <w:spacing w:before="120"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737AE"/>
    <w:pPr>
      <w:spacing w:before="120" w:after="12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737AE"/>
    <w:pPr>
      <w:spacing w:before="120" w:after="12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37AE"/>
    <w:pPr>
      <w:spacing w:before="120"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37AE"/>
    <w:pPr>
      <w:spacing w:before="120" w:after="12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37AE"/>
    <w:pPr>
      <w:spacing w:before="120" w:after="12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37AE"/>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737AE"/>
    <w:pPr>
      <w:spacing w:before="120" w:after="12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37AE"/>
    <w:pPr>
      <w:spacing w:before="120" w:after="12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37AE"/>
    <w:pPr>
      <w:spacing w:before="120" w:after="12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Char">
    <w:name w:val="Body Char"/>
    <w:basedOn w:val="DefaultParagraphFont"/>
    <w:link w:val="Body"/>
    <w:rsid w:val="000627E8"/>
    <w:rPr>
      <w:rFonts w:ascii="NewCenturySchlbk" w:hAnsi="NewCenturySchlbk"/>
      <w:lang w:val="en-US" w:eastAsia="en-US" w:bidi="ar-SA"/>
    </w:rPr>
  </w:style>
  <w:style w:type="paragraph" w:customStyle="1" w:styleId="lsfLegendFirst">
    <w:name w:val="lsf_Legend:First"/>
    <w:rsid w:val="007516F4"/>
    <w:pPr>
      <w:numPr>
        <w:numId w:val="23"/>
      </w:numPr>
      <w:spacing w:before="40" w:after="40"/>
    </w:pPr>
    <w:rPr>
      <w:rFonts w:ascii="NewCenturySchlbk" w:hAnsi="NewCenturySchlbk"/>
      <w:lang w:bidi="ar-SA"/>
    </w:rPr>
  </w:style>
  <w:style w:type="paragraph" w:customStyle="1" w:styleId="lsnLegendNext">
    <w:name w:val="lsn_Legend:Next"/>
    <w:rsid w:val="007516F4"/>
    <w:pPr>
      <w:numPr>
        <w:numId w:val="24"/>
      </w:numPr>
      <w:spacing w:before="40" w:after="40"/>
    </w:pPr>
    <w:rPr>
      <w:rFonts w:ascii="NewCenturySchlbk" w:hAnsi="NewCenturySchlbk"/>
      <w:lang w:bidi="ar-SA"/>
    </w:rPr>
  </w:style>
  <w:style w:type="paragraph" w:styleId="Caption">
    <w:name w:val="caption"/>
    <w:basedOn w:val="Normal"/>
    <w:next w:val="BodyText"/>
    <w:qFormat/>
    <w:rsid w:val="004143F2"/>
    <w:pPr>
      <w:keepNext/>
      <w:tabs>
        <w:tab w:val="left" w:pos="2520"/>
      </w:tabs>
      <w:spacing w:after="160" w:line="240" w:lineRule="exact"/>
      <w:ind w:left="1440"/>
    </w:pPr>
    <w:rPr>
      <w:b/>
      <w:bCs/>
    </w:rPr>
  </w:style>
  <w:style w:type="paragraph" w:customStyle="1" w:styleId="ltLegendTitle">
    <w:name w:val="lt_Legend:Title"/>
    <w:rsid w:val="00060B34"/>
    <w:pPr>
      <w:keepNext/>
      <w:spacing w:before="40" w:after="40"/>
    </w:pPr>
    <w:rPr>
      <w:rFonts w:ascii="NewCenturySchlbk" w:hAnsi="NewCenturySchlbk"/>
      <w:b/>
      <w:lang w:bidi="ar-SA"/>
    </w:rPr>
  </w:style>
  <w:style w:type="character" w:customStyle="1" w:styleId="Instructions">
    <w:name w:val="Instructions"/>
    <w:basedOn w:val="DefaultParagraphFont"/>
    <w:rsid w:val="006A12E2"/>
    <w:rPr>
      <w:color w:val="FF0000"/>
    </w:rPr>
  </w:style>
  <w:style w:type="character" w:customStyle="1" w:styleId="BodyLegalChar">
    <w:name w:val="BodyLegal Char"/>
    <w:basedOn w:val="BodyChar"/>
    <w:link w:val="BodyLegal"/>
    <w:rsid w:val="006A12E2"/>
  </w:style>
  <w:style w:type="paragraph" w:customStyle="1" w:styleId="BulletLegal2">
    <w:name w:val="BulletLegal2"/>
    <w:basedOn w:val="BulletLegal1"/>
    <w:semiHidden/>
    <w:rsid w:val="0092635D"/>
    <w:pPr>
      <w:numPr>
        <w:numId w:val="6"/>
      </w:numPr>
    </w:pPr>
  </w:style>
  <w:style w:type="paragraph" w:customStyle="1" w:styleId="BulletLegal">
    <w:name w:val="BulletLegal"/>
    <w:semiHidden/>
    <w:rsid w:val="00751B17"/>
    <w:pPr>
      <w:tabs>
        <w:tab w:val="num" w:pos="360"/>
      </w:tabs>
      <w:spacing w:before="60" w:after="60"/>
      <w:ind w:left="360" w:hanging="360"/>
    </w:pPr>
    <w:rPr>
      <w:rFonts w:ascii="NewCenturySchlbk" w:hAnsi="NewCenturySchlbk"/>
      <w:iCs/>
      <w:lang w:bidi="ar-SA"/>
    </w:rPr>
  </w:style>
  <w:style w:type="character" w:customStyle="1" w:styleId="ChapterTitleChar">
    <w:name w:val="Chapter:Title Char"/>
    <w:basedOn w:val="DefaultParagraphFont"/>
    <w:link w:val="ChapterTitle"/>
    <w:rsid w:val="00912F7C"/>
    <w:rPr>
      <w:rFonts w:ascii="Futura Bk" w:hAnsi="Futura Bk"/>
      <w:color w:val="003399"/>
      <w:sz w:val="48"/>
      <w:szCs w:val="48"/>
      <w:lang w:bidi="ar-SA"/>
    </w:rPr>
  </w:style>
  <w:style w:type="paragraph" w:customStyle="1" w:styleId="TableBullet">
    <w:name w:val="Table Bullet"/>
    <w:basedOn w:val="Normal"/>
    <w:semiHidden/>
    <w:rsid w:val="00857BC6"/>
    <w:pPr>
      <w:tabs>
        <w:tab w:val="num" w:pos="2347"/>
      </w:tabs>
      <w:spacing w:before="20" w:after="20"/>
      <w:ind w:left="1987" w:right="216"/>
    </w:pPr>
  </w:style>
  <w:style w:type="character" w:customStyle="1" w:styleId="TableCode">
    <w:name w:val="Table Code"/>
    <w:basedOn w:val="DefaultParagraphFont"/>
    <w:semiHidden/>
    <w:rsid w:val="00857BC6"/>
    <w:rPr>
      <w:sz w:val="16"/>
    </w:rPr>
  </w:style>
  <w:style w:type="paragraph" w:customStyle="1" w:styleId="TableHead">
    <w:name w:val="Table Head"/>
    <w:basedOn w:val="Normal"/>
    <w:semiHidden/>
    <w:rsid w:val="006B4FF7"/>
    <w:pPr>
      <w:keepNext/>
      <w:spacing w:before="60" w:after="60"/>
    </w:pPr>
    <w:rPr>
      <w:rFonts w:ascii="Verdana" w:hAnsi="Verdana"/>
      <w:b/>
      <w:sz w:val="18"/>
    </w:rPr>
  </w:style>
  <w:style w:type="paragraph" w:customStyle="1" w:styleId="TableTitle">
    <w:name w:val="Table Title"/>
    <w:basedOn w:val="Normal"/>
    <w:semiHidden/>
    <w:rsid w:val="00857BC6"/>
    <w:pPr>
      <w:keepNext/>
    </w:pPr>
  </w:style>
  <w:style w:type="paragraph" w:customStyle="1" w:styleId="bodytext0">
    <w:name w:val="bodytext"/>
    <w:basedOn w:val="Normal"/>
    <w:semiHidden/>
    <w:rsid w:val="001553DB"/>
    <w:pPr>
      <w:spacing w:before="100" w:beforeAutospacing="1" w:after="100" w:afterAutospacing="1" w:line="240" w:lineRule="atLeast"/>
    </w:pPr>
    <w:rPr>
      <w:rFonts w:ascii="Verdana" w:hAnsi="Verdana"/>
      <w:color w:val="000000"/>
      <w:sz w:val="17"/>
      <w:szCs w:val="17"/>
      <w:lang w:bidi="he-IL"/>
    </w:rPr>
  </w:style>
  <w:style w:type="paragraph" w:styleId="TableofFigures">
    <w:name w:val="table of figures"/>
    <w:basedOn w:val="Normal"/>
    <w:next w:val="Normal"/>
    <w:uiPriority w:val="99"/>
    <w:rsid w:val="006B4FF7"/>
    <w:pPr>
      <w:numPr>
        <w:numId w:val="17"/>
      </w:numPr>
      <w:tabs>
        <w:tab w:val="clear" w:pos="576"/>
        <w:tab w:val="right" w:leader="dot" w:pos="8640"/>
      </w:tabs>
      <w:spacing w:before="80" w:after="80"/>
      <w:ind w:hanging="360"/>
    </w:pPr>
  </w:style>
  <w:style w:type="paragraph" w:customStyle="1" w:styleId="stepfield">
    <w:name w:val="stepfield"/>
    <w:basedOn w:val="Normal"/>
    <w:rsid w:val="001553DB"/>
    <w:pPr>
      <w:shd w:val="clear" w:color="auto" w:fill="F0F0F0"/>
      <w:spacing w:before="100" w:beforeAutospacing="1" w:after="100" w:afterAutospacing="1" w:line="240" w:lineRule="atLeast"/>
    </w:pPr>
    <w:rPr>
      <w:rFonts w:ascii="Verdana" w:hAnsi="Verdana"/>
      <w:color w:val="000000"/>
      <w:sz w:val="17"/>
      <w:szCs w:val="17"/>
      <w:lang w:bidi="he-IL"/>
    </w:rPr>
  </w:style>
  <w:style w:type="paragraph" w:customStyle="1" w:styleId="wiki-content-preview">
    <w:name w:val="wiki-content-preview"/>
    <w:basedOn w:val="Normal"/>
    <w:semiHidden/>
    <w:rsid w:val="001553DB"/>
    <w:pPr>
      <w:pBdr>
        <w:left w:val="single" w:sz="6" w:space="4" w:color="6E7D80"/>
        <w:right w:val="single" w:sz="6" w:space="4" w:color="6E7D80"/>
      </w:pBdr>
      <w:spacing w:before="100" w:beforeAutospacing="1" w:after="100" w:afterAutospacing="1" w:line="240" w:lineRule="atLeast"/>
    </w:pPr>
    <w:rPr>
      <w:rFonts w:ascii="Verdana" w:hAnsi="Verdana"/>
      <w:color w:val="000000"/>
      <w:sz w:val="17"/>
      <w:szCs w:val="17"/>
      <w:lang w:bidi="he-IL"/>
    </w:rPr>
  </w:style>
  <w:style w:type="paragraph" w:customStyle="1" w:styleId="TableBulletIndent">
    <w:name w:val="Table Bullet Indent"/>
    <w:basedOn w:val="TableBullet"/>
    <w:semiHidden/>
    <w:rsid w:val="006B4FF7"/>
    <w:pPr>
      <w:tabs>
        <w:tab w:val="clear" w:pos="2347"/>
        <w:tab w:val="num" w:pos="2520"/>
      </w:tabs>
      <w:ind w:left="2520" w:right="0" w:hanging="360"/>
    </w:pPr>
  </w:style>
  <w:style w:type="paragraph" w:customStyle="1" w:styleId="code">
    <w:name w:val="code"/>
    <w:basedOn w:val="Normal"/>
    <w:rsid w:val="001553DB"/>
    <w:pPr>
      <w:pBdr>
        <w:top w:val="dashed" w:sz="6" w:space="0" w:color="6E7D80"/>
        <w:left w:val="dashed" w:sz="6" w:space="0" w:color="6E7D80"/>
        <w:bottom w:val="dashed" w:sz="6" w:space="0" w:color="6E7D80"/>
        <w:right w:val="dashed" w:sz="6" w:space="0" w:color="6E7D80"/>
      </w:pBdr>
      <w:spacing w:before="150" w:after="150" w:line="195" w:lineRule="atLeast"/>
      <w:ind w:left="150" w:right="150"/>
    </w:pPr>
    <w:rPr>
      <w:rFonts w:ascii="Courier" w:hAnsi="Courier"/>
      <w:color w:val="000000"/>
      <w:sz w:val="17"/>
      <w:szCs w:val="17"/>
      <w:lang w:bidi="he-IL"/>
    </w:rPr>
  </w:style>
  <w:style w:type="paragraph" w:customStyle="1" w:styleId="TableCode1st">
    <w:name w:val="Table Code 1st"/>
    <w:basedOn w:val="Normal"/>
    <w:semiHidden/>
    <w:rsid w:val="00857BC6"/>
    <w:pPr>
      <w:keepNext/>
      <w:spacing w:after="20"/>
    </w:pPr>
    <w:rPr>
      <w:rFonts w:ascii="Andale Mono" w:hAnsi="Andale Mono"/>
    </w:rPr>
  </w:style>
  <w:style w:type="paragraph" w:customStyle="1" w:styleId="TableCodeLast">
    <w:name w:val="Table Code Last"/>
    <w:basedOn w:val="Normal"/>
    <w:semiHidden/>
    <w:rsid w:val="00857BC6"/>
    <w:pPr>
      <w:keepNext/>
      <w:spacing w:before="20" w:after="60"/>
    </w:pPr>
    <w:rPr>
      <w:rFonts w:ascii="Andale Mono" w:hAnsi="Andale Mono"/>
    </w:rPr>
  </w:style>
  <w:style w:type="paragraph" w:customStyle="1" w:styleId="TabCode1st">
    <w:name w:val="TabCode1st"/>
    <w:basedOn w:val="Normal"/>
    <w:semiHidden/>
    <w:rsid w:val="00857BC6"/>
    <w:pPr>
      <w:numPr>
        <w:numId w:val="16"/>
      </w:numPr>
      <w:tabs>
        <w:tab w:val="clear" w:pos="360"/>
      </w:tabs>
      <w:spacing w:after="20"/>
    </w:pPr>
  </w:style>
  <w:style w:type="paragraph" w:customStyle="1" w:styleId="Temp">
    <w:name w:val="Temp"/>
    <w:basedOn w:val="Heading5"/>
    <w:semiHidden/>
    <w:rsid w:val="006B4FF7"/>
    <w:pPr>
      <w:pageBreakBefore/>
    </w:pPr>
  </w:style>
  <w:style w:type="paragraph" w:customStyle="1" w:styleId="preformatted">
    <w:name w:val="preformatted"/>
    <w:basedOn w:val="Normal"/>
    <w:rsid w:val="001553DB"/>
    <w:pPr>
      <w:pBdr>
        <w:top w:val="dashed" w:sz="6" w:space="0" w:color="6E7D80"/>
        <w:left w:val="dashed" w:sz="6" w:space="0" w:color="6E7D80"/>
        <w:bottom w:val="dashed" w:sz="6" w:space="0" w:color="6E7D80"/>
        <w:right w:val="dashed" w:sz="6" w:space="0" w:color="6E7D80"/>
      </w:pBdr>
      <w:spacing w:before="150" w:after="150" w:line="195" w:lineRule="atLeast"/>
      <w:ind w:left="150" w:right="150"/>
    </w:pPr>
    <w:rPr>
      <w:rFonts w:ascii="Courier" w:hAnsi="Courier"/>
      <w:color w:val="000000"/>
      <w:sz w:val="17"/>
      <w:szCs w:val="17"/>
      <w:lang w:bidi="he-IL"/>
    </w:rPr>
  </w:style>
  <w:style w:type="paragraph" w:customStyle="1" w:styleId="preformattedheader">
    <w:name w:val="preformattedheader"/>
    <w:basedOn w:val="Normal"/>
    <w:rsid w:val="001553DB"/>
    <w:pPr>
      <w:pBdr>
        <w:bottom w:val="dashed" w:sz="6" w:space="2" w:color="6E7D80"/>
      </w:pBdr>
      <w:shd w:val="clear" w:color="auto" w:fill="F0F0F0"/>
      <w:spacing w:before="100" w:beforeAutospacing="1" w:after="100" w:afterAutospacing="1" w:line="240" w:lineRule="atLeast"/>
      <w:jc w:val="center"/>
    </w:pPr>
    <w:rPr>
      <w:rFonts w:ascii="Verdana" w:hAnsi="Verdana"/>
      <w:color w:val="000000"/>
      <w:sz w:val="17"/>
      <w:szCs w:val="17"/>
      <w:lang w:bidi="he-IL"/>
    </w:rPr>
  </w:style>
  <w:style w:type="paragraph" w:customStyle="1" w:styleId="TableCodeLines">
    <w:name w:val="Table Code Lines"/>
    <w:basedOn w:val="TableCode1st"/>
    <w:semiHidden/>
    <w:rsid w:val="006B4FF7"/>
    <w:pPr>
      <w:spacing w:before="0" w:after="0"/>
    </w:pPr>
    <w:rPr>
      <w:rFonts w:eastAsia="MS Mincho"/>
    </w:rPr>
  </w:style>
  <w:style w:type="paragraph" w:customStyle="1" w:styleId="ListItem">
    <w:name w:val="ListItem"/>
    <w:basedOn w:val="Normal"/>
    <w:semiHidden/>
    <w:rsid w:val="006B4FF7"/>
    <w:pPr>
      <w:tabs>
        <w:tab w:val="left" w:pos="360"/>
      </w:tabs>
      <w:overflowPunct w:val="0"/>
      <w:autoSpaceDE w:val="0"/>
      <w:autoSpaceDN w:val="0"/>
      <w:adjustRightInd w:val="0"/>
      <w:spacing w:before="160"/>
      <w:ind w:left="360" w:hanging="360"/>
      <w:textAlignment w:val="baseline"/>
    </w:pPr>
    <w:rPr>
      <w:noProof/>
      <w:color w:val="000000"/>
    </w:rPr>
  </w:style>
  <w:style w:type="paragraph" w:customStyle="1" w:styleId="ListItem1">
    <w:name w:val="ListItem1"/>
    <w:basedOn w:val="Normal"/>
    <w:semiHidden/>
    <w:rsid w:val="006B4FF7"/>
    <w:pPr>
      <w:tabs>
        <w:tab w:val="left" w:pos="360"/>
      </w:tabs>
      <w:overflowPunct w:val="0"/>
      <w:autoSpaceDE w:val="0"/>
      <w:autoSpaceDN w:val="0"/>
      <w:adjustRightInd w:val="0"/>
      <w:ind w:left="360" w:hanging="360"/>
      <w:textAlignment w:val="baseline"/>
    </w:pPr>
    <w:rPr>
      <w:noProof/>
      <w:color w:val="000000"/>
    </w:rPr>
  </w:style>
  <w:style w:type="character" w:customStyle="1" w:styleId="AutoNum">
    <w:name w:val="AutoNum"/>
    <w:basedOn w:val="DefaultParagraphFont"/>
    <w:semiHidden/>
    <w:rsid w:val="006B4FF7"/>
    <w:rPr>
      <w:rFonts w:ascii="NewCenturySchlbk" w:hAnsi="NewCenturySchlbk"/>
      <w:color w:val="000000"/>
      <w:sz w:val="20"/>
    </w:rPr>
  </w:style>
  <w:style w:type="paragraph" w:customStyle="1" w:styleId="preformattedcontent">
    <w:name w:val="preformattedcontent"/>
    <w:basedOn w:val="Normal"/>
    <w:rsid w:val="001553DB"/>
    <w:pPr>
      <w:shd w:val="clear" w:color="auto" w:fill="F0F0F0"/>
      <w:spacing w:before="100" w:beforeAutospacing="1" w:after="100" w:afterAutospacing="1" w:line="240" w:lineRule="atLeast"/>
    </w:pPr>
    <w:rPr>
      <w:rFonts w:ascii="Verdana" w:hAnsi="Verdana"/>
      <w:color w:val="000000"/>
      <w:sz w:val="17"/>
      <w:szCs w:val="17"/>
      <w:lang w:bidi="he-IL"/>
    </w:rPr>
  </w:style>
  <w:style w:type="paragraph" w:customStyle="1" w:styleId="panel">
    <w:name w:val="panel"/>
    <w:basedOn w:val="Normal"/>
    <w:rsid w:val="001553DB"/>
    <w:pPr>
      <w:pBdr>
        <w:top w:val="dashed" w:sz="6" w:space="0" w:color="6E7D80"/>
        <w:left w:val="dashed" w:sz="6" w:space="0" w:color="6E7D80"/>
        <w:bottom w:val="dashed" w:sz="6" w:space="0" w:color="6E7D80"/>
        <w:right w:val="dashed" w:sz="6" w:space="0" w:color="6E7D80"/>
      </w:pBdr>
      <w:spacing w:before="0" w:after="150" w:line="240" w:lineRule="atLeast"/>
      <w:ind w:left="150" w:right="150"/>
    </w:pPr>
    <w:rPr>
      <w:rFonts w:ascii="Verdana" w:hAnsi="Verdana"/>
      <w:color w:val="000000"/>
      <w:sz w:val="17"/>
      <w:szCs w:val="17"/>
      <w:lang w:bidi="he-IL"/>
    </w:rPr>
  </w:style>
  <w:style w:type="paragraph" w:customStyle="1" w:styleId="panelheader">
    <w:name w:val="panelheader"/>
    <w:basedOn w:val="Normal"/>
    <w:rsid w:val="001553DB"/>
    <w:pPr>
      <w:pBdr>
        <w:bottom w:val="dashed" w:sz="6" w:space="2" w:color="6E7D80"/>
      </w:pBdr>
      <w:shd w:val="clear" w:color="auto" w:fill="F0F0F0"/>
      <w:spacing w:before="100" w:beforeAutospacing="1" w:after="100" w:afterAutospacing="1" w:line="240" w:lineRule="atLeast"/>
      <w:jc w:val="center"/>
    </w:pPr>
    <w:rPr>
      <w:rFonts w:ascii="Verdana" w:hAnsi="Verdana"/>
      <w:color w:val="000000"/>
      <w:sz w:val="17"/>
      <w:szCs w:val="17"/>
      <w:lang w:bidi="he-IL"/>
    </w:rPr>
  </w:style>
  <w:style w:type="paragraph" w:styleId="TOCHeading">
    <w:name w:val="TOC Heading"/>
    <w:uiPriority w:val="39"/>
    <w:qFormat/>
    <w:rsid w:val="004143F2"/>
    <w:pPr>
      <w:keepNext/>
      <w:spacing w:after="1000"/>
    </w:pPr>
    <w:rPr>
      <w:rFonts w:ascii="Futura Bk" w:hAnsi="Futura Bk"/>
      <w:color w:val="003399"/>
      <w:sz w:val="36"/>
      <w:szCs w:val="36"/>
      <w:lang w:bidi="ar-SA"/>
    </w:rPr>
  </w:style>
  <w:style w:type="paragraph" w:customStyle="1" w:styleId="panelcontent">
    <w:name w:val="panelcontent"/>
    <w:basedOn w:val="Normal"/>
    <w:rsid w:val="001553DB"/>
    <w:pPr>
      <w:shd w:val="clear" w:color="auto" w:fill="F0F0F0"/>
      <w:spacing w:before="100" w:beforeAutospacing="1" w:after="100" w:afterAutospacing="1" w:line="240" w:lineRule="atLeast"/>
    </w:pPr>
    <w:rPr>
      <w:rFonts w:ascii="Verdana" w:hAnsi="Verdana"/>
      <w:color w:val="000000"/>
      <w:sz w:val="17"/>
      <w:szCs w:val="17"/>
      <w:lang w:bidi="he-IL"/>
    </w:rPr>
  </w:style>
  <w:style w:type="paragraph" w:styleId="Index5">
    <w:name w:val="index 5"/>
    <w:basedOn w:val="Normal"/>
    <w:semiHidden/>
    <w:rsid w:val="00C81308"/>
    <w:pPr>
      <w:spacing w:after="0"/>
      <w:ind w:left="864" w:hanging="288"/>
    </w:pPr>
    <w:rPr>
      <w:sz w:val="16"/>
      <w:szCs w:val="16"/>
    </w:rPr>
  </w:style>
  <w:style w:type="paragraph" w:styleId="Index6">
    <w:name w:val="index 6"/>
    <w:basedOn w:val="Normal"/>
    <w:next w:val="Normal"/>
    <w:autoRedefine/>
    <w:semiHidden/>
    <w:rsid w:val="006B4FF7"/>
    <w:pPr>
      <w:spacing w:before="0" w:after="0"/>
      <w:ind w:left="1200" w:hanging="200"/>
    </w:pPr>
    <w:rPr>
      <w:rFonts w:ascii="Times New Roman" w:hAnsi="Times New Roman"/>
      <w:sz w:val="18"/>
      <w:szCs w:val="18"/>
    </w:rPr>
  </w:style>
  <w:style w:type="paragraph" w:styleId="Index7">
    <w:name w:val="index 7"/>
    <w:basedOn w:val="Normal"/>
    <w:next w:val="Normal"/>
    <w:autoRedefine/>
    <w:semiHidden/>
    <w:rsid w:val="006B4FF7"/>
    <w:pPr>
      <w:spacing w:before="0" w:after="0"/>
      <w:ind w:left="1400" w:hanging="200"/>
    </w:pPr>
    <w:rPr>
      <w:rFonts w:ascii="Times New Roman" w:hAnsi="Times New Roman"/>
      <w:sz w:val="18"/>
      <w:szCs w:val="18"/>
    </w:rPr>
  </w:style>
  <w:style w:type="paragraph" w:styleId="Index8">
    <w:name w:val="index 8"/>
    <w:basedOn w:val="Normal"/>
    <w:next w:val="Normal"/>
    <w:autoRedefine/>
    <w:semiHidden/>
    <w:rsid w:val="006B4FF7"/>
    <w:pPr>
      <w:spacing w:before="0" w:after="0"/>
      <w:ind w:left="1600" w:hanging="200"/>
    </w:pPr>
    <w:rPr>
      <w:rFonts w:ascii="Times New Roman" w:hAnsi="Times New Roman"/>
      <w:sz w:val="18"/>
      <w:szCs w:val="18"/>
    </w:rPr>
  </w:style>
  <w:style w:type="paragraph" w:styleId="Index9">
    <w:name w:val="index 9"/>
    <w:basedOn w:val="Normal"/>
    <w:next w:val="Normal"/>
    <w:autoRedefine/>
    <w:semiHidden/>
    <w:rsid w:val="006B4FF7"/>
    <w:pPr>
      <w:spacing w:before="0" w:after="0"/>
      <w:ind w:left="1800" w:hanging="200"/>
    </w:pPr>
    <w:rPr>
      <w:rFonts w:ascii="Times New Roman" w:hAnsi="Times New Roman"/>
      <w:sz w:val="18"/>
      <w:szCs w:val="18"/>
    </w:rPr>
  </w:style>
  <w:style w:type="paragraph" w:styleId="BalloonText">
    <w:name w:val="Balloon Text"/>
    <w:basedOn w:val="Normal"/>
    <w:semiHidden/>
    <w:rsid w:val="006B4FF7"/>
    <w:rPr>
      <w:rFonts w:ascii="Tahoma" w:hAnsi="Tahoma" w:cs="Tahoma"/>
      <w:sz w:val="16"/>
      <w:szCs w:val="16"/>
    </w:rPr>
  </w:style>
  <w:style w:type="character" w:customStyle="1" w:styleId="h3Head3Char">
    <w:name w:val="h3_Head3 Char"/>
    <w:basedOn w:val="DefaultParagraphFont"/>
    <w:link w:val="h3Head3"/>
    <w:rsid w:val="007D683A"/>
    <w:rPr>
      <w:rFonts w:ascii="Futura Bk" w:hAnsi="Futura Bk"/>
      <w:bCs/>
      <w:snapToGrid w:val="0"/>
      <w:color w:val="1F497D" w:themeColor="text2"/>
      <w:w w:val="0"/>
      <w:sz w:val="24"/>
      <w:szCs w:val="24"/>
      <w:lang w:bidi="ar-SA"/>
    </w:rPr>
  </w:style>
  <w:style w:type="paragraph" w:customStyle="1" w:styleId="code-tag">
    <w:name w:val="code-tag"/>
    <w:basedOn w:val="Normal"/>
    <w:rsid w:val="001553DB"/>
    <w:pPr>
      <w:spacing w:before="100" w:beforeAutospacing="1" w:after="100" w:afterAutospacing="1" w:line="240" w:lineRule="atLeast"/>
    </w:pPr>
    <w:rPr>
      <w:rFonts w:ascii="Verdana" w:hAnsi="Verdana"/>
      <w:color w:val="000091"/>
      <w:sz w:val="17"/>
      <w:szCs w:val="17"/>
      <w:lang w:bidi="he-IL"/>
    </w:rPr>
  </w:style>
  <w:style w:type="paragraph" w:customStyle="1" w:styleId="breadcrumbs">
    <w:name w:val="breadcrumbs"/>
    <w:basedOn w:val="Normal"/>
    <w:semiHidden/>
    <w:rsid w:val="001553DB"/>
    <w:pPr>
      <w:pBdr>
        <w:top w:val="single" w:sz="6" w:space="2" w:color="6E7D80"/>
        <w:left w:val="single" w:sz="2" w:space="0" w:color="6E7D80"/>
        <w:bottom w:val="single" w:sz="6" w:space="2" w:color="6E7D80"/>
        <w:right w:val="single" w:sz="2" w:space="0" w:color="6E7D80"/>
      </w:pBdr>
      <w:shd w:val="clear" w:color="auto" w:fill="F0F0F0"/>
      <w:spacing w:before="100" w:beforeAutospacing="1" w:after="100" w:afterAutospacing="1" w:line="240" w:lineRule="atLeast"/>
    </w:pPr>
    <w:rPr>
      <w:rFonts w:ascii="Verdana" w:hAnsi="Verdana"/>
      <w:color w:val="000000"/>
      <w:sz w:val="17"/>
      <w:szCs w:val="17"/>
      <w:lang w:bidi="he-IL"/>
    </w:rPr>
  </w:style>
  <w:style w:type="paragraph" w:customStyle="1" w:styleId="menuitems">
    <w:name w:val="menuitems"/>
    <w:basedOn w:val="Normal"/>
    <w:rsid w:val="001553DB"/>
    <w:pPr>
      <w:spacing w:before="100" w:beforeAutospacing="1" w:after="100" w:afterAutospacing="1" w:line="240" w:lineRule="atLeast"/>
    </w:pPr>
    <w:rPr>
      <w:rFonts w:ascii="Verdana" w:hAnsi="Verdana"/>
      <w:color w:val="000000"/>
      <w:sz w:val="17"/>
      <w:szCs w:val="17"/>
      <w:lang w:bidi="he-IL"/>
    </w:rPr>
  </w:style>
  <w:style w:type="paragraph" w:customStyle="1" w:styleId="rightpanel">
    <w:name w:val="rightpanel"/>
    <w:basedOn w:val="Normal"/>
    <w:rsid w:val="001553DB"/>
    <w:pPr>
      <w:pBdr>
        <w:left w:val="single" w:sz="6" w:space="0" w:color="CCCCCC"/>
        <w:bottom w:val="single" w:sz="6" w:space="0" w:color="CCCCCC"/>
      </w:pBdr>
      <w:spacing w:before="100" w:beforeAutospacing="1" w:after="100" w:afterAutospacing="1" w:line="240" w:lineRule="atLeast"/>
    </w:pPr>
    <w:rPr>
      <w:rFonts w:ascii="Verdana" w:hAnsi="Verdana"/>
      <w:color w:val="000000"/>
      <w:sz w:val="17"/>
      <w:szCs w:val="17"/>
      <w:lang w:bidi="he-IL"/>
    </w:rPr>
  </w:style>
  <w:style w:type="paragraph" w:customStyle="1" w:styleId="pageheader">
    <w:name w:val="pageheader"/>
    <w:basedOn w:val="Normal"/>
    <w:rsid w:val="001553DB"/>
    <w:pPr>
      <w:pBdr>
        <w:bottom w:val="single" w:sz="6" w:space="4" w:color="6E7D80"/>
      </w:pBdr>
      <w:spacing w:before="100" w:beforeAutospacing="1" w:after="100" w:afterAutospacing="1" w:line="240" w:lineRule="atLeast"/>
    </w:pPr>
    <w:rPr>
      <w:rFonts w:ascii="Verdana" w:hAnsi="Verdana"/>
      <w:color w:val="000000"/>
      <w:sz w:val="17"/>
      <w:szCs w:val="17"/>
      <w:lang w:bidi="he-IL"/>
    </w:rPr>
  </w:style>
  <w:style w:type="paragraph" w:customStyle="1" w:styleId="pagetitle">
    <w:name w:val="pagetitle"/>
    <w:basedOn w:val="Normal"/>
    <w:rsid w:val="001553DB"/>
    <w:pPr>
      <w:spacing w:before="100" w:beforeAutospacing="1" w:after="100" w:afterAutospacing="1" w:line="240" w:lineRule="atLeast"/>
    </w:pPr>
    <w:rPr>
      <w:rFonts w:ascii="Arial" w:hAnsi="Arial" w:cs="Arial"/>
      <w:b/>
      <w:bCs/>
      <w:color w:val="000000"/>
      <w:sz w:val="33"/>
      <w:szCs w:val="33"/>
      <w:lang w:bidi="he-IL"/>
    </w:rPr>
  </w:style>
  <w:style w:type="paragraph" w:customStyle="1" w:styleId="substeptitle">
    <w:name w:val="substeptitle"/>
    <w:basedOn w:val="Normal"/>
    <w:rsid w:val="001553DB"/>
    <w:pPr>
      <w:spacing w:before="30" w:after="60" w:line="240" w:lineRule="atLeast"/>
      <w:ind w:left="60" w:right="60"/>
    </w:pPr>
    <w:rPr>
      <w:rFonts w:ascii="Arial" w:hAnsi="Arial" w:cs="Arial"/>
      <w:b/>
      <w:bCs/>
      <w:color w:val="000000"/>
      <w:sz w:val="18"/>
      <w:szCs w:val="18"/>
      <w:lang w:bidi="he-IL"/>
    </w:rPr>
  </w:style>
  <w:style w:type="paragraph" w:customStyle="1" w:styleId="stepdesc">
    <w:name w:val="stepdesc"/>
    <w:basedOn w:val="Normal"/>
    <w:rsid w:val="001553DB"/>
    <w:pPr>
      <w:spacing w:before="105" w:after="105" w:line="240" w:lineRule="atLeast"/>
    </w:pPr>
    <w:rPr>
      <w:rFonts w:ascii="Verdana" w:hAnsi="Verdana"/>
      <w:color w:val="666666"/>
      <w:sz w:val="17"/>
      <w:szCs w:val="17"/>
      <w:lang w:bidi="he-IL"/>
    </w:rPr>
  </w:style>
  <w:style w:type="paragraph" w:customStyle="1" w:styleId="steplabel">
    <w:name w:val="steplabel"/>
    <w:basedOn w:val="Normal"/>
    <w:rsid w:val="001553DB"/>
    <w:pPr>
      <w:spacing w:before="100" w:beforeAutospacing="1" w:after="100" w:afterAutospacing="1" w:line="240" w:lineRule="atLeast"/>
      <w:ind w:right="60"/>
      <w:jc w:val="right"/>
    </w:pPr>
    <w:rPr>
      <w:rFonts w:ascii="Verdana" w:hAnsi="Verdana"/>
      <w:b/>
      <w:bCs/>
      <w:color w:val="000000"/>
      <w:sz w:val="17"/>
      <w:szCs w:val="17"/>
      <w:lang w:bidi="he-IL"/>
    </w:rPr>
  </w:style>
  <w:style w:type="paragraph" w:customStyle="1" w:styleId="submitbuttons">
    <w:name w:val="submitbuttons"/>
    <w:basedOn w:val="Normal"/>
    <w:rsid w:val="001553DB"/>
    <w:pPr>
      <w:spacing w:before="75" w:after="100" w:afterAutospacing="1" w:line="240" w:lineRule="atLeast"/>
      <w:jc w:val="right"/>
    </w:pPr>
    <w:rPr>
      <w:rFonts w:ascii="Verdana" w:hAnsi="Verdana"/>
      <w:color w:val="000000"/>
      <w:sz w:val="17"/>
      <w:szCs w:val="17"/>
      <w:lang w:bidi="he-IL"/>
    </w:rPr>
  </w:style>
  <w:style w:type="paragraph" w:customStyle="1" w:styleId="sectionbottom">
    <w:name w:val="sectionbottom"/>
    <w:basedOn w:val="Normal"/>
    <w:rsid w:val="001553DB"/>
    <w:pPr>
      <w:pBdr>
        <w:bottom w:val="single" w:sz="6" w:space="0" w:color="6E7D80"/>
      </w:pBdr>
      <w:spacing w:before="100" w:beforeAutospacing="1" w:after="100" w:afterAutospacing="1" w:line="240" w:lineRule="atLeast"/>
    </w:pPr>
    <w:rPr>
      <w:rFonts w:ascii="Verdana" w:hAnsi="Verdana"/>
      <w:color w:val="000000"/>
      <w:sz w:val="17"/>
      <w:szCs w:val="17"/>
      <w:lang w:bidi="he-IL"/>
    </w:rPr>
  </w:style>
  <w:style w:type="paragraph" w:customStyle="1" w:styleId="toprow">
    <w:name w:val="toprow"/>
    <w:basedOn w:val="Normal"/>
    <w:semiHidden/>
    <w:rsid w:val="001553DB"/>
    <w:pPr>
      <w:pBdr>
        <w:top w:val="single" w:sz="12" w:space="0" w:color="6E7D80"/>
      </w:pBdr>
      <w:spacing w:before="100" w:beforeAutospacing="1" w:after="100" w:afterAutospacing="1" w:line="240" w:lineRule="atLeast"/>
    </w:pPr>
    <w:rPr>
      <w:rFonts w:ascii="Verdana" w:hAnsi="Verdana"/>
      <w:color w:val="000000"/>
      <w:sz w:val="17"/>
      <w:szCs w:val="17"/>
      <w:lang w:bidi="he-IL"/>
    </w:rPr>
  </w:style>
  <w:style w:type="paragraph" w:customStyle="1" w:styleId="pagesubheading">
    <w:name w:val="pagesubheading"/>
    <w:basedOn w:val="Normal"/>
    <w:rsid w:val="001553DB"/>
    <w:pPr>
      <w:spacing w:before="100" w:beforeAutospacing="1" w:after="100" w:afterAutospacing="1" w:line="240" w:lineRule="atLeast"/>
    </w:pPr>
    <w:rPr>
      <w:rFonts w:ascii="Verdana" w:hAnsi="Verdana"/>
      <w:color w:val="666666"/>
      <w:sz w:val="15"/>
      <w:szCs w:val="15"/>
      <w:lang w:bidi="he-IL"/>
    </w:rPr>
  </w:style>
  <w:style w:type="paragraph" w:customStyle="1" w:styleId="logocell">
    <w:name w:val="logocell"/>
    <w:basedOn w:val="Normal"/>
    <w:rsid w:val="001553DB"/>
    <w:pPr>
      <w:spacing w:before="100" w:beforeAutospacing="1" w:after="100" w:afterAutospacing="1" w:line="240" w:lineRule="atLeast"/>
    </w:pPr>
    <w:rPr>
      <w:rFonts w:ascii="Verdana" w:hAnsi="Verdana"/>
      <w:color w:val="000000"/>
      <w:sz w:val="17"/>
      <w:szCs w:val="17"/>
      <w:lang w:bidi="he-IL"/>
    </w:rPr>
  </w:style>
  <w:style w:type="paragraph" w:customStyle="1" w:styleId="blogheading">
    <w:name w:val="blogheading"/>
    <w:basedOn w:val="Normal"/>
    <w:semiHidden/>
    <w:rsid w:val="001553DB"/>
    <w:pPr>
      <w:spacing w:before="150" w:after="0"/>
    </w:pPr>
    <w:rPr>
      <w:rFonts w:ascii="Verdana" w:hAnsi="Verdana"/>
      <w:b/>
      <w:bCs/>
      <w:color w:val="000000"/>
      <w:sz w:val="30"/>
      <w:szCs w:val="30"/>
      <w:lang w:bidi="he-IL"/>
    </w:rPr>
  </w:style>
  <w:style w:type="paragraph" w:customStyle="1" w:styleId="smallerfont">
    <w:name w:val="smallerfont"/>
    <w:basedOn w:val="Normal"/>
    <w:rsid w:val="001553DB"/>
    <w:pPr>
      <w:spacing w:before="100" w:beforeAutospacing="1" w:after="100" w:afterAutospacing="1" w:line="240" w:lineRule="atLeast"/>
    </w:pPr>
    <w:rPr>
      <w:rFonts w:ascii="Verdana" w:hAnsi="Verdana"/>
      <w:color w:val="000000"/>
      <w:sz w:val="14"/>
      <w:szCs w:val="14"/>
      <w:lang w:bidi="he-IL"/>
    </w:rPr>
  </w:style>
  <w:style w:type="paragraph" w:customStyle="1" w:styleId="smalltext-blue">
    <w:name w:val="smalltext-blue"/>
    <w:basedOn w:val="Normal"/>
    <w:rsid w:val="001553DB"/>
    <w:pPr>
      <w:spacing w:before="100" w:beforeAutospacing="1" w:after="100" w:afterAutospacing="1" w:line="240" w:lineRule="atLeast"/>
    </w:pPr>
    <w:rPr>
      <w:rFonts w:ascii="Verdana" w:hAnsi="Verdana"/>
      <w:color w:val="6E7D80"/>
      <w:sz w:val="15"/>
      <w:szCs w:val="15"/>
      <w:lang w:bidi="he-IL"/>
    </w:rPr>
  </w:style>
  <w:style w:type="paragraph" w:customStyle="1" w:styleId="loginform">
    <w:name w:val="loginform"/>
    <w:basedOn w:val="Normal"/>
    <w:rsid w:val="001553DB"/>
    <w:pPr>
      <w:pBdr>
        <w:top w:val="single" w:sz="6" w:space="0" w:color="CCCCCC"/>
        <w:left w:val="single" w:sz="6" w:space="0" w:color="CCCCCC"/>
        <w:bottom w:val="single" w:sz="6" w:space="0" w:color="CCCCCC"/>
        <w:right w:val="single" w:sz="6" w:space="0" w:color="CCCCCC"/>
      </w:pBdr>
      <w:spacing w:before="75" w:after="75" w:line="240" w:lineRule="atLeast"/>
      <w:ind w:left="75" w:right="75"/>
    </w:pPr>
    <w:rPr>
      <w:rFonts w:ascii="Verdana" w:hAnsi="Verdana"/>
      <w:color w:val="000000"/>
      <w:sz w:val="17"/>
      <w:szCs w:val="17"/>
      <w:lang w:bidi="he-IL"/>
    </w:rPr>
  </w:style>
  <w:style w:type="paragraph" w:customStyle="1" w:styleId="previewnote">
    <w:name w:val="previewnote"/>
    <w:basedOn w:val="Normal"/>
    <w:rsid w:val="001553DB"/>
    <w:pPr>
      <w:spacing w:before="100" w:beforeAutospacing="1" w:after="100" w:afterAutospacing="1" w:line="240" w:lineRule="atLeast"/>
      <w:jc w:val="center"/>
    </w:pPr>
    <w:rPr>
      <w:rFonts w:ascii="Verdana" w:hAnsi="Verdana"/>
      <w:color w:val="FF0000"/>
      <w:sz w:val="17"/>
      <w:szCs w:val="17"/>
      <w:lang w:bidi="he-IL"/>
    </w:rPr>
  </w:style>
  <w:style w:type="paragraph" w:customStyle="1" w:styleId="previewcontent">
    <w:name w:val="previewcontent"/>
    <w:basedOn w:val="Normal"/>
    <w:rsid w:val="001553DB"/>
    <w:pPr>
      <w:pBdr>
        <w:top w:val="single" w:sz="2" w:space="8" w:color="6E7D80"/>
        <w:left w:val="single" w:sz="6" w:space="8" w:color="6E7D80"/>
        <w:bottom w:val="single" w:sz="2" w:space="8" w:color="6E7D80"/>
        <w:right w:val="single" w:sz="6" w:space="8" w:color="6E7D80"/>
      </w:pBdr>
      <w:shd w:val="clear" w:color="auto" w:fill="FFFFFF"/>
      <w:spacing w:before="0" w:after="0" w:line="240" w:lineRule="atLeast"/>
    </w:pPr>
    <w:rPr>
      <w:rFonts w:ascii="Verdana" w:hAnsi="Verdana"/>
      <w:color w:val="000000"/>
      <w:sz w:val="17"/>
      <w:szCs w:val="17"/>
      <w:lang w:bidi="he-IL"/>
    </w:rPr>
  </w:style>
  <w:style w:type="character" w:customStyle="1" w:styleId="Heading1Char">
    <w:name w:val="Heading 1 Char"/>
    <w:basedOn w:val="DefaultParagraphFont"/>
    <w:link w:val="Heading1"/>
    <w:rsid w:val="004143F2"/>
    <w:rPr>
      <w:rFonts w:ascii="Helvetica" w:hAnsi="Helvetica" w:cs="Arial"/>
      <w:b/>
      <w:bCs/>
      <w:color w:val="0A357E"/>
      <w:kern w:val="32"/>
      <w:sz w:val="36"/>
      <w:szCs w:val="36"/>
      <w:lang w:bidi="ar-SA"/>
    </w:rPr>
  </w:style>
  <w:style w:type="paragraph" w:customStyle="1" w:styleId="borderedgreybox">
    <w:name w:val="borderedgreybox"/>
    <w:basedOn w:val="Normal"/>
    <w:semiHidden/>
    <w:rsid w:val="001553DB"/>
    <w:pPr>
      <w:pBdr>
        <w:top w:val="single" w:sz="6" w:space="8" w:color="CCCCCC"/>
        <w:left w:val="single" w:sz="6" w:space="8" w:color="CCCCCC"/>
        <w:bottom w:val="single" w:sz="6" w:space="8" w:color="CCCCCC"/>
        <w:right w:val="single" w:sz="6" w:space="8" w:color="CCCCCC"/>
      </w:pBdr>
      <w:shd w:val="clear" w:color="auto" w:fill="F0F0F0"/>
      <w:spacing w:before="100" w:beforeAutospacing="1" w:after="100" w:afterAutospacing="1" w:line="240" w:lineRule="atLeast"/>
    </w:pPr>
    <w:rPr>
      <w:rFonts w:ascii="Verdana" w:hAnsi="Verdana"/>
      <w:color w:val="000000"/>
      <w:sz w:val="17"/>
      <w:szCs w:val="17"/>
      <w:lang w:bidi="he-IL"/>
    </w:rPr>
  </w:style>
  <w:style w:type="paragraph" w:customStyle="1" w:styleId="previewboxtop">
    <w:name w:val="previewboxtop"/>
    <w:basedOn w:val="Normal"/>
    <w:rsid w:val="001553DB"/>
    <w:pPr>
      <w:pBdr>
        <w:top w:val="single" w:sz="6" w:space="4" w:color="6E7D80"/>
        <w:left w:val="single" w:sz="6" w:space="4" w:color="6E7D80"/>
        <w:bottom w:val="single" w:sz="2" w:space="4" w:color="6E7D80"/>
        <w:right w:val="single" w:sz="6" w:space="4" w:color="6E7D80"/>
      </w:pBdr>
      <w:shd w:val="clear" w:color="auto" w:fill="F0F0F0"/>
      <w:spacing w:before="75" w:after="0" w:line="240" w:lineRule="atLeast"/>
      <w:jc w:val="center"/>
    </w:pPr>
    <w:rPr>
      <w:rFonts w:ascii="Verdana" w:hAnsi="Verdana"/>
      <w:color w:val="000000"/>
      <w:sz w:val="17"/>
      <w:szCs w:val="17"/>
      <w:lang w:bidi="he-IL"/>
    </w:rPr>
  </w:style>
  <w:style w:type="paragraph" w:customStyle="1" w:styleId="previewboxbottom">
    <w:name w:val="previewboxbottom"/>
    <w:basedOn w:val="Normal"/>
    <w:rsid w:val="001553DB"/>
    <w:pPr>
      <w:pBdr>
        <w:top w:val="single" w:sz="2" w:space="4" w:color="6E7D80"/>
        <w:left w:val="single" w:sz="6" w:space="4" w:color="6E7D80"/>
        <w:bottom w:val="single" w:sz="6" w:space="4" w:color="6E7D80"/>
        <w:right w:val="single" w:sz="6" w:space="4" w:color="6E7D80"/>
      </w:pBdr>
      <w:shd w:val="clear" w:color="auto" w:fill="F0F0F0"/>
      <w:spacing w:before="0" w:after="75" w:line="240" w:lineRule="atLeast"/>
      <w:jc w:val="center"/>
    </w:pPr>
    <w:rPr>
      <w:rFonts w:ascii="Verdana" w:hAnsi="Verdana"/>
      <w:color w:val="000000"/>
      <w:sz w:val="17"/>
      <w:szCs w:val="17"/>
      <w:lang w:bidi="he-IL"/>
    </w:rPr>
  </w:style>
  <w:style w:type="paragraph" w:customStyle="1" w:styleId="search-highlight">
    <w:name w:val="search-highlight"/>
    <w:basedOn w:val="Normal"/>
    <w:rsid w:val="001553DB"/>
    <w:pPr>
      <w:shd w:val="clear" w:color="auto" w:fill="FFFFCC"/>
      <w:spacing w:before="100" w:beforeAutospacing="1" w:after="100" w:afterAutospacing="1" w:line="240" w:lineRule="atLeast"/>
    </w:pPr>
    <w:rPr>
      <w:rFonts w:ascii="Verdana" w:hAnsi="Verdana"/>
      <w:color w:val="000000"/>
      <w:sz w:val="17"/>
      <w:szCs w:val="17"/>
      <w:lang w:bidi="he-IL"/>
    </w:rPr>
  </w:style>
  <w:style w:type="paragraph" w:customStyle="1" w:styleId="rownormal">
    <w:name w:val="rownormal"/>
    <w:basedOn w:val="Normal"/>
    <w:rsid w:val="001553DB"/>
    <w:pPr>
      <w:shd w:val="clear" w:color="auto" w:fill="FFFFFF"/>
      <w:spacing w:before="100" w:beforeAutospacing="1" w:after="100" w:afterAutospacing="1" w:line="240" w:lineRule="atLeast"/>
    </w:pPr>
    <w:rPr>
      <w:rFonts w:ascii="Verdana" w:hAnsi="Verdana"/>
      <w:color w:val="000000"/>
      <w:sz w:val="17"/>
      <w:szCs w:val="17"/>
      <w:lang w:bidi="he-IL"/>
    </w:rPr>
  </w:style>
  <w:style w:type="paragraph" w:customStyle="1" w:styleId="rowalternate">
    <w:name w:val="rowalternate"/>
    <w:basedOn w:val="Normal"/>
    <w:rsid w:val="001553DB"/>
    <w:pPr>
      <w:shd w:val="clear" w:color="auto" w:fill="F7F7F7"/>
      <w:spacing w:before="100" w:beforeAutospacing="1" w:after="100" w:afterAutospacing="1" w:line="240" w:lineRule="atLeast"/>
    </w:pPr>
    <w:rPr>
      <w:rFonts w:ascii="Verdana" w:hAnsi="Verdana"/>
      <w:color w:val="000000"/>
      <w:sz w:val="17"/>
      <w:szCs w:val="17"/>
      <w:lang w:bidi="he-IL"/>
    </w:rPr>
  </w:style>
  <w:style w:type="paragraph" w:customStyle="1" w:styleId="rowalternatenobottomcolor">
    <w:name w:val="rowalternatenobottomcolor"/>
    <w:basedOn w:val="Normal"/>
    <w:rsid w:val="001553DB"/>
    <w:pPr>
      <w:shd w:val="clear" w:color="auto" w:fill="F7F7F7"/>
      <w:spacing w:before="100" w:beforeAutospacing="1" w:after="100" w:afterAutospacing="1" w:line="240" w:lineRule="atLeast"/>
    </w:pPr>
    <w:rPr>
      <w:rFonts w:ascii="Verdana" w:hAnsi="Verdana"/>
      <w:color w:val="000000"/>
      <w:sz w:val="17"/>
      <w:szCs w:val="17"/>
      <w:lang w:bidi="he-IL"/>
    </w:rPr>
  </w:style>
  <w:style w:type="paragraph" w:customStyle="1" w:styleId="rowhighlight">
    <w:name w:val="rowhighlight"/>
    <w:basedOn w:val="Normal"/>
    <w:rsid w:val="001553DB"/>
    <w:pPr>
      <w:shd w:val="clear" w:color="auto" w:fill="F0F0F0"/>
      <w:spacing w:before="100" w:beforeAutospacing="1" w:after="100" w:afterAutospacing="1" w:line="240" w:lineRule="atLeast"/>
    </w:pPr>
    <w:rPr>
      <w:rFonts w:ascii="Verdana" w:hAnsi="Verdana"/>
      <w:color w:val="000000"/>
      <w:sz w:val="17"/>
      <w:szCs w:val="17"/>
      <w:lang w:bidi="he-IL"/>
    </w:rPr>
  </w:style>
  <w:style w:type="paragraph" w:customStyle="1" w:styleId="toolbar">
    <w:name w:val="toolbar"/>
    <w:basedOn w:val="Normal"/>
    <w:semiHidden/>
    <w:rsid w:val="001553DB"/>
    <w:pPr>
      <w:spacing w:before="0" w:after="0" w:line="240" w:lineRule="atLeast"/>
    </w:pPr>
    <w:rPr>
      <w:rFonts w:ascii="Verdana" w:hAnsi="Verdana"/>
      <w:color w:val="000000"/>
      <w:sz w:val="17"/>
      <w:szCs w:val="17"/>
      <w:lang w:bidi="he-IL"/>
    </w:rPr>
  </w:style>
  <w:style w:type="paragraph" w:customStyle="1" w:styleId="license-nonprofit">
    <w:name w:val="license-nonprofit"/>
    <w:basedOn w:val="Normal"/>
    <w:rsid w:val="001553DB"/>
    <w:pPr>
      <w:pBdr>
        <w:top w:val="single" w:sz="6" w:space="0" w:color="BBBBBB"/>
      </w:pBdr>
      <w:shd w:val="clear" w:color="auto" w:fill="FFFFFF"/>
      <w:spacing w:before="100" w:beforeAutospacing="1" w:after="100" w:afterAutospacing="1" w:line="240" w:lineRule="atLeast"/>
      <w:jc w:val="center"/>
    </w:pPr>
    <w:rPr>
      <w:rFonts w:ascii="Verdana" w:hAnsi="Verdana"/>
      <w:color w:val="000000"/>
      <w:sz w:val="15"/>
      <w:szCs w:val="15"/>
      <w:lang w:bidi="he-IL"/>
    </w:rPr>
  </w:style>
  <w:style w:type="paragraph" w:customStyle="1" w:styleId="bottomshadow">
    <w:name w:val="bottomshadow"/>
    <w:basedOn w:val="Normal"/>
    <w:semiHidden/>
    <w:rsid w:val="001553DB"/>
    <w:pPr>
      <w:spacing w:before="100" w:beforeAutospacing="1" w:after="100" w:afterAutospacing="1" w:line="240" w:lineRule="atLeast"/>
    </w:pPr>
    <w:rPr>
      <w:rFonts w:ascii="Verdana" w:hAnsi="Verdana"/>
      <w:color w:val="000000"/>
      <w:sz w:val="17"/>
      <w:szCs w:val="17"/>
      <w:lang w:bidi="he-IL"/>
    </w:rPr>
  </w:style>
  <w:style w:type="paragraph" w:customStyle="1" w:styleId="searchgroup">
    <w:name w:val="searchgroup"/>
    <w:basedOn w:val="Normal"/>
    <w:rsid w:val="001553DB"/>
    <w:pPr>
      <w:shd w:val="clear" w:color="auto" w:fill="F0F0F0"/>
      <w:spacing w:before="100" w:beforeAutospacing="1" w:after="100" w:afterAutospacing="1" w:line="240" w:lineRule="atLeast"/>
    </w:pPr>
    <w:rPr>
      <w:rFonts w:ascii="Verdana" w:hAnsi="Verdana"/>
      <w:color w:val="000000"/>
      <w:sz w:val="17"/>
      <w:szCs w:val="17"/>
      <w:lang w:bidi="he-IL"/>
    </w:rPr>
  </w:style>
  <w:style w:type="paragraph" w:customStyle="1" w:styleId="searchgroupheading">
    <w:name w:val="searchgroupheading"/>
    <w:basedOn w:val="Normal"/>
    <w:rsid w:val="001553DB"/>
    <w:pPr>
      <w:shd w:val="clear" w:color="auto" w:fill="6E7D80"/>
      <w:spacing w:before="100" w:beforeAutospacing="1" w:after="100" w:afterAutospacing="1" w:line="240" w:lineRule="atLeast"/>
    </w:pPr>
    <w:rPr>
      <w:rFonts w:ascii="Verdana" w:hAnsi="Verdana"/>
      <w:b/>
      <w:bCs/>
      <w:color w:val="FFFFFF"/>
      <w:sz w:val="15"/>
      <w:szCs w:val="15"/>
      <w:lang w:bidi="he-IL"/>
    </w:rPr>
  </w:style>
  <w:style w:type="paragraph" w:customStyle="1" w:styleId="searchitem">
    <w:name w:val="searchitem"/>
    <w:basedOn w:val="Normal"/>
    <w:rsid w:val="001553DB"/>
    <w:pPr>
      <w:spacing w:before="100" w:beforeAutospacing="1" w:after="100" w:afterAutospacing="1" w:line="240" w:lineRule="atLeast"/>
    </w:pPr>
    <w:rPr>
      <w:rFonts w:ascii="Verdana" w:hAnsi="Verdana"/>
      <w:color w:val="000000"/>
      <w:sz w:val="17"/>
      <w:szCs w:val="17"/>
      <w:lang w:bidi="he-IL"/>
    </w:rPr>
  </w:style>
  <w:style w:type="paragraph" w:customStyle="1" w:styleId="searchitemselected">
    <w:name w:val="searchitemselected"/>
    <w:basedOn w:val="Normal"/>
    <w:rsid w:val="001553DB"/>
    <w:pPr>
      <w:shd w:val="clear" w:color="auto" w:fill="DDDDDD"/>
      <w:spacing w:before="100" w:beforeAutospacing="1" w:after="100" w:afterAutospacing="1" w:line="240" w:lineRule="atLeast"/>
    </w:pPr>
    <w:rPr>
      <w:rFonts w:ascii="Verdana" w:hAnsi="Verdana"/>
      <w:b/>
      <w:bCs/>
      <w:color w:val="000000"/>
      <w:sz w:val="17"/>
      <w:szCs w:val="17"/>
      <w:lang w:bidi="he-IL"/>
    </w:rPr>
  </w:style>
  <w:style w:type="paragraph" w:customStyle="1" w:styleId="permissionheading">
    <w:name w:val="permissionheading"/>
    <w:basedOn w:val="Normal"/>
    <w:rsid w:val="001553DB"/>
    <w:pPr>
      <w:pBdr>
        <w:top w:val="single" w:sz="2" w:space="0" w:color="auto"/>
        <w:left w:val="single" w:sz="2" w:space="0" w:color="auto"/>
        <w:bottom w:val="single" w:sz="6" w:space="0" w:color="BBBBBB"/>
        <w:right w:val="single" w:sz="2" w:space="0" w:color="auto"/>
      </w:pBdr>
      <w:spacing w:before="100" w:beforeAutospacing="1" w:after="100" w:afterAutospacing="1" w:line="240" w:lineRule="atLeast"/>
    </w:pPr>
    <w:rPr>
      <w:rFonts w:ascii="Verdana" w:hAnsi="Verdana"/>
      <w:color w:val="000000"/>
      <w:sz w:val="24"/>
      <w:szCs w:val="24"/>
      <w:lang w:bidi="he-IL"/>
    </w:rPr>
  </w:style>
  <w:style w:type="paragraph" w:customStyle="1" w:styleId="permissiontab">
    <w:name w:val="permissiontab"/>
    <w:basedOn w:val="Normal"/>
    <w:rsid w:val="001553DB"/>
    <w:pPr>
      <w:pBdr>
        <w:top w:val="single" w:sz="2" w:space="0" w:color="auto"/>
        <w:left w:val="single" w:sz="6" w:space="0" w:color="auto"/>
        <w:bottom w:val="single" w:sz="2" w:space="0" w:color="auto"/>
        <w:right w:val="single" w:sz="2" w:space="0" w:color="auto"/>
      </w:pBdr>
      <w:shd w:val="clear" w:color="auto" w:fill="6E7D80"/>
      <w:spacing w:before="100" w:beforeAutospacing="1" w:after="100" w:afterAutospacing="1" w:line="240" w:lineRule="atLeast"/>
    </w:pPr>
    <w:rPr>
      <w:rFonts w:ascii="Verdana" w:hAnsi="Verdana"/>
      <w:color w:val="FFFFFF"/>
      <w:sz w:val="15"/>
      <w:szCs w:val="15"/>
      <w:lang w:bidi="he-IL"/>
    </w:rPr>
  </w:style>
  <w:style w:type="paragraph" w:customStyle="1" w:styleId="permissionsupertab">
    <w:name w:val="permissionsupertab"/>
    <w:basedOn w:val="Normal"/>
    <w:rsid w:val="001553DB"/>
    <w:pPr>
      <w:pBdr>
        <w:top w:val="single" w:sz="2" w:space="0" w:color="auto"/>
        <w:left w:val="single" w:sz="6" w:space="0" w:color="auto"/>
        <w:bottom w:val="single" w:sz="2" w:space="0" w:color="auto"/>
        <w:right w:val="single" w:sz="2" w:space="0" w:color="auto"/>
      </w:pBdr>
      <w:shd w:val="clear" w:color="auto" w:fill="6E7D80"/>
      <w:spacing w:before="100" w:beforeAutospacing="1" w:after="100" w:afterAutospacing="1" w:line="240" w:lineRule="atLeast"/>
    </w:pPr>
    <w:rPr>
      <w:rFonts w:ascii="Verdana" w:hAnsi="Verdana"/>
      <w:color w:val="E0E0E0"/>
      <w:sz w:val="17"/>
      <w:szCs w:val="17"/>
      <w:lang w:bidi="he-IL"/>
    </w:rPr>
  </w:style>
  <w:style w:type="paragraph" w:customStyle="1" w:styleId="permissioncell">
    <w:name w:val="permissioncell"/>
    <w:basedOn w:val="Normal"/>
    <w:rsid w:val="001553DB"/>
    <w:pPr>
      <w:pBdr>
        <w:top w:val="single" w:sz="2" w:space="0" w:color="auto"/>
        <w:left w:val="single" w:sz="6" w:space="0" w:color="BBBBBB"/>
        <w:bottom w:val="single" w:sz="2" w:space="0" w:color="auto"/>
        <w:right w:val="single" w:sz="2" w:space="0" w:color="auto"/>
      </w:pBdr>
      <w:spacing w:before="100" w:beforeAutospacing="1" w:after="100" w:afterAutospacing="1" w:line="240" w:lineRule="atLeast"/>
    </w:pPr>
    <w:rPr>
      <w:rFonts w:ascii="Verdana" w:hAnsi="Verdana"/>
      <w:color w:val="000000"/>
      <w:sz w:val="17"/>
      <w:szCs w:val="17"/>
      <w:lang w:bidi="he-IL"/>
    </w:rPr>
  </w:style>
  <w:style w:type="character" w:customStyle="1" w:styleId="Heading2Char">
    <w:name w:val="Heading 2 Char"/>
    <w:basedOn w:val="DefaultParagraphFont"/>
    <w:link w:val="Heading2"/>
    <w:rsid w:val="004143F2"/>
    <w:rPr>
      <w:rFonts w:ascii="Helvetica" w:hAnsi="Helvetica"/>
      <w:b/>
      <w:bCs/>
      <w:iCs/>
      <w:color w:val="0A357E"/>
      <w:sz w:val="28"/>
      <w:szCs w:val="28"/>
      <w:lang w:bidi="ar-SA"/>
    </w:rPr>
  </w:style>
  <w:style w:type="paragraph" w:customStyle="1" w:styleId="optionpadded">
    <w:name w:val="optionpadded"/>
    <w:basedOn w:val="Normal"/>
    <w:rsid w:val="001553DB"/>
    <w:pPr>
      <w:spacing w:before="100" w:beforeAutospacing="1" w:after="100" w:afterAutospacing="1" w:line="240" w:lineRule="atLeast"/>
    </w:pPr>
    <w:rPr>
      <w:rFonts w:ascii="Verdana" w:hAnsi="Verdana"/>
      <w:color w:val="000000"/>
      <w:sz w:val="17"/>
      <w:szCs w:val="17"/>
      <w:lang w:bidi="he-IL"/>
    </w:rPr>
  </w:style>
  <w:style w:type="paragraph" w:customStyle="1" w:styleId="optionselected">
    <w:name w:val="optionselected"/>
    <w:basedOn w:val="Normal"/>
    <w:rsid w:val="001553DB"/>
    <w:pPr>
      <w:pBdr>
        <w:top w:val="single" w:sz="6" w:space="2" w:color="DDDDDD"/>
        <w:left w:val="single" w:sz="6" w:space="2" w:color="DDDDDD"/>
        <w:bottom w:val="single" w:sz="6" w:space="2" w:color="DDDDDD"/>
        <w:right w:val="single" w:sz="6" w:space="2" w:color="DDDDDD"/>
      </w:pBdr>
      <w:shd w:val="clear" w:color="auto" w:fill="FFFFCC"/>
      <w:spacing w:before="0" w:after="0" w:line="240" w:lineRule="atLeast"/>
      <w:ind w:left="-15" w:right="-15"/>
    </w:pPr>
    <w:rPr>
      <w:rFonts w:ascii="Verdana" w:hAnsi="Verdana"/>
      <w:color w:val="000000"/>
      <w:sz w:val="17"/>
      <w:szCs w:val="17"/>
      <w:lang w:bidi="he-IL"/>
    </w:rPr>
  </w:style>
  <w:style w:type="paragraph" w:customStyle="1" w:styleId="notemacro">
    <w:name w:val="notemacro"/>
    <w:basedOn w:val="Normal"/>
    <w:rsid w:val="001553DB"/>
    <w:pPr>
      <w:pBdr>
        <w:top w:val="single" w:sz="6" w:space="0" w:color="F0C000"/>
        <w:left w:val="single" w:sz="6" w:space="0" w:color="F0C000"/>
        <w:bottom w:val="single" w:sz="6" w:space="0" w:color="F0C000"/>
        <w:right w:val="single" w:sz="6" w:space="0" w:color="F0C000"/>
      </w:pBdr>
      <w:shd w:val="clear" w:color="auto" w:fill="FFFFCE"/>
      <w:spacing w:before="75" w:after="75" w:line="240" w:lineRule="atLeast"/>
    </w:pPr>
    <w:rPr>
      <w:rFonts w:ascii="Verdana" w:hAnsi="Verdana"/>
      <w:color w:val="000000"/>
      <w:sz w:val="17"/>
      <w:szCs w:val="17"/>
      <w:lang w:bidi="he-IL"/>
    </w:rPr>
  </w:style>
  <w:style w:type="character" w:customStyle="1" w:styleId="Heading3Char">
    <w:name w:val="Heading 3 Char"/>
    <w:basedOn w:val="DefaultParagraphFont"/>
    <w:link w:val="Heading3"/>
    <w:rsid w:val="004143F2"/>
    <w:rPr>
      <w:rFonts w:ascii="Helvetica" w:hAnsi="Helvetica"/>
      <w:b/>
      <w:bCs/>
      <w:color w:val="0A357E"/>
      <w:sz w:val="24"/>
      <w:lang w:bidi="ar-SA"/>
    </w:rPr>
  </w:style>
  <w:style w:type="paragraph" w:customStyle="1" w:styleId="pagecontent">
    <w:name w:val="pagecontent"/>
    <w:basedOn w:val="Normal"/>
    <w:rsid w:val="001553DB"/>
    <w:pPr>
      <w:spacing w:before="100" w:beforeAutospacing="1" w:after="100" w:afterAutospacing="1" w:line="240" w:lineRule="atLeast"/>
    </w:pPr>
    <w:rPr>
      <w:rFonts w:ascii="Verdana" w:hAnsi="Verdana"/>
      <w:color w:val="000000"/>
      <w:sz w:val="17"/>
      <w:szCs w:val="17"/>
      <w:lang w:bidi="he-IL"/>
    </w:rPr>
  </w:style>
  <w:style w:type="paragraph" w:customStyle="1" w:styleId="topbardiv">
    <w:name w:val="topbardiv"/>
    <w:basedOn w:val="Normal"/>
    <w:semiHidden/>
    <w:rsid w:val="001553DB"/>
    <w:pPr>
      <w:spacing w:before="100" w:beforeAutospacing="1" w:after="100" w:afterAutospacing="1" w:line="240" w:lineRule="atLeast"/>
    </w:pPr>
    <w:rPr>
      <w:rFonts w:ascii="Verdana" w:hAnsi="Verdana"/>
      <w:color w:val="FFFFFF"/>
      <w:sz w:val="17"/>
      <w:szCs w:val="17"/>
      <w:lang w:bidi="he-IL"/>
    </w:rPr>
  </w:style>
  <w:style w:type="paragraph" w:customStyle="1" w:styleId="topbar">
    <w:name w:val="topbar"/>
    <w:basedOn w:val="Normal"/>
    <w:semiHidden/>
    <w:rsid w:val="001553DB"/>
    <w:pPr>
      <w:shd w:val="clear" w:color="auto" w:fill="003399"/>
      <w:spacing w:before="100" w:beforeAutospacing="1" w:after="100" w:afterAutospacing="1" w:line="240" w:lineRule="atLeast"/>
    </w:pPr>
    <w:rPr>
      <w:rFonts w:ascii="Verdana" w:hAnsi="Verdana"/>
      <w:color w:val="000000"/>
      <w:sz w:val="17"/>
      <w:szCs w:val="17"/>
      <w:lang w:bidi="he-IL"/>
    </w:rPr>
  </w:style>
  <w:style w:type="paragraph" w:customStyle="1" w:styleId="logospacelink">
    <w:name w:val="logospacelink"/>
    <w:basedOn w:val="Normal"/>
    <w:rsid w:val="001553DB"/>
    <w:pPr>
      <w:spacing w:before="100" w:beforeAutospacing="1" w:after="100" w:afterAutospacing="1" w:line="240" w:lineRule="atLeast"/>
    </w:pPr>
    <w:rPr>
      <w:rFonts w:ascii="Verdana" w:hAnsi="Verdana"/>
      <w:color w:val="999999"/>
      <w:sz w:val="17"/>
      <w:szCs w:val="17"/>
      <w:lang w:bidi="he-IL"/>
    </w:rPr>
  </w:style>
  <w:style w:type="paragraph" w:customStyle="1" w:styleId="basicpanelcontainer">
    <w:name w:val="basicpanelcontainer"/>
    <w:basedOn w:val="Normal"/>
    <w:semiHidden/>
    <w:rsid w:val="001553DB"/>
    <w:pPr>
      <w:pBdr>
        <w:top w:val="single" w:sz="6" w:space="0" w:color="6E7D80"/>
        <w:left w:val="single" w:sz="6" w:space="0" w:color="6E7D80"/>
        <w:bottom w:val="single" w:sz="6" w:space="0" w:color="6E7D80"/>
        <w:right w:val="single" w:sz="6" w:space="0" w:color="6E7D80"/>
      </w:pBdr>
      <w:spacing w:before="30" w:line="240" w:lineRule="atLeast"/>
    </w:pPr>
    <w:rPr>
      <w:rFonts w:ascii="Verdana" w:hAnsi="Verdana"/>
      <w:color w:val="000000"/>
      <w:sz w:val="17"/>
      <w:szCs w:val="17"/>
      <w:lang w:bidi="he-IL"/>
    </w:rPr>
  </w:style>
  <w:style w:type="paragraph" w:customStyle="1" w:styleId="basicpaneltitle">
    <w:name w:val="basicpaneltitle"/>
    <w:basedOn w:val="Normal"/>
    <w:semiHidden/>
    <w:rsid w:val="001553DB"/>
    <w:pPr>
      <w:shd w:val="clear" w:color="auto" w:fill="F0F0F0"/>
      <w:spacing w:before="0" w:after="0" w:line="240" w:lineRule="atLeast"/>
    </w:pPr>
    <w:rPr>
      <w:rFonts w:ascii="Verdana" w:hAnsi="Verdana"/>
      <w:b/>
      <w:bCs/>
      <w:color w:val="000000"/>
      <w:sz w:val="17"/>
      <w:szCs w:val="17"/>
      <w:lang w:bidi="he-IL"/>
    </w:rPr>
  </w:style>
  <w:style w:type="paragraph" w:customStyle="1" w:styleId="basicpanelbody">
    <w:name w:val="basicpanelbody"/>
    <w:basedOn w:val="Normal"/>
    <w:semiHidden/>
    <w:rsid w:val="001553DB"/>
    <w:pPr>
      <w:spacing w:before="0" w:after="0" w:line="240" w:lineRule="atLeast"/>
    </w:pPr>
    <w:rPr>
      <w:rFonts w:ascii="Verdana" w:hAnsi="Verdana"/>
      <w:color w:val="000000"/>
      <w:sz w:val="17"/>
      <w:szCs w:val="17"/>
      <w:lang w:bidi="he-IL"/>
    </w:rPr>
  </w:style>
  <w:style w:type="paragraph" w:customStyle="1" w:styleId="marginlessform">
    <w:name w:val="marginlessform"/>
    <w:basedOn w:val="Normal"/>
    <w:rsid w:val="001553DB"/>
    <w:pPr>
      <w:spacing w:before="0" w:after="0" w:line="240" w:lineRule="atLeast"/>
    </w:pPr>
    <w:rPr>
      <w:rFonts w:ascii="Verdana" w:hAnsi="Verdana"/>
      <w:color w:val="000000"/>
      <w:sz w:val="17"/>
      <w:szCs w:val="17"/>
      <w:lang w:bidi="he-IL"/>
    </w:rPr>
  </w:style>
  <w:style w:type="paragraph" w:customStyle="1" w:styleId="selectedminitab">
    <w:name w:val="selectedminitab"/>
    <w:basedOn w:val="Normal"/>
    <w:rsid w:val="001553DB"/>
    <w:pPr>
      <w:pBdr>
        <w:top w:val="single" w:sz="6" w:space="2" w:color="6E7D80"/>
        <w:left w:val="single" w:sz="6" w:space="6" w:color="6E7D80"/>
        <w:bottom w:val="single" w:sz="6" w:space="2" w:color="FFFFFF"/>
        <w:right w:val="single" w:sz="6" w:space="6" w:color="6E7D80"/>
      </w:pBdr>
      <w:shd w:val="clear" w:color="auto" w:fill="FFFFFF"/>
      <w:spacing w:before="15" w:after="100" w:afterAutospacing="1" w:line="240" w:lineRule="atLeast"/>
      <w:ind w:left="45"/>
    </w:pPr>
    <w:rPr>
      <w:rFonts w:ascii="Verdana" w:hAnsi="Verdana"/>
      <w:color w:val="000000"/>
      <w:sz w:val="17"/>
      <w:szCs w:val="17"/>
      <w:lang w:bidi="he-IL"/>
    </w:rPr>
  </w:style>
  <w:style w:type="paragraph" w:customStyle="1" w:styleId="unselectedminitab">
    <w:name w:val="unselectedminitab"/>
    <w:basedOn w:val="Normal"/>
    <w:semiHidden/>
    <w:rsid w:val="001553DB"/>
    <w:pPr>
      <w:pBdr>
        <w:top w:val="single" w:sz="6" w:space="2" w:color="6E7D80"/>
        <w:left w:val="single" w:sz="6" w:space="6" w:color="6E7D80"/>
        <w:right w:val="single" w:sz="6" w:space="6" w:color="6E7D80"/>
      </w:pBdr>
      <w:shd w:val="clear" w:color="auto" w:fill="6E7D80"/>
      <w:spacing w:before="15" w:after="100" w:afterAutospacing="1" w:line="240" w:lineRule="atLeast"/>
      <w:ind w:left="45"/>
    </w:pPr>
    <w:rPr>
      <w:rFonts w:ascii="Verdana" w:hAnsi="Verdana"/>
      <w:color w:val="FFFFFF"/>
      <w:sz w:val="17"/>
      <w:szCs w:val="17"/>
      <w:lang w:bidi="he-IL"/>
    </w:rPr>
  </w:style>
  <w:style w:type="paragraph" w:customStyle="1" w:styleId="toogleformdiv">
    <w:name w:val="toogleformdiv"/>
    <w:basedOn w:val="Normal"/>
    <w:semiHidden/>
    <w:rsid w:val="001553DB"/>
    <w:pPr>
      <w:pBdr>
        <w:top w:val="single" w:sz="6" w:space="4" w:color="A7A6AA"/>
        <w:left w:val="single" w:sz="6" w:space="4" w:color="A7A6AA"/>
        <w:bottom w:val="single" w:sz="6" w:space="4" w:color="A7A6AA"/>
        <w:right w:val="single" w:sz="6" w:space="4" w:color="A7A6AA"/>
      </w:pBdr>
      <w:shd w:val="clear" w:color="auto" w:fill="FFFFFF"/>
      <w:spacing w:before="75" w:after="100" w:afterAutospacing="1" w:line="240" w:lineRule="atLeast"/>
    </w:pPr>
    <w:rPr>
      <w:rFonts w:ascii="Verdana" w:hAnsi="Verdana"/>
      <w:color w:val="000000"/>
      <w:sz w:val="17"/>
      <w:szCs w:val="17"/>
      <w:lang w:bidi="he-IL"/>
    </w:rPr>
  </w:style>
  <w:style w:type="paragraph" w:customStyle="1" w:styleId="toogleinfodiv">
    <w:name w:val="toogleinfodiv"/>
    <w:basedOn w:val="Normal"/>
    <w:semiHidden/>
    <w:rsid w:val="001553DB"/>
    <w:pPr>
      <w:pBdr>
        <w:top w:val="single" w:sz="6" w:space="4" w:color="A7A6AA"/>
        <w:left w:val="single" w:sz="6" w:space="4" w:color="A7A6AA"/>
        <w:bottom w:val="single" w:sz="6" w:space="4" w:color="A7A6AA"/>
        <w:right w:val="single" w:sz="6" w:space="4" w:color="A7A6AA"/>
      </w:pBdr>
      <w:shd w:val="clear" w:color="auto" w:fill="FFFFFF"/>
      <w:spacing w:before="150" w:after="100" w:afterAutospacing="1" w:line="240" w:lineRule="atLeast"/>
    </w:pPr>
    <w:rPr>
      <w:rFonts w:ascii="Verdana" w:hAnsi="Verdana"/>
      <w:vanish/>
      <w:color w:val="000000"/>
      <w:sz w:val="17"/>
      <w:szCs w:val="17"/>
      <w:lang w:bidi="he-IL"/>
    </w:rPr>
  </w:style>
  <w:style w:type="paragraph" w:customStyle="1" w:styleId="inputsection">
    <w:name w:val="inputsection"/>
    <w:basedOn w:val="Normal"/>
    <w:rsid w:val="001553DB"/>
    <w:pPr>
      <w:spacing w:before="100" w:beforeAutospacing="1" w:after="300" w:line="240" w:lineRule="atLeast"/>
    </w:pPr>
    <w:rPr>
      <w:rFonts w:ascii="Verdana" w:hAnsi="Verdana"/>
      <w:color w:val="000000"/>
      <w:sz w:val="17"/>
      <w:szCs w:val="17"/>
      <w:lang w:bidi="he-IL"/>
    </w:rPr>
  </w:style>
  <w:style w:type="paragraph" w:customStyle="1" w:styleId="operations1">
    <w:name w:val="operations1"/>
    <w:basedOn w:val="Normal"/>
    <w:rsid w:val="001553DB"/>
    <w:pPr>
      <w:spacing w:before="100" w:beforeAutospacing="1" w:after="100" w:afterAutospacing="1" w:line="240" w:lineRule="atLeast"/>
    </w:pPr>
    <w:rPr>
      <w:rFonts w:ascii="Verdana" w:hAnsi="Verdana"/>
      <w:color w:val="000000"/>
      <w:sz w:val="17"/>
      <w:szCs w:val="17"/>
      <w:lang w:bidi="he-IL"/>
    </w:rPr>
  </w:style>
  <w:style w:type="character" w:customStyle="1" w:styleId="bu1Bullet1Char">
    <w:name w:val="bu1_Bullet1 Char"/>
    <w:basedOn w:val="DefaultParagraphFont"/>
    <w:link w:val="bu1Bullet1"/>
    <w:rsid w:val="00DB6862"/>
    <w:rPr>
      <w:rFonts w:ascii="NewCenturySchlbk" w:hAnsi="NewCenturySchlbk"/>
      <w:lang w:bidi="ar-SA"/>
    </w:rPr>
  </w:style>
  <w:style w:type="character" w:customStyle="1" w:styleId="Heading4Char">
    <w:name w:val="Heading 4 Char"/>
    <w:basedOn w:val="DefaultParagraphFont"/>
    <w:link w:val="Heading4"/>
    <w:rsid w:val="004143F2"/>
    <w:rPr>
      <w:rFonts w:ascii="Helvetica" w:hAnsi="Helvetica"/>
      <w:b/>
      <w:bCs/>
      <w:i/>
      <w:color w:val="0A357E"/>
      <w:sz w:val="24"/>
      <w:lang w:bidi="ar-SA"/>
    </w:rPr>
  </w:style>
  <w:style w:type="character" w:customStyle="1" w:styleId="Heading5Char">
    <w:name w:val="Heading 5 Char"/>
    <w:basedOn w:val="DefaultParagraphFont"/>
    <w:link w:val="Heading5"/>
    <w:rsid w:val="004143F2"/>
    <w:rPr>
      <w:rFonts w:ascii="Helvetica" w:hAnsi="Helvetica"/>
      <w:b/>
      <w:color w:val="0A357E"/>
      <w:lang w:bidi="ar-SA"/>
    </w:rPr>
  </w:style>
  <w:style w:type="character" w:customStyle="1" w:styleId="Heading6Char">
    <w:name w:val="Heading 6 Char"/>
    <w:basedOn w:val="DefaultParagraphFont"/>
    <w:link w:val="Heading6"/>
    <w:rsid w:val="004143F2"/>
    <w:rPr>
      <w:rFonts w:ascii="Verdana" w:hAnsi="Verdana"/>
      <w:bCs/>
      <w:w w:val="75"/>
      <w:szCs w:val="22"/>
      <w:lang w:bidi="ar-SA"/>
    </w:rPr>
  </w:style>
  <w:style w:type="character" w:customStyle="1" w:styleId="Heading7Char">
    <w:name w:val="Heading 7 Char"/>
    <w:basedOn w:val="DefaultParagraphFont"/>
    <w:link w:val="Heading7"/>
    <w:rsid w:val="004143F2"/>
    <w:rPr>
      <w:rFonts w:ascii="Arial Bold" w:hAnsi="Arial Bold"/>
      <w:b/>
      <w:sz w:val="16"/>
      <w:lang w:bidi="ar-SA"/>
    </w:rPr>
  </w:style>
  <w:style w:type="character" w:customStyle="1" w:styleId="Heading8Char">
    <w:name w:val="Heading 8 Char"/>
    <w:basedOn w:val="DefaultParagraphFont"/>
    <w:link w:val="Heading8"/>
    <w:rsid w:val="004143F2"/>
    <w:rPr>
      <w:i/>
      <w:iCs/>
      <w:sz w:val="24"/>
      <w:szCs w:val="24"/>
      <w:lang w:bidi="ar-SA"/>
    </w:rPr>
  </w:style>
  <w:style w:type="character" w:customStyle="1" w:styleId="Heading9Char">
    <w:name w:val="Heading 9 Char"/>
    <w:basedOn w:val="DefaultParagraphFont"/>
    <w:link w:val="Heading9"/>
    <w:rsid w:val="004143F2"/>
    <w:rPr>
      <w:rFonts w:ascii="Arial" w:hAnsi="Arial"/>
      <w:b/>
      <w:sz w:val="24"/>
      <w:lang w:bidi="ar-SA"/>
    </w:rPr>
  </w:style>
  <w:style w:type="paragraph" w:customStyle="1" w:styleId="Style1">
    <w:name w:val="Style1"/>
    <w:basedOn w:val="ChapterTitle"/>
    <w:link w:val="Style1Char"/>
    <w:qFormat/>
    <w:rsid w:val="005C70CA"/>
    <w:pPr>
      <w:ind w:left="720"/>
    </w:pPr>
  </w:style>
  <w:style w:type="character" w:customStyle="1" w:styleId="Style1Char">
    <w:name w:val="Style1 Char"/>
    <w:basedOn w:val="ChapterTitleChar"/>
    <w:link w:val="Style1"/>
    <w:rsid w:val="005C70CA"/>
  </w:style>
  <w:style w:type="character" w:customStyle="1" w:styleId="PlainTextChar">
    <w:name w:val="Plain Text Char"/>
    <w:basedOn w:val="DefaultParagraphFont"/>
    <w:link w:val="PlainText"/>
    <w:uiPriority w:val="99"/>
    <w:semiHidden/>
    <w:rsid w:val="00E30E44"/>
    <w:rPr>
      <w:rFonts w:ascii="Courier New" w:hAnsi="Courier New" w:cs="Courier New"/>
      <w:lang w:bidi="ar-SA"/>
    </w:rPr>
  </w:style>
  <w:style w:type="paragraph" w:styleId="NoSpacing">
    <w:name w:val="No Spacing"/>
    <w:uiPriority w:val="1"/>
    <w:qFormat/>
    <w:rsid w:val="003F3F4B"/>
    <w:pPr>
      <w:widowControl w:val="0"/>
      <w:autoSpaceDE w:val="0"/>
      <w:autoSpaceDN w:val="0"/>
      <w:adjustRightInd w:val="0"/>
    </w:pPr>
    <w:rPr>
      <w:szCs w:val="24"/>
      <w:lang w:bidi="ar-SA"/>
    </w:rPr>
  </w:style>
  <w:style w:type="table" w:customStyle="1" w:styleId="LightGrid-Accent11">
    <w:name w:val="Light Grid - Accent 11"/>
    <w:basedOn w:val="TableNormal"/>
    <w:uiPriority w:val="62"/>
    <w:rsid w:val="008E7AAA"/>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2">
    <w:name w:val="Light Grid - Accent 12"/>
    <w:basedOn w:val="TableNormal"/>
    <w:uiPriority w:val="62"/>
    <w:rsid w:val="00B600F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1">
    <w:name w:val="Light Shading - Accent 11"/>
    <w:basedOn w:val="TableNormal"/>
    <w:uiPriority w:val="60"/>
    <w:rsid w:val="005F0DD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1">
    <w:name w:val="Light Grid1"/>
    <w:basedOn w:val="TableNormal"/>
    <w:uiPriority w:val="62"/>
    <w:rsid w:val="00DD62F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List-Accent11">
    <w:name w:val="Light List - Accent 11"/>
    <w:basedOn w:val="TableNormal"/>
    <w:uiPriority w:val="61"/>
    <w:rsid w:val="006246E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E908B3"/>
    <w:pPr>
      <w:ind w:left="720"/>
      <w:contextualSpacing/>
    </w:pPr>
  </w:style>
</w:styles>
</file>

<file path=word/webSettings.xml><?xml version="1.0" encoding="utf-8"?>
<w:webSettings xmlns:r="http://schemas.openxmlformats.org/officeDocument/2006/relationships" xmlns:w="http://schemas.openxmlformats.org/wordprocessingml/2006/main">
  <w:divs>
    <w:div w:id="27459762">
      <w:bodyDiv w:val="1"/>
      <w:marLeft w:val="0"/>
      <w:marRight w:val="0"/>
      <w:marTop w:val="0"/>
      <w:marBottom w:val="0"/>
      <w:divBdr>
        <w:top w:val="none" w:sz="0" w:space="0" w:color="auto"/>
        <w:left w:val="none" w:sz="0" w:space="0" w:color="auto"/>
        <w:bottom w:val="none" w:sz="0" w:space="0" w:color="auto"/>
        <w:right w:val="none" w:sz="0" w:space="0" w:color="auto"/>
      </w:divBdr>
    </w:div>
    <w:div w:id="59258379">
      <w:bodyDiv w:val="1"/>
      <w:marLeft w:val="0"/>
      <w:marRight w:val="0"/>
      <w:marTop w:val="0"/>
      <w:marBottom w:val="0"/>
      <w:divBdr>
        <w:top w:val="none" w:sz="0" w:space="0" w:color="auto"/>
        <w:left w:val="none" w:sz="0" w:space="0" w:color="auto"/>
        <w:bottom w:val="none" w:sz="0" w:space="0" w:color="auto"/>
        <w:right w:val="none" w:sz="0" w:space="0" w:color="auto"/>
      </w:divBdr>
    </w:div>
    <w:div w:id="79185416">
      <w:bodyDiv w:val="1"/>
      <w:marLeft w:val="0"/>
      <w:marRight w:val="0"/>
      <w:marTop w:val="0"/>
      <w:marBottom w:val="0"/>
      <w:divBdr>
        <w:top w:val="none" w:sz="0" w:space="0" w:color="auto"/>
        <w:left w:val="none" w:sz="0" w:space="0" w:color="auto"/>
        <w:bottom w:val="none" w:sz="0" w:space="0" w:color="auto"/>
        <w:right w:val="none" w:sz="0" w:space="0" w:color="auto"/>
      </w:divBdr>
    </w:div>
    <w:div w:id="125776152">
      <w:bodyDiv w:val="1"/>
      <w:marLeft w:val="0"/>
      <w:marRight w:val="0"/>
      <w:marTop w:val="0"/>
      <w:marBottom w:val="0"/>
      <w:divBdr>
        <w:top w:val="none" w:sz="0" w:space="0" w:color="auto"/>
        <w:left w:val="none" w:sz="0" w:space="0" w:color="auto"/>
        <w:bottom w:val="none" w:sz="0" w:space="0" w:color="auto"/>
        <w:right w:val="none" w:sz="0" w:space="0" w:color="auto"/>
      </w:divBdr>
    </w:div>
    <w:div w:id="131021162">
      <w:bodyDiv w:val="1"/>
      <w:marLeft w:val="0"/>
      <w:marRight w:val="0"/>
      <w:marTop w:val="0"/>
      <w:marBottom w:val="0"/>
      <w:divBdr>
        <w:top w:val="none" w:sz="0" w:space="0" w:color="auto"/>
        <w:left w:val="none" w:sz="0" w:space="0" w:color="auto"/>
        <w:bottom w:val="none" w:sz="0" w:space="0" w:color="auto"/>
        <w:right w:val="none" w:sz="0" w:space="0" w:color="auto"/>
      </w:divBdr>
      <w:divsChild>
        <w:div w:id="1960841157">
          <w:marLeft w:val="0"/>
          <w:marRight w:val="0"/>
          <w:marTop w:val="0"/>
          <w:marBottom w:val="0"/>
          <w:divBdr>
            <w:top w:val="none" w:sz="0" w:space="0" w:color="auto"/>
            <w:left w:val="none" w:sz="0" w:space="0" w:color="auto"/>
            <w:bottom w:val="none" w:sz="0" w:space="0" w:color="auto"/>
            <w:right w:val="none" w:sz="0" w:space="0" w:color="auto"/>
          </w:divBdr>
        </w:div>
      </w:divsChild>
    </w:div>
    <w:div w:id="135144305">
      <w:bodyDiv w:val="1"/>
      <w:marLeft w:val="0"/>
      <w:marRight w:val="0"/>
      <w:marTop w:val="0"/>
      <w:marBottom w:val="0"/>
      <w:divBdr>
        <w:top w:val="none" w:sz="0" w:space="0" w:color="auto"/>
        <w:left w:val="none" w:sz="0" w:space="0" w:color="auto"/>
        <w:bottom w:val="none" w:sz="0" w:space="0" w:color="auto"/>
        <w:right w:val="none" w:sz="0" w:space="0" w:color="auto"/>
      </w:divBdr>
      <w:divsChild>
        <w:div w:id="1134787212">
          <w:marLeft w:val="0"/>
          <w:marRight w:val="0"/>
          <w:marTop w:val="0"/>
          <w:marBottom w:val="0"/>
          <w:divBdr>
            <w:top w:val="none" w:sz="0" w:space="0" w:color="auto"/>
            <w:left w:val="none" w:sz="0" w:space="0" w:color="auto"/>
            <w:bottom w:val="none" w:sz="0" w:space="0" w:color="auto"/>
            <w:right w:val="none" w:sz="0" w:space="0" w:color="auto"/>
          </w:divBdr>
          <w:divsChild>
            <w:div w:id="309484451">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985814629">
                  <w:marLeft w:val="0"/>
                  <w:marRight w:val="0"/>
                  <w:marTop w:val="0"/>
                  <w:marBottom w:val="0"/>
                  <w:divBdr>
                    <w:top w:val="none" w:sz="0" w:space="0" w:color="auto"/>
                    <w:left w:val="none" w:sz="0" w:space="0" w:color="auto"/>
                    <w:bottom w:val="dashed" w:sz="6" w:space="2" w:color="6E7D80"/>
                    <w:right w:val="none" w:sz="0" w:space="0" w:color="auto"/>
                  </w:divBdr>
                </w:div>
              </w:divsChild>
            </w:div>
            <w:div w:id="946501989">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952856777">
                  <w:marLeft w:val="0"/>
                  <w:marRight w:val="0"/>
                  <w:marTop w:val="0"/>
                  <w:marBottom w:val="0"/>
                  <w:divBdr>
                    <w:top w:val="none" w:sz="0" w:space="0" w:color="auto"/>
                    <w:left w:val="none" w:sz="0" w:space="0" w:color="auto"/>
                    <w:bottom w:val="dashed" w:sz="6" w:space="2" w:color="6E7D80"/>
                    <w:right w:val="none" w:sz="0" w:space="0" w:color="auto"/>
                  </w:divBdr>
                </w:div>
              </w:divsChild>
            </w:div>
            <w:div w:id="1152334940">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398279237">
                  <w:marLeft w:val="0"/>
                  <w:marRight w:val="0"/>
                  <w:marTop w:val="0"/>
                  <w:marBottom w:val="0"/>
                  <w:divBdr>
                    <w:top w:val="none" w:sz="0" w:space="0" w:color="auto"/>
                    <w:left w:val="none" w:sz="0" w:space="0" w:color="auto"/>
                    <w:bottom w:val="dashed" w:sz="6" w:space="2" w:color="6E7D80"/>
                    <w:right w:val="none" w:sz="0" w:space="0" w:color="auto"/>
                  </w:divBdr>
                </w:div>
              </w:divsChild>
            </w:div>
            <w:div w:id="1330324918">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59526622">
                  <w:marLeft w:val="0"/>
                  <w:marRight w:val="0"/>
                  <w:marTop w:val="0"/>
                  <w:marBottom w:val="0"/>
                  <w:divBdr>
                    <w:top w:val="none" w:sz="0" w:space="0" w:color="auto"/>
                    <w:left w:val="none" w:sz="0" w:space="0" w:color="auto"/>
                    <w:bottom w:val="dashed" w:sz="6" w:space="2" w:color="6E7D80"/>
                    <w:right w:val="none" w:sz="0" w:space="0" w:color="auto"/>
                  </w:divBdr>
                </w:div>
              </w:divsChild>
            </w:div>
            <w:div w:id="1423256956">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295717333">
                  <w:marLeft w:val="0"/>
                  <w:marRight w:val="0"/>
                  <w:marTop w:val="0"/>
                  <w:marBottom w:val="0"/>
                  <w:divBdr>
                    <w:top w:val="none" w:sz="0" w:space="0" w:color="auto"/>
                    <w:left w:val="none" w:sz="0" w:space="0" w:color="auto"/>
                    <w:bottom w:val="dashed" w:sz="6" w:space="2" w:color="6E7D80"/>
                    <w:right w:val="none" w:sz="0" w:space="0" w:color="auto"/>
                  </w:divBdr>
                </w:div>
              </w:divsChild>
            </w:div>
            <w:div w:id="1625186301">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342247161">
                  <w:marLeft w:val="0"/>
                  <w:marRight w:val="0"/>
                  <w:marTop w:val="0"/>
                  <w:marBottom w:val="0"/>
                  <w:divBdr>
                    <w:top w:val="none" w:sz="0" w:space="0" w:color="auto"/>
                    <w:left w:val="none" w:sz="0" w:space="0" w:color="auto"/>
                    <w:bottom w:val="dashed" w:sz="6" w:space="2" w:color="6E7D80"/>
                    <w:right w:val="none" w:sz="0" w:space="0" w:color="auto"/>
                  </w:divBdr>
                </w:div>
              </w:divsChild>
            </w:div>
            <w:div w:id="1810784440">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315574944">
                  <w:marLeft w:val="0"/>
                  <w:marRight w:val="0"/>
                  <w:marTop w:val="0"/>
                  <w:marBottom w:val="0"/>
                  <w:divBdr>
                    <w:top w:val="none" w:sz="0" w:space="0" w:color="auto"/>
                    <w:left w:val="none" w:sz="0" w:space="0" w:color="auto"/>
                    <w:bottom w:val="dashed" w:sz="6" w:space="2" w:color="6E7D80"/>
                    <w:right w:val="none" w:sz="0" w:space="0" w:color="auto"/>
                  </w:divBdr>
                </w:div>
              </w:divsChild>
            </w:div>
          </w:divsChild>
        </w:div>
      </w:divsChild>
    </w:div>
    <w:div w:id="139540818">
      <w:bodyDiv w:val="1"/>
      <w:marLeft w:val="0"/>
      <w:marRight w:val="0"/>
      <w:marTop w:val="0"/>
      <w:marBottom w:val="0"/>
      <w:divBdr>
        <w:top w:val="none" w:sz="0" w:space="0" w:color="auto"/>
        <w:left w:val="none" w:sz="0" w:space="0" w:color="auto"/>
        <w:bottom w:val="none" w:sz="0" w:space="0" w:color="auto"/>
        <w:right w:val="none" w:sz="0" w:space="0" w:color="auto"/>
      </w:divBdr>
    </w:div>
    <w:div w:id="146289387">
      <w:bodyDiv w:val="1"/>
      <w:marLeft w:val="0"/>
      <w:marRight w:val="0"/>
      <w:marTop w:val="0"/>
      <w:marBottom w:val="0"/>
      <w:divBdr>
        <w:top w:val="none" w:sz="0" w:space="0" w:color="auto"/>
        <w:left w:val="none" w:sz="0" w:space="0" w:color="auto"/>
        <w:bottom w:val="none" w:sz="0" w:space="0" w:color="auto"/>
        <w:right w:val="none" w:sz="0" w:space="0" w:color="auto"/>
      </w:divBdr>
      <w:divsChild>
        <w:div w:id="2085450707">
          <w:marLeft w:val="0"/>
          <w:marRight w:val="0"/>
          <w:marTop w:val="0"/>
          <w:marBottom w:val="0"/>
          <w:divBdr>
            <w:top w:val="none" w:sz="0" w:space="0" w:color="auto"/>
            <w:left w:val="none" w:sz="0" w:space="0" w:color="auto"/>
            <w:bottom w:val="none" w:sz="0" w:space="0" w:color="auto"/>
            <w:right w:val="none" w:sz="0" w:space="0" w:color="auto"/>
          </w:divBdr>
        </w:div>
      </w:divsChild>
    </w:div>
    <w:div w:id="159084804">
      <w:bodyDiv w:val="1"/>
      <w:marLeft w:val="0"/>
      <w:marRight w:val="0"/>
      <w:marTop w:val="0"/>
      <w:marBottom w:val="0"/>
      <w:divBdr>
        <w:top w:val="none" w:sz="0" w:space="0" w:color="auto"/>
        <w:left w:val="none" w:sz="0" w:space="0" w:color="auto"/>
        <w:bottom w:val="none" w:sz="0" w:space="0" w:color="auto"/>
        <w:right w:val="none" w:sz="0" w:space="0" w:color="auto"/>
      </w:divBdr>
    </w:div>
    <w:div w:id="162286773">
      <w:bodyDiv w:val="1"/>
      <w:marLeft w:val="0"/>
      <w:marRight w:val="0"/>
      <w:marTop w:val="0"/>
      <w:marBottom w:val="0"/>
      <w:divBdr>
        <w:top w:val="none" w:sz="0" w:space="0" w:color="auto"/>
        <w:left w:val="none" w:sz="0" w:space="0" w:color="auto"/>
        <w:bottom w:val="none" w:sz="0" w:space="0" w:color="auto"/>
        <w:right w:val="none" w:sz="0" w:space="0" w:color="auto"/>
      </w:divBdr>
      <w:divsChild>
        <w:div w:id="84227022">
          <w:marLeft w:val="0"/>
          <w:marRight w:val="0"/>
          <w:marTop w:val="0"/>
          <w:marBottom w:val="0"/>
          <w:divBdr>
            <w:top w:val="none" w:sz="0" w:space="0" w:color="auto"/>
            <w:left w:val="none" w:sz="0" w:space="0" w:color="auto"/>
            <w:bottom w:val="none" w:sz="0" w:space="0" w:color="auto"/>
            <w:right w:val="none" w:sz="0" w:space="0" w:color="auto"/>
          </w:divBdr>
        </w:div>
      </w:divsChild>
    </w:div>
    <w:div w:id="164059046">
      <w:bodyDiv w:val="1"/>
      <w:marLeft w:val="0"/>
      <w:marRight w:val="0"/>
      <w:marTop w:val="0"/>
      <w:marBottom w:val="0"/>
      <w:divBdr>
        <w:top w:val="none" w:sz="0" w:space="0" w:color="auto"/>
        <w:left w:val="none" w:sz="0" w:space="0" w:color="auto"/>
        <w:bottom w:val="none" w:sz="0" w:space="0" w:color="auto"/>
        <w:right w:val="none" w:sz="0" w:space="0" w:color="auto"/>
      </w:divBdr>
    </w:div>
    <w:div w:id="217135714">
      <w:bodyDiv w:val="1"/>
      <w:marLeft w:val="0"/>
      <w:marRight w:val="0"/>
      <w:marTop w:val="0"/>
      <w:marBottom w:val="0"/>
      <w:divBdr>
        <w:top w:val="none" w:sz="0" w:space="0" w:color="auto"/>
        <w:left w:val="none" w:sz="0" w:space="0" w:color="auto"/>
        <w:bottom w:val="none" w:sz="0" w:space="0" w:color="auto"/>
        <w:right w:val="none" w:sz="0" w:space="0" w:color="auto"/>
      </w:divBdr>
      <w:divsChild>
        <w:div w:id="1480072599">
          <w:marLeft w:val="0"/>
          <w:marRight w:val="0"/>
          <w:marTop w:val="0"/>
          <w:marBottom w:val="0"/>
          <w:divBdr>
            <w:top w:val="none" w:sz="0" w:space="0" w:color="auto"/>
            <w:left w:val="none" w:sz="0" w:space="0" w:color="auto"/>
            <w:bottom w:val="none" w:sz="0" w:space="0" w:color="auto"/>
            <w:right w:val="none" w:sz="0" w:space="0" w:color="auto"/>
          </w:divBdr>
          <w:divsChild>
            <w:div w:id="1099909301">
              <w:marLeft w:val="0"/>
              <w:marRight w:val="0"/>
              <w:marTop w:val="0"/>
              <w:marBottom w:val="0"/>
              <w:divBdr>
                <w:top w:val="none" w:sz="0" w:space="0" w:color="auto"/>
                <w:left w:val="none" w:sz="0" w:space="0" w:color="auto"/>
                <w:bottom w:val="none" w:sz="0" w:space="0" w:color="auto"/>
                <w:right w:val="none" w:sz="0" w:space="0" w:color="auto"/>
              </w:divBdr>
            </w:div>
          </w:divsChild>
        </w:div>
        <w:div w:id="1580863254">
          <w:marLeft w:val="0"/>
          <w:marRight w:val="0"/>
          <w:marTop w:val="0"/>
          <w:marBottom w:val="0"/>
          <w:divBdr>
            <w:top w:val="none" w:sz="0" w:space="0" w:color="auto"/>
            <w:left w:val="none" w:sz="0" w:space="0" w:color="auto"/>
            <w:bottom w:val="none" w:sz="0" w:space="0" w:color="auto"/>
            <w:right w:val="none" w:sz="0" w:space="0" w:color="auto"/>
          </w:divBdr>
          <w:divsChild>
            <w:div w:id="1054161810">
              <w:marLeft w:val="0"/>
              <w:marRight w:val="0"/>
              <w:marTop w:val="0"/>
              <w:marBottom w:val="0"/>
              <w:divBdr>
                <w:top w:val="none" w:sz="0" w:space="0" w:color="auto"/>
                <w:left w:val="none" w:sz="0" w:space="0" w:color="auto"/>
                <w:bottom w:val="none" w:sz="0" w:space="0" w:color="auto"/>
                <w:right w:val="none" w:sz="0" w:space="0" w:color="auto"/>
              </w:divBdr>
            </w:div>
          </w:divsChild>
        </w:div>
        <w:div w:id="113645029">
          <w:marLeft w:val="0"/>
          <w:marRight w:val="0"/>
          <w:marTop w:val="0"/>
          <w:marBottom w:val="0"/>
          <w:divBdr>
            <w:top w:val="none" w:sz="0" w:space="0" w:color="auto"/>
            <w:left w:val="none" w:sz="0" w:space="0" w:color="auto"/>
            <w:bottom w:val="none" w:sz="0" w:space="0" w:color="auto"/>
            <w:right w:val="none" w:sz="0" w:space="0" w:color="auto"/>
          </w:divBdr>
          <w:divsChild>
            <w:div w:id="1518539654">
              <w:marLeft w:val="0"/>
              <w:marRight w:val="0"/>
              <w:marTop w:val="0"/>
              <w:marBottom w:val="0"/>
              <w:divBdr>
                <w:top w:val="none" w:sz="0" w:space="0" w:color="auto"/>
                <w:left w:val="none" w:sz="0" w:space="0" w:color="auto"/>
                <w:bottom w:val="none" w:sz="0" w:space="0" w:color="auto"/>
                <w:right w:val="none" w:sz="0" w:space="0" w:color="auto"/>
              </w:divBdr>
            </w:div>
          </w:divsChild>
        </w:div>
        <w:div w:id="182011812">
          <w:marLeft w:val="0"/>
          <w:marRight w:val="0"/>
          <w:marTop w:val="0"/>
          <w:marBottom w:val="0"/>
          <w:divBdr>
            <w:top w:val="none" w:sz="0" w:space="0" w:color="auto"/>
            <w:left w:val="none" w:sz="0" w:space="0" w:color="auto"/>
            <w:bottom w:val="none" w:sz="0" w:space="0" w:color="auto"/>
            <w:right w:val="none" w:sz="0" w:space="0" w:color="auto"/>
          </w:divBdr>
          <w:divsChild>
            <w:div w:id="1933857488">
              <w:marLeft w:val="0"/>
              <w:marRight w:val="0"/>
              <w:marTop w:val="0"/>
              <w:marBottom w:val="0"/>
              <w:divBdr>
                <w:top w:val="none" w:sz="0" w:space="0" w:color="auto"/>
                <w:left w:val="none" w:sz="0" w:space="0" w:color="auto"/>
                <w:bottom w:val="none" w:sz="0" w:space="0" w:color="auto"/>
                <w:right w:val="none" w:sz="0" w:space="0" w:color="auto"/>
              </w:divBdr>
            </w:div>
          </w:divsChild>
        </w:div>
        <w:div w:id="174854222">
          <w:marLeft w:val="0"/>
          <w:marRight w:val="0"/>
          <w:marTop w:val="0"/>
          <w:marBottom w:val="0"/>
          <w:divBdr>
            <w:top w:val="none" w:sz="0" w:space="0" w:color="auto"/>
            <w:left w:val="none" w:sz="0" w:space="0" w:color="auto"/>
            <w:bottom w:val="none" w:sz="0" w:space="0" w:color="auto"/>
            <w:right w:val="none" w:sz="0" w:space="0" w:color="auto"/>
          </w:divBdr>
          <w:divsChild>
            <w:div w:id="19909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5668">
      <w:bodyDiv w:val="1"/>
      <w:marLeft w:val="0"/>
      <w:marRight w:val="0"/>
      <w:marTop w:val="0"/>
      <w:marBottom w:val="0"/>
      <w:divBdr>
        <w:top w:val="none" w:sz="0" w:space="0" w:color="auto"/>
        <w:left w:val="none" w:sz="0" w:space="0" w:color="auto"/>
        <w:bottom w:val="none" w:sz="0" w:space="0" w:color="auto"/>
        <w:right w:val="none" w:sz="0" w:space="0" w:color="auto"/>
      </w:divBdr>
    </w:div>
    <w:div w:id="273051564">
      <w:bodyDiv w:val="1"/>
      <w:marLeft w:val="0"/>
      <w:marRight w:val="0"/>
      <w:marTop w:val="0"/>
      <w:marBottom w:val="0"/>
      <w:divBdr>
        <w:top w:val="none" w:sz="0" w:space="0" w:color="auto"/>
        <w:left w:val="none" w:sz="0" w:space="0" w:color="auto"/>
        <w:bottom w:val="none" w:sz="0" w:space="0" w:color="auto"/>
        <w:right w:val="none" w:sz="0" w:space="0" w:color="auto"/>
      </w:divBdr>
    </w:div>
    <w:div w:id="283074518">
      <w:bodyDiv w:val="1"/>
      <w:marLeft w:val="0"/>
      <w:marRight w:val="0"/>
      <w:marTop w:val="0"/>
      <w:marBottom w:val="0"/>
      <w:divBdr>
        <w:top w:val="none" w:sz="0" w:space="0" w:color="auto"/>
        <w:left w:val="none" w:sz="0" w:space="0" w:color="auto"/>
        <w:bottom w:val="none" w:sz="0" w:space="0" w:color="auto"/>
        <w:right w:val="none" w:sz="0" w:space="0" w:color="auto"/>
      </w:divBdr>
    </w:div>
    <w:div w:id="293214891">
      <w:bodyDiv w:val="1"/>
      <w:marLeft w:val="0"/>
      <w:marRight w:val="0"/>
      <w:marTop w:val="0"/>
      <w:marBottom w:val="0"/>
      <w:divBdr>
        <w:top w:val="none" w:sz="0" w:space="0" w:color="auto"/>
        <w:left w:val="none" w:sz="0" w:space="0" w:color="auto"/>
        <w:bottom w:val="none" w:sz="0" w:space="0" w:color="auto"/>
        <w:right w:val="none" w:sz="0" w:space="0" w:color="auto"/>
      </w:divBdr>
    </w:div>
    <w:div w:id="345642171">
      <w:bodyDiv w:val="1"/>
      <w:marLeft w:val="0"/>
      <w:marRight w:val="0"/>
      <w:marTop w:val="0"/>
      <w:marBottom w:val="0"/>
      <w:divBdr>
        <w:top w:val="none" w:sz="0" w:space="0" w:color="auto"/>
        <w:left w:val="none" w:sz="0" w:space="0" w:color="auto"/>
        <w:bottom w:val="none" w:sz="0" w:space="0" w:color="auto"/>
        <w:right w:val="none" w:sz="0" w:space="0" w:color="auto"/>
      </w:divBdr>
    </w:div>
    <w:div w:id="365957986">
      <w:bodyDiv w:val="1"/>
      <w:marLeft w:val="0"/>
      <w:marRight w:val="0"/>
      <w:marTop w:val="0"/>
      <w:marBottom w:val="0"/>
      <w:divBdr>
        <w:top w:val="none" w:sz="0" w:space="0" w:color="auto"/>
        <w:left w:val="none" w:sz="0" w:space="0" w:color="auto"/>
        <w:bottom w:val="none" w:sz="0" w:space="0" w:color="auto"/>
        <w:right w:val="none" w:sz="0" w:space="0" w:color="auto"/>
      </w:divBdr>
    </w:div>
    <w:div w:id="375357314">
      <w:bodyDiv w:val="1"/>
      <w:marLeft w:val="0"/>
      <w:marRight w:val="0"/>
      <w:marTop w:val="0"/>
      <w:marBottom w:val="0"/>
      <w:divBdr>
        <w:top w:val="none" w:sz="0" w:space="0" w:color="auto"/>
        <w:left w:val="none" w:sz="0" w:space="0" w:color="auto"/>
        <w:bottom w:val="none" w:sz="0" w:space="0" w:color="auto"/>
        <w:right w:val="none" w:sz="0" w:space="0" w:color="auto"/>
      </w:divBdr>
      <w:divsChild>
        <w:div w:id="2063214121">
          <w:marLeft w:val="0"/>
          <w:marRight w:val="0"/>
          <w:marTop w:val="0"/>
          <w:marBottom w:val="0"/>
          <w:divBdr>
            <w:top w:val="none" w:sz="0" w:space="0" w:color="auto"/>
            <w:left w:val="none" w:sz="0" w:space="0" w:color="auto"/>
            <w:bottom w:val="none" w:sz="0" w:space="0" w:color="auto"/>
            <w:right w:val="none" w:sz="0" w:space="0" w:color="auto"/>
          </w:divBdr>
          <w:divsChild>
            <w:div w:id="1138717374">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470294976">
                  <w:marLeft w:val="0"/>
                  <w:marRight w:val="0"/>
                  <w:marTop w:val="0"/>
                  <w:marBottom w:val="0"/>
                  <w:divBdr>
                    <w:top w:val="none" w:sz="0" w:space="0" w:color="auto"/>
                    <w:left w:val="none" w:sz="0" w:space="0" w:color="auto"/>
                    <w:bottom w:val="dashed" w:sz="6" w:space="2" w:color="6E7D80"/>
                    <w:right w:val="none" w:sz="0" w:space="0" w:color="auto"/>
                  </w:divBdr>
                </w:div>
              </w:divsChild>
            </w:div>
          </w:divsChild>
        </w:div>
      </w:divsChild>
    </w:div>
    <w:div w:id="379983920">
      <w:bodyDiv w:val="1"/>
      <w:marLeft w:val="0"/>
      <w:marRight w:val="0"/>
      <w:marTop w:val="0"/>
      <w:marBottom w:val="0"/>
      <w:divBdr>
        <w:top w:val="none" w:sz="0" w:space="0" w:color="auto"/>
        <w:left w:val="none" w:sz="0" w:space="0" w:color="auto"/>
        <w:bottom w:val="none" w:sz="0" w:space="0" w:color="auto"/>
        <w:right w:val="none" w:sz="0" w:space="0" w:color="auto"/>
      </w:divBdr>
    </w:div>
    <w:div w:id="411389962">
      <w:bodyDiv w:val="1"/>
      <w:marLeft w:val="0"/>
      <w:marRight w:val="0"/>
      <w:marTop w:val="0"/>
      <w:marBottom w:val="0"/>
      <w:divBdr>
        <w:top w:val="none" w:sz="0" w:space="0" w:color="auto"/>
        <w:left w:val="none" w:sz="0" w:space="0" w:color="auto"/>
        <w:bottom w:val="none" w:sz="0" w:space="0" w:color="auto"/>
        <w:right w:val="none" w:sz="0" w:space="0" w:color="auto"/>
      </w:divBdr>
      <w:divsChild>
        <w:div w:id="1349679603">
          <w:marLeft w:val="0"/>
          <w:marRight w:val="0"/>
          <w:marTop w:val="0"/>
          <w:marBottom w:val="0"/>
          <w:divBdr>
            <w:top w:val="none" w:sz="0" w:space="0" w:color="auto"/>
            <w:left w:val="none" w:sz="0" w:space="0" w:color="auto"/>
            <w:bottom w:val="none" w:sz="0" w:space="0" w:color="auto"/>
            <w:right w:val="none" w:sz="0" w:space="0" w:color="auto"/>
          </w:divBdr>
          <w:divsChild>
            <w:div w:id="1419981166">
              <w:marLeft w:val="150"/>
              <w:marRight w:val="150"/>
              <w:marTop w:val="150"/>
              <w:marBottom w:val="150"/>
              <w:divBdr>
                <w:top w:val="dashed" w:sz="6" w:space="0" w:color="6E7D80"/>
                <w:left w:val="dashed" w:sz="6" w:space="0" w:color="6E7D80"/>
                <w:bottom w:val="dashed" w:sz="6" w:space="0" w:color="6E7D80"/>
                <w:right w:val="dashed" w:sz="6" w:space="0" w:color="6E7D80"/>
              </w:divBdr>
            </w:div>
          </w:divsChild>
        </w:div>
      </w:divsChild>
    </w:div>
    <w:div w:id="413014327">
      <w:bodyDiv w:val="1"/>
      <w:marLeft w:val="0"/>
      <w:marRight w:val="0"/>
      <w:marTop w:val="0"/>
      <w:marBottom w:val="0"/>
      <w:divBdr>
        <w:top w:val="none" w:sz="0" w:space="0" w:color="auto"/>
        <w:left w:val="none" w:sz="0" w:space="0" w:color="auto"/>
        <w:bottom w:val="none" w:sz="0" w:space="0" w:color="auto"/>
        <w:right w:val="none" w:sz="0" w:space="0" w:color="auto"/>
      </w:divBdr>
      <w:divsChild>
        <w:div w:id="692725453">
          <w:marLeft w:val="0"/>
          <w:marRight w:val="0"/>
          <w:marTop w:val="0"/>
          <w:marBottom w:val="0"/>
          <w:divBdr>
            <w:top w:val="none" w:sz="0" w:space="0" w:color="auto"/>
            <w:left w:val="none" w:sz="0" w:space="0" w:color="auto"/>
            <w:bottom w:val="none" w:sz="0" w:space="0" w:color="auto"/>
            <w:right w:val="none" w:sz="0" w:space="0" w:color="auto"/>
          </w:divBdr>
          <w:divsChild>
            <w:div w:id="40518962">
              <w:blockQuote w:val="1"/>
              <w:marLeft w:val="75"/>
              <w:marRight w:val="0"/>
              <w:marTop w:val="100"/>
              <w:marBottom w:val="100"/>
              <w:divBdr>
                <w:top w:val="none" w:sz="0" w:space="0" w:color="auto"/>
                <w:left w:val="single" w:sz="6" w:space="8" w:color="6E7D80"/>
                <w:bottom w:val="none" w:sz="0" w:space="0" w:color="auto"/>
                <w:right w:val="none" w:sz="0" w:space="0" w:color="auto"/>
              </w:divBdr>
            </w:div>
            <w:div w:id="328294944">
              <w:blockQuote w:val="1"/>
              <w:marLeft w:val="75"/>
              <w:marRight w:val="0"/>
              <w:marTop w:val="100"/>
              <w:marBottom w:val="100"/>
              <w:divBdr>
                <w:top w:val="none" w:sz="0" w:space="0" w:color="auto"/>
                <w:left w:val="single" w:sz="6" w:space="8" w:color="6E7D80"/>
                <w:bottom w:val="none" w:sz="0" w:space="0" w:color="auto"/>
                <w:right w:val="none" w:sz="0" w:space="0" w:color="auto"/>
              </w:divBdr>
            </w:div>
            <w:div w:id="643505913">
              <w:blockQuote w:val="1"/>
              <w:marLeft w:val="75"/>
              <w:marRight w:val="0"/>
              <w:marTop w:val="100"/>
              <w:marBottom w:val="100"/>
              <w:divBdr>
                <w:top w:val="none" w:sz="0" w:space="0" w:color="auto"/>
                <w:left w:val="single" w:sz="6" w:space="8" w:color="6E7D80"/>
                <w:bottom w:val="none" w:sz="0" w:space="0" w:color="auto"/>
                <w:right w:val="none" w:sz="0" w:space="0" w:color="auto"/>
              </w:divBdr>
            </w:div>
            <w:div w:id="744500328">
              <w:blockQuote w:val="1"/>
              <w:marLeft w:val="75"/>
              <w:marRight w:val="0"/>
              <w:marTop w:val="100"/>
              <w:marBottom w:val="100"/>
              <w:divBdr>
                <w:top w:val="none" w:sz="0" w:space="0" w:color="auto"/>
                <w:left w:val="single" w:sz="6" w:space="8" w:color="6E7D80"/>
                <w:bottom w:val="none" w:sz="0" w:space="0" w:color="auto"/>
                <w:right w:val="none" w:sz="0" w:space="0" w:color="auto"/>
              </w:divBdr>
            </w:div>
            <w:div w:id="773357410">
              <w:blockQuote w:val="1"/>
              <w:marLeft w:val="75"/>
              <w:marRight w:val="0"/>
              <w:marTop w:val="100"/>
              <w:marBottom w:val="100"/>
              <w:divBdr>
                <w:top w:val="none" w:sz="0" w:space="0" w:color="auto"/>
                <w:left w:val="single" w:sz="6" w:space="8" w:color="6E7D80"/>
                <w:bottom w:val="none" w:sz="0" w:space="0" w:color="auto"/>
                <w:right w:val="none" w:sz="0" w:space="0" w:color="auto"/>
              </w:divBdr>
            </w:div>
            <w:div w:id="1270966959">
              <w:blockQuote w:val="1"/>
              <w:marLeft w:val="75"/>
              <w:marRight w:val="0"/>
              <w:marTop w:val="100"/>
              <w:marBottom w:val="100"/>
              <w:divBdr>
                <w:top w:val="none" w:sz="0" w:space="0" w:color="auto"/>
                <w:left w:val="single" w:sz="6" w:space="8" w:color="6E7D80"/>
                <w:bottom w:val="none" w:sz="0" w:space="0" w:color="auto"/>
                <w:right w:val="none" w:sz="0" w:space="0" w:color="auto"/>
              </w:divBdr>
            </w:div>
            <w:div w:id="1505432616">
              <w:blockQuote w:val="1"/>
              <w:marLeft w:val="75"/>
              <w:marRight w:val="0"/>
              <w:marTop w:val="100"/>
              <w:marBottom w:val="100"/>
              <w:divBdr>
                <w:top w:val="none" w:sz="0" w:space="0" w:color="auto"/>
                <w:left w:val="single" w:sz="6" w:space="8" w:color="6E7D80"/>
                <w:bottom w:val="none" w:sz="0" w:space="0" w:color="auto"/>
                <w:right w:val="none" w:sz="0" w:space="0" w:color="auto"/>
              </w:divBdr>
            </w:div>
            <w:div w:id="1753892236">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073357222">
                  <w:marLeft w:val="0"/>
                  <w:marRight w:val="0"/>
                  <w:marTop w:val="0"/>
                  <w:marBottom w:val="0"/>
                  <w:divBdr>
                    <w:top w:val="none" w:sz="0" w:space="0" w:color="auto"/>
                    <w:left w:val="none" w:sz="0" w:space="0" w:color="auto"/>
                    <w:bottom w:val="dashed" w:sz="6" w:space="2" w:color="6E7D80"/>
                    <w:right w:val="none" w:sz="0" w:space="0" w:color="auto"/>
                  </w:divBdr>
                </w:div>
              </w:divsChild>
            </w:div>
            <w:div w:id="1879581920">
              <w:blockQuote w:val="1"/>
              <w:marLeft w:val="75"/>
              <w:marRight w:val="0"/>
              <w:marTop w:val="100"/>
              <w:marBottom w:val="100"/>
              <w:divBdr>
                <w:top w:val="none" w:sz="0" w:space="0" w:color="auto"/>
                <w:left w:val="single" w:sz="6" w:space="8" w:color="6E7D80"/>
                <w:bottom w:val="none" w:sz="0" w:space="0" w:color="auto"/>
                <w:right w:val="none" w:sz="0" w:space="0" w:color="auto"/>
              </w:divBdr>
            </w:div>
            <w:div w:id="2075620562">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404789176">
                  <w:marLeft w:val="0"/>
                  <w:marRight w:val="0"/>
                  <w:marTop w:val="0"/>
                  <w:marBottom w:val="0"/>
                  <w:divBdr>
                    <w:top w:val="none" w:sz="0" w:space="0" w:color="auto"/>
                    <w:left w:val="none" w:sz="0" w:space="0" w:color="auto"/>
                    <w:bottom w:val="dashed" w:sz="6" w:space="2" w:color="6E7D80"/>
                    <w:right w:val="none" w:sz="0" w:space="0" w:color="auto"/>
                  </w:divBdr>
                </w:div>
              </w:divsChild>
            </w:div>
          </w:divsChild>
        </w:div>
      </w:divsChild>
    </w:div>
    <w:div w:id="431249236">
      <w:bodyDiv w:val="1"/>
      <w:marLeft w:val="0"/>
      <w:marRight w:val="0"/>
      <w:marTop w:val="0"/>
      <w:marBottom w:val="0"/>
      <w:divBdr>
        <w:top w:val="none" w:sz="0" w:space="0" w:color="auto"/>
        <w:left w:val="none" w:sz="0" w:space="0" w:color="auto"/>
        <w:bottom w:val="none" w:sz="0" w:space="0" w:color="auto"/>
        <w:right w:val="none" w:sz="0" w:space="0" w:color="auto"/>
      </w:divBdr>
    </w:div>
    <w:div w:id="465121731">
      <w:bodyDiv w:val="1"/>
      <w:marLeft w:val="0"/>
      <w:marRight w:val="0"/>
      <w:marTop w:val="0"/>
      <w:marBottom w:val="0"/>
      <w:divBdr>
        <w:top w:val="none" w:sz="0" w:space="0" w:color="auto"/>
        <w:left w:val="none" w:sz="0" w:space="0" w:color="auto"/>
        <w:bottom w:val="none" w:sz="0" w:space="0" w:color="auto"/>
        <w:right w:val="none" w:sz="0" w:space="0" w:color="auto"/>
      </w:divBdr>
    </w:div>
    <w:div w:id="497693784">
      <w:bodyDiv w:val="1"/>
      <w:marLeft w:val="0"/>
      <w:marRight w:val="0"/>
      <w:marTop w:val="0"/>
      <w:marBottom w:val="0"/>
      <w:divBdr>
        <w:top w:val="none" w:sz="0" w:space="0" w:color="auto"/>
        <w:left w:val="none" w:sz="0" w:space="0" w:color="auto"/>
        <w:bottom w:val="none" w:sz="0" w:space="0" w:color="auto"/>
        <w:right w:val="none" w:sz="0" w:space="0" w:color="auto"/>
      </w:divBdr>
      <w:divsChild>
        <w:div w:id="1796409936">
          <w:marLeft w:val="0"/>
          <w:marRight w:val="0"/>
          <w:marTop w:val="0"/>
          <w:marBottom w:val="0"/>
          <w:divBdr>
            <w:top w:val="none" w:sz="0" w:space="0" w:color="auto"/>
            <w:left w:val="none" w:sz="0" w:space="0" w:color="auto"/>
            <w:bottom w:val="none" w:sz="0" w:space="0" w:color="auto"/>
            <w:right w:val="none" w:sz="0" w:space="0" w:color="auto"/>
          </w:divBdr>
          <w:divsChild>
            <w:div w:id="601648458">
              <w:marLeft w:val="150"/>
              <w:marRight w:val="150"/>
              <w:marTop w:val="150"/>
              <w:marBottom w:val="150"/>
              <w:divBdr>
                <w:top w:val="dashed" w:sz="6" w:space="0" w:color="6E7D80"/>
                <w:left w:val="dashed" w:sz="6" w:space="0" w:color="6E7D80"/>
                <w:bottom w:val="dashed" w:sz="6" w:space="0" w:color="6E7D80"/>
                <w:right w:val="dashed" w:sz="6" w:space="0" w:color="6E7D80"/>
              </w:divBdr>
            </w:div>
            <w:div w:id="791822621">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6320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74507">
      <w:bodyDiv w:val="1"/>
      <w:marLeft w:val="0"/>
      <w:marRight w:val="0"/>
      <w:marTop w:val="0"/>
      <w:marBottom w:val="0"/>
      <w:divBdr>
        <w:top w:val="none" w:sz="0" w:space="0" w:color="auto"/>
        <w:left w:val="none" w:sz="0" w:space="0" w:color="auto"/>
        <w:bottom w:val="none" w:sz="0" w:space="0" w:color="auto"/>
        <w:right w:val="none" w:sz="0" w:space="0" w:color="auto"/>
      </w:divBdr>
    </w:div>
    <w:div w:id="501628438">
      <w:bodyDiv w:val="1"/>
      <w:marLeft w:val="0"/>
      <w:marRight w:val="0"/>
      <w:marTop w:val="0"/>
      <w:marBottom w:val="0"/>
      <w:divBdr>
        <w:top w:val="none" w:sz="0" w:space="0" w:color="auto"/>
        <w:left w:val="none" w:sz="0" w:space="0" w:color="auto"/>
        <w:bottom w:val="none" w:sz="0" w:space="0" w:color="auto"/>
        <w:right w:val="none" w:sz="0" w:space="0" w:color="auto"/>
      </w:divBdr>
      <w:divsChild>
        <w:div w:id="83066041">
          <w:marLeft w:val="0"/>
          <w:marRight w:val="0"/>
          <w:marTop w:val="0"/>
          <w:marBottom w:val="0"/>
          <w:divBdr>
            <w:top w:val="none" w:sz="0" w:space="0" w:color="auto"/>
            <w:left w:val="none" w:sz="0" w:space="0" w:color="auto"/>
            <w:bottom w:val="none" w:sz="0" w:space="0" w:color="auto"/>
            <w:right w:val="none" w:sz="0" w:space="0" w:color="auto"/>
          </w:divBdr>
          <w:divsChild>
            <w:div w:id="1441488526">
              <w:marLeft w:val="0"/>
              <w:marRight w:val="0"/>
              <w:marTop w:val="0"/>
              <w:marBottom w:val="0"/>
              <w:divBdr>
                <w:top w:val="none" w:sz="0" w:space="0" w:color="auto"/>
                <w:left w:val="none" w:sz="0" w:space="0" w:color="auto"/>
                <w:bottom w:val="none" w:sz="0" w:space="0" w:color="auto"/>
                <w:right w:val="none" w:sz="0" w:space="0" w:color="auto"/>
              </w:divBdr>
            </w:div>
          </w:divsChild>
        </w:div>
        <w:div w:id="121776707">
          <w:marLeft w:val="0"/>
          <w:marRight w:val="0"/>
          <w:marTop w:val="0"/>
          <w:marBottom w:val="0"/>
          <w:divBdr>
            <w:top w:val="none" w:sz="0" w:space="0" w:color="auto"/>
            <w:left w:val="none" w:sz="0" w:space="0" w:color="auto"/>
            <w:bottom w:val="none" w:sz="0" w:space="0" w:color="auto"/>
            <w:right w:val="none" w:sz="0" w:space="0" w:color="auto"/>
          </w:divBdr>
          <w:divsChild>
            <w:div w:id="1671131641">
              <w:marLeft w:val="0"/>
              <w:marRight w:val="0"/>
              <w:marTop w:val="0"/>
              <w:marBottom w:val="0"/>
              <w:divBdr>
                <w:top w:val="none" w:sz="0" w:space="0" w:color="auto"/>
                <w:left w:val="none" w:sz="0" w:space="0" w:color="auto"/>
                <w:bottom w:val="none" w:sz="0" w:space="0" w:color="auto"/>
                <w:right w:val="none" w:sz="0" w:space="0" w:color="auto"/>
              </w:divBdr>
            </w:div>
          </w:divsChild>
        </w:div>
        <w:div w:id="195240884">
          <w:marLeft w:val="0"/>
          <w:marRight w:val="0"/>
          <w:marTop w:val="0"/>
          <w:marBottom w:val="0"/>
          <w:divBdr>
            <w:top w:val="none" w:sz="0" w:space="0" w:color="auto"/>
            <w:left w:val="none" w:sz="0" w:space="0" w:color="auto"/>
            <w:bottom w:val="none" w:sz="0" w:space="0" w:color="auto"/>
            <w:right w:val="none" w:sz="0" w:space="0" w:color="auto"/>
          </w:divBdr>
          <w:divsChild>
            <w:div w:id="1275209074">
              <w:marLeft w:val="0"/>
              <w:marRight w:val="0"/>
              <w:marTop w:val="0"/>
              <w:marBottom w:val="0"/>
              <w:divBdr>
                <w:top w:val="none" w:sz="0" w:space="0" w:color="auto"/>
                <w:left w:val="none" w:sz="0" w:space="0" w:color="auto"/>
                <w:bottom w:val="none" w:sz="0" w:space="0" w:color="auto"/>
                <w:right w:val="none" w:sz="0" w:space="0" w:color="auto"/>
              </w:divBdr>
            </w:div>
          </w:divsChild>
        </w:div>
        <w:div w:id="551625274">
          <w:marLeft w:val="0"/>
          <w:marRight w:val="0"/>
          <w:marTop w:val="0"/>
          <w:marBottom w:val="0"/>
          <w:divBdr>
            <w:top w:val="none" w:sz="0" w:space="0" w:color="auto"/>
            <w:left w:val="none" w:sz="0" w:space="0" w:color="auto"/>
            <w:bottom w:val="none" w:sz="0" w:space="0" w:color="auto"/>
            <w:right w:val="none" w:sz="0" w:space="0" w:color="auto"/>
          </w:divBdr>
          <w:divsChild>
            <w:div w:id="1689477518">
              <w:marLeft w:val="0"/>
              <w:marRight w:val="0"/>
              <w:marTop w:val="0"/>
              <w:marBottom w:val="0"/>
              <w:divBdr>
                <w:top w:val="none" w:sz="0" w:space="0" w:color="auto"/>
                <w:left w:val="none" w:sz="0" w:space="0" w:color="auto"/>
                <w:bottom w:val="none" w:sz="0" w:space="0" w:color="auto"/>
                <w:right w:val="none" w:sz="0" w:space="0" w:color="auto"/>
              </w:divBdr>
            </w:div>
          </w:divsChild>
        </w:div>
        <w:div w:id="604076675">
          <w:marLeft w:val="0"/>
          <w:marRight w:val="0"/>
          <w:marTop w:val="0"/>
          <w:marBottom w:val="0"/>
          <w:divBdr>
            <w:top w:val="none" w:sz="0" w:space="0" w:color="auto"/>
            <w:left w:val="none" w:sz="0" w:space="0" w:color="auto"/>
            <w:bottom w:val="none" w:sz="0" w:space="0" w:color="auto"/>
            <w:right w:val="none" w:sz="0" w:space="0" w:color="auto"/>
          </w:divBdr>
          <w:divsChild>
            <w:div w:id="1727333224">
              <w:marLeft w:val="0"/>
              <w:marRight w:val="0"/>
              <w:marTop w:val="0"/>
              <w:marBottom w:val="0"/>
              <w:divBdr>
                <w:top w:val="none" w:sz="0" w:space="0" w:color="auto"/>
                <w:left w:val="none" w:sz="0" w:space="0" w:color="auto"/>
                <w:bottom w:val="none" w:sz="0" w:space="0" w:color="auto"/>
                <w:right w:val="none" w:sz="0" w:space="0" w:color="auto"/>
              </w:divBdr>
            </w:div>
          </w:divsChild>
        </w:div>
        <w:div w:id="812794994">
          <w:marLeft w:val="0"/>
          <w:marRight w:val="0"/>
          <w:marTop w:val="0"/>
          <w:marBottom w:val="0"/>
          <w:divBdr>
            <w:top w:val="none" w:sz="0" w:space="0" w:color="auto"/>
            <w:left w:val="none" w:sz="0" w:space="0" w:color="auto"/>
            <w:bottom w:val="none" w:sz="0" w:space="0" w:color="auto"/>
            <w:right w:val="none" w:sz="0" w:space="0" w:color="auto"/>
          </w:divBdr>
          <w:divsChild>
            <w:div w:id="6312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0503">
      <w:bodyDiv w:val="1"/>
      <w:marLeft w:val="0"/>
      <w:marRight w:val="0"/>
      <w:marTop w:val="0"/>
      <w:marBottom w:val="0"/>
      <w:divBdr>
        <w:top w:val="none" w:sz="0" w:space="0" w:color="auto"/>
        <w:left w:val="none" w:sz="0" w:space="0" w:color="auto"/>
        <w:bottom w:val="none" w:sz="0" w:space="0" w:color="auto"/>
        <w:right w:val="none" w:sz="0" w:space="0" w:color="auto"/>
      </w:divBdr>
    </w:div>
    <w:div w:id="528681375">
      <w:bodyDiv w:val="1"/>
      <w:marLeft w:val="0"/>
      <w:marRight w:val="0"/>
      <w:marTop w:val="0"/>
      <w:marBottom w:val="0"/>
      <w:divBdr>
        <w:top w:val="none" w:sz="0" w:space="0" w:color="auto"/>
        <w:left w:val="none" w:sz="0" w:space="0" w:color="auto"/>
        <w:bottom w:val="none" w:sz="0" w:space="0" w:color="auto"/>
        <w:right w:val="none" w:sz="0" w:space="0" w:color="auto"/>
      </w:divBdr>
    </w:div>
    <w:div w:id="530580830">
      <w:bodyDiv w:val="1"/>
      <w:marLeft w:val="0"/>
      <w:marRight w:val="0"/>
      <w:marTop w:val="0"/>
      <w:marBottom w:val="0"/>
      <w:divBdr>
        <w:top w:val="none" w:sz="0" w:space="0" w:color="auto"/>
        <w:left w:val="none" w:sz="0" w:space="0" w:color="auto"/>
        <w:bottom w:val="none" w:sz="0" w:space="0" w:color="auto"/>
        <w:right w:val="none" w:sz="0" w:space="0" w:color="auto"/>
      </w:divBdr>
    </w:div>
    <w:div w:id="534854436">
      <w:bodyDiv w:val="1"/>
      <w:marLeft w:val="0"/>
      <w:marRight w:val="0"/>
      <w:marTop w:val="0"/>
      <w:marBottom w:val="0"/>
      <w:divBdr>
        <w:top w:val="none" w:sz="0" w:space="0" w:color="auto"/>
        <w:left w:val="none" w:sz="0" w:space="0" w:color="auto"/>
        <w:bottom w:val="none" w:sz="0" w:space="0" w:color="auto"/>
        <w:right w:val="none" w:sz="0" w:space="0" w:color="auto"/>
      </w:divBdr>
      <w:divsChild>
        <w:div w:id="930118525">
          <w:marLeft w:val="0"/>
          <w:marRight w:val="0"/>
          <w:marTop w:val="0"/>
          <w:marBottom w:val="0"/>
          <w:divBdr>
            <w:top w:val="none" w:sz="0" w:space="0" w:color="auto"/>
            <w:left w:val="none" w:sz="0" w:space="0" w:color="auto"/>
            <w:bottom w:val="none" w:sz="0" w:space="0" w:color="auto"/>
            <w:right w:val="none" w:sz="0" w:space="0" w:color="auto"/>
          </w:divBdr>
        </w:div>
      </w:divsChild>
    </w:div>
    <w:div w:id="550574488">
      <w:bodyDiv w:val="1"/>
      <w:marLeft w:val="0"/>
      <w:marRight w:val="0"/>
      <w:marTop w:val="0"/>
      <w:marBottom w:val="0"/>
      <w:divBdr>
        <w:top w:val="none" w:sz="0" w:space="0" w:color="auto"/>
        <w:left w:val="none" w:sz="0" w:space="0" w:color="auto"/>
        <w:bottom w:val="none" w:sz="0" w:space="0" w:color="auto"/>
        <w:right w:val="none" w:sz="0" w:space="0" w:color="auto"/>
      </w:divBdr>
      <w:divsChild>
        <w:div w:id="943994935">
          <w:marLeft w:val="0"/>
          <w:marRight w:val="0"/>
          <w:marTop w:val="0"/>
          <w:marBottom w:val="0"/>
          <w:divBdr>
            <w:top w:val="none" w:sz="0" w:space="0" w:color="auto"/>
            <w:left w:val="none" w:sz="0" w:space="0" w:color="auto"/>
            <w:bottom w:val="none" w:sz="0" w:space="0" w:color="auto"/>
            <w:right w:val="none" w:sz="0" w:space="0" w:color="auto"/>
          </w:divBdr>
          <w:divsChild>
            <w:div w:id="237445574">
              <w:marLeft w:val="150"/>
              <w:marRight w:val="150"/>
              <w:marTop w:val="150"/>
              <w:marBottom w:val="150"/>
              <w:divBdr>
                <w:top w:val="dashed" w:sz="6" w:space="0" w:color="6E7D80"/>
                <w:left w:val="dashed" w:sz="6" w:space="0" w:color="6E7D80"/>
                <w:bottom w:val="dashed" w:sz="6" w:space="0" w:color="6E7D80"/>
                <w:right w:val="dashed" w:sz="6" w:space="0" w:color="6E7D80"/>
              </w:divBdr>
            </w:div>
          </w:divsChild>
        </w:div>
      </w:divsChild>
    </w:div>
    <w:div w:id="585767227">
      <w:bodyDiv w:val="1"/>
      <w:marLeft w:val="0"/>
      <w:marRight w:val="0"/>
      <w:marTop w:val="0"/>
      <w:marBottom w:val="0"/>
      <w:divBdr>
        <w:top w:val="none" w:sz="0" w:space="0" w:color="auto"/>
        <w:left w:val="none" w:sz="0" w:space="0" w:color="auto"/>
        <w:bottom w:val="none" w:sz="0" w:space="0" w:color="auto"/>
        <w:right w:val="none" w:sz="0" w:space="0" w:color="auto"/>
      </w:divBdr>
      <w:divsChild>
        <w:div w:id="85002708">
          <w:marLeft w:val="0"/>
          <w:marRight w:val="0"/>
          <w:marTop w:val="0"/>
          <w:marBottom w:val="0"/>
          <w:divBdr>
            <w:top w:val="none" w:sz="0" w:space="0" w:color="auto"/>
            <w:left w:val="none" w:sz="0" w:space="0" w:color="auto"/>
            <w:bottom w:val="none" w:sz="0" w:space="0" w:color="auto"/>
            <w:right w:val="none" w:sz="0" w:space="0" w:color="auto"/>
          </w:divBdr>
          <w:divsChild>
            <w:div w:id="652180072">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709989058">
                  <w:marLeft w:val="0"/>
                  <w:marRight w:val="0"/>
                  <w:marTop w:val="0"/>
                  <w:marBottom w:val="0"/>
                  <w:divBdr>
                    <w:top w:val="none" w:sz="0" w:space="0" w:color="auto"/>
                    <w:left w:val="none" w:sz="0" w:space="0" w:color="auto"/>
                    <w:bottom w:val="dashed" w:sz="6" w:space="2" w:color="6E7D80"/>
                    <w:right w:val="none" w:sz="0" w:space="0" w:color="auto"/>
                  </w:divBdr>
                </w:div>
              </w:divsChild>
            </w:div>
            <w:div w:id="1391074580">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2077314032">
                  <w:marLeft w:val="0"/>
                  <w:marRight w:val="0"/>
                  <w:marTop w:val="0"/>
                  <w:marBottom w:val="0"/>
                  <w:divBdr>
                    <w:top w:val="none" w:sz="0" w:space="0" w:color="auto"/>
                    <w:left w:val="none" w:sz="0" w:space="0" w:color="auto"/>
                    <w:bottom w:val="dashed" w:sz="6" w:space="2" w:color="6E7D80"/>
                    <w:right w:val="none" w:sz="0" w:space="0" w:color="auto"/>
                  </w:divBdr>
                </w:div>
              </w:divsChild>
            </w:div>
            <w:div w:id="1658922437">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880483636">
                  <w:marLeft w:val="0"/>
                  <w:marRight w:val="0"/>
                  <w:marTop w:val="0"/>
                  <w:marBottom w:val="0"/>
                  <w:divBdr>
                    <w:top w:val="none" w:sz="0" w:space="0" w:color="auto"/>
                    <w:left w:val="none" w:sz="0" w:space="0" w:color="auto"/>
                    <w:bottom w:val="dashed" w:sz="6" w:space="2" w:color="6E7D80"/>
                    <w:right w:val="none" w:sz="0" w:space="0" w:color="auto"/>
                  </w:divBdr>
                </w:div>
              </w:divsChild>
            </w:div>
            <w:div w:id="1864249253">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55709159">
                  <w:marLeft w:val="0"/>
                  <w:marRight w:val="0"/>
                  <w:marTop w:val="0"/>
                  <w:marBottom w:val="0"/>
                  <w:divBdr>
                    <w:top w:val="none" w:sz="0" w:space="0" w:color="auto"/>
                    <w:left w:val="none" w:sz="0" w:space="0" w:color="auto"/>
                    <w:bottom w:val="dashed" w:sz="6" w:space="2" w:color="6E7D80"/>
                    <w:right w:val="none" w:sz="0" w:space="0" w:color="auto"/>
                  </w:divBdr>
                </w:div>
              </w:divsChild>
            </w:div>
            <w:div w:id="2099251258">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692460122">
                  <w:marLeft w:val="0"/>
                  <w:marRight w:val="0"/>
                  <w:marTop w:val="0"/>
                  <w:marBottom w:val="0"/>
                  <w:divBdr>
                    <w:top w:val="none" w:sz="0" w:space="0" w:color="auto"/>
                    <w:left w:val="none" w:sz="0" w:space="0" w:color="auto"/>
                    <w:bottom w:val="dashed" w:sz="6" w:space="2" w:color="6E7D80"/>
                    <w:right w:val="none" w:sz="0" w:space="0" w:color="auto"/>
                  </w:divBdr>
                </w:div>
              </w:divsChild>
            </w:div>
          </w:divsChild>
        </w:div>
      </w:divsChild>
    </w:div>
    <w:div w:id="594822784">
      <w:bodyDiv w:val="1"/>
      <w:marLeft w:val="0"/>
      <w:marRight w:val="0"/>
      <w:marTop w:val="0"/>
      <w:marBottom w:val="0"/>
      <w:divBdr>
        <w:top w:val="none" w:sz="0" w:space="0" w:color="auto"/>
        <w:left w:val="none" w:sz="0" w:space="0" w:color="auto"/>
        <w:bottom w:val="none" w:sz="0" w:space="0" w:color="auto"/>
        <w:right w:val="none" w:sz="0" w:space="0" w:color="auto"/>
      </w:divBdr>
      <w:divsChild>
        <w:div w:id="1860267700">
          <w:marLeft w:val="0"/>
          <w:marRight w:val="0"/>
          <w:marTop w:val="0"/>
          <w:marBottom w:val="0"/>
          <w:divBdr>
            <w:top w:val="none" w:sz="0" w:space="0" w:color="auto"/>
            <w:left w:val="none" w:sz="0" w:space="0" w:color="auto"/>
            <w:bottom w:val="none" w:sz="0" w:space="0" w:color="auto"/>
            <w:right w:val="none" w:sz="0" w:space="0" w:color="auto"/>
          </w:divBdr>
          <w:divsChild>
            <w:div w:id="1106969583">
              <w:marLeft w:val="150"/>
              <w:marRight w:val="150"/>
              <w:marTop w:val="150"/>
              <w:marBottom w:val="150"/>
              <w:divBdr>
                <w:top w:val="dashed" w:sz="6" w:space="0" w:color="6E7D80"/>
                <w:left w:val="dashed" w:sz="6" w:space="0" w:color="6E7D80"/>
                <w:bottom w:val="dashed" w:sz="6" w:space="0" w:color="6E7D80"/>
                <w:right w:val="dashed" w:sz="6" w:space="0" w:color="6E7D80"/>
              </w:divBdr>
            </w:div>
            <w:div w:id="1159268966">
              <w:marLeft w:val="150"/>
              <w:marRight w:val="150"/>
              <w:marTop w:val="150"/>
              <w:marBottom w:val="150"/>
              <w:divBdr>
                <w:top w:val="dashed" w:sz="6" w:space="0" w:color="6E7D80"/>
                <w:left w:val="dashed" w:sz="6" w:space="0" w:color="6E7D80"/>
                <w:bottom w:val="dashed" w:sz="6" w:space="0" w:color="6E7D80"/>
                <w:right w:val="dashed" w:sz="6" w:space="0" w:color="6E7D80"/>
              </w:divBdr>
            </w:div>
            <w:div w:id="1175342614">
              <w:marLeft w:val="150"/>
              <w:marRight w:val="150"/>
              <w:marTop w:val="150"/>
              <w:marBottom w:val="150"/>
              <w:divBdr>
                <w:top w:val="dashed" w:sz="6" w:space="0" w:color="6E7D80"/>
                <w:left w:val="dashed" w:sz="6" w:space="0" w:color="6E7D80"/>
                <w:bottom w:val="dashed" w:sz="6" w:space="0" w:color="6E7D80"/>
                <w:right w:val="dashed" w:sz="6" w:space="0" w:color="6E7D80"/>
              </w:divBdr>
            </w:div>
            <w:div w:id="1698695350">
              <w:marLeft w:val="150"/>
              <w:marRight w:val="150"/>
              <w:marTop w:val="150"/>
              <w:marBottom w:val="150"/>
              <w:divBdr>
                <w:top w:val="dashed" w:sz="6" w:space="0" w:color="6E7D80"/>
                <w:left w:val="dashed" w:sz="6" w:space="0" w:color="6E7D80"/>
                <w:bottom w:val="dashed" w:sz="6" w:space="0" w:color="6E7D80"/>
                <w:right w:val="dashed" w:sz="6" w:space="0" w:color="6E7D80"/>
              </w:divBdr>
            </w:div>
          </w:divsChild>
        </w:div>
      </w:divsChild>
    </w:div>
    <w:div w:id="597104344">
      <w:bodyDiv w:val="1"/>
      <w:marLeft w:val="0"/>
      <w:marRight w:val="0"/>
      <w:marTop w:val="0"/>
      <w:marBottom w:val="0"/>
      <w:divBdr>
        <w:top w:val="none" w:sz="0" w:space="0" w:color="auto"/>
        <w:left w:val="none" w:sz="0" w:space="0" w:color="auto"/>
        <w:bottom w:val="none" w:sz="0" w:space="0" w:color="auto"/>
        <w:right w:val="none" w:sz="0" w:space="0" w:color="auto"/>
      </w:divBdr>
    </w:div>
    <w:div w:id="613053704">
      <w:bodyDiv w:val="1"/>
      <w:marLeft w:val="0"/>
      <w:marRight w:val="0"/>
      <w:marTop w:val="0"/>
      <w:marBottom w:val="0"/>
      <w:divBdr>
        <w:top w:val="none" w:sz="0" w:space="0" w:color="auto"/>
        <w:left w:val="none" w:sz="0" w:space="0" w:color="auto"/>
        <w:bottom w:val="none" w:sz="0" w:space="0" w:color="auto"/>
        <w:right w:val="none" w:sz="0" w:space="0" w:color="auto"/>
      </w:divBdr>
    </w:div>
    <w:div w:id="617221655">
      <w:bodyDiv w:val="1"/>
      <w:marLeft w:val="0"/>
      <w:marRight w:val="0"/>
      <w:marTop w:val="0"/>
      <w:marBottom w:val="0"/>
      <w:divBdr>
        <w:top w:val="none" w:sz="0" w:space="0" w:color="auto"/>
        <w:left w:val="none" w:sz="0" w:space="0" w:color="auto"/>
        <w:bottom w:val="none" w:sz="0" w:space="0" w:color="auto"/>
        <w:right w:val="none" w:sz="0" w:space="0" w:color="auto"/>
      </w:divBdr>
      <w:divsChild>
        <w:div w:id="1539859274">
          <w:marLeft w:val="0"/>
          <w:marRight w:val="0"/>
          <w:marTop w:val="0"/>
          <w:marBottom w:val="0"/>
          <w:divBdr>
            <w:top w:val="none" w:sz="0" w:space="0" w:color="auto"/>
            <w:left w:val="none" w:sz="0" w:space="0" w:color="auto"/>
            <w:bottom w:val="none" w:sz="0" w:space="0" w:color="auto"/>
            <w:right w:val="none" w:sz="0" w:space="0" w:color="auto"/>
          </w:divBdr>
        </w:div>
      </w:divsChild>
    </w:div>
    <w:div w:id="625738321">
      <w:bodyDiv w:val="1"/>
      <w:marLeft w:val="0"/>
      <w:marRight w:val="0"/>
      <w:marTop w:val="0"/>
      <w:marBottom w:val="0"/>
      <w:divBdr>
        <w:top w:val="none" w:sz="0" w:space="0" w:color="auto"/>
        <w:left w:val="none" w:sz="0" w:space="0" w:color="auto"/>
        <w:bottom w:val="none" w:sz="0" w:space="0" w:color="auto"/>
        <w:right w:val="none" w:sz="0" w:space="0" w:color="auto"/>
      </w:divBdr>
      <w:divsChild>
        <w:div w:id="1217860804">
          <w:marLeft w:val="0"/>
          <w:marRight w:val="0"/>
          <w:marTop w:val="0"/>
          <w:marBottom w:val="0"/>
          <w:divBdr>
            <w:top w:val="none" w:sz="0" w:space="0" w:color="auto"/>
            <w:left w:val="none" w:sz="0" w:space="0" w:color="auto"/>
            <w:bottom w:val="none" w:sz="0" w:space="0" w:color="auto"/>
            <w:right w:val="none" w:sz="0" w:space="0" w:color="auto"/>
          </w:divBdr>
          <w:divsChild>
            <w:div w:id="182479107">
              <w:marLeft w:val="0"/>
              <w:marRight w:val="0"/>
              <w:marTop w:val="0"/>
              <w:marBottom w:val="0"/>
              <w:divBdr>
                <w:top w:val="none" w:sz="0" w:space="0" w:color="auto"/>
                <w:left w:val="none" w:sz="0" w:space="0" w:color="auto"/>
                <w:bottom w:val="none" w:sz="0" w:space="0" w:color="auto"/>
                <w:right w:val="none" w:sz="0" w:space="0" w:color="auto"/>
              </w:divBdr>
              <w:divsChild>
                <w:div w:id="725570433">
                  <w:marLeft w:val="0"/>
                  <w:marRight w:val="0"/>
                  <w:marTop w:val="0"/>
                  <w:marBottom w:val="0"/>
                  <w:divBdr>
                    <w:top w:val="none" w:sz="0" w:space="0" w:color="auto"/>
                    <w:left w:val="none" w:sz="0" w:space="0" w:color="auto"/>
                    <w:bottom w:val="none" w:sz="0" w:space="0" w:color="auto"/>
                    <w:right w:val="none" w:sz="0" w:space="0" w:color="auto"/>
                  </w:divBdr>
                  <w:divsChild>
                    <w:div w:id="1463495627">
                      <w:marLeft w:val="0"/>
                      <w:marRight w:val="0"/>
                      <w:marTop w:val="0"/>
                      <w:marBottom w:val="0"/>
                      <w:divBdr>
                        <w:top w:val="none" w:sz="0" w:space="0" w:color="auto"/>
                        <w:left w:val="none" w:sz="0" w:space="0" w:color="auto"/>
                        <w:bottom w:val="none" w:sz="0" w:space="0" w:color="auto"/>
                        <w:right w:val="none" w:sz="0" w:space="0" w:color="auto"/>
                      </w:divBdr>
                    </w:div>
                    <w:div w:id="2792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3771">
      <w:bodyDiv w:val="1"/>
      <w:marLeft w:val="0"/>
      <w:marRight w:val="0"/>
      <w:marTop w:val="0"/>
      <w:marBottom w:val="0"/>
      <w:divBdr>
        <w:top w:val="none" w:sz="0" w:space="0" w:color="auto"/>
        <w:left w:val="none" w:sz="0" w:space="0" w:color="auto"/>
        <w:bottom w:val="none" w:sz="0" w:space="0" w:color="auto"/>
        <w:right w:val="none" w:sz="0" w:space="0" w:color="auto"/>
      </w:divBdr>
    </w:div>
    <w:div w:id="674843906">
      <w:bodyDiv w:val="1"/>
      <w:marLeft w:val="0"/>
      <w:marRight w:val="0"/>
      <w:marTop w:val="0"/>
      <w:marBottom w:val="0"/>
      <w:divBdr>
        <w:top w:val="none" w:sz="0" w:space="0" w:color="auto"/>
        <w:left w:val="none" w:sz="0" w:space="0" w:color="auto"/>
        <w:bottom w:val="none" w:sz="0" w:space="0" w:color="auto"/>
        <w:right w:val="none" w:sz="0" w:space="0" w:color="auto"/>
      </w:divBdr>
      <w:divsChild>
        <w:div w:id="763502603">
          <w:marLeft w:val="0"/>
          <w:marRight w:val="0"/>
          <w:marTop w:val="0"/>
          <w:marBottom w:val="0"/>
          <w:divBdr>
            <w:top w:val="none" w:sz="0" w:space="0" w:color="auto"/>
            <w:left w:val="none" w:sz="0" w:space="0" w:color="auto"/>
            <w:bottom w:val="none" w:sz="0" w:space="0" w:color="auto"/>
            <w:right w:val="none" w:sz="0" w:space="0" w:color="auto"/>
          </w:divBdr>
        </w:div>
        <w:div w:id="1227767236">
          <w:marLeft w:val="0"/>
          <w:marRight w:val="0"/>
          <w:marTop w:val="0"/>
          <w:marBottom w:val="0"/>
          <w:divBdr>
            <w:top w:val="none" w:sz="0" w:space="0" w:color="auto"/>
            <w:left w:val="none" w:sz="0" w:space="0" w:color="auto"/>
            <w:bottom w:val="none" w:sz="0" w:space="0" w:color="auto"/>
            <w:right w:val="none" w:sz="0" w:space="0" w:color="auto"/>
          </w:divBdr>
        </w:div>
      </w:divsChild>
    </w:div>
    <w:div w:id="679351023">
      <w:bodyDiv w:val="1"/>
      <w:marLeft w:val="0"/>
      <w:marRight w:val="0"/>
      <w:marTop w:val="0"/>
      <w:marBottom w:val="0"/>
      <w:divBdr>
        <w:top w:val="none" w:sz="0" w:space="0" w:color="auto"/>
        <w:left w:val="none" w:sz="0" w:space="0" w:color="auto"/>
        <w:bottom w:val="none" w:sz="0" w:space="0" w:color="auto"/>
        <w:right w:val="none" w:sz="0" w:space="0" w:color="auto"/>
      </w:divBdr>
      <w:divsChild>
        <w:div w:id="1817645689">
          <w:marLeft w:val="0"/>
          <w:marRight w:val="0"/>
          <w:marTop w:val="0"/>
          <w:marBottom w:val="0"/>
          <w:divBdr>
            <w:top w:val="none" w:sz="0" w:space="0" w:color="auto"/>
            <w:left w:val="none" w:sz="0" w:space="0" w:color="auto"/>
            <w:bottom w:val="none" w:sz="0" w:space="0" w:color="auto"/>
            <w:right w:val="none" w:sz="0" w:space="0" w:color="auto"/>
          </w:divBdr>
        </w:div>
      </w:divsChild>
    </w:div>
    <w:div w:id="687676176">
      <w:bodyDiv w:val="1"/>
      <w:marLeft w:val="0"/>
      <w:marRight w:val="0"/>
      <w:marTop w:val="0"/>
      <w:marBottom w:val="0"/>
      <w:divBdr>
        <w:top w:val="none" w:sz="0" w:space="0" w:color="auto"/>
        <w:left w:val="none" w:sz="0" w:space="0" w:color="auto"/>
        <w:bottom w:val="none" w:sz="0" w:space="0" w:color="auto"/>
        <w:right w:val="none" w:sz="0" w:space="0" w:color="auto"/>
      </w:divBdr>
    </w:div>
    <w:div w:id="700597510">
      <w:bodyDiv w:val="1"/>
      <w:marLeft w:val="0"/>
      <w:marRight w:val="0"/>
      <w:marTop w:val="0"/>
      <w:marBottom w:val="0"/>
      <w:divBdr>
        <w:top w:val="none" w:sz="0" w:space="0" w:color="auto"/>
        <w:left w:val="none" w:sz="0" w:space="0" w:color="auto"/>
        <w:bottom w:val="none" w:sz="0" w:space="0" w:color="auto"/>
        <w:right w:val="none" w:sz="0" w:space="0" w:color="auto"/>
      </w:divBdr>
      <w:divsChild>
        <w:div w:id="1198471737">
          <w:marLeft w:val="0"/>
          <w:marRight w:val="0"/>
          <w:marTop w:val="0"/>
          <w:marBottom w:val="0"/>
          <w:divBdr>
            <w:top w:val="none" w:sz="0" w:space="0" w:color="auto"/>
            <w:left w:val="none" w:sz="0" w:space="0" w:color="auto"/>
            <w:bottom w:val="none" w:sz="0" w:space="0" w:color="auto"/>
            <w:right w:val="none" w:sz="0" w:space="0" w:color="auto"/>
          </w:divBdr>
          <w:divsChild>
            <w:div w:id="738866825">
              <w:marLeft w:val="150"/>
              <w:marRight w:val="150"/>
              <w:marTop w:val="150"/>
              <w:marBottom w:val="150"/>
              <w:divBdr>
                <w:top w:val="dashed" w:sz="6" w:space="0" w:color="6E7D80"/>
                <w:left w:val="dashed" w:sz="6" w:space="0" w:color="6E7D80"/>
                <w:bottom w:val="dashed" w:sz="6" w:space="0" w:color="6E7D80"/>
                <w:right w:val="dashed" w:sz="6" w:space="0" w:color="6E7D80"/>
              </w:divBdr>
            </w:div>
          </w:divsChild>
        </w:div>
      </w:divsChild>
    </w:div>
    <w:div w:id="718406949">
      <w:bodyDiv w:val="1"/>
      <w:marLeft w:val="0"/>
      <w:marRight w:val="0"/>
      <w:marTop w:val="0"/>
      <w:marBottom w:val="0"/>
      <w:divBdr>
        <w:top w:val="none" w:sz="0" w:space="0" w:color="auto"/>
        <w:left w:val="none" w:sz="0" w:space="0" w:color="auto"/>
        <w:bottom w:val="none" w:sz="0" w:space="0" w:color="auto"/>
        <w:right w:val="none" w:sz="0" w:space="0" w:color="auto"/>
      </w:divBdr>
      <w:divsChild>
        <w:div w:id="279842441">
          <w:marLeft w:val="0"/>
          <w:marRight w:val="0"/>
          <w:marTop w:val="0"/>
          <w:marBottom w:val="0"/>
          <w:divBdr>
            <w:top w:val="none" w:sz="0" w:space="0" w:color="auto"/>
            <w:left w:val="none" w:sz="0" w:space="0" w:color="auto"/>
            <w:bottom w:val="none" w:sz="0" w:space="0" w:color="auto"/>
            <w:right w:val="none" w:sz="0" w:space="0" w:color="auto"/>
          </w:divBdr>
        </w:div>
      </w:divsChild>
    </w:div>
    <w:div w:id="720207795">
      <w:bodyDiv w:val="1"/>
      <w:marLeft w:val="0"/>
      <w:marRight w:val="0"/>
      <w:marTop w:val="0"/>
      <w:marBottom w:val="0"/>
      <w:divBdr>
        <w:top w:val="none" w:sz="0" w:space="0" w:color="auto"/>
        <w:left w:val="none" w:sz="0" w:space="0" w:color="auto"/>
        <w:bottom w:val="none" w:sz="0" w:space="0" w:color="auto"/>
        <w:right w:val="none" w:sz="0" w:space="0" w:color="auto"/>
      </w:divBdr>
      <w:divsChild>
        <w:div w:id="1767192077">
          <w:marLeft w:val="0"/>
          <w:marRight w:val="0"/>
          <w:marTop w:val="0"/>
          <w:marBottom w:val="0"/>
          <w:divBdr>
            <w:top w:val="none" w:sz="0" w:space="0" w:color="auto"/>
            <w:left w:val="none" w:sz="0" w:space="0" w:color="auto"/>
            <w:bottom w:val="none" w:sz="0" w:space="0" w:color="auto"/>
            <w:right w:val="none" w:sz="0" w:space="0" w:color="auto"/>
          </w:divBdr>
        </w:div>
      </w:divsChild>
    </w:div>
    <w:div w:id="751662717">
      <w:bodyDiv w:val="1"/>
      <w:marLeft w:val="0"/>
      <w:marRight w:val="0"/>
      <w:marTop w:val="0"/>
      <w:marBottom w:val="0"/>
      <w:divBdr>
        <w:top w:val="none" w:sz="0" w:space="0" w:color="auto"/>
        <w:left w:val="none" w:sz="0" w:space="0" w:color="auto"/>
        <w:bottom w:val="none" w:sz="0" w:space="0" w:color="auto"/>
        <w:right w:val="none" w:sz="0" w:space="0" w:color="auto"/>
      </w:divBdr>
    </w:div>
    <w:div w:id="755983486">
      <w:bodyDiv w:val="1"/>
      <w:marLeft w:val="0"/>
      <w:marRight w:val="0"/>
      <w:marTop w:val="0"/>
      <w:marBottom w:val="0"/>
      <w:divBdr>
        <w:top w:val="none" w:sz="0" w:space="0" w:color="auto"/>
        <w:left w:val="none" w:sz="0" w:space="0" w:color="auto"/>
        <w:bottom w:val="none" w:sz="0" w:space="0" w:color="auto"/>
        <w:right w:val="none" w:sz="0" w:space="0" w:color="auto"/>
      </w:divBdr>
      <w:divsChild>
        <w:div w:id="834036540">
          <w:marLeft w:val="0"/>
          <w:marRight w:val="0"/>
          <w:marTop w:val="0"/>
          <w:marBottom w:val="0"/>
          <w:divBdr>
            <w:top w:val="none" w:sz="0" w:space="0" w:color="auto"/>
            <w:left w:val="none" w:sz="0" w:space="0" w:color="auto"/>
            <w:bottom w:val="none" w:sz="0" w:space="0" w:color="auto"/>
            <w:right w:val="none" w:sz="0" w:space="0" w:color="auto"/>
          </w:divBdr>
          <w:divsChild>
            <w:div w:id="1779328358">
              <w:marLeft w:val="150"/>
              <w:marRight w:val="150"/>
              <w:marTop w:val="150"/>
              <w:marBottom w:val="150"/>
              <w:divBdr>
                <w:top w:val="dashed" w:sz="6" w:space="0" w:color="6E7D80"/>
                <w:left w:val="dashed" w:sz="6" w:space="0" w:color="6E7D80"/>
                <w:bottom w:val="dashed" w:sz="6" w:space="0" w:color="6E7D80"/>
                <w:right w:val="dashed" w:sz="6" w:space="0" w:color="6E7D80"/>
              </w:divBdr>
            </w:div>
          </w:divsChild>
        </w:div>
      </w:divsChild>
    </w:div>
    <w:div w:id="765462406">
      <w:bodyDiv w:val="1"/>
      <w:marLeft w:val="0"/>
      <w:marRight w:val="0"/>
      <w:marTop w:val="0"/>
      <w:marBottom w:val="0"/>
      <w:divBdr>
        <w:top w:val="none" w:sz="0" w:space="0" w:color="auto"/>
        <w:left w:val="none" w:sz="0" w:space="0" w:color="auto"/>
        <w:bottom w:val="none" w:sz="0" w:space="0" w:color="auto"/>
        <w:right w:val="none" w:sz="0" w:space="0" w:color="auto"/>
      </w:divBdr>
      <w:divsChild>
        <w:div w:id="1195927537">
          <w:marLeft w:val="0"/>
          <w:marRight w:val="0"/>
          <w:marTop w:val="0"/>
          <w:marBottom w:val="0"/>
          <w:divBdr>
            <w:top w:val="none" w:sz="0" w:space="0" w:color="auto"/>
            <w:left w:val="none" w:sz="0" w:space="0" w:color="auto"/>
            <w:bottom w:val="none" w:sz="0" w:space="0" w:color="auto"/>
            <w:right w:val="none" w:sz="0" w:space="0" w:color="auto"/>
          </w:divBdr>
          <w:divsChild>
            <w:div w:id="2024701332">
              <w:marLeft w:val="150"/>
              <w:marRight w:val="150"/>
              <w:marTop w:val="150"/>
              <w:marBottom w:val="150"/>
              <w:divBdr>
                <w:top w:val="dashed" w:sz="6" w:space="0" w:color="6E7D80"/>
                <w:left w:val="dashed" w:sz="6" w:space="0" w:color="6E7D80"/>
                <w:bottom w:val="dashed" w:sz="6" w:space="0" w:color="6E7D80"/>
                <w:right w:val="dashed" w:sz="6" w:space="0" w:color="6E7D80"/>
              </w:divBdr>
            </w:div>
          </w:divsChild>
        </w:div>
      </w:divsChild>
    </w:div>
    <w:div w:id="771245593">
      <w:bodyDiv w:val="1"/>
      <w:marLeft w:val="0"/>
      <w:marRight w:val="0"/>
      <w:marTop w:val="0"/>
      <w:marBottom w:val="0"/>
      <w:divBdr>
        <w:top w:val="none" w:sz="0" w:space="0" w:color="auto"/>
        <w:left w:val="none" w:sz="0" w:space="0" w:color="auto"/>
        <w:bottom w:val="none" w:sz="0" w:space="0" w:color="auto"/>
        <w:right w:val="none" w:sz="0" w:space="0" w:color="auto"/>
      </w:divBdr>
    </w:div>
    <w:div w:id="775292579">
      <w:bodyDiv w:val="1"/>
      <w:marLeft w:val="0"/>
      <w:marRight w:val="0"/>
      <w:marTop w:val="0"/>
      <w:marBottom w:val="0"/>
      <w:divBdr>
        <w:top w:val="none" w:sz="0" w:space="0" w:color="auto"/>
        <w:left w:val="none" w:sz="0" w:space="0" w:color="auto"/>
        <w:bottom w:val="none" w:sz="0" w:space="0" w:color="auto"/>
        <w:right w:val="none" w:sz="0" w:space="0" w:color="auto"/>
      </w:divBdr>
    </w:div>
    <w:div w:id="777330323">
      <w:bodyDiv w:val="1"/>
      <w:marLeft w:val="0"/>
      <w:marRight w:val="0"/>
      <w:marTop w:val="0"/>
      <w:marBottom w:val="0"/>
      <w:divBdr>
        <w:top w:val="none" w:sz="0" w:space="0" w:color="auto"/>
        <w:left w:val="none" w:sz="0" w:space="0" w:color="auto"/>
        <w:bottom w:val="none" w:sz="0" w:space="0" w:color="auto"/>
        <w:right w:val="none" w:sz="0" w:space="0" w:color="auto"/>
      </w:divBdr>
    </w:div>
    <w:div w:id="794762616">
      <w:bodyDiv w:val="1"/>
      <w:marLeft w:val="0"/>
      <w:marRight w:val="0"/>
      <w:marTop w:val="0"/>
      <w:marBottom w:val="0"/>
      <w:divBdr>
        <w:top w:val="none" w:sz="0" w:space="0" w:color="auto"/>
        <w:left w:val="none" w:sz="0" w:space="0" w:color="auto"/>
        <w:bottom w:val="none" w:sz="0" w:space="0" w:color="auto"/>
        <w:right w:val="none" w:sz="0" w:space="0" w:color="auto"/>
      </w:divBdr>
      <w:divsChild>
        <w:div w:id="1116489531">
          <w:marLeft w:val="0"/>
          <w:marRight w:val="0"/>
          <w:marTop w:val="0"/>
          <w:marBottom w:val="0"/>
          <w:divBdr>
            <w:top w:val="none" w:sz="0" w:space="0" w:color="auto"/>
            <w:left w:val="none" w:sz="0" w:space="0" w:color="auto"/>
            <w:bottom w:val="none" w:sz="0" w:space="0" w:color="auto"/>
            <w:right w:val="none" w:sz="0" w:space="0" w:color="auto"/>
          </w:divBdr>
          <w:divsChild>
            <w:div w:id="71589564">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470826555">
                  <w:marLeft w:val="0"/>
                  <w:marRight w:val="0"/>
                  <w:marTop w:val="0"/>
                  <w:marBottom w:val="0"/>
                  <w:divBdr>
                    <w:top w:val="none" w:sz="0" w:space="0" w:color="auto"/>
                    <w:left w:val="none" w:sz="0" w:space="0" w:color="auto"/>
                    <w:bottom w:val="dashed" w:sz="6" w:space="2" w:color="6E7D80"/>
                    <w:right w:val="none" w:sz="0" w:space="0" w:color="auto"/>
                  </w:divBdr>
                </w:div>
              </w:divsChild>
            </w:div>
            <w:div w:id="101733705">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2065715696">
                  <w:marLeft w:val="0"/>
                  <w:marRight w:val="0"/>
                  <w:marTop w:val="0"/>
                  <w:marBottom w:val="0"/>
                  <w:divBdr>
                    <w:top w:val="none" w:sz="0" w:space="0" w:color="auto"/>
                    <w:left w:val="none" w:sz="0" w:space="0" w:color="auto"/>
                    <w:bottom w:val="dashed" w:sz="6" w:space="2" w:color="6E7D80"/>
                    <w:right w:val="none" w:sz="0" w:space="0" w:color="auto"/>
                  </w:divBdr>
                </w:div>
              </w:divsChild>
            </w:div>
            <w:div w:id="284315365">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676884633">
                  <w:marLeft w:val="0"/>
                  <w:marRight w:val="0"/>
                  <w:marTop w:val="0"/>
                  <w:marBottom w:val="0"/>
                  <w:divBdr>
                    <w:top w:val="none" w:sz="0" w:space="0" w:color="auto"/>
                    <w:left w:val="none" w:sz="0" w:space="0" w:color="auto"/>
                    <w:bottom w:val="dashed" w:sz="6" w:space="2" w:color="6E7D80"/>
                    <w:right w:val="none" w:sz="0" w:space="0" w:color="auto"/>
                  </w:divBdr>
                </w:div>
              </w:divsChild>
            </w:div>
            <w:div w:id="468593265">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353504064">
                  <w:marLeft w:val="0"/>
                  <w:marRight w:val="0"/>
                  <w:marTop w:val="0"/>
                  <w:marBottom w:val="0"/>
                  <w:divBdr>
                    <w:top w:val="none" w:sz="0" w:space="0" w:color="auto"/>
                    <w:left w:val="none" w:sz="0" w:space="0" w:color="auto"/>
                    <w:bottom w:val="dashed" w:sz="6" w:space="2" w:color="6E7D80"/>
                    <w:right w:val="none" w:sz="0" w:space="0" w:color="auto"/>
                  </w:divBdr>
                </w:div>
              </w:divsChild>
            </w:div>
            <w:div w:id="644894831">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910337722">
                  <w:marLeft w:val="0"/>
                  <w:marRight w:val="0"/>
                  <w:marTop w:val="0"/>
                  <w:marBottom w:val="0"/>
                  <w:divBdr>
                    <w:top w:val="none" w:sz="0" w:space="0" w:color="auto"/>
                    <w:left w:val="none" w:sz="0" w:space="0" w:color="auto"/>
                    <w:bottom w:val="dashed" w:sz="6" w:space="2" w:color="6E7D80"/>
                    <w:right w:val="none" w:sz="0" w:space="0" w:color="auto"/>
                  </w:divBdr>
                </w:div>
              </w:divsChild>
            </w:div>
            <w:div w:id="746923985">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333147820">
                  <w:marLeft w:val="0"/>
                  <w:marRight w:val="0"/>
                  <w:marTop w:val="0"/>
                  <w:marBottom w:val="0"/>
                  <w:divBdr>
                    <w:top w:val="none" w:sz="0" w:space="0" w:color="auto"/>
                    <w:left w:val="none" w:sz="0" w:space="0" w:color="auto"/>
                    <w:bottom w:val="dashed" w:sz="6" w:space="2" w:color="6E7D80"/>
                    <w:right w:val="none" w:sz="0" w:space="0" w:color="auto"/>
                  </w:divBdr>
                </w:div>
              </w:divsChild>
            </w:div>
            <w:div w:id="930621027">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671838000">
                  <w:marLeft w:val="0"/>
                  <w:marRight w:val="0"/>
                  <w:marTop w:val="0"/>
                  <w:marBottom w:val="0"/>
                  <w:divBdr>
                    <w:top w:val="none" w:sz="0" w:space="0" w:color="auto"/>
                    <w:left w:val="none" w:sz="0" w:space="0" w:color="auto"/>
                    <w:bottom w:val="dashed" w:sz="6" w:space="2" w:color="6E7D80"/>
                    <w:right w:val="none" w:sz="0" w:space="0" w:color="auto"/>
                  </w:divBdr>
                </w:div>
              </w:divsChild>
            </w:div>
            <w:div w:id="952327914">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643461636">
                  <w:marLeft w:val="0"/>
                  <w:marRight w:val="0"/>
                  <w:marTop w:val="0"/>
                  <w:marBottom w:val="0"/>
                  <w:divBdr>
                    <w:top w:val="none" w:sz="0" w:space="0" w:color="auto"/>
                    <w:left w:val="none" w:sz="0" w:space="0" w:color="auto"/>
                    <w:bottom w:val="dashed" w:sz="6" w:space="2" w:color="6E7D80"/>
                    <w:right w:val="none" w:sz="0" w:space="0" w:color="auto"/>
                  </w:divBdr>
                </w:div>
              </w:divsChild>
            </w:div>
            <w:div w:id="1015620055">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866752252">
                  <w:marLeft w:val="0"/>
                  <w:marRight w:val="0"/>
                  <w:marTop w:val="0"/>
                  <w:marBottom w:val="0"/>
                  <w:divBdr>
                    <w:top w:val="none" w:sz="0" w:space="0" w:color="auto"/>
                    <w:left w:val="none" w:sz="0" w:space="0" w:color="auto"/>
                    <w:bottom w:val="dashed" w:sz="6" w:space="2" w:color="6E7D80"/>
                    <w:right w:val="none" w:sz="0" w:space="0" w:color="auto"/>
                  </w:divBdr>
                </w:div>
              </w:divsChild>
            </w:div>
            <w:div w:id="1159619829">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175263302">
                  <w:marLeft w:val="0"/>
                  <w:marRight w:val="0"/>
                  <w:marTop w:val="0"/>
                  <w:marBottom w:val="0"/>
                  <w:divBdr>
                    <w:top w:val="none" w:sz="0" w:space="0" w:color="auto"/>
                    <w:left w:val="none" w:sz="0" w:space="0" w:color="auto"/>
                    <w:bottom w:val="dashed" w:sz="6" w:space="2" w:color="6E7D80"/>
                    <w:right w:val="none" w:sz="0" w:space="0" w:color="auto"/>
                  </w:divBdr>
                </w:div>
              </w:divsChild>
            </w:div>
            <w:div w:id="1430464893">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929652179">
                  <w:marLeft w:val="0"/>
                  <w:marRight w:val="0"/>
                  <w:marTop w:val="0"/>
                  <w:marBottom w:val="0"/>
                  <w:divBdr>
                    <w:top w:val="none" w:sz="0" w:space="0" w:color="auto"/>
                    <w:left w:val="none" w:sz="0" w:space="0" w:color="auto"/>
                    <w:bottom w:val="dashed" w:sz="6" w:space="2" w:color="6E7D80"/>
                    <w:right w:val="none" w:sz="0" w:space="0" w:color="auto"/>
                  </w:divBdr>
                </w:div>
              </w:divsChild>
            </w:div>
            <w:div w:id="1462193744">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345672827">
                  <w:marLeft w:val="0"/>
                  <w:marRight w:val="0"/>
                  <w:marTop w:val="0"/>
                  <w:marBottom w:val="0"/>
                  <w:divBdr>
                    <w:top w:val="none" w:sz="0" w:space="0" w:color="auto"/>
                    <w:left w:val="none" w:sz="0" w:space="0" w:color="auto"/>
                    <w:bottom w:val="dashed" w:sz="6" w:space="2" w:color="6E7D80"/>
                    <w:right w:val="none" w:sz="0" w:space="0" w:color="auto"/>
                  </w:divBdr>
                </w:div>
              </w:divsChild>
            </w:div>
            <w:div w:id="1706177001">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92547640">
                  <w:marLeft w:val="0"/>
                  <w:marRight w:val="0"/>
                  <w:marTop w:val="0"/>
                  <w:marBottom w:val="0"/>
                  <w:divBdr>
                    <w:top w:val="none" w:sz="0" w:space="0" w:color="auto"/>
                    <w:left w:val="none" w:sz="0" w:space="0" w:color="auto"/>
                    <w:bottom w:val="dashed" w:sz="6" w:space="2" w:color="6E7D80"/>
                    <w:right w:val="none" w:sz="0" w:space="0" w:color="auto"/>
                  </w:divBdr>
                </w:div>
              </w:divsChild>
            </w:div>
            <w:div w:id="1713965739">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495534242">
                  <w:marLeft w:val="0"/>
                  <w:marRight w:val="0"/>
                  <w:marTop w:val="0"/>
                  <w:marBottom w:val="0"/>
                  <w:divBdr>
                    <w:top w:val="none" w:sz="0" w:space="0" w:color="auto"/>
                    <w:left w:val="none" w:sz="0" w:space="0" w:color="auto"/>
                    <w:bottom w:val="dashed" w:sz="6" w:space="2" w:color="6E7D80"/>
                    <w:right w:val="none" w:sz="0" w:space="0" w:color="auto"/>
                  </w:divBdr>
                </w:div>
              </w:divsChild>
            </w:div>
            <w:div w:id="1743214997">
              <w:marLeft w:val="150"/>
              <w:marRight w:val="150"/>
              <w:marTop w:val="150"/>
              <w:marBottom w:val="150"/>
              <w:divBdr>
                <w:top w:val="dashed" w:sz="6" w:space="0" w:color="6E7D80"/>
                <w:left w:val="dashed" w:sz="6" w:space="0" w:color="6E7D80"/>
                <w:bottom w:val="dashed" w:sz="6" w:space="0" w:color="6E7D80"/>
                <w:right w:val="dashed" w:sz="6" w:space="0" w:color="6E7D80"/>
              </w:divBdr>
            </w:div>
            <w:div w:id="1795901473">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97146592">
                  <w:marLeft w:val="0"/>
                  <w:marRight w:val="0"/>
                  <w:marTop w:val="0"/>
                  <w:marBottom w:val="0"/>
                  <w:divBdr>
                    <w:top w:val="none" w:sz="0" w:space="0" w:color="auto"/>
                    <w:left w:val="none" w:sz="0" w:space="0" w:color="auto"/>
                    <w:bottom w:val="dashed" w:sz="6" w:space="2" w:color="6E7D80"/>
                    <w:right w:val="none" w:sz="0" w:space="0" w:color="auto"/>
                  </w:divBdr>
                </w:div>
              </w:divsChild>
            </w:div>
            <w:div w:id="1825077226">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2320044">
                  <w:marLeft w:val="0"/>
                  <w:marRight w:val="0"/>
                  <w:marTop w:val="0"/>
                  <w:marBottom w:val="0"/>
                  <w:divBdr>
                    <w:top w:val="none" w:sz="0" w:space="0" w:color="auto"/>
                    <w:left w:val="none" w:sz="0" w:space="0" w:color="auto"/>
                    <w:bottom w:val="dashed" w:sz="6" w:space="2" w:color="6E7D80"/>
                    <w:right w:val="none" w:sz="0" w:space="0" w:color="auto"/>
                  </w:divBdr>
                </w:div>
              </w:divsChild>
            </w:div>
            <w:div w:id="2037803106">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505394343">
                  <w:marLeft w:val="0"/>
                  <w:marRight w:val="0"/>
                  <w:marTop w:val="0"/>
                  <w:marBottom w:val="0"/>
                  <w:divBdr>
                    <w:top w:val="none" w:sz="0" w:space="0" w:color="auto"/>
                    <w:left w:val="none" w:sz="0" w:space="0" w:color="auto"/>
                    <w:bottom w:val="dashed" w:sz="6" w:space="2" w:color="6E7D80"/>
                    <w:right w:val="none" w:sz="0" w:space="0" w:color="auto"/>
                  </w:divBdr>
                </w:div>
              </w:divsChild>
            </w:div>
          </w:divsChild>
        </w:div>
      </w:divsChild>
    </w:div>
    <w:div w:id="814176647">
      <w:bodyDiv w:val="1"/>
      <w:marLeft w:val="0"/>
      <w:marRight w:val="0"/>
      <w:marTop w:val="0"/>
      <w:marBottom w:val="0"/>
      <w:divBdr>
        <w:top w:val="none" w:sz="0" w:space="0" w:color="auto"/>
        <w:left w:val="none" w:sz="0" w:space="0" w:color="auto"/>
        <w:bottom w:val="none" w:sz="0" w:space="0" w:color="auto"/>
        <w:right w:val="none" w:sz="0" w:space="0" w:color="auto"/>
      </w:divBdr>
    </w:div>
    <w:div w:id="839005316">
      <w:bodyDiv w:val="1"/>
      <w:marLeft w:val="0"/>
      <w:marRight w:val="0"/>
      <w:marTop w:val="0"/>
      <w:marBottom w:val="0"/>
      <w:divBdr>
        <w:top w:val="none" w:sz="0" w:space="0" w:color="auto"/>
        <w:left w:val="none" w:sz="0" w:space="0" w:color="auto"/>
        <w:bottom w:val="none" w:sz="0" w:space="0" w:color="auto"/>
        <w:right w:val="none" w:sz="0" w:space="0" w:color="auto"/>
      </w:divBdr>
      <w:divsChild>
        <w:div w:id="1996832046">
          <w:marLeft w:val="0"/>
          <w:marRight w:val="0"/>
          <w:marTop w:val="0"/>
          <w:marBottom w:val="0"/>
          <w:divBdr>
            <w:top w:val="none" w:sz="0" w:space="0" w:color="auto"/>
            <w:left w:val="none" w:sz="0" w:space="0" w:color="auto"/>
            <w:bottom w:val="none" w:sz="0" w:space="0" w:color="auto"/>
            <w:right w:val="none" w:sz="0" w:space="0" w:color="auto"/>
          </w:divBdr>
        </w:div>
      </w:divsChild>
    </w:div>
    <w:div w:id="871962814">
      <w:bodyDiv w:val="1"/>
      <w:marLeft w:val="0"/>
      <w:marRight w:val="0"/>
      <w:marTop w:val="0"/>
      <w:marBottom w:val="0"/>
      <w:divBdr>
        <w:top w:val="none" w:sz="0" w:space="0" w:color="auto"/>
        <w:left w:val="none" w:sz="0" w:space="0" w:color="auto"/>
        <w:bottom w:val="none" w:sz="0" w:space="0" w:color="auto"/>
        <w:right w:val="none" w:sz="0" w:space="0" w:color="auto"/>
      </w:divBdr>
    </w:div>
    <w:div w:id="882257189">
      <w:bodyDiv w:val="1"/>
      <w:marLeft w:val="0"/>
      <w:marRight w:val="0"/>
      <w:marTop w:val="0"/>
      <w:marBottom w:val="0"/>
      <w:divBdr>
        <w:top w:val="none" w:sz="0" w:space="0" w:color="auto"/>
        <w:left w:val="none" w:sz="0" w:space="0" w:color="auto"/>
        <w:bottom w:val="none" w:sz="0" w:space="0" w:color="auto"/>
        <w:right w:val="none" w:sz="0" w:space="0" w:color="auto"/>
      </w:divBdr>
    </w:div>
    <w:div w:id="891039890">
      <w:bodyDiv w:val="1"/>
      <w:marLeft w:val="0"/>
      <w:marRight w:val="0"/>
      <w:marTop w:val="0"/>
      <w:marBottom w:val="0"/>
      <w:divBdr>
        <w:top w:val="none" w:sz="0" w:space="0" w:color="auto"/>
        <w:left w:val="none" w:sz="0" w:space="0" w:color="auto"/>
        <w:bottom w:val="none" w:sz="0" w:space="0" w:color="auto"/>
        <w:right w:val="none" w:sz="0" w:space="0" w:color="auto"/>
      </w:divBdr>
    </w:div>
    <w:div w:id="892079725">
      <w:bodyDiv w:val="1"/>
      <w:marLeft w:val="0"/>
      <w:marRight w:val="0"/>
      <w:marTop w:val="0"/>
      <w:marBottom w:val="0"/>
      <w:divBdr>
        <w:top w:val="none" w:sz="0" w:space="0" w:color="auto"/>
        <w:left w:val="none" w:sz="0" w:space="0" w:color="auto"/>
        <w:bottom w:val="none" w:sz="0" w:space="0" w:color="auto"/>
        <w:right w:val="none" w:sz="0" w:space="0" w:color="auto"/>
      </w:divBdr>
    </w:div>
    <w:div w:id="951277456">
      <w:bodyDiv w:val="1"/>
      <w:marLeft w:val="0"/>
      <w:marRight w:val="0"/>
      <w:marTop w:val="0"/>
      <w:marBottom w:val="0"/>
      <w:divBdr>
        <w:top w:val="none" w:sz="0" w:space="0" w:color="auto"/>
        <w:left w:val="none" w:sz="0" w:space="0" w:color="auto"/>
        <w:bottom w:val="none" w:sz="0" w:space="0" w:color="auto"/>
        <w:right w:val="none" w:sz="0" w:space="0" w:color="auto"/>
      </w:divBdr>
      <w:divsChild>
        <w:div w:id="1963225731">
          <w:marLeft w:val="0"/>
          <w:marRight w:val="0"/>
          <w:marTop w:val="0"/>
          <w:marBottom w:val="0"/>
          <w:divBdr>
            <w:top w:val="none" w:sz="0" w:space="0" w:color="auto"/>
            <w:left w:val="none" w:sz="0" w:space="0" w:color="auto"/>
            <w:bottom w:val="none" w:sz="0" w:space="0" w:color="auto"/>
            <w:right w:val="none" w:sz="0" w:space="0" w:color="auto"/>
          </w:divBdr>
        </w:div>
      </w:divsChild>
    </w:div>
    <w:div w:id="956135320">
      <w:bodyDiv w:val="1"/>
      <w:marLeft w:val="0"/>
      <w:marRight w:val="0"/>
      <w:marTop w:val="0"/>
      <w:marBottom w:val="0"/>
      <w:divBdr>
        <w:top w:val="none" w:sz="0" w:space="0" w:color="auto"/>
        <w:left w:val="none" w:sz="0" w:space="0" w:color="auto"/>
        <w:bottom w:val="none" w:sz="0" w:space="0" w:color="auto"/>
        <w:right w:val="none" w:sz="0" w:space="0" w:color="auto"/>
      </w:divBdr>
    </w:div>
    <w:div w:id="998000755">
      <w:bodyDiv w:val="1"/>
      <w:marLeft w:val="0"/>
      <w:marRight w:val="0"/>
      <w:marTop w:val="0"/>
      <w:marBottom w:val="0"/>
      <w:divBdr>
        <w:top w:val="none" w:sz="0" w:space="0" w:color="auto"/>
        <w:left w:val="none" w:sz="0" w:space="0" w:color="auto"/>
        <w:bottom w:val="none" w:sz="0" w:space="0" w:color="auto"/>
        <w:right w:val="none" w:sz="0" w:space="0" w:color="auto"/>
      </w:divBdr>
    </w:div>
    <w:div w:id="999425351">
      <w:bodyDiv w:val="1"/>
      <w:marLeft w:val="0"/>
      <w:marRight w:val="0"/>
      <w:marTop w:val="0"/>
      <w:marBottom w:val="0"/>
      <w:divBdr>
        <w:top w:val="none" w:sz="0" w:space="0" w:color="auto"/>
        <w:left w:val="none" w:sz="0" w:space="0" w:color="auto"/>
        <w:bottom w:val="none" w:sz="0" w:space="0" w:color="auto"/>
        <w:right w:val="none" w:sz="0" w:space="0" w:color="auto"/>
      </w:divBdr>
    </w:div>
    <w:div w:id="1016230638">
      <w:bodyDiv w:val="1"/>
      <w:marLeft w:val="0"/>
      <w:marRight w:val="0"/>
      <w:marTop w:val="0"/>
      <w:marBottom w:val="0"/>
      <w:divBdr>
        <w:top w:val="none" w:sz="0" w:space="0" w:color="auto"/>
        <w:left w:val="none" w:sz="0" w:space="0" w:color="auto"/>
        <w:bottom w:val="none" w:sz="0" w:space="0" w:color="auto"/>
        <w:right w:val="none" w:sz="0" w:space="0" w:color="auto"/>
      </w:divBdr>
    </w:div>
    <w:div w:id="1037122997">
      <w:bodyDiv w:val="1"/>
      <w:marLeft w:val="0"/>
      <w:marRight w:val="0"/>
      <w:marTop w:val="0"/>
      <w:marBottom w:val="0"/>
      <w:divBdr>
        <w:top w:val="none" w:sz="0" w:space="0" w:color="auto"/>
        <w:left w:val="none" w:sz="0" w:space="0" w:color="auto"/>
        <w:bottom w:val="none" w:sz="0" w:space="0" w:color="auto"/>
        <w:right w:val="none" w:sz="0" w:space="0" w:color="auto"/>
      </w:divBdr>
    </w:div>
    <w:div w:id="1037700981">
      <w:bodyDiv w:val="1"/>
      <w:marLeft w:val="0"/>
      <w:marRight w:val="0"/>
      <w:marTop w:val="0"/>
      <w:marBottom w:val="0"/>
      <w:divBdr>
        <w:top w:val="none" w:sz="0" w:space="0" w:color="auto"/>
        <w:left w:val="none" w:sz="0" w:space="0" w:color="auto"/>
        <w:bottom w:val="none" w:sz="0" w:space="0" w:color="auto"/>
        <w:right w:val="none" w:sz="0" w:space="0" w:color="auto"/>
      </w:divBdr>
      <w:divsChild>
        <w:div w:id="1256087590">
          <w:marLeft w:val="0"/>
          <w:marRight w:val="0"/>
          <w:marTop w:val="0"/>
          <w:marBottom w:val="0"/>
          <w:divBdr>
            <w:top w:val="none" w:sz="0" w:space="0" w:color="auto"/>
            <w:left w:val="none" w:sz="0" w:space="0" w:color="auto"/>
            <w:bottom w:val="none" w:sz="0" w:space="0" w:color="auto"/>
            <w:right w:val="none" w:sz="0" w:space="0" w:color="auto"/>
          </w:divBdr>
          <w:divsChild>
            <w:div w:id="390424285">
              <w:marLeft w:val="150"/>
              <w:marRight w:val="150"/>
              <w:marTop w:val="150"/>
              <w:marBottom w:val="150"/>
              <w:divBdr>
                <w:top w:val="dashed" w:sz="6" w:space="0" w:color="6E7D80"/>
                <w:left w:val="dashed" w:sz="6" w:space="0" w:color="6E7D80"/>
                <w:bottom w:val="dashed" w:sz="6" w:space="0" w:color="6E7D80"/>
                <w:right w:val="dashed" w:sz="6" w:space="0" w:color="6E7D80"/>
              </w:divBdr>
            </w:div>
          </w:divsChild>
        </w:div>
      </w:divsChild>
    </w:div>
    <w:div w:id="1050345679">
      <w:bodyDiv w:val="1"/>
      <w:marLeft w:val="0"/>
      <w:marRight w:val="0"/>
      <w:marTop w:val="0"/>
      <w:marBottom w:val="0"/>
      <w:divBdr>
        <w:top w:val="none" w:sz="0" w:space="0" w:color="auto"/>
        <w:left w:val="none" w:sz="0" w:space="0" w:color="auto"/>
        <w:bottom w:val="none" w:sz="0" w:space="0" w:color="auto"/>
        <w:right w:val="none" w:sz="0" w:space="0" w:color="auto"/>
      </w:divBdr>
    </w:div>
    <w:div w:id="1055474551">
      <w:bodyDiv w:val="1"/>
      <w:marLeft w:val="0"/>
      <w:marRight w:val="0"/>
      <w:marTop w:val="0"/>
      <w:marBottom w:val="0"/>
      <w:divBdr>
        <w:top w:val="none" w:sz="0" w:space="0" w:color="auto"/>
        <w:left w:val="none" w:sz="0" w:space="0" w:color="auto"/>
        <w:bottom w:val="none" w:sz="0" w:space="0" w:color="auto"/>
        <w:right w:val="none" w:sz="0" w:space="0" w:color="auto"/>
      </w:divBdr>
    </w:div>
    <w:div w:id="1107309415">
      <w:bodyDiv w:val="1"/>
      <w:marLeft w:val="0"/>
      <w:marRight w:val="0"/>
      <w:marTop w:val="0"/>
      <w:marBottom w:val="0"/>
      <w:divBdr>
        <w:top w:val="none" w:sz="0" w:space="0" w:color="auto"/>
        <w:left w:val="none" w:sz="0" w:space="0" w:color="auto"/>
        <w:bottom w:val="none" w:sz="0" w:space="0" w:color="auto"/>
        <w:right w:val="none" w:sz="0" w:space="0" w:color="auto"/>
      </w:divBdr>
    </w:div>
    <w:div w:id="1122266594">
      <w:bodyDiv w:val="1"/>
      <w:marLeft w:val="0"/>
      <w:marRight w:val="0"/>
      <w:marTop w:val="0"/>
      <w:marBottom w:val="0"/>
      <w:divBdr>
        <w:top w:val="none" w:sz="0" w:space="0" w:color="auto"/>
        <w:left w:val="none" w:sz="0" w:space="0" w:color="auto"/>
        <w:bottom w:val="none" w:sz="0" w:space="0" w:color="auto"/>
        <w:right w:val="none" w:sz="0" w:space="0" w:color="auto"/>
      </w:divBdr>
    </w:div>
    <w:div w:id="1123113526">
      <w:bodyDiv w:val="1"/>
      <w:marLeft w:val="0"/>
      <w:marRight w:val="0"/>
      <w:marTop w:val="0"/>
      <w:marBottom w:val="0"/>
      <w:divBdr>
        <w:top w:val="none" w:sz="0" w:space="0" w:color="auto"/>
        <w:left w:val="none" w:sz="0" w:space="0" w:color="auto"/>
        <w:bottom w:val="none" w:sz="0" w:space="0" w:color="auto"/>
        <w:right w:val="none" w:sz="0" w:space="0" w:color="auto"/>
      </w:divBdr>
    </w:div>
    <w:div w:id="1127548676">
      <w:bodyDiv w:val="1"/>
      <w:marLeft w:val="0"/>
      <w:marRight w:val="0"/>
      <w:marTop w:val="0"/>
      <w:marBottom w:val="0"/>
      <w:divBdr>
        <w:top w:val="none" w:sz="0" w:space="0" w:color="auto"/>
        <w:left w:val="none" w:sz="0" w:space="0" w:color="auto"/>
        <w:bottom w:val="none" w:sz="0" w:space="0" w:color="auto"/>
        <w:right w:val="none" w:sz="0" w:space="0" w:color="auto"/>
      </w:divBdr>
      <w:divsChild>
        <w:div w:id="2064911506">
          <w:marLeft w:val="0"/>
          <w:marRight w:val="0"/>
          <w:marTop w:val="0"/>
          <w:marBottom w:val="0"/>
          <w:divBdr>
            <w:top w:val="none" w:sz="0" w:space="0" w:color="auto"/>
            <w:left w:val="none" w:sz="0" w:space="0" w:color="auto"/>
            <w:bottom w:val="none" w:sz="0" w:space="0" w:color="auto"/>
            <w:right w:val="none" w:sz="0" w:space="0" w:color="auto"/>
          </w:divBdr>
          <w:divsChild>
            <w:div w:id="784007772">
              <w:marLeft w:val="0"/>
              <w:marRight w:val="0"/>
              <w:marTop w:val="0"/>
              <w:marBottom w:val="0"/>
              <w:divBdr>
                <w:top w:val="none" w:sz="0" w:space="0" w:color="auto"/>
                <w:left w:val="none" w:sz="0" w:space="0" w:color="auto"/>
                <w:bottom w:val="none" w:sz="0" w:space="0" w:color="auto"/>
                <w:right w:val="none" w:sz="0" w:space="0" w:color="auto"/>
              </w:divBdr>
            </w:div>
            <w:div w:id="9470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9714">
      <w:bodyDiv w:val="1"/>
      <w:marLeft w:val="0"/>
      <w:marRight w:val="0"/>
      <w:marTop w:val="0"/>
      <w:marBottom w:val="0"/>
      <w:divBdr>
        <w:top w:val="none" w:sz="0" w:space="0" w:color="auto"/>
        <w:left w:val="none" w:sz="0" w:space="0" w:color="auto"/>
        <w:bottom w:val="none" w:sz="0" w:space="0" w:color="auto"/>
        <w:right w:val="none" w:sz="0" w:space="0" w:color="auto"/>
      </w:divBdr>
    </w:div>
    <w:div w:id="1137994083">
      <w:bodyDiv w:val="1"/>
      <w:marLeft w:val="0"/>
      <w:marRight w:val="0"/>
      <w:marTop w:val="0"/>
      <w:marBottom w:val="0"/>
      <w:divBdr>
        <w:top w:val="none" w:sz="0" w:space="0" w:color="auto"/>
        <w:left w:val="none" w:sz="0" w:space="0" w:color="auto"/>
        <w:bottom w:val="none" w:sz="0" w:space="0" w:color="auto"/>
        <w:right w:val="none" w:sz="0" w:space="0" w:color="auto"/>
      </w:divBdr>
    </w:div>
    <w:div w:id="1144082348">
      <w:bodyDiv w:val="1"/>
      <w:marLeft w:val="0"/>
      <w:marRight w:val="0"/>
      <w:marTop w:val="0"/>
      <w:marBottom w:val="0"/>
      <w:divBdr>
        <w:top w:val="none" w:sz="0" w:space="0" w:color="auto"/>
        <w:left w:val="none" w:sz="0" w:space="0" w:color="auto"/>
        <w:bottom w:val="none" w:sz="0" w:space="0" w:color="auto"/>
        <w:right w:val="none" w:sz="0" w:space="0" w:color="auto"/>
      </w:divBdr>
    </w:div>
    <w:div w:id="1149980132">
      <w:bodyDiv w:val="1"/>
      <w:marLeft w:val="0"/>
      <w:marRight w:val="0"/>
      <w:marTop w:val="0"/>
      <w:marBottom w:val="0"/>
      <w:divBdr>
        <w:top w:val="none" w:sz="0" w:space="0" w:color="auto"/>
        <w:left w:val="none" w:sz="0" w:space="0" w:color="auto"/>
        <w:bottom w:val="none" w:sz="0" w:space="0" w:color="auto"/>
        <w:right w:val="none" w:sz="0" w:space="0" w:color="auto"/>
      </w:divBdr>
    </w:div>
    <w:div w:id="1151680253">
      <w:bodyDiv w:val="1"/>
      <w:marLeft w:val="0"/>
      <w:marRight w:val="0"/>
      <w:marTop w:val="0"/>
      <w:marBottom w:val="0"/>
      <w:divBdr>
        <w:top w:val="none" w:sz="0" w:space="0" w:color="auto"/>
        <w:left w:val="none" w:sz="0" w:space="0" w:color="auto"/>
        <w:bottom w:val="none" w:sz="0" w:space="0" w:color="auto"/>
        <w:right w:val="none" w:sz="0" w:space="0" w:color="auto"/>
      </w:divBdr>
    </w:div>
    <w:div w:id="1206411868">
      <w:bodyDiv w:val="1"/>
      <w:marLeft w:val="0"/>
      <w:marRight w:val="0"/>
      <w:marTop w:val="0"/>
      <w:marBottom w:val="0"/>
      <w:divBdr>
        <w:top w:val="none" w:sz="0" w:space="0" w:color="auto"/>
        <w:left w:val="none" w:sz="0" w:space="0" w:color="auto"/>
        <w:bottom w:val="none" w:sz="0" w:space="0" w:color="auto"/>
        <w:right w:val="none" w:sz="0" w:space="0" w:color="auto"/>
      </w:divBdr>
    </w:div>
    <w:div w:id="1228298863">
      <w:bodyDiv w:val="1"/>
      <w:marLeft w:val="0"/>
      <w:marRight w:val="0"/>
      <w:marTop w:val="0"/>
      <w:marBottom w:val="0"/>
      <w:divBdr>
        <w:top w:val="none" w:sz="0" w:space="0" w:color="auto"/>
        <w:left w:val="none" w:sz="0" w:space="0" w:color="auto"/>
        <w:bottom w:val="none" w:sz="0" w:space="0" w:color="auto"/>
        <w:right w:val="none" w:sz="0" w:space="0" w:color="auto"/>
      </w:divBdr>
    </w:div>
    <w:div w:id="1228689343">
      <w:bodyDiv w:val="1"/>
      <w:marLeft w:val="0"/>
      <w:marRight w:val="0"/>
      <w:marTop w:val="0"/>
      <w:marBottom w:val="0"/>
      <w:divBdr>
        <w:top w:val="none" w:sz="0" w:space="0" w:color="auto"/>
        <w:left w:val="none" w:sz="0" w:space="0" w:color="auto"/>
        <w:bottom w:val="none" w:sz="0" w:space="0" w:color="auto"/>
        <w:right w:val="none" w:sz="0" w:space="0" w:color="auto"/>
      </w:divBdr>
    </w:div>
    <w:div w:id="1277516371">
      <w:bodyDiv w:val="1"/>
      <w:marLeft w:val="0"/>
      <w:marRight w:val="0"/>
      <w:marTop w:val="0"/>
      <w:marBottom w:val="0"/>
      <w:divBdr>
        <w:top w:val="none" w:sz="0" w:space="0" w:color="auto"/>
        <w:left w:val="none" w:sz="0" w:space="0" w:color="auto"/>
        <w:bottom w:val="none" w:sz="0" w:space="0" w:color="auto"/>
        <w:right w:val="none" w:sz="0" w:space="0" w:color="auto"/>
      </w:divBdr>
    </w:div>
    <w:div w:id="1286347991">
      <w:bodyDiv w:val="1"/>
      <w:marLeft w:val="0"/>
      <w:marRight w:val="0"/>
      <w:marTop w:val="0"/>
      <w:marBottom w:val="0"/>
      <w:divBdr>
        <w:top w:val="none" w:sz="0" w:space="0" w:color="auto"/>
        <w:left w:val="none" w:sz="0" w:space="0" w:color="auto"/>
        <w:bottom w:val="none" w:sz="0" w:space="0" w:color="auto"/>
        <w:right w:val="none" w:sz="0" w:space="0" w:color="auto"/>
      </w:divBdr>
    </w:div>
    <w:div w:id="1289313566">
      <w:bodyDiv w:val="1"/>
      <w:marLeft w:val="0"/>
      <w:marRight w:val="0"/>
      <w:marTop w:val="0"/>
      <w:marBottom w:val="0"/>
      <w:divBdr>
        <w:top w:val="none" w:sz="0" w:space="0" w:color="auto"/>
        <w:left w:val="none" w:sz="0" w:space="0" w:color="auto"/>
        <w:bottom w:val="none" w:sz="0" w:space="0" w:color="auto"/>
        <w:right w:val="none" w:sz="0" w:space="0" w:color="auto"/>
      </w:divBdr>
    </w:div>
    <w:div w:id="1290434414">
      <w:bodyDiv w:val="1"/>
      <w:marLeft w:val="0"/>
      <w:marRight w:val="0"/>
      <w:marTop w:val="0"/>
      <w:marBottom w:val="0"/>
      <w:divBdr>
        <w:top w:val="none" w:sz="0" w:space="0" w:color="auto"/>
        <w:left w:val="none" w:sz="0" w:space="0" w:color="auto"/>
        <w:bottom w:val="none" w:sz="0" w:space="0" w:color="auto"/>
        <w:right w:val="none" w:sz="0" w:space="0" w:color="auto"/>
      </w:divBdr>
    </w:div>
    <w:div w:id="1293902610">
      <w:bodyDiv w:val="1"/>
      <w:marLeft w:val="0"/>
      <w:marRight w:val="0"/>
      <w:marTop w:val="0"/>
      <w:marBottom w:val="0"/>
      <w:divBdr>
        <w:top w:val="none" w:sz="0" w:space="0" w:color="auto"/>
        <w:left w:val="none" w:sz="0" w:space="0" w:color="auto"/>
        <w:bottom w:val="none" w:sz="0" w:space="0" w:color="auto"/>
        <w:right w:val="none" w:sz="0" w:space="0" w:color="auto"/>
      </w:divBdr>
    </w:div>
    <w:div w:id="1328678531">
      <w:bodyDiv w:val="1"/>
      <w:marLeft w:val="0"/>
      <w:marRight w:val="0"/>
      <w:marTop w:val="0"/>
      <w:marBottom w:val="0"/>
      <w:divBdr>
        <w:top w:val="none" w:sz="0" w:space="0" w:color="auto"/>
        <w:left w:val="none" w:sz="0" w:space="0" w:color="auto"/>
        <w:bottom w:val="none" w:sz="0" w:space="0" w:color="auto"/>
        <w:right w:val="none" w:sz="0" w:space="0" w:color="auto"/>
      </w:divBdr>
      <w:divsChild>
        <w:div w:id="1658923967">
          <w:marLeft w:val="0"/>
          <w:marRight w:val="0"/>
          <w:marTop w:val="0"/>
          <w:marBottom w:val="0"/>
          <w:divBdr>
            <w:top w:val="none" w:sz="0" w:space="0" w:color="auto"/>
            <w:left w:val="none" w:sz="0" w:space="0" w:color="auto"/>
            <w:bottom w:val="none" w:sz="0" w:space="0" w:color="auto"/>
            <w:right w:val="none" w:sz="0" w:space="0" w:color="auto"/>
          </w:divBdr>
        </w:div>
      </w:divsChild>
    </w:div>
    <w:div w:id="1329678684">
      <w:bodyDiv w:val="1"/>
      <w:marLeft w:val="0"/>
      <w:marRight w:val="0"/>
      <w:marTop w:val="0"/>
      <w:marBottom w:val="0"/>
      <w:divBdr>
        <w:top w:val="none" w:sz="0" w:space="0" w:color="auto"/>
        <w:left w:val="none" w:sz="0" w:space="0" w:color="auto"/>
        <w:bottom w:val="none" w:sz="0" w:space="0" w:color="auto"/>
        <w:right w:val="none" w:sz="0" w:space="0" w:color="auto"/>
      </w:divBdr>
    </w:div>
    <w:div w:id="1346402105">
      <w:bodyDiv w:val="1"/>
      <w:marLeft w:val="0"/>
      <w:marRight w:val="0"/>
      <w:marTop w:val="0"/>
      <w:marBottom w:val="0"/>
      <w:divBdr>
        <w:top w:val="none" w:sz="0" w:space="0" w:color="auto"/>
        <w:left w:val="none" w:sz="0" w:space="0" w:color="auto"/>
        <w:bottom w:val="none" w:sz="0" w:space="0" w:color="auto"/>
        <w:right w:val="none" w:sz="0" w:space="0" w:color="auto"/>
      </w:divBdr>
    </w:div>
    <w:div w:id="1385249123">
      <w:bodyDiv w:val="1"/>
      <w:marLeft w:val="0"/>
      <w:marRight w:val="0"/>
      <w:marTop w:val="0"/>
      <w:marBottom w:val="0"/>
      <w:divBdr>
        <w:top w:val="none" w:sz="0" w:space="0" w:color="auto"/>
        <w:left w:val="none" w:sz="0" w:space="0" w:color="auto"/>
        <w:bottom w:val="none" w:sz="0" w:space="0" w:color="auto"/>
        <w:right w:val="none" w:sz="0" w:space="0" w:color="auto"/>
      </w:divBdr>
      <w:divsChild>
        <w:div w:id="390278573">
          <w:marLeft w:val="0"/>
          <w:marRight w:val="0"/>
          <w:marTop w:val="0"/>
          <w:marBottom w:val="0"/>
          <w:divBdr>
            <w:top w:val="none" w:sz="0" w:space="0" w:color="auto"/>
            <w:left w:val="none" w:sz="0" w:space="0" w:color="auto"/>
            <w:bottom w:val="none" w:sz="0" w:space="0" w:color="auto"/>
            <w:right w:val="none" w:sz="0" w:space="0" w:color="auto"/>
          </w:divBdr>
          <w:divsChild>
            <w:div w:id="1512525293">
              <w:marLeft w:val="150"/>
              <w:marRight w:val="150"/>
              <w:marTop w:val="150"/>
              <w:marBottom w:val="150"/>
              <w:divBdr>
                <w:top w:val="dashed" w:sz="6" w:space="0" w:color="6E7D80"/>
                <w:left w:val="dashed" w:sz="6" w:space="0" w:color="6E7D80"/>
                <w:bottom w:val="dashed" w:sz="6" w:space="0" w:color="6E7D80"/>
                <w:right w:val="dashed" w:sz="6" w:space="0" w:color="6E7D80"/>
              </w:divBdr>
            </w:div>
          </w:divsChild>
        </w:div>
      </w:divsChild>
    </w:div>
    <w:div w:id="1421829490">
      <w:bodyDiv w:val="1"/>
      <w:marLeft w:val="0"/>
      <w:marRight w:val="0"/>
      <w:marTop w:val="0"/>
      <w:marBottom w:val="0"/>
      <w:divBdr>
        <w:top w:val="none" w:sz="0" w:space="0" w:color="auto"/>
        <w:left w:val="none" w:sz="0" w:space="0" w:color="auto"/>
        <w:bottom w:val="none" w:sz="0" w:space="0" w:color="auto"/>
        <w:right w:val="none" w:sz="0" w:space="0" w:color="auto"/>
      </w:divBdr>
    </w:div>
    <w:div w:id="1446463079">
      <w:bodyDiv w:val="1"/>
      <w:marLeft w:val="0"/>
      <w:marRight w:val="0"/>
      <w:marTop w:val="0"/>
      <w:marBottom w:val="0"/>
      <w:divBdr>
        <w:top w:val="none" w:sz="0" w:space="0" w:color="auto"/>
        <w:left w:val="none" w:sz="0" w:space="0" w:color="auto"/>
        <w:bottom w:val="none" w:sz="0" w:space="0" w:color="auto"/>
        <w:right w:val="none" w:sz="0" w:space="0" w:color="auto"/>
      </w:divBdr>
    </w:div>
    <w:div w:id="1507283028">
      <w:bodyDiv w:val="1"/>
      <w:marLeft w:val="0"/>
      <w:marRight w:val="0"/>
      <w:marTop w:val="0"/>
      <w:marBottom w:val="0"/>
      <w:divBdr>
        <w:top w:val="none" w:sz="0" w:space="0" w:color="auto"/>
        <w:left w:val="none" w:sz="0" w:space="0" w:color="auto"/>
        <w:bottom w:val="none" w:sz="0" w:space="0" w:color="auto"/>
        <w:right w:val="none" w:sz="0" w:space="0" w:color="auto"/>
      </w:divBdr>
      <w:divsChild>
        <w:div w:id="1117798884">
          <w:marLeft w:val="0"/>
          <w:marRight w:val="0"/>
          <w:marTop w:val="0"/>
          <w:marBottom w:val="0"/>
          <w:divBdr>
            <w:top w:val="none" w:sz="0" w:space="0" w:color="auto"/>
            <w:left w:val="none" w:sz="0" w:space="0" w:color="auto"/>
            <w:bottom w:val="none" w:sz="0" w:space="0" w:color="auto"/>
            <w:right w:val="none" w:sz="0" w:space="0" w:color="auto"/>
          </w:divBdr>
          <w:divsChild>
            <w:div w:id="1403791211">
              <w:marLeft w:val="150"/>
              <w:marRight w:val="150"/>
              <w:marTop w:val="150"/>
              <w:marBottom w:val="150"/>
              <w:divBdr>
                <w:top w:val="dashed" w:sz="6" w:space="0" w:color="6E7D80"/>
                <w:left w:val="dashed" w:sz="6" w:space="0" w:color="6E7D80"/>
                <w:bottom w:val="dashed" w:sz="6" w:space="0" w:color="6E7D80"/>
                <w:right w:val="dashed" w:sz="6" w:space="0" w:color="6E7D80"/>
              </w:divBdr>
            </w:div>
          </w:divsChild>
        </w:div>
      </w:divsChild>
    </w:div>
    <w:div w:id="1547839106">
      <w:bodyDiv w:val="1"/>
      <w:marLeft w:val="0"/>
      <w:marRight w:val="0"/>
      <w:marTop w:val="0"/>
      <w:marBottom w:val="0"/>
      <w:divBdr>
        <w:top w:val="none" w:sz="0" w:space="0" w:color="auto"/>
        <w:left w:val="none" w:sz="0" w:space="0" w:color="auto"/>
        <w:bottom w:val="none" w:sz="0" w:space="0" w:color="auto"/>
        <w:right w:val="none" w:sz="0" w:space="0" w:color="auto"/>
      </w:divBdr>
    </w:div>
    <w:div w:id="1564174961">
      <w:bodyDiv w:val="1"/>
      <w:marLeft w:val="0"/>
      <w:marRight w:val="0"/>
      <w:marTop w:val="0"/>
      <w:marBottom w:val="0"/>
      <w:divBdr>
        <w:top w:val="none" w:sz="0" w:space="0" w:color="auto"/>
        <w:left w:val="none" w:sz="0" w:space="0" w:color="auto"/>
        <w:bottom w:val="none" w:sz="0" w:space="0" w:color="auto"/>
        <w:right w:val="none" w:sz="0" w:space="0" w:color="auto"/>
      </w:divBdr>
    </w:div>
    <w:div w:id="1565482502">
      <w:bodyDiv w:val="1"/>
      <w:marLeft w:val="0"/>
      <w:marRight w:val="0"/>
      <w:marTop w:val="0"/>
      <w:marBottom w:val="0"/>
      <w:divBdr>
        <w:top w:val="none" w:sz="0" w:space="0" w:color="auto"/>
        <w:left w:val="none" w:sz="0" w:space="0" w:color="auto"/>
        <w:bottom w:val="none" w:sz="0" w:space="0" w:color="auto"/>
        <w:right w:val="none" w:sz="0" w:space="0" w:color="auto"/>
      </w:divBdr>
    </w:div>
    <w:div w:id="1568034317">
      <w:bodyDiv w:val="1"/>
      <w:marLeft w:val="0"/>
      <w:marRight w:val="0"/>
      <w:marTop w:val="0"/>
      <w:marBottom w:val="0"/>
      <w:divBdr>
        <w:top w:val="none" w:sz="0" w:space="0" w:color="auto"/>
        <w:left w:val="none" w:sz="0" w:space="0" w:color="auto"/>
        <w:bottom w:val="none" w:sz="0" w:space="0" w:color="auto"/>
        <w:right w:val="none" w:sz="0" w:space="0" w:color="auto"/>
      </w:divBdr>
    </w:div>
    <w:div w:id="1582060754">
      <w:bodyDiv w:val="1"/>
      <w:marLeft w:val="0"/>
      <w:marRight w:val="0"/>
      <w:marTop w:val="0"/>
      <w:marBottom w:val="0"/>
      <w:divBdr>
        <w:top w:val="none" w:sz="0" w:space="0" w:color="auto"/>
        <w:left w:val="none" w:sz="0" w:space="0" w:color="auto"/>
        <w:bottom w:val="none" w:sz="0" w:space="0" w:color="auto"/>
        <w:right w:val="none" w:sz="0" w:space="0" w:color="auto"/>
      </w:divBdr>
      <w:divsChild>
        <w:div w:id="1160077625">
          <w:marLeft w:val="0"/>
          <w:marRight w:val="0"/>
          <w:marTop w:val="0"/>
          <w:marBottom w:val="0"/>
          <w:divBdr>
            <w:top w:val="none" w:sz="0" w:space="0" w:color="auto"/>
            <w:left w:val="none" w:sz="0" w:space="0" w:color="auto"/>
            <w:bottom w:val="none" w:sz="0" w:space="0" w:color="auto"/>
            <w:right w:val="none" w:sz="0" w:space="0" w:color="auto"/>
          </w:divBdr>
        </w:div>
      </w:divsChild>
    </w:div>
    <w:div w:id="1605728100">
      <w:bodyDiv w:val="1"/>
      <w:marLeft w:val="0"/>
      <w:marRight w:val="0"/>
      <w:marTop w:val="0"/>
      <w:marBottom w:val="0"/>
      <w:divBdr>
        <w:top w:val="none" w:sz="0" w:space="0" w:color="auto"/>
        <w:left w:val="none" w:sz="0" w:space="0" w:color="auto"/>
        <w:bottom w:val="none" w:sz="0" w:space="0" w:color="auto"/>
        <w:right w:val="none" w:sz="0" w:space="0" w:color="auto"/>
      </w:divBdr>
      <w:divsChild>
        <w:div w:id="1906449886">
          <w:marLeft w:val="0"/>
          <w:marRight w:val="0"/>
          <w:marTop w:val="0"/>
          <w:marBottom w:val="0"/>
          <w:divBdr>
            <w:top w:val="none" w:sz="0" w:space="0" w:color="auto"/>
            <w:left w:val="none" w:sz="0" w:space="0" w:color="auto"/>
            <w:bottom w:val="none" w:sz="0" w:space="0" w:color="auto"/>
            <w:right w:val="none" w:sz="0" w:space="0" w:color="auto"/>
          </w:divBdr>
          <w:divsChild>
            <w:div w:id="1619991176">
              <w:marLeft w:val="150"/>
              <w:marRight w:val="150"/>
              <w:marTop w:val="150"/>
              <w:marBottom w:val="150"/>
              <w:divBdr>
                <w:top w:val="dashed" w:sz="6" w:space="0" w:color="6E7D80"/>
                <w:left w:val="dashed" w:sz="6" w:space="0" w:color="6E7D80"/>
                <w:bottom w:val="dashed" w:sz="6" w:space="0" w:color="6E7D80"/>
                <w:right w:val="dashed" w:sz="6" w:space="0" w:color="6E7D80"/>
              </w:divBdr>
            </w:div>
          </w:divsChild>
        </w:div>
      </w:divsChild>
    </w:div>
    <w:div w:id="1635410282">
      <w:bodyDiv w:val="1"/>
      <w:marLeft w:val="0"/>
      <w:marRight w:val="0"/>
      <w:marTop w:val="0"/>
      <w:marBottom w:val="0"/>
      <w:divBdr>
        <w:top w:val="none" w:sz="0" w:space="0" w:color="auto"/>
        <w:left w:val="none" w:sz="0" w:space="0" w:color="auto"/>
        <w:bottom w:val="none" w:sz="0" w:space="0" w:color="auto"/>
        <w:right w:val="none" w:sz="0" w:space="0" w:color="auto"/>
      </w:divBdr>
    </w:div>
    <w:div w:id="1641419302">
      <w:bodyDiv w:val="1"/>
      <w:marLeft w:val="0"/>
      <w:marRight w:val="0"/>
      <w:marTop w:val="0"/>
      <w:marBottom w:val="0"/>
      <w:divBdr>
        <w:top w:val="none" w:sz="0" w:space="0" w:color="auto"/>
        <w:left w:val="none" w:sz="0" w:space="0" w:color="auto"/>
        <w:bottom w:val="none" w:sz="0" w:space="0" w:color="auto"/>
        <w:right w:val="none" w:sz="0" w:space="0" w:color="auto"/>
      </w:divBdr>
      <w:divsChild>
        <w:div w:id="1026953099">
          <w:marLeft w:val="0"/>
          <w:marRight w:val="0"/>
          <w:marTop w:val="0"/>
          <w:marBottom w:val="0"/>
          <w:divBdr>
            <w:top w:val="none" w:sz="0" w:space="0" w:color="auto"/>
            <w:left w:val="none" w:sz="0" w:space="0" w:color="auto"/>
            <w:bottom w:val="none" w:sz="0" w:space="0" w:color="auto"/>
            <w:right w:val="none" w:sz="0" w:space="0" w:color="auto"/>
          </w:divBdr>
        </w:div>
      </w:divsChild>
    </w:div>
    <w:div w:id="1663460169">
      <w:bodyDiv w:val="1"/>
      <w:marLeft w:val="0"/>
      <w:marRight w:val="0"/>
      <w:marTop w:val="0"/>
      <w:marBottom w:val="0"/>
      <w:divBdr>
        <w:top w:val="none" w:sz="0" w:space="0" w:color="auto"/>
        <w:left w:val="none" w:sz="0" w:space="0" w:color="auto"/>
        <w:bottom w:val="none" w:sz="0" w:space="0" w:color="auto"/>
        <w:right w:val="none" w:sz="0" w:space="0" w:color="auto"/>
      </w:divBdr>
      <w:divsChild>
        <w:div w:id="742600983">
          <w:marLeft w:val="0"/>
          <w:marRight w:val="0"/>
          <w:marTop w:val="0"/>
          <w:marBottom w:val="0"/>
          <w:divBdr>
            <w:top w:val="none" w:sz="0" w:space="0" w:color="auto"/>
            <w:left w:val="none" w:sz="0" w:space="0" w:color="auto"/>
            <w:bottom w:val="none" w:sz="0" w:space="0" w:color="auto"/>
            <w:right w:val="none" w:sz="0" w:space="0" w:color="auto"/>
          </w:divBdr>
          <w:divsChild>
            <w:div w:id="1141314839">
              <w:marLeft w:val="150"/>
              <w:marRight w:val="150"/>
              <w:marTop w:val="150"/>
              <w:marBottom w:val="150"/>
              <w:divBdr>
                <w:top w:val="dashed" w:sz="6" w:space="0" w:color="6E7D80"/>
                <w:left w:val="dashed" w:sz="6" w:space="0" w:color="6E7D80"/>
                <w:bottom w:val="dashed" w:sz="6" w:space="0" w:color="6E7D80"/>
                <w:right w:val="dashed" w:sz="6" w:space="0" w:color="6E7D80"/>
              </w:divBdr>
            </w:div>
          </w:divsChild>
        </w:div>
      </w:divsChild>
    </w:div>
    <w:div w:id="1679579255">
      <w:bodyDiv w:val="1"/>
      <w:marLeft w:val="0"/>
      <w:marRight w:val="0"/>
      <w:marTop w:val="0"/>
      <w:marBottom w:val="0"/>
      <w:divBdr>
        <w:top w:val="none" w:sz="0" w:space="0" w:color="auto"/>
        <w:left w:val="none" w:sz="0" w:space="0" w:color="auto"/>
        <w:bottom w:val="none" w:sz="0" w:space="0" w:color="auto"/>
        <w:right w:val="none" w:sz="0" w:space="0" w:color="auto"/>
      </w:divBdr>
    </w:div>
    <w:div w:id="1721903692">
      <w:bodyDiv w:val="1"/>
      <w:marLeft w:val="0"/>
      <w:marRight w:val="0"/>
      <w:marTop w:val="0"/>
      <w:marBottom w:val="0"/>
      <w:divBdr>
        <w:top w:val="none" w:sz="0" w:space="0" w:color="auto"/>
        <w:left w:val="none" w:sz="0" w:space="0" w:color="auto"/>
        <w:bottom w:val="none" w:sz="0" w:space="0" w:color="auto"/>
        <w:right w:val="none" w:sz="0" w:space="0" w:color="auto"/>
      </w:divBdr>
      <w:divsChild>
        <w:div w:id="172107031">
          <w:marLeft w:val="0"/>
          <w:marRight w:val="0"/>
          <w:marTop w:val="0"/>
          <w:marBottom w:val="0"/>
          <w:divBdr>
            <w:top w:val="none" w:sz="0" w:space="0" w:color="auto"/>
            <w:left w:val="none" w:sz="0" w:space="0" w:color="auto"/>
            <w:bottom w:val="none" w:sz="0" w:space="0" w:color="auto"/>
            <w:right w:val="none" w:sz="0" w:space="0" w:color="auto"/>
          </w:divBdr>
          <w:divsChild>
            <w:div w:id="58869073">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2055694003">
                  <w:marLeft w:val="0"/>
                  <w:marRight w:val="0"/>
                  <w:marTop w:val="0"/>
                  <w:marBottom w:val="0"/>
                  <w:divBdr>
                    <w:top w:val="none" w:sz="0" w:space="0" w:color="auto"/>
                    <w:left w:val="none" w:sz="0" w:space="0" w:color="auto"/>
                    <w:bottom w:val="dashed" w:sz="6" w:space="2" w:color="6E7D80"/>
                    <w:right w:val="none" w:sz="0" w:space="0" w:color="auto"/>
                  </w:divBdr>
                </w:div>
              </w:divsChild>
            </w:div>
            <w:div w:id="262999953">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132748900">
                  <w:marLeft w:val="0"/>
                  <w:marRight w:val="0"/>
                  <w:marTop w:val="0"/>
                  <w:marBottom w:val="0"/>
                  <w:divBdr>
                    <w:top w:val="none" w:sz="0" w:space="0" w:color="auto"/>
                    <w:left w:val="none" w:sz="0" w:space="0" w:color="auto"/>
                    <w:bottom w:val="dashed" w:sz="6" w:space="2" w:color="6E7D80"/>
                    <w:right w:val="none" w:sz="0" w:space="0" w:color="auto"/>
                  </w:divBdr>
                </w:div>
              </w:divsChild>
            </w:div>
            <w:div w:id="345257997">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325860176">
                  <w:marLeft w:val="0"/>
                  <w:marRight w:val="0"/>
                  <w:marTop w:val="0"/>
                  <w:marBottom w:val="0"/>
                  <w:divBdr>
                    <w:top w:val="none" w:sz="0" w:space="0" w:color="auto"/>
                    <w:left w:val="none" w:sz="0" w:space="0" w:color="auto"/>
                    <w:bottom w:val="dashed" w:sz="6" w:space="2" w:color="6E7D80"/>
                    <w:right w:val="none" w:sz="0" w:space="0" w:color="auto"/>
                  </w:divBdr>
                </w:div>
              </w:divsChild>
            </w:div>
            <w:div w:id="347873420">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877399378">
                  <w:marLeft w:val="0"/>
                  <w:marRight w:val="0"/>
                  <w:marTop w:val="0"/>
                  <w:marBottom w:val="0"/>
                  <w:divBdr>
                    <w:top w:val="none" w:sz="0" w:space="0" w:color="auto"/>
                    <w:left w:val="none" w:sz="0" w:space="0" w:color="auto"/>
                    <w:bottom w:val="dashed" w:sz="6" w:space="2" w:color="6E7D80"/>
                    <w:right w:val="none" w:sz="0" w:space="0" w:color="auto"/>
                  </w:divBdr>
                </w:div>
              </w:divsChild>
            </w:div>
            <w:div w:id="353387871">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757024213">
                  <w:marLeft w:val="0"/>
                  <w:marRight w:val="0"/>
                  <w:marTop w:val="0"/>
                  <w:marBottom w:val="0"/>
                  <w:divBdr>
                    <w:top w:val="none" w:sz="0" w:space="0" w:color="auto"/>
                    <w:left w:val="none" w:sz="0" w:space="0" w:color="auto"/>
                    <w:bottom w:val="dashed" w:sz="6" w:space="2" w:color="6E7D80"/>
                    <w:right w:val="none" w:sz="0" w:space="0" w:color="auto"/>
                  </w:divBdr>
                </w:div>
              </w:divsChild>
            </w:div>
            <w:div w:id="435370933">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566571779">
                  <w:marLeft w:val="0"/>
                  <w:marRight w:val="0"/>
                  <w:marTop w:val="0"/>
                  <w:marBottom w:val="0"/>
                  <w:divBdr>
                    <w:top w:val="none" w:sz="0" w:space="0" w:color="auto"/>
                    <w:left w:val="none" w:sz="0" w:space="0" w:color="auto"/>
                    <w:bottom w:val="dashed" w:sz="6" w:space="2" w:color="6E7D80"/>
                    <w:right w:val="none" w:sz="0" w:space="0" w:color="auto"/>
                  </w:divBdr>
                </w:div>
              </w:divsChild>
            </w:div>
            <w:div w:id="467095641">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433237316">
                  <w:marLeft w:val="0"/>
                  <w:marRight w:val="0"/>
                  <w:marTop w:val="0"/>
                  <w:marBottom w:val="0"/>
                  <w:divBdr>
                    <w:top w:val="none" w:sz="0" w:space="0" w:color="auto"/>
                    <w:left w:val="none" w:sz="0" w:space="0" w:color="auto"/>
                    <w:bottom w:val="dashed" w:sz="6" w:space="2" w:color="6E7D80"/>
                    <w:right w:val="none" w:sz="0" w:space="0" w:color="auto"/>
                  </w:divBdr>
                </w:div>
              </w:divsChild>
            </w:div>
            <w:div w:id="603003516">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467862229">
                  <w:marLeft w:val="0"/>
                  <w:marRight w:val="0"/>
                  <w:marTop w:val="0"/>
                  <w:marBottom w:val="0"/>
                  <w:divBdr>
                    <w:top w:val="none" w:sz="0" w:space="0" w:color="auto"/>
                    <w:left w:val="none" w:sz="0" w:space="0" w:color="auto"/>
                    <w:bottom w:val="dashed" w:sz="6" w:space="2" w:color="6E7D80"/>
                    <w:right w:val="none" w:sz="0" w:space="0" w:color="auto"/>
                  </w:divBdr>
                </w:div>
              </w:divsChild>
            </w:div>
            <w:div w:id="635527744">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362096620">
                  <w:marLeft w:val="0"/>
                  <w:marRight w:val="0"/>
                  <w:marTop w:val="0"/>
                  <w:marBottom w:val="0"/>
                  <w:divBdr>
                    <w:top w:val="none" w:sz="0" w:space="0" w:color="auto"/>
                    <w:left w:val="none" w:sz="0" w:space="0" w:color="auto"/>
                    <w:bottom w:val="dashed" w:sz="6" w:space="2" w:color="6E7D80"/>
                    <w:right w:val="none" w:sz="0" w:space="0" w:color="auto"/>
                  </w:divBdr>
                </w:div>
              </w:divsChild>
            </w:div>
            <w:div w:id="939529221">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893279040">
                  <w:marLeft w:val="0"/>
                  <w:marRight w:val="0"/>
                  <w:marTop w:val="0"/>
                  <w:marBottom w:val="0"/>
                  <w:divBdr>
                    <w:top w:val="none" w:sz="0" w:space="0" w:color="auto"/>
                    <w:left w:val="none" w:sz="0" w:space="0" w:color="auto"/>
                    <w:bottom w:val="dashed" w:sz="6" w:space="2" w:color="6E7D80"/>
                    <w:right w:val="none" w:sz="0" w:space="0" w:color="auto"/>
                  </w:divBdr>
                </w:div>
              </w:divsChild>
            </w:div>
            <w:div w:id="959914814">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676030067">
                  <w:marLeft w:val="0"/>
                  <w:marRight w:val="0"/>
                  <w:marTop w:val="0"/>
                  <w:marBottom w:val="0"/>
                  <w:divBdr>
                    <w:top w:val="none" w:sz="0" w:space="0" w:color="auto"/>
                    <w:left w:val="none" w:sz="0" w:space="0" w:color="auto"/>
                    <w:bottom w:val="dashed" w:sz="6" w:space="2" w:color="6E7D80"/>
                    <w:right w:val="none" w:sz="0" w:space="0" w:color="auto"/>
                  </w:divBdr>
                </w:div>
              </w:divsChild>
            </w:div>
            <w:div w:id="961888643">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417144295">
                  <w:marLeft w:val="0"/>
                  <w:marRight w:val="0"/>
                  <w:marTop w:val="0"/>
                  <w:marBottom w:val="0"/>
                  <w:divBdr>
                    <w:top w:val="none" w:sz="0" w:space="0" w:color="auto"/>
                    <w:left w:val="none" w:sz="0" w:space="0" w:color="auto"/>
                    <w:bottom w:val="dashed" w:sz="6" w:space="2" w:color="6E7D80"/>
                    <w:right w:val="none" w:sz="0" w:space="0" w:color="auto"/>
                  </w:divBdr>
                </w:div>
              </w:divsChild>
            </w:div>
            <w:div w:id="1215116164">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2011907726">
                  <w:marLeft w:val="0"/>
                  <w:marRight w:val="0"/>
                  <w:marTop w:val="0"/>
                  <w:marBottom w:val="0"/>
                  <w:divBdr>
                    <w:top w:val="none" w:sz="0" w:space="0" w:color="auto"/>
                    <w:left w:val="none" w:sz="0" w:space="0" w:color="auto"/>
                    <w:bottom w:val="dashed" w:sz="6" w:space="2" w:color="6E7D80"/>
                    <w:right w:val="none" w:sz="0" w:space="0" w:color="auto"/>
                  </w:divBdr>
                </w:div>
              </w:divsChild>
            </w:div>
            <w:div w:id="1282809556">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247377505">
                  <w:marLeft w:val="0"/>
                  <w:marRight w:val="0"/>
                  <w:marTop w:val="0"/>
                  <w:marBottom w:val="0"/>
                  <w:divBdr>
                    <w:top w:val="none" w:sz="0" w:space="0" w:color="auto"/>
                    <w:left w:val="none" w:sz="0" w:space="0" w:color="auto"/>
                    <w:bottom w:val="dashed" w:sz="6" w:space="2" w:color="6E7D80"/>
                    <w:right w:val="none" w:sz="0" w:space="0" w:color="auto"/>
                  </w:divBdr>
                </w:div>
              </w:divsChild>
            </w:div>
            <w:div w:id="1313675046">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701129940">
                  <w:marLeft w:val="0"/>
                  <w:marRight w:val="0"/>
                  <w:marTop w:val="0"/>
                  <w:marBottom w:val="0"/>
                  <w:divBdr>
                    <w:top w:val="none" w:sz="0" w:space="0" w:color="auto"/>
                    <w:left w:val="none" w:sz="0" w:space="0" w:color="auto"/>
                    <w:bottom w:val="dashed" w:sz="6" w:space="2" w:color="6E7D80"/>
                    <w:right w:val="none" w:sz="0" w:space="0" w:color="auto"/>
                  </w:divBdr>
                </w:div>
              </w:divsChild>
            </w:div>
            <w:div w:id="1456680426">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409352356">
                  <w:marLeft w:val="0"/>
                  <w:marRight w:val="0"/>
                  <w:marTop w:val="0"/>
                  <w:marBottom w:val="0"/>
                  <w:divBdr>
                    <w:top w:val="none" w:sz="0" w:space="0" w:color="auto"/>
                    <w:left w:val="none" w:sz="0" w:space="0" w:color="auto"/>
                    <w:bottom w:val="dashed" w:sz="6" w:space="2" w:color="6E7D80"/>
                    <w:right w:val="none" w:sz="0" w:space="0" w:color="auto"/>
                  </w:divBdr>
                </w:div>
              </w:divsChild>
            </w:div>
            <w:div w:id="1733574566">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890657758">
                  <w:marLeft w:val="0"/>
                  <w:marRight w:val="0"/>
                  <w:marTop w:val="0"/>
                  <w:marBottom w:val="0"/>
                  <w:divBdr>
                    <w:top w:val="none" w:sz="0" w:space="0" w:color="auto"/>
                    <w:left w:val="none" w:sz="0" w:space="0" w:color="auto"/>
                    <w:bottom w:val="dashed" w:sz="6" w:space="2" w:color="6E7D80"/>
                    <w:right w:val="none" w:sz="0" w:space="0" w:color="auto"/>
                  </w:divBdr>
                </w:div>
              </w:divsChild>
            </w:div>
            <w:div w:id="1783573213">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057557684">
                  <w:marLeft w:val="0"/>
                  <w:marRight w:val="0"/>
                  <w:marTop w:val="0"/>
                  <w:marBottom w:val="0"/>
                  <w:divBdr>
                    <w:top w:val="none" w:sz="0" w:space="0" w:color="auto"/>
                    <w:left w:val="none" w:sz="0" w:space="0" w:color="auto"/>
                    <w:bottom w:val="dashed" w:sz="6" w:space="2" w:color="6E7D80"/>
                    <w:right w:val="none" w:sz="0" w:space="0" w:color="auto"/>
                  </w:divBdr>
                </w:div>
              </w:divsChild>
            </w:div>
            <w:div w:id="1807048797">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2136174125">
                  <w:marLeft w:val="0"/>
                  <w:marRight w:val="0"/>
                  <w:marTop w:val="0"/>
                  <w:marBottom w:val="0"/>
                  <w:divBdr>
                    <w:top w:val="none" w:sz="0" w:space="0" w:color="auto"/>
                    <w:left w:val="none" w:sz="0" w:space="0" w:color="auto"/>
                    <w:bottom w:val="dashed" w:sz="6" w:space="2" w:color="6E7D80"/>
                    <w:right w:val="none" w:sz="0" w:space="0" w:color="auto"/>
                  </w:divBdr>
                </w:div>
              </w:divsChild>
            </w:div>
            <w:div w:id="1833792592">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59082826">
                  <w:marLeft w:val="0"/>
                  <w:marRight w:val="0"/>
                  <w:marTop w:val="0"/>
                  <w:marBottom w:val="0"/>
                  <w:divBdr>
                    <w:top w:val="none" w:sz="0" w:space="0" w:color="auto"/>
                    <w:left w:val="none" w:sz="0" w:space="0" w:color="auto"/>
                    <w:bottom w:val="dashed" w:sz="6" w:space="2" w:color="6E7D80"/>
                    <w:right w:val="none" w:sz="0" w:space="0" w:color="auto"/>
                  </w:divBdr>
                </w:div>
              </w:divsChild>
            </w:div>
            <w:div w:id="1885679815">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351225905">
                  <w:marLeft w:val="0"/>
                  <w:marRight w:val="0"/>
                  <w:marTop w:val="0"/>
                  <w:marBottom w:val="0"/>
                  <w:divBdr>
                    <w:top w:val="none" w:sz="0" w:space="0" w:color="auto"/>
                    <w:left w:val="none" w:sz="0" w:space="0" w:color="auto"/>
                    <w:bottom w:val="dashed" w:sz="6" w:space="2" w:color="6E7D80"/>
                    <w:right w:val="none" w:sz="0" w:space="0" w:color="auto"/>
                  </w:divBdr>
                </w:div>
              </w:divsChild>
            </w:div>
            <w:div w:id="1898465903">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875847671">
                  <w:marLeft w:val="0"/>
                  <w:marRight w:val="0"/>
                  <w:marTop w:val="0"/>
                  <w:marBottom w:val="0"/>
                  <w:divBdr>
                    <w:top w:val="none" w:sz="0" w:space="0" w:color="auto"/>
                    <w:left w:val="none" w:sz="0" w:space="0" w:color="auto"/>
                    <w:bottom w:val="dashed" w:sz="6" w:space="2" w:color="6E7D80"/>
                    <w:right w:val="none" w:sz="0" w:space="0" w:color="auto"/>
                  </w:divBdr>
                </w:div>
              </w:divsChild>
            </w:div>
            <w:div w:id="2027515016">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340545194">
                  <w:marLeft w:val="0"/>
                  <w:marRight w:val="0"/>
                  <w:marTop w:val="0"/>
                  <w:marBottom w:val="0"/>
                  <w:divBdr>
                    <w:top w:val="none" w:sz="0" w:space="0" w:color="auto"/>
                    <w:left w:val="none" w:sz="0" w:space="0" w:color="auto"/>
                    <w:bottom w:val="dashed" w:sz="6" w:space="2" w:color="6E7D80"/>
                    <w:right w:val="none" w:sz="0" w:space="0" w:color="auto"/>
                  </w:divBdr>
                </w:div>
              </w:divsChild>
            </w:div>
            <w:div w:id="2036730147">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793087013">
                  <w:marLeft w:val="0"/>
                  <w:marRight w:val="0"/>
                  <w:marTop w:val="0"/>
                  <w:marBottom w:val="0"/>
                  <w:divBdr>
                    <w:top w:val="none" w:sz="0" w:space="0" w:color="auto"/>
                    <w:left w:val="none" w:sz="0" w:space="0" w:color="auto"/>
                    <w:bottom w:val="dashed" w:sz="6" w:space="2" w:color="6E7D80"/>
                    <w:right w:val="none" w:sz="0" w:space="0" w:color="auto"/>
                  </w:divBdr>
                </w:div>
              </w:divsChild>
            </w:div>
            <w:div w:id="2134400846">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086196957">
                  <w:marLeft w:val="0"/>
                  <w:marRight w:val="0"/>
                  <w:marTop w:val="0"/>
                  <w:marBottom w:val="0"/>
                  <w:divBdr>
                    <w:top w:val="none" w:sz="0" w:space="0" w:color="auto"/>
                    <w:left w:val="none" w:sz="0" w:space="0" w:color="auto"/>
                    <w:bottom w:val="dashed" w:sz="6" w:space="2" w:color="6E7D80"/>
                    <w:right w:val="none" w:sz="0" w:space="0" w:color="auto"/>
                  </w:divBdr>
                </w:div>
              </w:divsChild>
            </w:div>
          </w:divsChild>
        </w:div>
      </w:divsChild>
    </w:div>
    <w:div w:id="1728871599">
      <w:bodyDiv w:val="1"/>
      <w:marLeft w:val="0"/>
      <w:marRight w:val="0"/>
      <w:marTop w:val="0"/>
      <w:marBottom w:val="0"/>
      <w:divBdr>
        <w:top w:val="none" w:sz="0" w:space="0" w:color="auto"/>
        <w:left w:val="none" w:sz="0" w:space="0" w:color="auto"/>
        <w:bottom w:val="none" w:sz="0" w:space="0" w:color="auto"/>
        <w:right w:val="none" w:sz="0" w:space="0" w:color="auto"/>
      </w:divBdr>
    </w:div>
    <w:div w:id="1729378553">
      <w:bodyDiv w:val="1"/>
      <w:marLeft w:val="0"/>
      <w:marRight w:val="0"/>
      <w:marTop w:val="0"/>
      <w:marBottom w:val="0"/>
      <w:divBdr>
        <w:top w:val="none" w:sz="0" w:space="0" w:color="auto"/>
        <w:left w:val="none" w:sz="0" w:space="0" w:color="auto"/>
        <w:bottom w:val="none" w:sz="0" w:space="0" w:color="auto"/>
        <w:right w:val="none" w:sz="0" w:space="0" w:color="auto"/>
      </w:divBdr>
    </w:div>
    <w:div w:id="1737900266">
      <w:bodyDiv w:val="1"/>
      <w:marLeft w:val="0"/>
      <w:marRight w:val="0"/>
      <w:marTop w:val="0"/>
      <w:marBottom w:val="0"/>
      <w:divBdr>
        <w:top w:val="none" w:sz="0" w:space="0" w:color="auto"/>
        <w:left w:val="none" w:sz="0" w:space="0" w:color="auto"/>
        <w:bottom w:val="none" w:sz="0" w:space="0" w:color="auto"/>
        <w:right w:val="none" w:sz="0" w:space="0" w:color="auto"/>
      </w:divBdr>
    </w:div>
    <w:div w:id="1746368897">
      <w:bodyDiv w:val="1"/>
      <w:marLeft w:val="0"/>
      <w:marRight w:val="0"/>
      <w:marTop w:val="0"/>
      <w:marBottom w:val="0"/>
      <w:divBdr>
        <w:top w:val="none" w:sz="0" w:space="0" w:color="auto"/>
        <w:left w:val="none" w:sz="0" w:space="0" w:color="auto"/>
        <w:bottom w:val="none" w:sz="0" w:space="0" w:color="auto"/>
        <w:right w:val="none" w:sz="0" w:space="0" w:color="auto"/>
      </w:divBdr>
      <w:divsChild>
        <w:div w:id="970287988">
          <w:marLeft w:val="0"/>
          <w:marRight w:val="0"/>
          <w:marTop w:val="0"/>
          <w:marBottom w:val="0"/>
          <w:divBdr>
            <w:top w:val="none" w:sz="0" w:space="0" w:color="auto"/>
            <w:left w:val="none" w:sz="0" w:space="0" w:color="auto"/>
            <w:bottom w:val="none" w:sz="0" w:space="0" w:color="auto"/>
            <w:right w:val="none" w:sz="0" w:space="0" w:color="auto"/>
          </w:divBdr>
          <w:divsChild>
            <w:div w:id="1024525444">
              <w:marLeft w:val="150"/>
              <w:marRight w:val="150"/>
              <w:marTop w:val="150"/>
              <w:marBottom w:val="150"/>
              <w:divBdr>
                <w:top w:val="dashed" w:sz="6" w:space="0" w:color="6E7D80"/>
                <w:left w:val="dashed" w:sz="6" w:space="0" w:color="6E7D80"/>
                <w:bottom w:val="dashed" w:sz="6" w:space="0" w:color="6E7D80"/>
                <w:right w:val="dashed" w:sz="6" w:space="0" w:color="6E7D80"/>
              </w:divBdr>
            </w:div>
          </w:divsChild>
        </w:div>
      </w:divsChild>
    </w:div>
    <w:div w:id="1759058951">
      <w:bodyDiv w:val="1"/>
      <w:marLeft w:val="0"/>
      <w:marRight w:val="0"/>
      <w:marTop w:val="0"/>
      <w:marBottom w:val="0"/>
      <w:divBdr>
        <w:top w:val="none" w:sz="0" w:space="0" w:color="auto"/>
        <w:left w:val="none" w:sz="0" w:space="0" w:color="auto"/>
        <w:bottom w:val="none" w:sz="0" w:space="0" w:color="auto"/>
        <w:right w:val="none" w:sz="0" w:space="0" w:color="auto"/>
      </w:divBdr>
    </w:div>
    <w:div w:id="1775901139">
      <w:bodyDiv w:val="1"/>
      <w:marLeft w:val="0"/>
      <w:marRight w:val="0"/>
      <w:marTop w:val="0"/>
      <w:marBottom w:val="0"/>
      <w:divBdr>
        <w:top w:val="none" w:sz="0" w:space="0" w:color="auto"/>
        <w:left w:val="none" w:sz="0" w:space="0" w:color="auto"/>
        <w:bottom w:val="none" w:sz="0" w:space="0" w:color="auto"/>
        <w:right w:val="none" w:sz="0" w:space="0" w:color="auto"/>
      </w:divBdr>
    </w:div>
    <w:div w:id="1781334867">
      <w:bodyDiv w:val="1"/>
      <w:marLeft w:val="0"/>
      <w:marRight w:val="0"/>
      <w:marTop w:val="0"/>
      <w:marBottom w:val="0"/>
      <w:divBdr>
        <w:top w:val="none" w:sz="0" w:space="0" w:color="auto"/>
        <w:left w:val="none" w:sz="0" w:space="0" w:color="auto"/>
        <w:bottom w:val="none" w:sz="0" w:space="0" w:color="auto"/>
        <w:right w:val="none" w:sz="0" w:space="0" w:color="auto"/>
      </w:divBdr>
    </w:div>
    <w:div w:id="1781949070">
      <w:bodyDiv w:val="1"/>
      <w:marLeft w:val="0"/>
      <w:marRight w:val="0"/>
      <w:marTop w:val="0"/>
      <w:marBottom w:val="0"/>
      <w:divBdr>
        <w:top w:val="none" w:sz="0" w:space="0" w:color="auto"/>
        <w:left w:val="none" w:sz="0" w:space="0" w:color="auto"/>
        <w:bottom w:val="none" w:sz="0" w:space="0" w:color="auto"/>
        <w:right w:val="none" w:sz="0" w:space="0" w:color="auto"/>
      </w:divBdr>
      <w:divsChild>
        <w:div w:id="1916234919">
          <w:marLeft w:val="0"/>
          <w:marRight w:val="0"/>
          <w:marTop w:val="0"/>
          <w:marBottom w:val="0"/>
          <w:divBdr>
            <w:top w:val="none" w:sz="0" w:space="0" w:color="auto"/>
            <w:left w:val="none" w:sz="0" w:space="0" w:color="auto"/>
            <w:bottom w:val="none" w:sz="0" w:space="0" w:color="auto"/>
            <w:right w:val="none" w:sz="0" w:space="0" w:color="auto"/>
          </w:divBdr>
        </w:div>
      </w:divsChild>
    </w:div>
    <w:div w:id="1819227642">
      <w:bodyDiv w:val="1"/>
      <w:marLeft w:val="0"/>
      <w:marRight w:val="0"/>
      <w:marTop w:val="0"/>
      <w:marBottom w:val="0"/>
      <w:divBdr>
        <w:top w:val="none" w:sz="0" w:space="0" w:color="auto"/>
        <w:left w:val="none" w:sz="0" w:space="0" w:color="auto"/>
        <w:bottom w:val="none" w:sz="0" w:space="0" w:color="auto"/>
        <w:right w:val="none" w:sz="0" w:space="0" w:color="auto"/>
      </w:divBdr>
      <w:divsChild>
        <w:div w:id="1446462201">
          <w:marLeft w:val="0"/>
          <w:marRight w:val="0"/>
          <w:marTop w:val="0"/>
          <w:marBottom w:val="0"/>
          <w:divBdr>
            <w:top w:val="none" w:sz="0" w:space="0" w:color="auto"/>
            <w:left w:val="none" w:sz="0" w:space="0" w:color="auto"/>
            <w:bottom w:val="none" w:sz="0" w:space="0" w:color="auto"/>
            <w:right w:val="none" w:sz="0" w:space="0" w:color="auto"/>
          </w:divBdr>
          <w:divsChild>
            <w:div w:id="164979534">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412509643">
                  <w:marLeft w:val="0"/>
                  <w:marRight w:val="0"/>
                  <w:marTop w:val="0"/>
                  <w:marBottom w:val="0"/>
                  <w:divBdr>
                    <w:top w:val="none" w:sz="0" w:space="0" w:color="auto"/>
                    <w:left w:val="none" w:sz="0" w:space="0" w:color="auto"/>
                    <w:bottom w:val="dashed" w:sz="6" w:space="2" w:color="6E7D80"/>
                    <w:right w:val="none" w:sz="0" w:space="0" w:color="auto"/>
                  </w:divBdr>
                </w:div>
              </w:divsChild>
            </w:div>
            <w:div w:id="380788084">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581135786">
                  <w:marLeft w:val="0"/>
                  <w:marRight w:val="0"/>
                  <w:marTop w:val="0"/>
                  <w:marBottom w:val="0"/>
                  <w:divBdr>
                    <w:top w:val="none" w:sz="0" w:space="0" w:color="auto"/>
                    <w:left w:val="none" w:sz="0" w:space="0" w:color="auto"/>
                    <w:bottom w:val="dashed" w:sz="6" w:space="2" w:color="6E7D80"/>
                    <w:right w:val="none" w:sz="0" w:space="0" w:color="auto"/>
                  </w:divBdr>
                </w:div>
              </w:divsChild>
            </w:div>
            <w:div w:id="534806352">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069695812">
                  <w:marLeft w:val="0"/>
                  <w:marRight w:val="0"/>
                  <w:marTop w:val="0"/>
                  <w:marBottom w:val="0"/>
                  <w:divBdr>
                    <w:top w:val="none" w:sz="0" w:space="0" w:color="auto"/>
                    <w:left w:val="none" w:sz="0" w:space="0" w:color="auto"/>
                    <w:bottom w:val="dashed" w:sz="6" w:space="2" w:color="6E7D80"/>
                    <w:right w:val="none" w:sz="0" w:space="0" w:color="auto"/>
                  </w:divBdr>
                </w:div>
              </w:divsChild>
            </w:div>
            <w:div w:id="536893767">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675956912">
                  <w:marLeft w:val="0"/>
                  <w:marRight w:val="0"/>
                  <w:marTop w:val="0"/>
                  <w:marBottom w:val="0"/>
                  <w:divBdr>
                    <w:top w:val="none" w:sz="0" w:space="0" w:color="auto"/>
                    <w:left w:val="none" w:sz="0" w:space="0" w:color="auto"/>
                    <w:bottom w:val="dashed" w:sz="6" w:space="2" w:color="6E7D80"/>
                    <w:right w:val="none" w:sz="0" w:space="0" w:color="auto"/>
                  </w:divBdr>
                </w:div>
              </w:divsChild>
            </w:div>
            <w:div w:id="593782100">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2024625055">
                  <w:marLeft w:val="0"/>
                  <w:marRight w:val="0"/>
                  <w:marTop w:val="0"/>
                  <w:marBottom w:val="0"/>
                  <w:divBdr>
                    <w:top w:val="none" w:sz="0" w:space="0" w:color="auto"/>
                    <w:left w:val="none" w:sz="0" w:space="0" w:color="auto"/>
                    <w:bottom w:val="dashed" w:sz="6" w:space="2" w:color="6E7D80"/>
                    <w:right w:val="none" w:sz="0" w:space="0" w:color="auto"/>
                  </w:divBdr>
                </w:div>
              </w:divsChild>
            </w:div>
            <w:div w:id="1985428243">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123310972">
                  <w:marLeft w:val="0"/>
                  <w:marRight w:val="0"/>
                  <w:marTop w:val="0"/>
                  <w:marBottom w:val="0"/>
                  <w:divBdr>
                    <w:top w:val="none" w:sz="0" w:space="0" w:color="auto"/>
                    <w:left w:val="none" w:sz="0" w:space="0" w:color="auto"/>
                    <w:bottom w:val="dashed" w:sz="6" w:space="2" w:color="6E7D80"/>
                    <w:right w:val="none" w:sz="0" w:space="0" w:color="auto"/>
                  </w:divBdr>
                </w:div>
              </w:divsChild>
            </w:div>
            <w:div w:id="2055347955">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666931378">
                  <w:marLeft w:val="0"/>
                  <w:marRight w:val="0"/>
                  <w:marTop w:val="0"/>
                  <w:marBottom w:val="0"/>
                  <w:divBdr>
                    <w:top w:val="none" w:sz="0" w:space="0" w:color="auto"/>
                    <w:left w:val="none" w:sz="0" w:space="0" w:color="auto"/>
                    <w:bottom w:val="dashed" w:sz="6" w:space="2" w:color="6E7D80"/>
                    <w:right w:val="none" w:sz="0" w:space="0" w:color="auto"/>
                  </w:divBdr>
                </w:div>
              </w:divsChild>
            </w:div>
          </w:divsChild>
        </w:div>
      </w:divsChild>
    </w:div>
    <w:div w:id="1823696248">
      <w:bodyDiv w:val="1"/>
      <w:marLeft w:val="0"/>
      <w:marRight w:val="0"/>
      <w:marTop w:val="0"/>
      <w:marBottom w:val="0"/>
      <w:divBdr>
        <w:top w:val="none" w:sz="0" w:space="0" w:color="auto"/>
        <w:left w:val="none" w:sz="0" w:space="0" w:color="auto"/>
        <w:bottom w:val="none" w:sz="0" w:space="0" w:color="auto"/>
        <w:right w:val="none" w:sz="0" w:space="0" w:color="auto"/>
      </w:divBdr>
    </w:div>
    <w:div w:id="1829855547">
      <w:bodyDiv w:val="1"/>
      <w:marLeft w:val="0"/>
      <w:marRight w:val="0"/>
      <w:marTop w:val="0"/>
      <w:marBottom w:val="0"/>
      <w:divBdr>
        <w:top w:val="none" w:sz="0" w:space="0" w:color="auto"/>
        <w:left w:val="none" w:sz="0" w:space="0" w:color="auto"/>
        <w:bottom w:val="none" w:sz="0" w:space="0" w:color="auto"/>
        <w:right w:val="none" w:sz="0" w:space="0" w:color="auto"/>
      </w:divBdr>
    </w:div>
    <w:div w:id="1879539211">
      <w:bodyDiv w:val="1"/>
      <w:marLeft w:val="0"/>
      <w:marRight w:val="0"/>
      <w:marTop w:val="0"/>
      <w:marBottom w:val="0"/>
      <w:divBdr>
        <w:top w:val="none" w:sz="0" w:space="0" w:color="auto"/>
        <w:left w:val="none" w:sz="0" w:space="0" w:color="auto"/>
        <w:bottom w:val="none" w:sz="0" w:space="0" w:color="auto"/>
        <w:right w:val="none" w:sz="0" w:space="0" w:color="auto"/>
      </w:divBdr>
    </w:div>
    <w:div w:id="1895584594">
      <w:bodyDiv w:val="1"/>
      <w:marLeft w:val="0"/>
      <w:marRight w:val="0"/>
      <w:marTop w:val="0"/>
      <w:marBottom w:val="0"/>
      <w:divBdr>
        <w:top w:val="none" w:sz="0" w:space="0" w:color="auto"/>
        <w:left w:val="none" w:sz="0" w:space="0" w:color="auto"/>
        <w:bottom w:val="none" w:sz="0" w:space="0" w:color="auto"/>
        <w:right w:val="none" w:sz="0" w:space="0" w:color="auto"/>
      </w:divBdr>
      <w:divsChild>
        <w:div w:id="35936602">
          <w:marLeft w:val="0"/>
          <w:marRight w:val="0"/>
          <w:marTop w:val="0"/>
          <w:marBottom w:val="0"/>
          <w:divBdr>
            <w:top w:val="none" w:sz="0" w:space="0" w:color="auto"/>
            <w:left w:val="none" w:sz="0" w:space="0" w:color="auto"/>
            <w:bottom w:val="none" w:sz="0" w:space="0" w:color="auto"/>
            <w:right w:val="none" w:sz="0" w:space="0" w:color="auto"/>
          </w:divBdr>
          <w:divsChild>
            <w:div w:id="1275401311">
              <w:marLeft w:val="150"/>
              <w:marRight w:val="150"/>
              <w:marTop w:val="150"/>
              <w:marBottom w:val="150"/>
              <w:divBdr>
                <w:top w:val="dashed" w:sz="6" w:space="0" w:color="6E7D80"/>
                <w:left w:val="dashed" w:sz="6" w:space="0" w:color="6E7D80"/>
                <w:bottom w:val="dashed" w:sz="6" w:space="0" w:color="6E7D80"/>
                <w:right w:val="dashed" w:sz="6" w:space="0" w:color="6E7D80"/>
              </w:divBdr>
            </w:div>
          </w:divsChild>
        </w:div>
      </w:divsChild>
    </w:div>
    <w:div w:id="1901283816">
      <w:bodyDiv w:val="1"/>
      <w:marLeft w:val="0"/>
      <w:marRight w:val="0"/>
      <w:marTop w:val="0"/>
      <w:marBottom w:val="0"/>
      <w:divBdr>
        <w:top w:val="none" w:sz="0" w:space="0" w:color="auto"/>
        <w:left w:val="none" w:sz="0" w:space="0" w:color="auto"/>
        <w:bottom w:val="none" w:sz="0" w:space="0" w:color="auto"/>
        <w:right w:val="none" w:sz="0" w:space="0" w:color="auto"/>
      </w:divBdr>
      <w:divsChild>
        <w:div w:id="843283971">
          <w:marLeft w:val="0"/>
          <w:marRight w:val="0"/>
          <w:marTop w:val="0"/>
          <w:marBottom w:val="0"/>
          <w:divBdr>
            <w:top w:val="none" w:sz="0" w:space="0" w:color="auto"/>
            <w:left w:val="none" w:sz="0" w:space="0" w:color="auto"/>
            <w:bottom w:val="none" w:sz="0" w:space="0" w:color="auto"/>
            <w:right w:val="none" w:sz="0" w:space="0" w:color="auto"/>
          </w:divBdr>
          <w:divsChild>
            <w:div w:id="312216978">
              <w:marLeft w:val="150"/>
              <w:marRight w:val="150"/>
              <w:marTop w:val="150"/>
              <w:marBottom w:val="150"/>
              <w:divBdr>
                <w:top w:val="dashed" w:sz="6" w:space="0" w:color="6E7D80"/>
                <w:left w:val="dashed" w:sz="6" w:space="0" w:color="6E7D80"/>
                <w:bottom w:val="dashed" w:sz="6" w:space="0" w:color="6E7D80"/>
                <w:right w:val="dashed" w:sz="6" w:space="0" w:color="6E7D80"/>
              </w:divBdr>
            </w:div>
          </w:divsChild>
        </w:div>
      </w:divsChild>
    </w:div>
    <w:div w:id="1910461666">
      <w:bodyDiv w:val="1"/>
      <w:marLeft w:val="0"/>
      <w:marRight w:val="0"/>
      <w:marTop w:val="0"/>
      <w:marBottom w:val="0"/>
      <w:divBdr>
        <w:top w:val="none" w:sz="0" w:space="0" w:color="auto"/>
        <w:left w:val="none" w:sz="0" w:space="0" w:color="auto"/>
        <w:bottom w:val="none" w:sz="0" w:space="0" w:color="auto"/>
        <w:right w:val="none" w:sz="0" w:space="0" w:color="auto"/>
      </w:divBdr>
    </w:div>
    <w:div w:id="1925991470">
      <w:bodyDiv w:val="1"/>
      <w:marLeft w:val="0"/>
      <w:marRight w:val="0"/>
      <w:marTop w:val="0"/>
      <w:marBottom w:val="0"/>
      <w:divBdr>
        <w:top w:val="none" w:sz="0" w:space="0" w:color="auto"/>
        <w:left w:val="none" w:sz="0" w:space="0" w:color="auto"/>
        <w:bottom w:val="none" w:sz="0" w:space="0" w:color="auto"/>
        <w:right w:val="none" w:sz="0" w:space="0" w:color="auto"/>
      </w:divBdr>
    </w:div>
    <w:div w:id="1953245878">
      <w:bodyDiv w:val="1"/>
      <w:marLeft w:val="0"/>
      <w:marRight w:val="0"/>
      <w:marTop w:val="0"/>
      <w:marBottom w:val="0"/>
      <w:divBdr>
        <w:top w:val="none" w:sz="0" w:space="0" w:color="auto"/>
        <w:left w:val="none" w:sz="0" w:space="0" w:color="auto"/>
        <w:bottom w:val="none" w:sz="0" w:space="0" w:color="auto"/>
        <w:right w:val="none" w:sz="0" w:space="0" w:color="auto"/>
      </w:divBdr>
      <w:divsChild>
        <w:div w:id="699163738">
          <w:marLeft w:val="0"/>
          <w:marRight w:val="0"/>
          <w:marTop w:val="0"/>
          <w:marBottom w:val="0"/>
          <w:divBdr>
            <w:top w:val="none" w:sz="0" w:space="0" w:color="auto"/>
            <w:left w:val="none" w:sz="0" w:space="0" w:color="auto"/>
            <w:bottom w:val="none" w:sz="0" w:space="0" w:color="auto"/>
            <w:right w:val="none" w:sz="0" w:space="0" w:color="auto"/>
          </w:divBdr>
        </w:div>
      </w:divsChild>
    </w:div>
    <w:div w:id="1964649770">
      <w:bodyDiv w:val="1"/>
      <w:marLeft w:val="0"/>
      <w:marRight w:val="0"/>
      <w:marTop w:val="0"/>
      <w:marBottom w:val="0"/>
      <w:divBdr>
        <w:top w:val="none" w:sz="0" w:space="0" w:color="auto"/>
        <w:left w:val="none" w:sz="0" w:space="0" w:color="auto"/>
        <w:bottom w:val="none" w:sz="0" w:space="0" w:color="auto"/>
        <w:right w:val="none" w:sz="0" w:space="0" w:color="auto"/>
      </w:divBdr>
      <w:divsChild>
        <w:div w:id="175467757">
          <w:marLeft w:val="0"/>
          <w:marRight w:val="0"/>
          <w:marTop w:val="0"/>
          <w:marBottom w:val="0"/>
          <w:divBdr>
            <w:top w:val="none" w:sz="0" w:space="0" w:color="auto"/>
            <w:left w:val="none" w:sz="0" w:space="0" w:color="auto"/>
            <w:bottom w:val="none" w:sz="0" w:space="0" w:color="auto"/>
            <w:right w:val="none" w:sz="0" w:space="0" w:color="auto"/>
          </w:divBdr>
          <w:divsChild>
            <w:div w:id="2063363617">
              <w:marLeft w:val="150"/>
              <w:marRight w:val="150"/>
              <w:marTop w:val="150"/>
              <w:marBottom w:val="150"/>
              <w:divBdr>
                <w:top w:val="dashed" w:sz="6" w:space="0" w:color="6E7D80"/>
                <w:left w:val="dashed" w:sz="6" w:space="0" w:color="6E7D80"/>
                <w:bottom w:val="dashed" w:sz="6" w:space="0" w:color="6E7D80"/>
                <w:right w:val="dashed" w:sz="6" w:space="0" w:color="6E7D80"/>
              </w:divBdr>
            </w:div>
          </w:divsChild>
        </w:div>
      </w:divsChild>
    </w:div>
    <w:div w:id="1965429020">
      <w:bodyDiv w:val="1"/>
      <w:marLeft w:val="0"/>
      <w:marRight w:val="0"/>
      <w:marTop w:val="0"/>
      <w:marBottom w:val="0"/>
      <w:divBdr>
        <w:top w:val="none" w:sz="0" w:space="0" w:color="auto"/>
        <w:left w:val="none" w:sz="0" w:space="0" w:color="auto"/>
        <w:bottom w:val="none" w:sz="0" w:space="0" w:color="auto"/>
        <w:right w:val="none" w:sz="0" w:space="0" w:color="auto"/>
      </w:divBdr>
    </w:div>
    <w:div w:id="1966109477">
      <w:bodyDiv w:val="1"/>
      <w:marLeft w:val="0"/>
      <w:marRight w:val="0"/>
      <w:marTop w:val="0"/>
      <w:marBottom w:val="0"/>
      <w:divBdr>
        <w:top w:val="none" w:sz="0" w:space="0" w:color="auto"/>
        <w:left w:val="none" w:sz="0" w:space="0" w:color="auto"/>
        <w:bottom w:val="none" w:sz="0" w:space="0" w:color="auto"/>
        <w:right w:val="none" w:sz="0" w:space="0" w:color="auto"/>
      </w:divBdr>
      <w:divsChild>
        <w:div w:id="816802199">
          <w:marLeft w:val="0"/>
          <w:marRight w:val="0"/>
          <w:marTop w:val="0"/>
          <w:marBottom w:val="0"/>
          <w:divBdr>
            <w:top w:val="none" w:sz="0" w:space="0" w:color="auto"/>
            <w:left w:val="none" w:sz="0" w:space="0" w:color="auto"/>
            <w:bottom w:val="none" w:sz="0" w:space="0" w:color="auto"/>
            <w:right w:val="none" w:sz="0" w:space="0" w:color="auto"/>
          </w:divBdr>
        </w:div>
      </w:divsChild>
    </w:div>
    <w:div w:id="1968850244">
      <w:bodyDiv w:val="1"/>
      <w:marLeft w:val="0"/>
      <w:marRight w:val="0"/>
      <w:marTop w:val="0"/>
      <w:marBottom w:val="0"/>
      <w:divBdr>
        <w:top w:val="none" w:sz="0" w:space="0" w:color="auto"/>
        <w:left w:val="none" w:sz="0" w:space="0" w:color="auto"/>
        <w:bottom w:val="none" w:sz="0" w:space="0" w:color="auto"/>
        <w:right w:val="none" w:sz="0" w:space="0" w:color="auto"/>
      </w:divBdr>
    </w:div>
    <w:div w:id="1985313894">
      <w:bodyDiv w:val="1"/>
      <w:marLeft w:val="0"/>
      <w:marRight w:val="0"/>
      <w:marTop w:val="0"/>
      <w:marBottom w:val="0"/>
      <w:divBdr>
        <w:top w:val="none" w:sz="0" w:space="0" w:color="auto"/>
        <w:left w:val="none" w:sz="0" w:space="0" w:color="auto"/>
        <w:bottom w:val="none" w:sz="0" w:space="0" w:color="auto"/>
        <w:right w:val="none" w:sz="0" w:space="0" w:color="auto"/>
      </w:divBdr>
    </w:div>
    <w:div w:id="1990597550">
      <w:bodyDiv w:val="1"/>
      <w:marLeft w:val="0"/>
      <w:marRight w:val="0"/>
      <w:marTop w:val="0"/>
      <w:marBottom w:val="0"/>
      <w:divBdr>
        <w:top w:val="none" w:sz="0" w:space="0" w:color="auto"/>
        <w:left w:val="none" w:sz="0" w:space="0" w:color="auto"/>
        <w:bottom w:val="none" w:sz="0" w:space="0" w:color="auto"/>
        <w:right w:val="none" w:sz="0" w:space="0" w:color="auto"/>
      </w:divBdr>
    </w:div>
    <w:div w:id="1991860795">
      <w:bodyDiv w:val="1"/>
      <w:marLeft w:val="0"/>
      <w:marRight w:val="0"/>
      <w:marTop w:val="0"/>
      <w:marBottom w:val="0"/>
      <w:divBdr>
        <w:top w:val="none" w:sz="0" w:space="0" w:color="auto"/>
        <w:left w:val="none" w:sz="0" w:space="0" w:color="auto"/>
        <w:bottom w:val="none" w:sz="0" w:space="0" w:color="auto"/>
        <w:right w:val="none" w:sz="0" w:space="0" w:color="auto"/>
      </w:divBdr>
    </w:div>
    <w:div w:id="1996251360">
      <w:bodyDiv w:val="1"/>
      <w:marLeft w:val="0"/>
      <w:marRight w:val="0"/>
      <w:marTop w:val="0"/>
      <w:marBottom w:val="0"/>
      <w:divBdr>
        <w:top w:val="none" w:sz="0" w:space="0" w:color="auto"/>
        <w:left w:val="none" w:sz="0" w:space="0" w:color="auto"/>
        <w:bottom w:val="none" w:sz="0" w:space="0" w:color="auto"/>
        <w:right w:val="none" w:sz="0" w:space="0" w:color="auto"/>
      </w:divBdr>
    </w:div>
    <w:div w:id="2000771429">
      <w:bodyDiv w:val="1"/>
      <w:marLeft w:val="0"/>
      <w:marRight w:val="0"/>
      <w:marTop w:val="0"/>
      <w:marBottom w:val="0"/>
      <w:divBdr>
        <w:top w:val="none" w:sz="0" w:space="0" w:color="auto"/>
        <w:left w:val="none" w:sz="0" w:space="0" w:color="auto"/>
        <w:bottom w:val="none" w:sz="0" w:space="0" w:color="auto"/>
        <w:right w:val="none" w:sz="0" w:space="0" w:color="auto"/>
      </w:divBdr>
    </w:div>
    <w:div w:id="2002536286">
      <w:bodyDiv w:val="1"/>
      <w:marLeft w:val="0"/>
      <w:marRight w:val="0"/>
      <w:marTop w:val="0"/>
      <w:marBottom w:val="0"/>
      <w:divBdr>
        <w:top w:val="none" w:sz="0" w:space="0" w:color="auto"/>
        <w:left w:val="none" w:sz="0" w:space="0" w:color="auto"/>
        <w:bottom w:val="none" w:sz="0" w:space="0" w:color="auto"/>
        <w:right w:val="none" w:sz="0" w:space="0" w:color="auto"/>
      </w:divBdr>
    </w:div>
    <w:div w:id="2012683325">
      <w:bodyDiv w:val="1"/>
      <w:marLeft w:val="0"/>
      <w:marRight w:val="0"/>
      <w:marTop w:val="0"/>
      <w:marBottom w:val="0"/>
      <w:divBdr>
        <w:top w:val="none" w:sz="0" w:space="0" w:color="auto"/>
        <w:left w:val="none" w:sz="0" w:space="0" w:color="auto"/>
        <w:bottom w:val="none" w:sz="0" w:space="0" w:color="auto"/>
        <w:right w:val="none" w:sz="0" w:space="0" w:color="auto"/>
      </w:divBdr>
    </w:div>
    <w:div w:id="2013994128">
      <w:bodyDiv w:val="1"/>
      <w:marLeft w:val="0"/>
      <w:marRight w:val="0"/>
      <w:marTop w:val="0"/>
      <w:marBottom w:val="0"/>
      <w:divBdr>
        <w:top w:val="none" w:sz="0" w:space="0" w:color="auto"/>
        <w:left w:val="none" w:sz="0" w:space="0" w:color="auto"/>
        <w:bottom w:val="none" w:sz="0" w:space="0" w:color="auto"/>
        <w:right w:val="none" w:sz="0" w:space="0" w:color="auto"/>
      </w:divBdr>
    </w:div>
    <w:div w:id="2016035216">
      <w:bodyDiv w:val="1"/>
      <w:marLeft w:val="0"/>
      <w:marRight w:val="0"/>
      <w:marTop w:val="0"/>
      <w:marBottom w:val="0"/>
      <w:divBdr>
        <w:top w:val="none" w:sz="0" w:space="0" w:color="auto"/>
        <w:left w:val="none" w:sz="0" w:space="0" w:color="auto"/>
        <w:bottom w:val="none" w:sz="0" w:space="0" w:color="auto"/>
        <w:right w:val="none" w:sz="0" w:space="0" w:color="auto"/>
      </w:divBdr>
      <w:divsChild>
        <w:div w:id="1208104320">
          <w:marLeft w:val="0"/>
          <w:marRight w:val="0"/>
          <w:marTop w:val="0"/>
          <w:marBottom w:val="0"/>
          <w:divBdr>
            <w:top w:val="none" w:sz="0" w:space="0" w:color="auto"/>
            <w:left w:val="none" w:sz="0" w:space="0" w:color="auto"/>
            <w:bottom w:val="none" w:sz="0" w:space="0" w:color="auto"/>
            <w:right w:val="none" w:sz="0" w:space="0" w:color="auto"/>
          </w:divBdr>
        </w:div>
      </w:divsChild>
    </w:div>
    <w:div w:id="2041592122">
      <w:bodyDiv w:val="1"/>
      <w:marLeft w:val="0"/>
      <w:marRight w:val="0"/>
      <w:marTop w:val="0"/>
      <w:marBottom w:val="0"/>
      <w:divBdr>
        <w:top w:val="none" w:sz="0" w:space="0" w:color="auto"/>
        <w:left w:val="none" w:sz="0" w:space="0" w:color="auto"/>
        <w:bottom w:val="none" w:sz="0" w:space="0" w:color="auto"/>
        <w:right w:val="none" w:sz="0" w:space="0" w:color="auto"/>
      </w:divBdr>
    </w:div>
    <w:div w:id="2053262900">
      <w:bodyDiv w:val="1"/>
      <w:marLeft w:val="0"/>
      <w:marRight w:val="0"/>
      <w:marTop w:val="0"/>
      <w:marBottom w:val="0"/>
      <w:divBdr>
        <w:top w:val="none" w:sz="0" w:space="0" w:color="auto"/>
        <w:left w:val="none" w:sz="0" w:space="0" w:color="auto"/>
        <w:bottom w:val="none" w:sz="0" w:space="0" w:color="auto"/>
        <w:right w:val="none" w:sz="0" w:space="0" w:color="auto"/>
      </w:divBdr>
      <w:divsChild>
        <w:div w:id="1020740102">
          <w:marLeft w:val="0"/>
          <w:marRight w:val="0"/>
          <w:marTop w:val="0"/>
          <w:marBottom w:val="0"/>
          <w:divBdr>
            <w:top w:val="none" w:sz="0" w:space="0" w:color="auto"/>
            <w:left w:val="none" w:sz="0" w:space="0" w:color="auto"/>
            <w:bottom w:val="none" w:sz="0" w:space="0" w:color="auto"/>
            <w:right w:val="none" w:sz="0" w:space="0" w:color="auto"/>
          </w:divBdr>
        </w:div>
      </w:divsChild>
    </w:div>
    <w:div w:id="2056393371">
      <w:bodyDiv w:val="1"/>
      <w:marLeft w:val="0"/>
      <w:marRight w:val="0"/>
      <w:marTop w:val="0"/>
      <w:marBottom w:val="0"/>
      <w:divBdr>
        <w:top w:val="none" w:sz="0" w:space="0" w:color="auto"/>
        <w:left w:val="none" w:sz="0" w:space="0" w:color="auto"/>
        <w:bottom w:val="none" w:sz="0" w:space="0" w:color="auto"/>
        <w:right w:val="none" w:sz="0" w:space="0" w:color="auto"/>
      </w:divBdr>
    </w:div>
    <w:div w:id="2065791996">
      <w:bodyDiv w:val="1"/>
      <w:marLeft w:val="0"/>
      <w:marRight w:val="0"/>
      <w:marTop w:val="0"/>
      <w:marBottom w:val="0"/>
      <w:divBdr>
        <w:top w:val="none" w:sz="0" w:space="0" w:color="auto"/>
        <w:left w:val="none" w:sz="0" w:space="0" w:color="auto"/>
        <w:bottom w:val="none" w:sz="0" w:space="0" w:color="auto"/>
        <w:right w:val="none" w:sz="0" w:space="0" w:color="auto"/>
      </w:divBdr>
      <w:divsChild>
        <w:div w:id="1120999152">
          <w:marLeft w:val="0"/>
          <w:marRight w:val="0"/>
          <w:marTop w:val="0"/>
          <w:marBottom w:val="0"/>
          <w:divBdr>
            <w:top w:val="none" w:sz="0" w:space="0" w:color="auto"/>
            <w:left w:val="none" w:sz="0" w:space="0" w:color="auto"/>
            <w:bottom w:val="none" w:sz="0" w:space="0" w:color="auto"/>
            <w:right w:val="none" w:sz="0" w:space="0" w:color="auto"/>
          </w:divBdr>
          <w:divsChild>
            <w:div w:id="403648058">
              <w:marLeft w:val="150"/>
              <w:marRight w:val="150"/>
              <w:marTop w:val="150"/>
              <w:marBottom w:val="150"/>
              <w:divBdr>
                <w:top w:val="dashed" w:sz="6" w:space="0" w:color="6E7D80"/>
                <w:left w:val="dashed" w:sz="6" w:space="0" w:color="6E7D80"/>
                <w:bottom w:val="dashed" w:sz="6" w:space="0" w:color="6E7D80"/>
                <w:right w:val="dashed" w:sz="6" w:space="0" w:color="6E7D80"/>
              </w:divBdr>
            </w:div>
            <w:div w:id="694380059">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1101726094">
                  <w:marLeft w:val="0"/>
                  <w:marRight w:val="0"/>
                  <w:marTop w:val="0"/>
                  <w:marBottom w:val="0"/>
                  <w:divBdr>
                    <w:top w:val="none" w:sz="0" w:space="0" w:color="auto"/>
                    <w:left w:val="none" w:sz="0" w:space="0" w:color="auto"/>
                    <w:bottom w:val="none" w:sz="0" w:space="0" w:color="auto"/>
                    <w:right w:val="none" w:sz="0" w:space="0" w:color="auto"/>
                  </w:divBdr>
                </w:div>
              </w:divsChild>
            </w:div>
            <w:div w:id="818501369">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730421779">
                  <w:marLeft w:val="0"/>
                  <w:marRight w:val="0"/>
                  <w:marTop w:val="0"/>
                  <w:marBottom w:val="0"/>
                  <w:divBdr>
                    <w:top w:val="none" w:sz="0" w:space="0" w:color="auto"/>
                    <w:left w:val="none" w:sz="0" w:space="0" w:color="auto"/>
                    <w:bottom w:val="none" w:sz="0" w:space="0" w:color="auto"/>
                    <w:right w:val="none" w:sz="0" w:space="0" w:color="auto"/>
                  </w:divBdr>
                </w:div>
              </w:divsChild>
            </w:div>
            <w:div w:id="1298873890">
              <w:marLeft w:val="150"/>
              <w:marRight w:val="150"/>
              <w:marTop w:val="150"/>
              <w:marBottom w:val="150"/>
              <w:divBdr>
                <w:top w:val="dashed" w:sz="6" w:space="0" w:color="6E7D80"/>
                <w:left w:val="dashed" w:sz="6" w:space="0" w:color="6E7D80"/>
                <w:bottom w:val="dashed" w:sz="6" w:space="0" w:color="6E7D80"/>
                <w:right w:val="dashed" w:sz="6" w:space="0" w:color="6E7D80"/>
              </w:divBdr>
              <w:divsChild>
                <w:div w:id="22561278">
                  <w:marLeft w:val="0"/>
                  <w:marRight w:val="0"/>
                  <w:marTop w:val="0"/>
                  <w:marBottom w:val="0"/>
                  <w:divBdr>
                    <w:top w:val="none" w:sz="0" w:space="0" w:color="auto"/>
                    <w:left w:val="none" w:sz="0" w:space="0" w:color="auto"/>
                    <w:bottom w:val="none" w:sz="0" w:space="0" w:color="auto"/>
                    <w:right w:val="none" w:sz="0" w:space="0" w:color="auto"/>
                  </w:divBdr>
                </w:div>
              </w:divsChild>
            </w:div>
            <w:div w:id="1390877980">
              <w:marLeft w:val="150"/>
              <w:marRight w:val="150"/>
              <w:marTop w:val="150"/>
              <w:marBottom w:val="150"/>
              <w:divBdr>
                <w:top w:val="dashed" w:sz="6" w:space="0" w:color="6E7D80"/>
                <w:left w:val="dashed" w:sz="6" w:space="0" w:color="6E7D80"/>
                <w:bottom w:val="dashed" w:sz="6" w:space="0" w:color="6E7D80"/>
                <w:right w:val="dashed" w:sz="6" w:space="0" w:color="6E7D80"/>
              </w:divBdr>
            </w:div>
            <w:div w:id="1947738074">
              <w:marLeft w:val="150"/>
              <w:marRight w:val="150"/>
              <w:marTop w:val="150"/>
              <w:marBottom w:val="150"/>
              <w:divBdr>
                <w:top w:val="dashed" w:sz="6" w:space="0" w:color="6E7D80"/>
                <w:left w:val="dashed" w:sz="6" w:space="0" w:color="6E7D80"/>
                <w:bottom w:val="dashed" w:sz="6" w:space="0" w:color="6E7D80"/>
                <w:right w:val="dashed" w:sz="6" w:space="0" w:color="6E7D80"/>
              </w:divBdr>
            </w:div>
          </w:divsChild>
        </w:div>
      </w:divsChild>
    </w:div>
    <w:div w:id="2074155266">
      <w:bodyDiv w:val="1"/>
      <w:marLeft w:val="0"/>
      <w:marRight w:val="0"/>
      <w:marTop w:val="0"/>
      <w:marBottom w:val="0"/>
      <w:divBdr>
        <w:top w:val="none" w:sz="0" w:space="0" w:color="auto"/>
        <w:left w:val="none" w:sz="0" w:space="0" w:color="auto"/>
        <w:bottom w:val="none" w:sz="0" w:space="0" w:color="auto"/>
        <w:right w:val="none" w:sz="0" w:space="0" w:color="auto"/>
      </w:divBdr>
      <w:divsChild>
        <w:div w:id="1503854975">
          <w:marLeft w:val="0"/>
          <w:marRight w:val="0"/>
          <w:marTop w:val="0"/>
          <w:marBottom w:val="0"/>
          <w:divBdr>
            <w:top w:val="none" w:sz="0" w:space="0" w:color="auto"/>
            <w:left w:val="none" w:sz="0" w:space="0" w:color="auto"/>
            <w:bottom w:val="none" w:sz="0" w:space="0" w:color="auto"/>
            <w:right w:val="none" w:sz="0" w:space="0" w:color="auto"/>
          </w:divBdr>
        </w:div>
      </w:divsChild>
    </w:div>
    <w:div w:id="2076196130">
      <w:bodyDiv w:val="1"/>
      <w:marLeft w:val="0"/>
      <w:marRight w:val="0"/>
      <w:marTop w:val="0"/>
      <w:marBottom w:val="0"/>
      <w:divBdr>
        <w:top w:val="none" w:sz="0" w:space="0" w:color="auto"/>
        <w:left w:val="none" w:sz="0" w:space="0" w:color="auto"/>
        <w:bottom w:val="none" w:sz="0" w:space="0" w:color="auto"/>
        <w:right w:val="none" w:sz="0" w:space="0" w:color="auto"/>
      </w:divBdr>
      <w:divsChild>
        <w:div w:id="1959801783">
          <w:marLeft w:val="0"/>
          <w:marRight w:val="0"/>
          <w:marTop w:val="0"/>
          <w:marBottom w:val="0"/>
          <w:divBdr>
            <w:top w:val="none" w:sz="0" w:space="0" w:color="auto"/>
            <w:left w:val="none" w:sz="0" w:space="0" w:color="auto"/>
            <w:bottom w:val="none" w:sz="0" w:space="0" w:color="auto"/>
            <w:right w:val="none" w:sz="0" w:space="0" w:color="auto"/>
          </w:divBdr>
        </w:div>
      </w:divsChild>
    </w:div>
    <w:div w:id="2098944776">
      <w:bodyDiv w:val="1"/>
      <w:marLeft w:val="0"/>
      <w:marRight w:val="0"/>
      <w:marTop w:val="0"/>
      <w:marBottom w:val="0"/>
      <w:divBdr>
        <w:top w:val="none" w:sz="0" w:space="0" w:color="auto"/>
        <w:left w:val="none" w:sz="0" w:space="0" w:color="auto"/>
        <w:bottom w:val="none" w:sz="0" w:space="0" w:color="auto"/>
        <w:right w:val="none" w:sz="0" w:space="0" w:color="auto"/>
      </w:divBdr>
    </w:div>
    <w:div w:id="2123381164">
      <w:bodyDiv w:val="1"/>
      <w:marLeft w:val="0"/>
      <w:marRight w:val="0"/>
      <w:marTop w:val="0"/>
      <w:marBottom w:val="0"/>
      <w:divBdr>
        <w:top w:val="none" w:sz="0" w:space="0" w:color="auto"/>
        <w:left w:val="none" w:sz="0" w:space="0" w:color="auto"/>
        <w:bottom w:val="none" w:sz="0" w:space="0" w:color="auto"/>
        <w:right w:val="none" w:sz="0" w:space="0" w:color="auto"/>
      </w:divBdr>
    </w:div>
    <w:div w:id="214684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3.org/2005/At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jcp.org/aboutJava/communityprocess/final/jsr311/index.html" TargetMode="External"/><Relationship Id="rId4" Type="http://schemas.openxmlformats.org/officeDocument/2006/relationships/settings" Target="settings.xml"/><Relationship Id="rId9" Type="http://schemas.openxmlformats.org/officeDocument/2006/relationships/hyperlink" Target="http://jcp.org/aboutJava/communityprocess/final/jsr311/index.html" TargetMode="External"/><Relationship Id="rId14" Type="http://schemas.openxmlformats.org/officeDocument/2006/relationships/hyperlink" Target="http://www.w3.org/2005/At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ichael\Templates\HP_111_7x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52CCF-B421-4234-B629-C5B8EA5C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HP_111_7x9.dot</Template>
  <TotalTime>1</TotalTime>
  <Pages>84</Pages>
  <Words>13244</Words>
  <Characters>75493</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7x9 Word template</vt:lpstr>
    </vt:vector>
  </TitlesOfParts>
  <Company>Hewlett-Packard</Company>
  <LinksUpToDate>false</LinksUpToDate>
  <CharactersWithSpaces>88560</CharactersWithSpaces>
  <SharedDoc>false</SharedDoc>
  <HLinks>
    <vt:vector size="3078" baseType="variant">
      <vt:variant>
        <vt:i4>2162790</vt:i4>
      </vt:variant>
      <vt:variant>
        <vt:i4>3102</vt:i4>
      </vt:variant>
      <vt:variant>
        <vt:i4>0</vt:i4>
      </vt:variant>
      <vt:variant>
        <vt:i4>5</vt:i4>
      </vt:variant>
      <vt:variant>
        <vt:lpwstr>http://code.google.com/apis/blogger/developers_guide_protocol.html</vt:lpwstr>
      </vt:variant>
      <vt:variant>
        <vt:lpwstr>Auth</vt:lpwstr>
      </vt:variant>
      <vt:variant>
        <vt:i4>524300</vt:i4>
      </vt:variant>
      <vt:variant>
        <vt:i4>3099</vt:i4>
      </vt:variant>
      <vt:variant>
        <vt:i4>0</vt:i4>
      </vt:variant>
      <vt:variant>
        <vt:i4>5</vt:i4>
      </vt:variant>
      <vt:variant>
        <vt:lpwstr>http://localhost:8080/bookmark-service/mybookmarks/3?alt=text/javascript</vt:lpwstr>
      </vt:variant>
      <vt:variant>
        <vt:lpwstr/>
      </vt:variant>
      <vt:variant>
        <vt:i4>6488099</vt:i4>
      </vt:variant>
      <vt:variant>
        <vt:i4>3096</vt:i4>
      </vt:variant>
      <vt:variant>
        <vt:i4>0</vt:i4>
      </vt:variant>
      <vt:variant>
        <vt:i4>5</vt:i4>
      </vt:variant>
      <vt:variant>
        <vt:lpwstr>http://wiki.mercury.com/confluence/display/Arch/Lightweight+SingleSignOn+Framework</vt:lpwstr>
      </vt:variant>
      <vt:variant>
        <vt:lpwstr/>
      </vt:variant>
      <vt:variant>
        <vt:i4>3538983</vt:i4>
      </vt:variant>
      <vt:variant>
        <vt:i4>3093</vt:i4>
      </vt:variant>
      <vt:variant>
        <vt:i4>0</vt:i4>
      </vt:variant>
      <vt:variant>
        <vt:i4>5</vt:i4>
      </vt:variant>
      <vt:variant>
        <vt:lpwstr>http://wiki.mercury.com/confluence/display/Arch/LW-SSO+WS+configuration+Release+1.1</vt:lpwstr>
      </vt:variant>
      <vt:variant>
        <vt:lpwstr/>
      </vt:variant>
      <vt:variant>
        <vt:i4>5505044</vt:i4>
      </vt:variant>
      <vt:variant>
        <vt:i4>3090</vt:i4>
      </vt:variant>
      <vt:variant>
        <vt:i4>0</vt:i4>
      </vt:variant>
      <vt:variant>
        <vt:i4>5</vt:i4>
      </vt:variant>
      <vt:variant>
        <vt:lpwstr>http://wiki.mercury.com/confluence/display/Arch/LW-SSO+WS+Integration+Release+1.1</vt:lpwstr>
      </vt:variant>
      <vt:variant>
        <vt:lpwstr>LW-SSOWSIntegrationRelease1.1-restServerRequiredJars</vt:lpwstr>
      </vt:variant>
      <vt:variant>
        <vt:i4>3407996</vt:i4>
      </vt:variant>
      <vt:variant>
        <vt:i4>3087</vt:i4>
      </vt:variant>
      <vt:variant>
        <vt:i4>0</vt:i4>
      </vt:variant>
      <vt:variant>
        <vt:i4>5</vt:i4>
      </vt:variant>
      <vt:variant>
        <vt:lpwstr>http://wiki.mercury.com/confluence/display/Arch/LW-SSO+configuration+Release+1.1</vt:lpwstr>
      </vt:variant>
      <vt:variant>
        <vt:lpwstr>LW-SSOconfigurationRelease1.1-LWSSOFilterconfiguration</vt:lpwstr>
      </vt:variant>
      <vt:variant>
        <vt:i4>2752638</vt:i4>
      </vt:variant>
      <vt:variant>
        <vt:i4>3084</vt:i4>
      </vt:variant>
      <vt:variant>
        <vt:i4>0</vt:i4>
      </vt:variant>
      <vt:variant>
        <vt:i4>5</vt:i4>
      </vt:variant>
      <vt:variant>
        <vt:lpwstr>http://wiki.mercury.com/confluence/display/Arch/LW-SSO+Release+1.1</vt:lpwstr>
      </vt:variant>
      <vt:variant>
        <vt:lpwstr/>
      </vt:variant>
      <vt:variant>
        <vt:i4>2752638</vt:i4>
      </vt:variant>
      <vt:variant>
        <vt:i4>3081</vt:i4>
      </vt:variant>
      <vt:variant>
        <vt:i4>0</vt:i4>
      </vt:variant>
      <vt:variant>
        <vt:i4>5</vt:i4>
      </vt:variant>
      <vt:variant>
        <vt:lpwstr>http://wiki.mercury.com/confluence/display/Arch/LW-SSO+Release+1.1</vt:lpwstr>
      </vt:variant>
      <vt:variant>
        <vt:lpwstr/>
      </vt:variant>
      <vt:variant>
        <vt:i4>6488099</vt:i4>
      </vt:variant>
      <vt:variant>
        <vt:i4>3078</vt:i4>
      </vt:variant>
      <vt:variant>
        <vt:i4>0</vt:i4>
      </vt:variant>
      <vt:variant>
        <vt:i4>5</vt:i4>
      </vt:variant>
      <vt:variant>
        <vt:lpwstr>http://wiki.mercury.com/confluence/display/Arch/Lightweight+SingleSignOn+Framework</vt:lpwstr>
      </vt:variant>
      <vt:variant>
        <vt:lpwstr/>
      </vt:variant>
      <vt:variant>
        <vt:i4>6488099</vt:i4>
      </vt:variant>
      <vt:variant>
        <vt:i4>3075</vt:i4>
      </vt:variant>
      <vt:variant>
        <vt:i4>0</vt:i4>
      </vt:variant>
      <vt:variant>
        <vt:i4>5</vt:i4>
      </vt:variant>
      <vt:variant>
        <vt:lpwstr>http://wiki.mercury.com/confluence/display/Arch/Lightweight+SingleSignOn+Framework</vt:lpwstr>
      </vt:variant>
      <vt:variant>
        <vt:lpwstr/>
      </vt:variant>
      <vt:variant>
        <vt:i4>3538983</vt:i4>
      </vt:variant>
      <vt:variant>
        <vt:i4>3072</vt:i4>
      </vt:variant>
      <vt:variant>
        <vt:i4>0</vt:i4>
      </vt:variant>
      <vt:variant>
        <vt:i4>5</vt:i4>
      </vt:variant>
      <vt:variant>
        <vt:lpwstr>http://wiki.mercury.com/confluence/display/Arch/LW-SSO+WS+configuration+Release+1.1</vt:lpwstr>
      </vt:variant>
      <vt:variant>
        <vt:lpwstr/>
      </vt:variant>
      <vt:variant>
        <vt:i4>6029394</vt:i4>
      </vt:variant>
      <vt:variant>
        <vt:i4>3069</vt:i4>
      </vt:variant>
      <vt:variant>
        <vt:i4>0</vt:i4>
      </vt:variant>
      <vt:variant>
        <vt:i4>5</vt:i4>
      </vt:variant>
      <vt:variant>
        <vt:lpwstr>http://wiki.mercury.com/confluence/display/Arch/LW-SSO+configuration+Release+1.0</vt:lpwstr>
      </vt:variant>
      <vt:variant>
        <vt:lpwstr/>
      </vt:variant>
      <vt:variant>
        <vt:i4>1245271</vt:i4>
      </vt:variant>
      <vt:variant>
        <vt:i4>3066</vt:i4>
      </vt:variant>
      <vt:variant>
        <vt:i4>0</vt:i4>
      </vt:variant>
      <vt:variant>
        <vt:i4>5</vt:i4>
      </vt:variant>
      <vt:variant>
        <vt:lpwstr>http://wiki.mercury.com/confluence/display/Arch/Symphony+REST+Client</vt:lpwstr>
      </vt:variant>
      <vt:variant>
        <vt:lpwstr/>
      </vt:variant>
      <vt:variant>
        <vt:i4>1245271</vt:i4>
      </vt:variant>
      <vt:variant>
        <vt:i4>3063</vt:i4>
      </vt:variant>
      <vt:variant>
        <vt:i4>0</vt:i4>
      </vt:variant>
      <vt:variant>
        <vt:i4>5</vt:i4>
      </vt:variant>
      <vt:variant>
        <vt:lpwstr>http://wiki.mercury.com/confluence/display/Arch/Symphony+REST+Client</vt:lpwstr>
      </vt:variant>
      <vt:variant>
        <vt:lpwstr/>
      </vt:variant>
      <vt:variant>
        <vt:i4>6488099</vt:i4>
      </vt:variant>
      <vt:variant>
        <vt:i4>3060</vt:i4>
      </vt:variant>
      <vt:variant>
        <vt:i4>0</vt:i4>
      </vt:variant>
      <vt:variant>
        <vt:i4>5</vt:i4>
      </vt:variant>
      <vt:variant>
        <vt:lpwstr>http://wiki.mercury.com/confluence/display/Arch/Lightweight+SingleSignOn+Framework</vt:lpwstr>
      </vt:variant>
      <vt:variant>
        <vt:lpwstr/>
      </vt:variant>
      <vt:variant>
        <vt:i4>1245271</vt:i4>
      </vt:variant>
      <vt:variant>
        <vt:i4>3057</vt:i4>
      </vt:variant>
      <vt:variant>
        <vt:i4>0</vt:i4>
      </vt:variant>
      <vt:variant>
        <vt:i4>5</vt:i4>
      </vt:variant>
      <vt:variant>
        <vt:lpwstr>http://wiki.mercury.com/confluence/display/Arch/Symphony+REST+Client</vt:lpwstr>
      </vt:variant>
      <vt:variant>
        <vt:lpwstr/>
      </vt:variant>
      <vt:variant>
        <vt:i4>8323170</vt:i4>
      </vt:variant>
      <vt:variant>
        <vt:i4>3054</vt:i4>
      </vt:variant>
      <vt:variant>
        <vt:i4>0</vt:i4>
      </vt:variant>
      <vt:variant>
        <vt:i4>5</vt:i4>
      </vt:variant>
      <vt:variant>
        <vt:lpwstr>http://12.34.56.78:8080/some/service/tests</vt:lpwstr>
      </vt:variant>
      <vt:variant>
        <vt:lpwstr/>
      </vt:variant>
      <vt:variant>
        <vt:i4>1638407</vt:i4>
      </vt:variant>
      <vt:variant>
        <vt:i4>3051</vt:i4>
      </vt:variant>
      <vt:variant>
        <vt:i4>0</vt:i4>
      </vt:variant>
      <vt:variant>
        <vt:i4>5</vt:i4>
      </vt:variant>
      <vt:variant>
        <vt:lpwstr>http://12.34.56.78:8080/some/service/defects</vt:lpwstr>
      </vt:variant>
      <vt:variant>
        <vt:lpwstr/>
      </vt:variant>
      <vt:variant>
        <vt:i4>720988</vt:i4>
      </vt:variant>
      <vt:variant>
        <vt:i4>3048</vt:i4>
      </vt:variant>
      <vt:variant>
        <vt:i4>0</vt:i4>
      </vt:variant>
      <vt:variant>
        <vt:i4>5</vt:i4>
      </vt:variant>
      <vt:variant>
        <vt:lpwstr>http://12.34.56.78:8080/some/service</vt:lpwstr>
      </vt:variant>
      <vt:variant>
        <vt:lpwstr/>
      </vt:variant>
      <vt:variant>
        <vt:i4>4849728</vt:i4>
      </vt:variant>
      <vt:variant>
        <vt:i4>3045</vt:i4>
      </vt:variant>
      <vt:variant>
        <vt:i4>0</vt:i4>
      </vt:variant>
      <vt:variant>
        <vt:i4>5</vt:i4>
      </vt:variant>
      <vt:variant>
        <vt:lpwstr>http://hp.com/2008/1/rest/client/conf</vt:lpwstr>
      </vt:variant>
      <vt:variant>
        <vt:lpwstr/>
      </vt:variant>
      <vt:variant>
        <vt:i4>4849728</vt:i4>
      </vt:variant>
      <vt:variant>
        <vt:i4>3042</vt:i4>
      </vt:variant>
      <vt:variant>
        <vt:i4>0</vt:i4>
      </vt:variant>
      <vt:variant>
        <vt:i4>5</vt:i4>
      </vt:variant>
      <vt:variant>
        <vt:lpwstr>http://hp.com/2008/1/rest/client/conf</vt:lpwstr>
      </vt:variant>
      <vt:variant>
        <vt:lpwstr/>
      </vt:variant>
      <vt:variant>
        <vt:i4>2097210</vt:i4>
      </vt:variant>
      <vt:variant>
        <vt:i4>3036</vt:i4>
      </vt:variant>
      <vt:variant>
        <vt:i4>0</vt:i4>
      </vt:variant>
      <vt:variant>
        <vt:i4>5</vt:i4>
      </vt:variant>
      <vt:variant>
        <vt:lpwstr>http://ilbldwin04.mercury.co.il:8081/symphony-sdk-versions/1.6-SNAPSHOT/apidocs/org/hp/symphony/rest/client/handlers/HandlerChain.html</vt:lpwstr>
      </vt:variant>
      <vt:variant>
        <vt:lpwstr/>
      </vt:variant>
      <vt:variant>
        <vt:i4>7405677</vt:i4>
      </vt:variant>
      <vt:variant>
        <vt:i4>3033</vt:i4>
      </vt:variant>
      <vt:variant>
        <vt:i4>0</vt:i4>
      </vt:variant>
      <vt:variant>
        <vt:i4>5</vt:i4>
      </vt:variant>
      <vt:variant>
        <vt:lpwstr>http://ilbldwin04.mercury.co.il:8081/symphony-sdk-versions/1.6-SNAPSHOT/apidocs/org/hp/symphony/rest/client/handlers/InvocationContext.html</vt:lpwstr>
      </vt:variant>
      <vt:variant>
        <vt:lpwstr/>
      </vt:variant>
      <vt:variant>
        <vt:i4>7209004</vt:i4>
      </vt:variant>
      <vt:variant>
        <vt:i4>3024</vt:i4>
      </vt:variant>
      <vt:variant>
        <vt:i4>0</vt:i4>
      </vt:variant>
      <vt:variant>
        <vt:i4>5</vt:i4>
      </vt:variant>
      <vt:variant>
        <vt:lpwstr>http://www.isi.edu/in-notes/rfc1951.txt</vt:lpwstr>
      </vt:variant>
      <vt:variant>
        <vt:lpwstr/>
      </vt:variant>
      <vt:variant>
        <vt:i4>3211302</vt:i4>
      </vt:variant>
      <vt:variant>
        <vt:i4>3021</vt:i4>
      </vt:variant>
      <vt:variant>
        <vt:i4>0</vt:i4>
      </vt:variant>
      <vt:variant>
        <vt:i4>5</vt:i4>
      </vt:variant>
      <vt:variant>
        <vt:lpwstr>http://services.com/rest/HelloWorld</vt:lpwstr>
      </vt:variant>
      <vt:variant>
        <vt:lpwstr/>
      </vt:variant>
      <vt:variant>
        <vt:i4>4259910</vt:i4>
      </vt:variant>
      <vt:variant>
        <vt:i4>3015</vt:i4>
      </vt:variant>
      <vt:variant>
        <vt:i4>0</vt:i4>
      </vt:variant>
      <vt:variant>
        <vt:i4>5</vt:i4>
      </vt:variant>
      <vt:variant>
        <vt:lpwstr>http://tools.ietf.org/html/rfc2616</vt:lpwstr>
      </vt:variant>
      <vt:variant>
        <vt:lpwstr>section-10.3.5</vt:lpwstr>
      </vt:variant>
      <vt:variant>
        <vt:i4>4325446</vt:i4>
      </vt:variant>
      <vt:variant>
        <vt:i4>3012</vt:i4>
      </vt:variant>
      <vt:variant>
        <vt:i4>0</vt:i4>
      </vt:variant>
      <vt:variant>
        <vt:i4>5</vt:i4>
      </vt:variant>
      <vt:variant>
        <vt:lpwstr>http://tools.ietf.org/html/rfc2616</vt:lpwstr>
      </vt:variant>
      <vt:variant>
        <vt:lpwstr>section-10.4.13</vt:lpwstr>
      </vt:variant>
      <vt:variant>
        <vt:i4>5177397</vt:i4>
      </vt:variant>
      <vt:variant>
        <vt:i4>3009</vt:i4>
      </vt:variant>
      <vt:variant>
        <vt:i4>0</vt:i4>
      </vt:variant>
      <vt:variant>
        <vt:i4>5</vt:i4>
      </vt:variant>
      <vt:variant>
        <vt:lpwstr>http://en.wikipedia.org/wiki/HTTP_ETag</vt:lpwstr>
      </vt:variant>
      <vt:variant>
        <vt:lpwstr/>
      </vt:variant>
      <vt:variant>
        <vt:i4>8323120</vt:i4>
      </vt:variant>
      <vt:variant>
        <vt:i4>3000</vt:i4>
      </vt:variant>
      <vt:variant>
        <vt:i4>0</vt:i4>
      </vt:variant>
      <vt:variant>
        <vt:i4>5</vt:i4>
      </vt:variant>
      <vt:variant>
        <vt:lpwstr>http://en.wikipedia.org/wiki/Optimistic_concurrency_control</vt:lpwstr>
      </vt:variant>
      <vt:variant>
        <vt:lpwstr/>
      </vt:variant>
      <vt:variant>
        <vt:i4>6357097</vt:i4>
      </vt:variant>
      <vt:variant>
        <vt:i4>2994</vt:i4>
      </vt:variant>
      <vt:variant>
        <vt:i4>0</vt:i4>
      </vt:variant>
      <vt:variant>
        <vt:i4>5</vt:i4>
      </vt:variant>
      <vt:variant>
        <vt:lpwstr>http://localhost:8080/DefectsService/defects?alt=application/opensearchdescription+xml</vt:lpwstr>
      </vt:variant>
      <vt:variant>
        <vt:lpwstr/>
      </vt:variant>
      <vt:variant>
        <vt:i4>2359346</vt:i4>
      </vt:variant>
      <vt:variant>
        <vt:i4>2991</vt:i4>
      </vt:variant>
      <vt:variant>
        <vt:i4>0</vt:i4>
      </vt:variant>
      <vt:variant>
        <vt:i4>5</vt:i4>
      </vt:variant>
      <vt:variant>
        <vt:lpwstr>http://www.w3.org/2005/Atom</vt:lpwstr>
      </vt:variant>
      <vt:variant>
        <vt:lpwstr/>
      </vt:variant>
      <vt:variant>
        <vt:i4>5242950</vt:i4>
      </vt:variant>
      <vt:variant>
        <vt:i4>2988</vt:i4>
      </vt:variant>
      <vt:variant>
        <vt:i4>0</vt:i4>
      </vt:variant>
      <vt:variant>
        <vt:i4>5</vt:i4>
      </vt:variant>
      <vt:variant>
        <vt:lpwstr>http://www.opensearch.org/Specifications/OpenSearch/1.1</vt:lpwstr>
      </vt:variant>
      <vt:variant>
        <vt:lpwstr>OpenSearch_description_document</vt:lpwstr>
      </vt:variant>
      <vt:variant>
        <vt:i4>6160395</vt:i4>
      </vt:variant>
      <vt:variant>
        <vt:i4>2985</vt:i4>
      </vt:variant>
      <vt:variant>
        <vt:i4>0</vt:i4>
      </vt:variant>
      <vt:variant>
        <vt:i4>5</vt:i4>
      </vt:variant>
      <vt:variant>
        <vt:lpwstr>http://localhost:8080/DefectsService/defects?q=%7bsearchTerms?%7d</vt:lpwstr>
      </vt:variant>
      <vt:variant>
        <vt:lpwstr/>
      </vt:variant>
      <vt:variant>
        <vt:i4>7405634</vt:i4>
      </vt:variant>
      <vt:variant>
        <vt:i4>2982</vt:i4>
      </vt:variant>
      <vt:variant>
        <vt:i4>0</vt:i4>
      </vt:variant>
      <vt:variant>
        <vt:i4>5</vt:i4>
      </vt:variant>
      <vt:variant>
        <vt:lpwstr>mailto:john.smith@example.com%3c/Contact</vt:lpwstr>
      </vt:variant>
      <vt:variant>
        <vt:lpwstr/>
      </vt:variant>
      <vt:variant>
        <vt:i4>5046347</vt:i4>
      </vt:variant>
      <vt:variant>
        <vt:i4>2979</vt:i4>
      </vt:variant>
      <vt:variant>
        <vt:i4>0</vt:i4>
      </vt:variant>
      <vt:variant>
        <vt:i4>5</vt:i4>
      </vt:variant>
      <vt:variant>
        <vt:lpwstr>http://a9.com/-/spec/opensearch/1.1/</vt:lpwstr>
      </vt:variant>
      <vt:variant>
        <vt:lpwstr/>
      </vt:variant>
      <vt:variant>
        <vt:i4>2687036</vt:i4>
      </vt:variant>
      <vt:variant>
        <vt:i4>2973</vt:i4>
      </vt:variant>
      <vt:variant>
        <vt:i4>0</vt:i4>
      </vt:variant>
      <vt:variant>
        <vt:i4>5</vt:i4>
      </vt:variant>
      <vt:variant>
        <vt:lpwstr>http://www.opensearch.org/Home</vt:lpwstr>
      </vt:variant>
      <vt:variant>
        <vt:lpwstr/>
      </vt:variant>
      <vt:variant>
        <vt:i4>4980763</vt:i4>
      </vt:variant>
      <vt:variant>
        <vt:i4>2970</vt:i4>
      </vt:variant>
      <vt:variant>
        <vt:i4>0</vt:i4>
      </vt:variant>
      <vt:variant>
        <vt:i4>5</vt:i4>
      </vt:variant>
      <vt:variant>
        <vt:lpwstr>http://wiki.mercury.com/confluence/display/Arch/CSV+Representation</vt:lpwstr>
      </vt:variant>
      <vt:variant>
        <vt:lpwstr>CSVRepresentation-CsvDescriptorProvider#CSVRepresentation-CsvDescriptorProvider</vt:lpwstr>
      </vt:variant>
      <vt:variant>
        <vt:i4>4980763</vt:i4>
      </vt:variant>
      <vt:variant>
        <vt:i4>2967</vt:i4>
      </vt:variant>
      <vt:variant>
        <vt:i4>0</vt:i4>
      </vt:variant>
      <vt:variant>
        <vt:i4>5</vt:i4>
      </vt:variant>
      <vt:variant>
        <vt:lpwstr>http://wiki.mercury.com/confluence/display/Arch/CSV+Representation</vt:lpwstr>
      </vt:variant>
      <vt:variant>
        <vt:lpwstr>CSVRepresentation-CsvDescriptorProvider#CSVRepresentation-CsvDescriptorProvider</vt:lpwstr>
      </vt:variant>
      <vt:variant>
        <vt:i4>4980763</vt:i4>
      </vt:variant>
      <vt:variant>
        <vt:i4>2964</vt:i4>
      </vt:variant>
      <vt:variant>
        <vt:i4>0</vt:i4>
      </vt:variant>
      <vt:variant>
        <vt:i4>5</vt:i4>
      </vt:variant>
      <vt:variant>
        <vt:lpwstr>http://wiki.mercury.com/confluence/display/Arch/CSV+Representation</vt:lpwstr>
      </vt:variant>
      <vt:variant>
        <vt:lpwstr>CSVRepresentation-CsvDescriptorProvider#CSVRepresentation-CsvDescriptorProvider</vt:lpwstr>
      </vt:variant>
      <vt:variant>
        <vt:i4>2359401</vt:i4>
      </vt:variant>
      <vt:variant>
        <vt:i4>2907</vt:i4>
      </vt:variant>
      <vt:variant>
        <vt:i4>0</vt:i4>
      </vt:variant>
      <vt:variant>
        <vt:i4>5</vt:i4>
      </vt:variant>
      <vt:variant>
        <vt:lpwstr>http://wiki.mercury.com/confluence/display/Arch/Annotations+Documentation</vt:lpwstr>
      </vt:variant>
      <vt:variant>
        <vt:lpwstr>AnnotationsDocumentation-UriVariableBinding#AnnotationsDocumentation-UriVariableBinding</vt:lpwstr>
      </vt:variant>
      <vt:variant>
        <vt:i4>5308432</vt:i4>
      </vt:variant>
      <vt:variant>
        <vt:i4>2901</vt:i4>
      </vt:variant>
      <vt:variant>
        <vt:i4>0</vt:i4>
      </vt:variant>
      <vt:variant>
        <vt:i4>5</vt:i4>
      </vt:variant>
      <vt:variant>
        <vt:lpwstr>http://wiki.mercury.com/confluence/display/Arch/Deployment+Descriptors+Documentation</vt:lpwstr>
      </vt:variant>
      <vt:variant>
        <vt:lpwstr/>
      </vt:variant>
      <vt:variant>
        <vt:i4>7471166</vt:i4>
      </vt:variant>
      <vt:variant>
        <vt:i4>2898</vt:i4>
      </vt:variant>
      <vt:variant>
        <vt:i4>0</vt:i4>
      </vt:variant>
      <vt:variant>
        <vt:i4>5</vt:i4>
      </vt:variant>
      <vt:variant>
        <vt:lpwstr>http://wiki.mercury.com/confluence/display/Arch/Annotations+Documentation</vt:lpwstr>
      </vt:variant>
      <vt:variant>
        <vt:lpwstr>AnnotationsDocumentation-UriVariableBinding</vt:lpwstr>
      </vt:variant>
      <vt:variant>
        <vt:i4>7471166</vt:i4>
      </vt:variant>
      <vt:variant>
        <vt:i4>2895</vt:i4>
      </vt:variant>
      <vt:variant>
        <vt:i4>0</vt:i4>
      </vt:variant>
      <vt:variant>
        <vt:i4>5</vt:i4>
      </vt:variant>
      <vt:variant>
        <vt:lpwstr>http://wiki.mercury.com/confluence/display/Arch/Annotations+Documentation</vt:lpwstr>
      </vt:variant>
      <vt:variant>
        <vt:lpwstr>AnnotationsDocumentation-UriVariableBinding</vt:lpwstr>
      </vt:variant>
      <vt:variant>
        <vt:i4>2162801</vt:i4>
      </vt:variant>
      <vt:variant>
        <vt:i4>2892</vt:i4>
      </vt:variant>
      <vt:variant>
        <vt:i4>0</vt:i4>
      </vt:variant>
      <vt:variant>
        <vt:i4>5</vt:i4>
      </vt:variant>
      <vt:variant>
        <vt:lpwstr>http://bitworking.org/projects/URI-Templates/spec/draft-gregorio-uritemplate-03.txt</vt:lpwstr>
      </vt:variant>
      <vt:variant>
        <vt:lpwstr/>
      </vt:variant>
      <vt:variant>
        <vt:i4>7733280</vt:i4>
      </vt:variant>
      <vt:variant>
        <vt:i4>2889</vt:i4>
      </vt:variant>
      <vt:variant>
        <vt:i4>0</vt:i4>
      </vt:variant>
      <vt:variant>
        <vt:i4>5</vt:i4>
      </vt:variant>
      <vt:variant>
        <vt:lpwstr>http://wiki.mercury.com/confluence/display/Arch/Annotations+Documentation</vt:lpwstr>
      </vt:variant>
      <vt:variant>
        <vt:lpwstr>AnnotationsDocumentation-DispatchedPath</vt:lpwstr>
      </vt:variant>
      <vt:variant>
        <vt:i4>4456469</vt:i4>
      </vt:variant>
      <vt:variant>
        <vt:i4>2883</vt:i4>
      </vt:variant>
      <vt:variant>
        <vt:i4>0</vt:i4>
      </vt:variant>
      <vt:variant>
        <vt:i4>5</vt:i4>
      </vt:variant>
      <vt:variant>
        <vt:lpwstr>http://en.wikipedia.org/wiki/Callback_%28computer_science%29</vt:lpwstr>
      </vt:variant>
      <vt:variant>
        <vt:lpwstr/>
      </vt:variant>
      <vt:variant>
        <vt:i4>3211364</vt:i4>
      </vt:variant>
      <vt:variant>
        <vt:i4>2880</vt:i4>
      </vt:variant>
      <vt:variant>
        <vt:i4>0</vt:i4>
      </vt:variant>
      <vt:variant>
        <vt:i4>5</vt:i4>
      </vt:variant>
      <vt:variant>
        <vt:lpwstr>http://en.wikipedia.org/wiki/Inversion_of_Control</vt:lpwstr>
      </vt:variant>
      <vt:variant>
        <vt:lpwstr/>
      </vt:variant>
      <vt:variant>
        <vt:i4>7471221</vt:i4>
      </vt:variant>
      <vt:variant>
        <vt:i4>2877</vt:i4>
      </vt:variant>
      <vt:variant>
        <vt:i4>0</vt:i4>
      </vt:variant>
      <vt:variant>
        <vt:i4>5</vt:i4>
      </vt:variant>
      <vt:variant>
        <vt:lpwstr>http://wiki.mercury.com/confluence/display/Arch/Deployment+Descriptors+Documentation</vt:lpwstr>
      </vt:variant>
      <vt:variant>
        <vt:lpwstr>DeploymentDescriptorsDocumentation-PropertyFile#DeploymentDescriptorsDocumentation-PropertyFile</vt:lpwstr>
      </vt:variant>
      <vt:variant>
        <vt:i4>1638415</vt:i4>
      </vt:variant>
      <vt:variant>
        <vt:i4>2874</vt:i4>
      </vt:variant>
      <vt:variant>
        <vt:i4>0</vt:i4>
      </vt:variant>
      <vt:variant>
        <vt:i4>5</vt:i4>
      </vt:variant>
      <vt:variant>
        <vt:lpwstr>http://wiki.mercury.com/confluence/display/Arch/Deployment+Descriptors+Documentation</vt:lpwstr>
      </vt:variant>
      <vt:variant>
        <vt:lpwstr>DeploymentDescriptorsDocumentation-SpringContext#DeploymentDescriptorsDocumentation-SpringContext</vt:lpwstr>
      </vt:variant>
      <vt:variant>
        <vt:i4>7471202</vt:i4>
      </vt:variant>
      <vt:variant>
        <vt:i4>2871</vt:i4>
      </vt:variant>
      <vt:variant>
        <vt:i4>0</vt:i4>
      </vt:variant>
      <vt:variant>
        <vt:i4>5</vt:i4>
      </vt:variant>
      <vt:variant>
        <vt:lpwstr>http://wiki.mercury.com/confluence/display/Arch/Deployment+Descriptors+Documentation</vt:lpwstr>
      </vt:variant>
      <vt:variant>
        <vt:lpwstr>DeploymentDescriptorsDocumentation-DeploymentDescriptor#DeploymentDescriptorsDocumentation-DeploymentDescriptor</vt:lpwstr>
      </vt:variant>
      <vt:variant>
        <vt:i4>1179651</vt:i4>
      </vt:variant>
      <vt:variant>
        <vt:i4>2868</vt:i4>
      </vt:variant>
      <vt:variant>
        <vt:i4>0</vt:i4>
      </vt:variant>
      <vt:variant>
        <vt:i4>5</vt:i4>
      </vt:variant>
      <vt:variant>
        <vt:lpwstr>http://wiki.mercury.com/confluence/display/Arch/Deployment+Descriptors+Documentation</vt:lpwstr>
      </vt:variant>
      <vt:variant>
        <vt:lpwstr>DeploymentDescriptorsDocumentation-Tests#DeploymentDescriptorsDocumentation-Tests</vt:lpwstr>
      </vt:variant>
      <vt:variant>
        <vt:i4>2752561</vt:i4>
      </vt:variant>
      <vt:variant>
        <vt:i4>2865</vt:i4>
      </vt:variant>
      <vt:variant>
        <vt:i4>0</vt:i4>
      </vt:variant>
      <vt:variant>
        <vt:i4>5</vt:i4>
      </vt:variant>
      <vt:variant>
        <vt:lpwstr>http://springframework.org/</vt:lpwstr>
      </vt:variant>
      <vt:variant>
        <vt:lpwstr/>
      </vt:variant>
      <vt:variant>
        <vt:i4>4325388</vt:i4>
      </vt:variant>
      <vt:variant>
        <vt:i4>2859</vt:i4>
      </vt:variant>
      <vt:variant>
        <vt:i4>0</vt:i4>
      </vt:variant>
      <vt:variant>
        <vt:i4>5</vt:i4>
      </vt:variant>
      <vt:variant>
        <vt:lpwstr>http://bitworking.org/projects/URI-Templates/</vt:lpwstr>
      </vt:variant>
      <vt:variant>
        <vt:lpwstr/>
      </vt:variant>
      <vt:variant>
        <vt:i4>7602291</vt:i4>
      </vt:variant>
      <vt:variant>
        <vt:i4>2853</vt:i4>
      </vt:variant>
      <vt:variant>
        <vt:i4>0</vt:i4>
      </vt:variant>
      <vt:variant>
        <vt:i4>5</vt:i4>
      </vt:variant>
      <vt:variant>
        <vt:lpwstr>http://tools.ietf.org/html/rfc5023</vt:lpwstr>
      </vt:variant>
      <vt:variant>
        <vt:lpwstr>section-8</vt:lpwstr>
      </vt:variant>
      <vt:variant>
        <vt:i4>2359398</vt:i4>
      </vt:variant>
      <vt:variant>
        <vt:i4>2844</vt:i4>
      </vt:variant>
      <vt:variant>
        <vt:i4>0</vt:i4>
      </vt:variant>
      <vt:variant>
        <vt:i4>5</vt:i4>
      </vt:variant>
      <vt:variant>
        <vt:lpwstr>http://wiki.mercury.com/confluence/display/Arch/Annotations+Documentation</vt:lpwstr>
      </vt:variant>
      <vt:variant>
        <vt:lpwstr>AnnotationsDocumentation-DispatchedPath#AnnotationsDocumentation-DispatchedPath</vt:lpwstr>
      </vt:variant>
      <vt:variant>
        <vt:i4>2621555</vt:i4>
      </vt:variant>
      <vt:variant>
        <vt:i4>2841</vt:i4>
      </vt:variant>
      <vt:variant>
        <vt:i4>0</vt:i4>
      </vt:variant>
      <vt:variant>
        <vt:i4>5</vt:i4>
      </vt:variant>
      <vt:variant>
        <vt:lpwstr>http://wiki.mercury.com/confluence/display/Arch/URI+Templates+Documentation</vt:lpwstr>
      </vt:variant>
      <vt:variant>
        <vt:lpwstr/>
      </vt:variant>
      <vt:variant>
        <vt:i4>2359403</vt:i4>
      </vt:variant>
      <vt:variant>
        <vt:i4>2826</vt:i4>
      </vt:variant>
      <vt:variant>
        <vt:i4>0</vt:i4>
      </vt:variant>
      <vt:variant>
        <vt:i4>5</vt:i4>
      </vt:variant>
      <vt:variant>
        <vt:lpwstr>http://wiki.mercury.com/confluence/display/Arch/Annotations+Documentation</vt:lpwstr>
      </vt:variant>
      <vt:variant>
        <vt:lpwstr>AnnotationsDocumentation-UniformInterfaceDelete#AnnotationsDocumentation-UniformInterfaceDelete</vt:lpwstr>
      </vt:variant>
      <vt:variant>
        <vt:i4>2359403</vt:i4>
      </vt:variant>
      <vt:variant>
        <vt:i4>2823</vt:i4>
      </vt:variant>
      <vt:variant>
        <vt:i4>0</vt:i4>
      </vt:variant>
      <vt:variant>
        <vt:i4>5</vt:i4>
      </vt:variant>
      <vt:variant>
        <vt:lpwstr>http://wiki.mercury.com/confluence/display/Arch/Annotations+Documentation</vt:lpwstr>
      </vt:variant>
      <vt:variant>
        <vt:lpwstr>AnnotationsDocumentation-UniformInterfaceUpdate#AnnotationsDocumentation-UniformInterfaceUpdate</vt:lpwstr>
      </vt:variant>
      <vt:variant>
        <vt:i4>2359402</vt:i4>
      </vt:variant>
      <vt:variant>
        <vt:i4>2820</vt:i4>
      </vt:variant>
      <vt:variant>
        <vt:i4>0</vt:i4>
      </vt:variant>
      <vt:variant>
        <vt:i4>5</vt:i4>
      </vt:variant>
      <vt:variant>
        <vt:lpwstr>http://wiki.mercury.com/confluence/display/Arch/Annotations+Documentation</vt:lpwstr>
      </vt:variant>
      <vt:variant>
        <vt:lpwstr>AnnotationsDocumentation-UniformInterfaceRead#AnnotationsDocumentation-UniformInterfaceRead</vt:lpwstr>
      </vt:variant>
      <vt:variant>
        <vt:i4>2359403</vt:i4>
      </vt:variant>
      <vt:variant>
        <vt:i4>2817</vt:i4>
      </vt:variant>
      <vt:variant>
        <vt:i4>0</vt:i4>
      </vt:variant>
      <vt:variant>
        <vt:i4>5</vt:i4>
      </vt:variant>
      <vt:variant>
        <vt:lpwstr>http://wiki.mercury.com/confluence/display/Arch/Annotations+Documentation</vt:lpwstr>
      </vt:variant>
      <vt:variant>
        <vt:lpwstr>AnnotationsDocumentation-UniformInterfaceCreate#AnnotationsDocumentation-UniformInterfaceCreate</vt:lpwstr>
      </vt:variant>
      <vt:variant>
        <vt:i4>5767169</vt:i4>
      </vt:variant>
      <vt:variant>
        <vt:i4>2811</vt:i4>
      </vt:variant>
      <vt:variant>
        <vt:i4>0</vt:i4>
      </vt:variant>
      <vt:variant>
        <vt:i4>5</vt:i4>
      </vt:variant>
      <vt:variant>
        <vt:lpwstr>http://wiki.mercury.com/confluence/display/Arch/Annotations+Documentation</vt:lpwstr>
      </vt:variant>
      <vt:variant>
        <vt:lpwstr>AnnotationsDocumentation-HttpMethods#AnnotationsDocumentation-HttpMethods</vt:lpwstr>
      </vt:variant>
      <vt:variant>
        <vt:i4>2359403</vt:i4>
      </vt:variant>
      <vt:variant>
        <vt:i4>2799</vt:i4>
      </vt:variant>
      <vt:variant>
        <vt:i4>0</vt:i4>
      </vt:variant>
      <vt:variant>
        <vt:i4>5</vt:i4>
      </vt:variant>
      <vt:variant>
        <vt:lpwstr>http://wiki.mercury.com/confluence/display/Arch/Annotations+Documentation</vt:lpwstr>
      </vt:variant>
      <vt:variant>
        <vt:lpwstr>AnnotationsDocumentation-UniformInterface#AnnotationsDocumentation-UniformInterface</vt:lpwstr>
      </vt:variant>
      <vt:variant>
        <vt:i4>4325388</vt:i4>
      </vt:variant>
      <vt:variant>
        <vt:i4>2793</vt:i4>
      </vt:variant>
      <vt:variant>
        <vt:i4>0</vt:i4>
      </vt:variant>
      <vt:variant>
        <vt:i4>5</vt:i4>
      </vt:variant>
      <vt:variant>
        <vt:lpwstr>http://bitworking.org/projects/URI-Templates/</vt:lpwstr>
      </vt:variant>
      <vt:variant>
        <vt:lpwstr/>
      </vt:variant>
      <vt:variant>
        <vt:i4>7667746</vt:i4>
      </vt:variant>
      <vt:variant>
        <vt:i4>2775</vt:i4>
      </vt:variant>
      <vt:variant>
        <vt:i4>0</vt:i4>
      </vt:variant>
      <vt:variant>
        <vt:i4>5</vt:i4>
      </vt:variant>
      <vt:variant>
        <vt:lpwstr>http://localhost:8080/hello</vt:lpwstr>
      </vt:variant>
      <vt:variant>
        <vt:lpwstr/>
      </vt:variant>
      <vt:variant>
        <vt:i4>5898317</vt:i4>
      </vt:variant>
      <vt:variant>
        <vt:i4>2769</vt:i4>
      </vt:variant>
      <vt:variant>
        <vt:i4>0</vt:i4>
      </vt:variant>
      <vt:variant>
        <vt:i4>5</vt:i4>
      </vt:variant>
      <vt:variant>
        <vt:lpwstr>http://localhost:8080/hello/</vt:lpwstr>
      </vt:variant>
      <vt:variant>
        <vt:lpwstr/>
      </vt:variant>
      <vt:variant>
        <vt:i4>3276840</vt:i4>
      </vt:variant>
      <vt:variant>
        <vt:i4>2691</vt:i4>
      </vt:variant>
      <vt:variant>
        <vt:i4>0</vt:i4>
      </vt:variant>
      <vt:variant>
        <vt:i4>5</vt:i4>
      </vt:variant>
      <vt:variant>
        <vt:lpwstr>http://tomcat.apache.org/download-60.cgi</vt:lpwstr>
      </vt:variant>
      <vt:variant>
        <vt:lpwstr>6.0.18</vt:lpwstr>
      </vt:variant>
      <vt:variant>
        <vt:i4>6619177</vt:i4>
      </vt:variant>
      <vt:variant>
        <vt:i4>2688</vt:i4>
      </vt:variant>
      <vt:variant>
        <vt:i4>0</vt:i4>
      </vt:variant>
      <vt:variant>
        <vt:i4>5</vt:i4>
      </vt:variant>
      <vt:variant>
        <vt:lpwstr>http://java.sun.com/javase/downloads/index.jsp</vt:lpwstr>
      </vt:variant>
      <vt:variant>
        <vt:lpwstr/>
      </vt:variant>
      <vt:variant>
        <vt:i4>2424944</vt:i4>
      </vt:variant>
      <vt:variant>
        <vt:i4>2685</vt:i4>
      </vt:variant>
      <vt:variant>
        <vt:i4>0</vt:i4>
      </vt:variant>
      <vt:variant>
        <vt:i4>5</vt:i4>
      </vt:variant>
      <vt:variant>
        <vt:lpwstr>http://www.eclipse.org/downloads/download.php?file=/technology/epp/downloads/release/ganymede/R/eclipse-jee-ganymede-win32.zip</vt:lpwstr>
      </vt:variant>
      <vt:variant>
        <vt:lpwstr/>
      </vt:variant>
      <vt:variant>
        <vt:i4>2424944</vt:i4>
      </vt:variant>
      <vt:variant>
        <vt:i4>2679</vt:i4>
      </vt:variant>
      <vt:variant>
        <vt:i4>0</vt:i4>
      </vt:variant>
      <vt:variant>
        <vt:i4>5</vt:i4>
      </vt:variant>
      <vt:variant>
        <vt:lpwstr>http://www.eclipse.org/downloads/download.php?file=/technology/epp/downloads/release/ganymede/R/eclipse-jee-ganymede-win32.zip</vt:lpwstr>
      </vt:variant>
      <vt:variant>
        <vt:lpwstr/>
      </vt:variant>
      <vt:variant>
        <vt:i4>4522077</vt:i4>
      </vt:variant>
      <vt:variant>
        <vt:i4>2676</vt:i4>
      </vt:variant>
      <vt:variant>
        <vt:i4>0</vt:i4>
      </vt:variant>
      <vt:variant>
        <vt:i4>5</vt:i4>
      </vt:variant>
      <vt:variant>
        <vt:lpwstr>http://maven.apache.org/</vt:lpwstr>
      </vt:variant>
      <vt:variant>
        <vt:lpwstr/>
      </vt:variant>
      <vt:variant>
        <vt:i4>4653113</vt:i4>
      </vt:variant>
      <vt:variant>
        <vt:i4>2661</vt:i4>
      </vt:variant>
      <vt:variant>
        <vt:i4>0</vt:i4>
      </vt:variant>
      <vt:variant>
        <vt:i4>5</vt:i4>
      </vt:variant>
      <vt:variant>
        <vt:lpwstr>http://en.wikipedia.org/wiki/HTML_form</vt:lpwstr>
      </vt:variant>
      <vt:variant>
        <vt:lpwstr/>
      </vt:variant>
      <vt:variant>
        <vt:i4>1245234</vt:i4>
      </vt:variant>
      <vt:variant>
        <vt:i4>2637</vt:i4>
      </vt:variant>
      <vt:variant>
        <vt:i4>0</vt:i4>
      </vt:variant>
      <vt:variant>
        <vt:i4>5</vt:i4>
      </vt:variant>
      <vt:variant>
        <vt:lpwstr/>
      </vt:variant>
      <vt:variant>
        <vt:lpwstr>_Toc207705761</vt:lpwstr>
      </vt:variant>
      <vt:variant>
        <vt:i4>6160473</vt:i4>
      </vt:variant>
      <vt:variant>
        <vt:i4>2631</vt:i4>
      </vt:variant>
      <vt:variant>
        <vt:i4>0</vt:i4>
      </vt:variant>
      <vt:variant>
        <vt:i4>5</vt:i4>
      </vt:variant>
      <vt:variant>
        <vt:lpwstr>http://host:port/bookmark-service</vt:lpwstr>
      </vt:variant>
      <vt:variant>
        <vt:lpwstr/>
      </vt:variant>
      <vt:variant>
        <vt:i4>7995452</vt:i4>
      </vt:variant>
      <vt:variant>
        <vt:i4>2616</vt:i4>
      </vt:variant>
      <vt:variant>
        <vt:i4>0</vt:i4>
      </vt:variant>
      <vt:variant>
        <vt:i4>5</vt:i4>
      </vt:variant>
      <vt:variant>
        <vt:lpwstr>http://www.ics.uci.edu/~fielding/pubs/dissertation/top.htm</vt:lpwstr>
      </vt:variant>
      <vt:variant>
        <vt:lpwstr/>
      </vt:variant>
      <vt:variant>
        <vt:i4>1376318</vt:i4>
      </vt:variant>
      <vt:variant>
        <vt:i4>2609</vt:i4>
      </vt:variant>
      <vt:variant>
        <vt:i4>0</vt:i4>
      </vt:variant>
      <vt:variant>
        <vt:i4>5</vt:i4>
      </vt:variant>
      <vt:variant>
        <vt:lpwstr/>
      </vt:variant>
      <vt:variant>
        <vt:lpwstr>_Toc214011925</vt:lpwstr>
      </vt:variant>
      <vt:variant>
        <vt:i4>1376318</vt:i4>
      </vt:variant>
      <vt:variant>
        <vt:i4>2603</vt:i4>
      </vt:variant>
      <vt:variant>
        <vt:i4>0</vt:i4>
      </vt:variant>
      <vt:variant>
        <vt:i4>5</vt:i4>
      </vt:variant>
      <vt:variant>
        <vt:lpwstr/>
      </vt:variant>
      <vt:variant>
        <vt:lpwstr>_Toc214011924</vt:lpwstr>
      </vt:variant>
      <vt:variant>
        <vt:i4>1376318</vt:i4>
      </vt:variant>
      <vt:variant>
        <vt:i4>2597</vt:i4>
      </vt:variant>
      <vt:variant>
        <vt:i4>0</vt:i4>
      </vt:variant>
      <vt:variant>
        <vt:i4>5</vt:i4>
      </vt:variant>
      <vt:variant>
        <vt:lpwstr/>
      </vt:variant>
      <vt:variant>
        <vt:lpwstr>_Toc214011923</vt:lpwstr>
      </vt:variant>
      <vt:variant>
        <vt:i4>1376318</vt:i4>
      </vt:variant>
      <vt:variant>
        <vt:i4>2591</vt:i4>
      </vt:variant>
      <vt:variant>
        <vt:i4>0</vt:i4>
      </vt:variant>
      <vt:variant>
        <vt:i4>5</vt:i4>
      </vt:variant>
      <vt:variant>
        <vt:lpwstr/>
      </vt:variant>
      <vt:variant>
        <vt:lpwstr>_Toc214011922</vt:lpwstr>
      </vt:variant>
      <vt:variant>
        <vt:i4>1376318</vt:i4>
      </vt:variant>
      <vt:variant>
        <vt:i4>2585</vt:i4>
      </vt:variant>
      <vt:variant>
        <vt:i4>0</vt:i4>
      </vt:variant>
      <vt:variant>
        <vt:i4>5</vt:i4>
      </vt:variant>
      <vt:variant>
        <vt:lpwstr/>
      </vt:variant>
      <vt:variant>
        <vt:lpwstr>_Toc214011921</vt:lpwstr>
      </vt:variant>
      <vt:variant>
        <vt:i4>1376318</vt:i4>
      </vt:variant>
      <vt:variant>
        <vt:i4>2579</vt:i4>
      </vt:variant>
      <vt:variant>
        <vt:i4>0</vt:i4>
      </vt:variant>
      <vt:variant>
        <vt:i4>5</vt:i4>
      </vt:variant>
      <vt:variant>
        <vt:lpwstr/>
      </vt:variant>
      <vt:variant>
        <vt:lpwstr>_Toc214011920</vt:lpwstr>
      </vt:variant>
      <vt:variant>
        <vt:i4>1441854</vt:i4>
      </vt:variant>
      <vt:variant>
        <vt:i4>2573</vt:i4>
      </vt:variant>
      <vt:variant>
        <vt:i4>0</vt:i4>
      </vt:variant>
      <vt:variant>
        <vt:i4>5</vt:i4>
      </vt:variant>
      <vt:variant>
        <vt:lpwstr/>
      </vt:variant>
      <vt:variant>
        <vt:lpwstr>_Toc214011919</vt:lpwstr>
      </vt:variant>
      <vt:variant>
        <vt:i4>1441854</vt:i4>
      </vt:variant>
      <vt:variant>
        <vt:i4>2567</vt:i4>
      </vt:variant>
      <vt:variant>
        <vt:i4>0</vt:i4>
      </vt:variant>
      <vt:variant>
        <vt:i4>5</vt:i4>
      </vt:variant>
      <vt:variant>
        <vt:lpwstr/>
      </vt:variant>
      <vt:variant>
        <vt:lpwstr>_Toc214011918</vt:lpwstr>
      </vt:variant>
      <vt:variant>
        <vt:i4>1441854</vt:i4>
      </vt:variant>
      <vt:variant>
        <vt:i4>2561</vt:i4>
      </vt:variant>
      <vt:variant>
        <vt:i4>0</vt:i4>
      </vt:variant>
      <vt:variant>
        <vt:i4>5</vt:i4>
      </vt:variant>
      <vt:variant>
        <vt:lpwstr/>
      </vt:variant>
      <vt:variant>
        <vt:lpwstr>_Toc214011917</vt:lpwstr>
      </vt:variant>
      <vt:variant>
        <vt:i4>1441854</vt:i4>
      </vt:variant>
      <vt:variant>
        <vt:i4>2555</vt:i4>
      </vt:variant>
      <vt:variant>
        <vt:i4>0</vt:i4>
      </vt:variant>
      <vt:variant>
        <vt:i4>5</vt:i4>
      </vt:variant>
      <vt:variant>
        <vt:lpwstr/>
      </vt:variant>
      <vt:variant>
        <vt:lpwstr>_Toc214011916</vt:lpwstr>
      </vt:variant>
      <vt:variant>
        <vt:i4>1441854</vt:i4>
      </vt:variant>
      <vt:variant>
        <vt:i4>2549</vt:i4>
      </vt:variant>
      <vt:variant>
        <vt:i4>0</vt:i4>
      </vt:variant>
      <vt:variant>
        <vt:i4>5</vt:i4>
      </vt:variant>
      <vt:variant>
        <vt:lpwstr/>
      </vt:variant>
      <vt:variant>
        <vt:lpwstr>_Toc214011915</vt:lpwstr>
      </vt:variant>
      <vt:variant>
        <vt:i4>1441854</vt:i4>
      </vt:variant>
      <vt:variant>
        <vt:i4>2543</vt:i4>
      </vt:variant>
      <vt:variant>
        <vt:i4>0</vt:i4>
      </vt:variant>
      <vt:variant>
        <vt:i4>5</vt:i4>
      </vt:variant>
      <vt:variant>
        <vt:lpwstr/>
      </vt:variant>
      <vt:variant>
        <vt:lpwstr>_Toc214011914</vt:lpwstr>
      </vt:variant>
      <vt:variant>
        <vt:i4>1441854</vt:i4>
      </vt:variant>
      <vt:variant>
        <vt:i4>2537</vt:i4>
      </vt:variant>
      <vt:variant>
        <vt:i4>0</vt:i4>
      </vt:variant>
      <vt:variant>
        <vt:i4>5</vt:i4>
      </vt:variant>
      <vt:variant>
        <vt:lpwstr/>
      </vt:variant>
      <vt:variant>
        <vt:lpwstr>_Toc214011913</vt:lpwstr>
      </vt:variant>
      <vt:variant>
        <vt:i4>1441854</vt:i4>
      </vt:variant>
      <vt:variant>
        <vt:i4>2531</vt:i4>
      </vt:variant>
      <vt:variant>
        <vt:i4>0</vt:i4>
      </vt:variant>
      <vt:variant>
        <vt:i4>5</vt:i4>
      </vt:variant>
      <vt:variant>
        <vt:lpwstr/>
      </vt:variant>
      <vt:variant>
        <vt:lpwstr>_Toc214011912</vt:lpwstr>
      </vt:variant>
      <vt:variant>
        <vt:i4>1441854</vt:i4>
      </vt:variant>
      <vt:variant>
        <vt:i4>2525</vt:i4>
      </vt:variant>
      <vt:variant>
        <vt:i4>0</vt:i4>
      </vt:variant>
      <vt:variant>
        <vt:i4>5</vt:i4>
      </vt:variant>
      <vt:variant>
        <vt:lpwstr/>
      </vt:variant>
      <vt:variant>
        <vt:lpwstr>_Toc214011911</vt:lpwstr>
      </vt:variant>
      <vt:variant>
        <vt:i4>1441854</vt:i4>
      </vt:variant>
      <vt:variant>
        <vt:i4>2519</vt:i4>
      </vt:variant>
      <vt:variant>
        <vt:i4>0</vt:i4>
      </vt:variant>
      <vt:variant>
        <vt:i4>5</vt:i4>
      </vt:variant>
      <vt:variant>
        <vt:lpwstr/>
      </vt:variant>
      <vt:variant>
        <vt:lpwstr>_Toc214011910</vt:lpwstr>
      </vt:variant>
      <vt:variant>
        <vt:i4>1507390</vt:i4>
      </vt:variant>
      <vt:variant>
        <vt:i4>2513</vt:i4>
      </vt:variant>
      <vt:variant>
        <vt:i4>0</vt:i4>
      </vt:variant>
      <vt:variant>
        <vt:i4>5</vt:i4>
      </vt:variant>
      <vt:variant>
        <vt:lpwstr/>
      </vt:variant>
      <vt:variant>
        <vt:lpwstr>_Toc214011909</vt:lpwstr>
      </vt:variant>
      <vt:variant>
        <vt:i4>1507390</vt:i4>
      </vt:variant>
      <vt:variant>
        <vt:i4>2507</vt:i4>
      </vt:variant>
      <vt:variant>
        <vt:i4>0</vt:i4>
      </vt:variant>
      <vt:variant>
        <vt:i4>5</vt:i4>
      </vt:variant>
      <vt:variant>
        <vt:lpwstr/>
      </vt:variant>
      <vt:variant>
        <vt:lpwstr>_Toc214011908</vt:lpwstr>
      </vt:variant>
      <vt:variant>
        <vt:i4>1507390</vt:i4>
      </vt:variant>
      <vt:variant>
        <vt:i4>2501</vt:i4>
      </vt:variant>
      <vt:variant>
        <vt:i4>0</vt:i4>
      </vt:variant>
      <vt:variant>
        <vt:i4>5</vt:i4>
      </vt:variant>
      <vt:variant>
        <vt:lpwstr/>
      </vt:variant>
      <vt:variant>
        <vt:lpwstr>_Toc214011907</vt:lpwstr>
      </vt:variant>
      <vt:variant>
        <vt:i4>1507390</vt:i4>
      </vt:variant>
      <vt:variant>
        <vt:i4>2495</vt:i4>
      </vt:variant>
      <vt:variant>
        <vt:i4>0</vt:i4>
      </vt:variant>
      <vt:variant>
        <vt:i4>5</vt:i4>
      </vt:variant>
      <vt:variant>
        <vt:lpwstr/>
      </vt:variant>
      <vt:variant>
        <vt:lpwstr>_Toc214011906</vt:lpwstr>
      </vt:variant>
      <vt:variant>
        <vt:i4>1507390</vt:i4>
      </vt:variant>
      <vt:variant>
        <vt:i4>2489</vt:i4>
      </vt:variant>
      <vt:variant>
        <vt:i4>0</vt:i4>
      </vt:variant>
      <vt:variant>
        <vt:i4>5</vt:i4>
      </vt:variant>
      <vt:variant>
        <vt:lpwstr/>
      </vt:variant>
      <vt:variant>
        <vt:lpwstr>_Toc214011905</vt:lpwstr>
      </vt:variant>
      <vt:variant>
        <vt:i4>1507390</vt:i4>
      </vt:variant>
      <vt:variant>
        <vt:i4>2483</vt:i4>
      </vt:variant>
      <vt:variant>
        <vt:i4>0</vt:i4>
      </vt:variant>
      <vt:variant>
        <vt:i4>5</vt:i4>
      </vt:variant>
      <vt:variant>
        <vt:lpwstr/>
      </vt:variant>
      <vt:variant>
        <vt:lpwstr>_Toc214011904</vt:lpwstr>
      </vt:variant>
      <vt:variant>
        <vt:i4>1507390</vt:i4>
      </vt:variant>
      <vt:variant>
        <vt:i4>2477</vt:i4>
      </vt:variant>
      <vt:variant>
        <vt:i4>0</vt:i4>
      </vt:variant>
      <vt:variant>
        <vt:i4>5</vt:i4>
      </vt:variant>
      <vt:variant>
        <vt:lpwstr/>
      </vt:variant>
      <vt:variant>
        <vt:lpwstr>_Toc214011903</vt:lpwstr>
      </vt:variant>
      <vt:variant>
        <vt:i4>1507390</vt:i4>
      </vt:variant>
      <vt:variant>
        <vt:i4>2471</vt:i4>
      </vt:variant>
      <vt:variant>
        <vt:i4>0</vt:i4>
      </vt:variant>
      <vt:variant>
        <vt:i4>5</vt:i4>
      </vt:variant>
      <vt:variant>
        <vt:lpwstr/>
      </vt:variant>
      <vt:variant>
        <vt:lpwstr>_Toc214011902</vt:lpwstr>
      </vt:variant>
      <vt:variant>
        <vt:i4>1507390</vt:i4>
      </vt:variant>
      <vt:variant>
        <vt:i4>2465</vt:i4>
      </vt:variant>
      <vt:variant>
        <vt:i4>0</vt:i4>
      </vt:variant>
      <vt:variant>
        <vt:i4>5</vt:i4>
      </vt:variant>
      <vt:variant>
        <vt:lpwstr/>
      </vt:variant>
      <vt:variant>
        <vt:lpwstr>_Toc214011901</vt:lpwstr>
      </vt:variant>
      <vt:variant>
        <vt:i4>1507390</vt:i4>
      </vt:variant>
      <vt:variant>
        <vt:i4>2459</vt:i4>
      </vt:variant>
      <vt:variant>
        <vt:i4>0</vt:i4>
      </vt:variant>
      <vt:variant>
        <vt:i4>5</vt:i4>
      </vt:variant>
      <vt:variant>
        <vt:lpwstr/>
      </vt:variant>
      <vt:variant>
        <vt:lpwstr>_Toc214011900</vt:lpwstr>
      </vt:variant>
      <vt:variant>
        <vt:i4>1966143</vt:i4>
      </vt:variant>
      <vt:variant>
        <vt:i4>2453</vt:i4>
      </vt:variant>
      <vt:variant>
        <vt:i4>0</vt:i4>
      </vt:variant>
      <vt:variant>
        <vt:i4>5</vt:i4>
      </vt:variant>
      <vt:variant>
        <vt:lpwstr/>
      </vt:variant>
      <vt:variant>
        <vt:lpwstr>_Toc214011899</vt:lpwstr>
      </vt:variant>
      <vt:variant>
        <vt:i4>1966143</vt:i4>
      </vt:variant>
      <vt:variant>
        <vt:i4>2447</vt:i4>
      </vt:variant>
      <vt:variant>
        <vt:i4>0</vt:i4>
      </vt:variant>
      <vt:variant>
        <vt:i4>5</vt:i4>
      </vt:variant>
      <vt:variant>
        <vt:lpwstr/>
      </vt:variant>
      <vt:variant>
        <vt:lpwstr>_Toc214011898</vt:lpwstr>
      </vt:variant>
      <vt:variant>
        <vt:i4>1966143</vt:i4>
      </vt:variant>
      <vt:variant>
        <vt:i4>2441</vt:i4>
      </vt:variant>
      <vt:variant>
        <vt:i4>0</vt:i4>
      </vt:variant>
      <vt:variant>
        <vt:i4>5</vt:i4>
      </vt:variant>
      <vt:variant>
        <vt:lpwstr/>
      </vt:variant>
      <vt:variant>
        <vt:lpwstr>_Toc214011897</vt:lpwstr>
      </vt:variant>
      <vt:variant>
        <vt:i4>1966143</vt:i4>
      </vt:variant>
      <vt:variant>
        <vt:i4>2435</vt:i4>
      </vt:variant>
      <vt:variant>
        <vt:i4>0</vt:i4>
      </vt:variant>
      <vt:variant>
        <vt:i4>5</vt:i4>
      </vt:variant>
      <vt:variant>
        <vt:lpwstr/>
      </vt:variant>
      <vt:variant>
        <vt:lpwstr>_Toc214011896</vt:lpwstr>
      </vt:variant>
      <vt:variant>
        <vt:i4>1966143</vt:i4>
      </vt:variant>
      <vt:variant>
        <vt:i4>2429</vt:i4>
      </vt:variant>
      <vt:variant>
        <vt:i4>0</vt:i4>
      </vt:variant>
      <vt:variant>
        <vt:i4>5</vt:i4>
      </vt:variant>
      <vt:variant>
        <vt:lpwstr/>
      </vt:variant>
      <vt:variant>
        <vt:lpwstr>_Toc214011895</vt:lpwstr>
      </vt:variant>
      <vt:variant>
        <vt:i4>1966143</vt:i4>
      </vt:variant>
      <vt:variant>
        <vt:i4>2423</vt:i4>
      </vt:variant>
      <vt:variant>
        <vt:i4>0</vt:i4>
      </vt:variant>
      <vt:variant>
        <vt:i4>5</vt:i4>
      </vt:variant>
      <vt:variant>
        <vt:lpwstr/>
      </vt:variant>
      <vt:variant>
        <vt:lpwstr>_Toc214011894</vt:lpwstr>
      </vt:variant>
      <vt:variant>
        <vt:i4>1966143</vt:i4>
      </vt:variant>
      <vt:variant>
        <vt:i4>2417</vt:i4>
      </vt:variant>
      <vt:variant>
        <vt:i4>0</vt:i4>
      </vt:variant>
      <vt:variant>
        <vt:i4>5</vt:i4>
      </vt:variant>
      <vt:variant>
        <vt:lpwstr/>
      </vt:variant>
      <vt:variant>
        <vt:lpwstr>_Toc214011893</vt:lpwstr>
      </vt:variant>
      <vt:variant>
        <vt:i4>1966143</vt:i4>
      </vt:variant>
      <vt:variant>
        <vt:i4>2411</vt:i4>
      </vt:variant>
      <vt:variant>
        <vt:i4>0</vt:i4>
      </vt:variant>
      <vt:variant>
        <vt:i4>5</vt:i4>
      </vt:variant>
      <vt:variant>
        <vt:lpwstr/>
      </vt:variant>
      <vt:variant>
        <vt:lpwstr>_Toc214011892</vt:lpwstr>
      </vt:variant>
      <vt:variant>
        <vt:i4>1966143</vt:i4>
      </vt:variant>
      <vt:variant>
        <vt:i4>2405</vt:i4>
      </vt:variant>
      <vt:variant>
        <vt:i4>0</vt:i4>
      </vt:variant>
      <vt:variant>
        <vt:i4>5</vt:i4>
      </vt:variant>
      <vt:variant>
        <vt:lpwstr/>
      </vt:variant>
      <vt:variant>
        <vt:lpwstr>_Toc214011891</vt:lpwstr>
      </vt:variant>
      <vt:variant>
        <vt:i4>1966143</vt:i4>
      </vt:variant>
      <vt:variant>
        <vt:i4>2399</vt:i4>
      </vt:variant>
      <vt:variant>
        <vt:i4>0</vt:i4>
      </vt:variant>
      <vt:variant>
        <vt:i4>5</vt:i4>
      </vt:variant>
      <vt:variant>
        <vt:lpwstr/>
      </vt:variant>
      <vt:variant>
        <vt:lpwstr>_Toc214011890</vt:lpwstr>
      </vt:variant>
      <vt:variant>
        <vt:i4>2031679</vt:i4>
      </vt:variant>
      <vt:variant>
        <vt:i4>2393</vt:i4>
      </vt:variant>
      <vt:variant>
        <vt:i4>0</vt:i4>
      </vt:variant>
      <vt:variant>
        <vt:i4>5</vt:i4>
      </vt:variant>
      <vt:variant>
        <vt:lpwstr/>
      </vt:variant>
      <vt:variant>
        <vt:lpwstr>_Toc214011889</vt:lpwstr>
      </vt:variant>
      <vt:variant>
        <vt:i4>2031679</vt:i4>
      </vt:variant>
      <vt:variant>
        <vt:i4>2387</vt:i4>
      </vt:variant>
      <vt:variant>
        <vt:i4>0</vt:i4>
      </vt:variant>
      <vt:variant>
        <vt:i4>5</vt:i4>
      </vt:variant>
      <vt:variant>
        <vt:lpwstr/>
      </vt:variant>
      <vt:variant>
        <vt:lpwstr>_Toc214011888</vt:lpwstr>
      </vt:variant>
      <vt:variant>
        <vt:i4>2031679</vt:i4>
      </vt:variant>
      <vt:variant>
        <vt:i4>2381</vt:i4>
      </vt:variant>
      <vt:variant>
        <vt:i4>0</vt:i4>
      </vt:variant>
      <vt:variant>
        <vt:i4>5</vt:i4>
      </vt:variant>
      <vt:variant>
        <vt:lpwstr/>
      </vt:variant>
      <vt:variant>
        <vt:lpwstr>_Toc214011887</vt:lpwstr>
      </vt:variant>
      <vt:variant>
        <vt:i4>2031679</vt:i4>
      </vt:variant>
      <vt:variant>
        <vt:i4>2375</vt:i4>
      </vt:variant>
      <vt:variant>
        <vt:i4>0</vt:i4>
      </vt:variant>
      <vt:variant>
        <vt:i4>5</vt:i4>
      </vt:variant>
      <vt:variant>
        <vt:lpwstr/>
      </vt:variant>
      <vt:variant>
        <vt:lpwstr>_Toc214011886</vt:lpwstr>
      </vt:variant>
      <vt:variant>
        <vt:i4>2031679</vt:i4>
      </vt:variant>
      <vt:variant>
        <vt:i4>2369</vt:i4>
      </vt:variant>
      <vt:variant>
        <vt:i4>0</vt:i4>
      </vt:variant>
      <vt:variant>
        <vt:i4>5</vt:i4>
      </vt:variant>
      <vt:variant>
        <vt:lpwstr/>
      </vt:variant>
      <vt:variant>
        <vt:lpwstr>_Toc214011885</vt:lpwstr>
      </vt:variant>
      <vt:variant>
        <vt:i4>2031679</vt:i4>
      </vt:variant>
      <vt:variant>
        <vt:i4>2363</vt:i4>
      </vt:variant>
      <vt:variant>
        <vt:i4>0</vt:i4>
      </vt:variant>
      <vt:variant>
        <vt:i4>5</vt:i4>
      </vt:variant>
      <vt:variant>
        <vt:lpwstr/>
      </vt:variant>
      <vt:variant>
        <vt:lpwstr>_Toc214011884</vt:lpwstr>
      </vt:variant>
      <vt:variant>
        <vt:i4>2031679</vt:i4>
      </vt:variant>
      <vt:variant>
        <vt:i4>2357</vt:i4>
      </vt:variant>
      <vt:variant>
        <vt:i4>0</vt:i4>
      </vt:variant>
      <vt:variant>
        <vt:i4>5</vt:i4>
      </vt:variant>
      <vt:variant>
        <vt:lpwstr/>
      </vt:variant>
      <vt:variant>
        <vt:lpwstr>_Toc214011883</vt:lpwstr>
      </vt:variant>
      <vt:variant>
        <vt:i4>2031679</vt:i4>
      </vt:variant>
      <vt:variant>
        <vt:i4>2351</vt:i4>
      </vt:variant>
      <vt:variant>
        <vt:i4>0</vt:i4>
      </vt:variant>
      <vt:variant>
        <vt:i4>5</vt:i4>
      </vt:variant>
      <vt:variant>
        <vt:lpwstr/>
      </vt:variant>
      <vt:variant>
        <vt:lpwstr>_Toc214011882</vt:lpwstr>
      </vt:variant>
      <vt:variant>
        <vt:i4>2031679</vt:i4>
      </vt:variant>
      <vt:variant>
        <vt:i4>2342</vt:i4>
      </vt:variant>
      <vt:variant>
        <vt:i4>0</vt:i4>
      </vt:variant>
      <vt:variant>
        <vt:i4>5</vt:i4>
      </vt:variant>
      <vt:variant>
        <vt:lpwstr/>
      </vt:variant>
      <vt:variant>
        <vt:lpwstr>_Toc214011881</vt:lpwstr>
      </vt:variant>
      <vt:variant>
        <vt:i4>2031679</vt:i4>
      </vt:variant>
      <vt:variant>
        <vt:i4>2336</vt:i4>
      </vt:variant>
      <vt:variant>
        <vt:i4>0</vt:i4>
      </vt:variant>
      <vt:variant>
        <vt:i4>5</vt:i4>
      </vt:variant>
      <vt:variant>
        <vt:lpwstr/>
      </vt:variant>
      <vt:variant>
        <vt:lpwstr>_Toc214011880</vt:lpwstr>
      </vt:variant>
      <vt:variant>
        <vt:i4>1048639</vt:i4>
      </vt:variant>
      <vt:variant>
        <vt:i4>2330</vt:i4>
      </vt:variant>
      <vt:variant>
        <vt:i4>0</vt:i4>
      </vt:variant>
      <vt:variant>
        <vt:i4>5</vt:i4>
      </vt:variant>
      <vt:variant>
        <vt:lpwstr/>
      </vt:variant>
      <vt:variant>
        <vt:lpwstr>_Toc214011879</vt:lpwstr>
      </vt:variant>
      <vt:variant>
        <vt:i4>1048639</vt:i4>
      </vt:variant>
      <vt:variant>
        <vt:i4>2324</vt:i4>
      </vt:variant>
      <vt:variant>
        <vt:i4>0</vt:i4>
      </vt:variant>
      <vt:variant>
        <vt:i4>5</vt:i4>
      </vt:variant>
      <vt:variant>
        <vt:lpwstr/>
      </vt:variant>
      <vt:variant>
        <vt:lpwstr>_Toc214011878</vt:lpwstr>
      </vt:variant>
      <vt:variant>
        <vt:i4>1048639</vt:i4>
      </vt:variant>
      <vt:variant>
        <vt:i4>2318</vt:i4>
      </vt:variant>
      <vt:variant>
        <vt:i4>0</vt:i4>
      </vt:variant>
      <vt:variant>
        <vt:i4>5</vt:i4>
      </vt:variant>
      <vt:variant>
        <vt:lpwstr/>
      </vt:variant>
      <vt:variant>
        <vt:lpwstr>_Toc214011877</vt:lpwstr>
      </vt:variant>
      <vt:variant>
        <vt:i4>1048639</vt:i4>
      </vt:variant>
      <vt:variant>
        <vt:i4>2312</vt:i4>
      </vt:variant>
      <vt:variant>
        <vt:i4>0</vt:i4>
      </vt:variant>
      <vt:variant>
        <vt:i4>5</vt:i4>
      </vt:variant>
      <vt:variant>
        <vt:lpwstr/>
      </vt:variant>
      <vt:variant>
        <vt:lpwstr>_Toc214011876</vt:lpwstr>
      </vt:variant>
      <vt:variant>
        <vt:i4>1048639</vt:i4>
      </vt:variant>
      <vt:variant>
        <vt:i4>2306</vt:i4>
      </vt:variant>
      <vt:variant>
        <vt:i4>0</vt:i4>
      </vt:variant>
      <vt:variant>
        <vt:i4>5</vt:i4>
      </vt:variant>
      <vt:variant>
        <vt:lpwstr/>
      </vt:variant>
      <vt:variant>
        <vt:lpwstr>_Toc214011875</vt:lpwstr>
      </vt:variant>
      <vt:variant>
        <vt:i4>1048639</vt:i4>
      </vt:variant>
      <vt:variant>
        <vt:i4>2300</vt:i4>
      </vt:variant>
      <vt:variant>
        <vt:i4>0</vt:i4>
      </vt:variant>
      <vt:variant>
        <vt:i4>5</vt:i4>
      </vt:variant>
      <vt:variant>
        <vt:lpwstr/>
      </vt:variant>
      <vt:variant>
        <vt:lpwstr>_Toc214011874</vt:lpwstr>
      </vt:variant>
      <vt:variant>
        <vt:i4>1048639</vt:i4>
      </vt:variant>
      <vt:variant>
        <vt:i4>2294</vt:i4>
      </vt:variant>
      <vt:variant>
        <vt:i4>0</vt:i4>
      </vt:variant>
      <vt:variant>
        <vt:i4>5</vt:i4>
      </vt:variant>
      <vt:variant>
        <vt:lpwstr/>
      </vt:variant>
      <vt:variant>
        <vt:lpwstr>_Toc214011873</vt:lpwstr>
      </vt:variant>
      <vt:variant>
        <vt:i4>1048639</vt:i4>
      </vt:variant>
      <vt:variant>
        <vt:i4>2288</vt:i4>
      </vt:variant>
      <vt:variant>
        <vt:i4>0</vt:i4>
      </vt:variant>
      <vt:variant>
        <vt:i4>5</vt:i4>
      </vt:variant>
      <vt:variant>
        <vt:lpwstr/>
      </vt:variant>
      <vt:variant>
        <vt:lpwstr>_Toc214011872</vt:lpwstr>
      </vt:variant>
      <vt:variant>
        <vt:i4>1048639</vt:i4>
      </vt:variant>
      <vt:variant>
        <vt:i4>2282</vt:i4>
      </vt:variant>
      <vt:variant>
        <vt:i4>0</vt:i4>
      </vt:variant>
      <vt:variant>
        <vt:i4>5</vt:i4>
      </vt:variant>
      <vt:variant>
        <vt:lpwstr/>
      </vt:variant>
      <vt:variant>
        <vt:lpwstr>_Toc214011871</vt:lpwstr>
      </vt:variant>
      <vt:variant>
        <vt:i4>1048639</vt:i4>
      </vt:variant>
      <vt:variant>
        <vt:i4>2276</vt:i4>
      </vt:variant>
      <vt:variant>
        <vt:i4>0</vt:i4>
      </vt:variant>
      <vt:variant>
        <vt:i4>5</vt:i4>
      </vt:variant>
      <vt:variant>
        <vt:lpwstr/>
      </vt:variant>
      <vt:variant>
        <vt:lpwstr>_Toc214011870</vt:lpwstr>
      </vt:variant>
      <vt:variant>
        <vt:i4>1114175</vt:i4>
      </vt:variant>
      <vt:variant>
        <vt:i4>2270</vt:i4>
      </vt:variant>
      <vt:variant>
        <vt:i4>0</vt:i4>
      </vt:variant>
      <vt:variant>
        <vt:i4>5</vt:i4>
      </vt:variant>
      <vt:variant>
        <vt:lpwstr/>
      </vt:variant>
      <vt:variant>
        <vt:lpwstr>_Toc214011869</vt:lpwstr>
      </vt:variant>
      <vt:variant>
        <vt:i4>1114175</vt:i4>
      </vt:variant>
      <vt:variant>
        <vt:i4>2264</vt:i4>
      </vt:variant>
      <vt:variant>
        <vt:i4>0</vt:i4>
      </vt:variant>
      <vt:variant>
        <vt:i4>5</vt:i4>
      </vt:variant>
      <vt:variant>
        <vt:lpwstr/>
      </vt:variant>
      <vt:variant>
        <vt:lpwstr>_Toc214011868</vt:lpwstr>
      </vt:variant>
      <vt:variant>
        <vt:i4>1114175</vt:i4>
      </vt:variant>
      <vt:variant>
        <vt:i4>2258</vt:i4>
      </vt:variant>
      <vt:variant>
        <vt:i4>0</vt:i4>
      </vt:variant>
      <vt:variant>
        <vt:i4>5</vt:i4>
      </vt:variant>
      <vt:variant>
        <vt:lpwstr/>
      </vt:variant>
      <vt:variant>
        <vt:lpwstr>_Toc214011867</vt:lpwstr>
      </vt:variant>
      <vt:variant>
        <vt:i4>1114175</vt:i4>
      </vt:variant>
      <vt:variant>
        <vt:i4>2252</vt:i4>
      </vt:variant>
      <vt:variant>
        <vt:i4>0</vt:i4>
      </vt:variant>
      <vt:variant>
        <vt:i4>5</vt:i4>
      </vt:variant>
      <vt:variant>
        <vt:lpwstr/>
      </vt:variant>
      <vt:variant>
        <vt:lpwstr>_Toc214011866</vt:lpwstr>
      </vt:variant>
      <vt:variant>
        <vt:i4>1114175</vt:i4>
      </vt:variant>
      <vt:variant>
        <vt:i4>2246</vt:i4>
      </vt:variant>
      <vt:variant>
        <vt:i4>0</vt:i4>
      </vt:variant>
      <vt:variant>
        <vt:i4>5</vt:i4>
      </vt:variant>
      <vt:variant>
        <vt:lpwstr/>
      </vt:variant>
      <vt:variant>
        <vt:lpwstr>_Toc214011865</vt:lpwstr>
      </vt:variant>
      <vt:variant>
        <vt:i4>1114175</vt:i4>
      </vt:variant>
      <vt:variant>
        <vt:i4>2240</vt:i4>
      </vt:variant>
      <vt:variant>
        <vt:i4>0</vt:i4>
      </vt:variant>
      <vt:variant>
        <vt:i4>5</vt:i4>
      </vt:variant>
      <vt:variant>
        <vt:lpwstr/>
      </vt:variant>
      <vt:variant>
        <vt:lpwstr>_Toc214011864</vt:lpwstr>
      </vt:variant>
      <vt:variant>
        <vt:i4>1114175</vt:i4>
      </vt:variant>
      <vt:variant>
        <vt:i4>2234</vt:i4>
      </vt:variant>
      <vt:variant>
        <vt:i4>0</vt:i4>
      </vt:variant>
      <vt:variant>
        <vt:i4>5</vt:i4>
      </vt:variant>
      <vt:variant>
        <vt:lpwstr/>
      </vt:variant>
      <vt:variant>
        <vt:lpwstr>_Toc214011863</vt:lpwstr>
      </vt:variant>
      <vt:variant>
        <vt:i4>1114175</vt:i4>
      </vt:variant>
      <vt:variant>
        <vt:i4>2228</vt:i4>
      </vt:variant>
      <vt:variant>
        <vt:i4>0</vt:i4>
      </vt:variant>
      <vt:variant>
        <vt:i4>5</vt:i4>
      </vt:variant>
      <vt:variant>
        <vt:lpwstr/>
      </vt:variant>
      <vt:variant>
        <vt:lpwstr>_Toc214011862</vt:lpwstr>
      </vt:variant>
      <vt:variant>
        <vt:i4>1114175</vt:i4>
      </vt:variant>
      <vt:variant>
        <vt:i4>2222</vt:i4>
      </vt:variant>
      <vt:variant>
        <vt:i4>0</vt:i4>
      </vt:variant>
      <vt:variant>
        <vt:i4>5</vt:i4>
      </vt:variant>
      <vt:variant>
        <vt:lpwstr/>
      </vt:variant>
      <vt:variant>
        <vt:lpwstr>_Toc214011861</vt:lpwstr>
      </vt:variant>
      <vt:variant>
        <vt:i4>1114175</vt:i4>
      </vt:variant>
      <vt:variant>
        <vt:i4>2216</vt:i4>
      </vt:variant>
      <vt:variant>
        <vt:i4>0</vt:i4>
      </vt:variant>
      <vt:variant>
        <vt:i4>5</vt:i4>
      </vt:variant>
      <vt:variant>
        <vt:lpwstr/>
      </vt:variant>
      <vt:variant>
        <vt:lpwstr>_Toc214011860</vt:lpwstr>
      </vt:variant>
      <vt:variant>
        <vt:i4>1179711</vt:i4>
      </vt:variant>
      <vt:variant>
        <vt:i4>2210</vt:i4>
      </vt:variant>
      <vt:variant>
        <vt:i4>0</vt:i4>
      </vt:variant>
      <vt:variant>
        <vt:i4>5</vt:i4>
      </vt:variant>
      <vt:variant>
        <vt:lpwstr/>
      </vt:variant>
      <vt:variant>
        <vt:lpwstr>_Toc214011859</vt:lpwstr>
      </vt:variant>
      <vt:variant>
        <vt:i4>1179711</vt:i4>
      </vt:variant>
      <vt:variant>
        <vt:i4>2204</vt:i4>
      </vt:variant>
      <vt:variant>
        <vt:i4>0</vt:i4>
      </vt:variant>
      <vt:variant>
        <vt:i4>5</vt:i4>
      </vt:variant>
      <vt:variant>
        <vt:lpwstr/>
      </vt:variant>
      <vt:variant>
        <vt:lpwstr>_Toc214011858</vt:lpwstr>
      </vt:variant>
      <vt:variant>
        <vt:i4>1179711</vt:i4>
      </vt:variant>
      <vt:variant>
        <vt:i4>2198</vt:i4>
      </vt:variant>
      <vt:variant>
        <vt:i4>0</vt:i4>
      </vt:variant>
      <vt:variant>
        <vt:i4>5</vt:i4>
      </vt:variant>
      <vt:variant>
        <vt:lpwstr/>
      </vt:variant>
      <vt:variant>
        <vt:lpwstr>_Toc214011857</vt:lpwstr>
      </vt:variant>
      <vt:variant>
        <vt:i4>1179711</vt:i4>
      </vt:variant>
      <vt:variant>
        <vt:i4>2192</vt:i4>
      </vt:variant>
      <vt:variant>
        <vt:i4>0</vt:i4>
      </vt:variant>
      <vt:variant>
        <vt:i4>5</vt:i4>
      </vt:variant>
      <vt:variant>
        <vt:lpwstr/>
      </vt:variant>
      <vt:variant>
        <vt:lpwstr>_Toc214011856</vt:lpwstr>
      </vt:variant>
      <vt:variant>
        <vt:i4>1179711</vt:i4>
      </vt:variant>
      <vt:variant>
        <vt:i4>2186</vt:i4>
      </vt:variant>
      <vt:variant>
        <vt:i4>0</vt:i4>
      </vt:variant>
      <vt:variant>
        <vt:i4>5</vt:i4>
      </vt:variant>
      <vt:variant>
        <vt:lpwstr/>
      </vt:variant>
      <vt:variant>
        <vt:lpwstr>_Toc214011855</vt:lpwstr>
      </vt:variant>
      <vt:variant>
        <vt:i4>1179711</vt:i4>
      </vt:variant>
      <vt:variant>
        <vt:i4>2180</vt:i4>
      </vt:variant>
      <vt:variant>
        <vt:i4>0</vt:i4>
      </vt:variant>
      <vt:variant>
        <vt:i4>5</vt:i4>
      </vt:variant>
      <vt:variant>
        <vt:lpwstr/>
      </vt:variant>
      <vt:variant>
        <vt:lpwstr>_Toc214011854</vt:lpwstr>
      </vt:variant>
      <vt:variant>
        <vt:i4>1179711</vt:i4>
      </vt:variant>
      <vt:variant>
        <vt:i4>2174</vt:i4>
      </vt:variant>
      <vt:variant>
        <vt:i4>0</vt:i4>
      </vt:variant>
      <vt:variant>
        <vt:i4>5</vt:i4>
      </vt:variant>
      <vt:variant>
        <vt:lpwstr/>
      </vt:variant>
      <vt:variant>
        <vt:lpwstr>_Toc214011853</vt:lpwstr>
      </vt:variant>
      <vt:variant>
        <vt:i4>1179711</vt:i4>
      </vt:variant>
      <vt:variant>
        <vt:i4>2168</vt:i4>
      </vt:variant>
      <vt:variant>
        <vt:i4>0</vt:i4>
      </vt:variant>
      <vt:variant>
        <vt:i4>5</vt:i4>
      </vt:variant>
      <vt:variant>
        <vt:lpwstr/>
      </vt:variant>
      <vt:variant>
        <vt:lpwstr>_Toc214011852</vt:lpwstr>
      </vt:variant>
      <vt:variant>
        <vt:i4>1179711</vt:i4>
      </vt:variant>
      <vt:variant>
        <vt:i4>2162</vt:i4>
      </vt:variant>
      <vt:variant>
        <vt:i4>0</vt:i4>
      </vt:variant>
      <vt:variant>
        <vt:i4>5</vt:i4>
      </vt:variant>
      <vt:variant>
        <vt:lpwstr/>
      </vt:variant>
      <vt:variant>
        <vt:lpwstr>_Toc214011851</vt:lpwstr>
      </vt:variant>
      <vt:variant>
        <vt:i4>1179711</vt:i4>
      </vt:variant>
      <vt:variant>
        <vt:i4>2156</vt:i4>
      </vt:variant>
      <vt:variant>
        <vt:i4>0</vt:i4>
      </vt:variant>
      <vt:variant>
        <vt:i4>5</vt:i4>
      </vt:variant>
      <vt:variant>
        <vt:lpwstr/>
      </vt:variant>
      <vt:variant>
        <vt:lpwstr>_Toc214011850</vt:lpwstr>
      </vt:variant>
      <vt:variant>
        <vt:i4>1245247</vt:i4>
      </vt:variant>
      <vt:variant>
        <vt:i4>2150</vt:i4>
      </vt:variant>
      <vt:variant>
        <vt:i4>0</vt:i4>
      </vt:variant>
      <vt:variant>
        <vt:i4>5</vt:i4>
      </vt:variant>
      <vt:variant>
        <vt:lpwstr/>
      </vt:variant>
      <vt:variant>
        <vt:lpwstr>_Toc214011849</vt:lpwstr>
      </vt:variant>
      <vt:variant>
        <vt:i4>1245247</vt:i4>
      </vt:variant>
      <vt:variant>
        <vt:i4>2144</vt:i4>
      </vt:variant>
      <vt:variant>
        <vt:i4>0</vt:i4>
      </vt:variant>
      <vt:variant>
        <vt:i4>5</vt:i4>
      </vt:variant>
      <vt:variant>
        <vt:lpwstr/>
      </vt:variant>
      <vt:variant>
        <vt:lpwstr>_Toc214011848</vt:lpwstr>
      </vt:variant>
      <vt:variant>
        <vt:i4>1245247</vt:i4>
      </vt:variant>
      <vt:variant>
        <vt:i4>2138</vt:i4>
      </vt:variant>
      <vt:variant>
        <vt:i4>0</vt:i4>
      </vt:variant>
      <vt:variant>
        <vt:i4>5</vt:i4>
      </vt:variant>
      <vt:variant>
        <vt:lpwstr/>
      </vt:variant>
      <vt:variant>
        <vt:lpwstr>_Toc214011847</vt:lpwstr>
      </vt:variant>
      <vt:variant>
        <vt:i4>1245247</vt:i4>
      </vt:variant>
      <vt:variant>
        <vt:i4>2132</vt:i4>
      </vt:variant>
      <vt:variant>
        <vt:i4>0</vt:i4>
      </vt:variant>
      <vt:variant>
        <vt:i4>5</vt:i4>
      </vt:variant>
      <vt:variant>
        <vt:lpwstr/>
      </vt:variant>
      <vt:variant>
        <vt:lpwstr>_Toc214011846</vt:lpwstr>
      </vt:variant>
      <vt:variant>
        <vt:i4>1245247</vt:i4>
      </vt:variant>
      <vt:variant>
        <vt:i4>2126</vt:i4>
      </vt:variant>
      <vt:variant>
        <vt:i4>0</vt:i4>
      </vt:variant>
      <vt:variant>
        <vt:i4>5</vt:i4>
      </vt:variant>
      <vt:variant>
        <vt:lpwstr/>
      </vt:variant>
      <vt:variant>
        <vt:lpwstr>_Toc214011845</vt:lpwstr>
      </vt:variant>
      <vt:variant>
        <vt:i4>1245247</vt:i4>
      </vt:variant>
      <vt:variant>
        <vt:i4>2120</vt:i4>
      </vt:variant>
      <vt:variant>
        <vt:i4>0</vt:i4>
      </vt:variant>
      <vt:variant>
        <vt:i4>5</vt:i4>
      </vt:variant>
      <vt:variant>
        <vt:lpwstr/>
      </vt:variant>
      <vt:variant>
        <vt:lpwstr>_Toc214011844</vt:lpwstr>
      </vt:variant>
      <vt:variant>
        <vt:i4>1245247</vt:i4>
      </vt:variant>
      <vt:variant>
        <vt:i4>2114</vt:i4>
      </vt:variant>
      <vt:variant>
        <vt:i4>0</vt:i4>
      </vt:variant>
      <vt:variant>
        <vt:i4>5</vt:i4>
      </vt:variant>
      <vt:variant>
        <vt:lpwstr/>
      </vt:variant>
      <vt:variant>
        <vt:lpwstr>_Toc214011843</vt:lpwstr>
      </vt:variant>
      <vt:variant>
        <vt:i4>1245247</vt:i4>
      </vt:variant>
      <vt:variant>
        <vt:i4>2108</vt:i4>
      </vt:variant>
      <vt:variant>
        <vt:i4>0</vt:i4>
      </vt:variant>
      <vt:variant>
        <vt:i4>5</vt:i4>
      </vt:variant>
      <vt:variant>
        <vt:lpwstr/>
      </vt:variant>
      <vt:variant>
        <vt:lpwstr>_Toc214011842</vt:lpwstr>
      </vt:variant>
      <vt:variant>
        <vt:i4>1245247</vt:i4>
      </vt:variant>
      <vt:variant>
        <vt:i4>2102</vt:i4>
      </vt:variant>
      <vt:variant>
        <vt:i4>0</vt:i4>
      </vt:variant>
      <vt:variant>
        <vt:i4>5</vt:i4>
      </vt:variant>
      <vt:variant>
        <vt:lpwstr/>
      </vt:variant>
      <vt:variant>
        <vt:lpwstr>_Toc214011841</vt:lpwstr>
      </vt:variant>
      <vt:variant>
        <vt:i4>1703985</vt:i4>
      </vt:variant>
      <vt:variant>
        <vt:i4>2097</vt:i4>
      </vt:variant>
      <vt:variant>
        <vt:i4>0</vt:i4>
      </vt:variant>
      <vt:variant>
        <vt:i4>5</vt:i4>
      </vt:variant>
      <vt:variant>
        <vt:lpwstr/>
      </vt:variant>
      <vt:variant>
        <vt:lpwstr>_Toc206471289</vt:lpwstr>
      </vt:variant>
      <vt:variant>
        <vt:i4>1703985</vt:i4>
      </vt:variant>
      <vt:variant>
        <vt:i4>2094</vt:i4>
      </vt:variant>
      <vt:variant>
        <vt:i4>0</vt:i4>
      </vt:variant>
      <vt:variant>
        <vt:i4>5</vt:i4>
      </vt:variant>
      <vt:variant>
        <vt:lpwstr/>
      </vt:variant>
      <vt:variant>
        <vt:lpwstr>_Toc206471289</vt:lpwstr>
      </vt:variant>
      <vt:variant>
        <vt:i4>1507383</vt:i4>
      </vt:variant>
      <vt:variant>
        <vt:i4>2087</vt:i4>
      </vt:variant>
      <vt:variant>
        <vt:i4>0</vt:i4>
      </vt:variant>
      <vt:variant>
        <vt:i4>5</vt:i4>
      </vt:variant>
      <vt:variant>
        <vt:lpwstr/>
      </vt:variant>
      <vt:variant>
        <vt:lpwstr>_Toc214088995</vt:lpwstr>
      </vt:variant>
      <vt:variant>
        <vt:i4>1507383</vt:i4>
      </vt:variant>
      <vt:variant>
        <vt:i4>2081</vt:i4>
      </vt:variant>
      <vt:variant>
        <vt:i4>0</vt:i4>
      </vt:variant>
      <vt:variant>
        <vt:i4>5</vt:i4>
      </vt:variant>
      <vt:variant>
        <vt:lpwstr/>
      </vt:variant>
      <vt:variant>
        <vt:lpwstr>_Toc214088994</vt:lpwstr>
      </vt:variant>
      <vt:variant>
        <vt:i4>1507383</vt:i4>
      </vt:variant>
      <vt:variant>
        <vt:i4>2075</vt:i4>
      </vt:variant>
      <vt:variant>
        <vt:i4>0</vt:i4>
      </vt:variant>
      <vt:variant>
        <vt:i4>5</vt:i4>
      </vt:variant>
      <vt:variant>
        <vt:lpwstr/>
      </vt:variant>
      <vt:variant>
        <vt:lpwstr>_Toc214088993</vt:lpwstr>
      </vt:variant>
      <vt:variant>
        <vt:i4>1507383</vt:i4>
      </vt:variant>
      <vt:variant>
        <vt:i4>2069</vt:i4>
      </vt:variant>
      <vt:variant>
        <vt:i4>0</vt:i4>
      </vt:variant>
      <vt:variant>
        <vt:i4>5</vt:i4>
      </vt:variant>
      <vt:variant>
        <vt:lpwstr/>
      </vt:variant>
      <vt:variant>
        <vt:lpwstr>_Toc214088992</vt:lpwstr>
      </vt:variant>
      <vt:variant>
        <vt:i4>1507383</vt:i4>
      </vt:variant>
      <vt:variant>
        <vt:i4>2063</vt:i4>
      </vt:variant>
      <vt:variant>
        <vt:i4>0</vt:i4>
      </vt:variant>
      <vt:variant>
        <vt:i4>5</vt:i4>
      </vt:variant>
      <vt:variant>
        <vt:lpwstr/>
      </vt:variant>
      <vt:variant>
        <vt:lpwstr>_Toc214088991</vt:lpwstr>
      </vt:variant>
      <vt:variant>
        <vt:i4>1507383</vt:i4>
      </vt:variant>
      <vt:variant>
        <vt:i4>2057</vt:i4>
      </vt:variant>
      <vt:variant>
        <vt:i4>0</vt:i4>
      </vt:variant>
      <vt:variant>
        <vt:i4>5</vt:i4>
      </vt:variant>
      <vt:variant>
        <vt:lpwstr/>
      </vt:variant>
      <vt:variant>
        <vt:lpwstr>_Toc214088990</vt:lpwstr>
      </vt:variant>
      <vt:variant>
        <vt:i4>1441847</vt:i4>
      </vt:variant>
      <vt:variant>
        <vt:i4>2051</vt:i4>
      </vt:variant>
      <vt:variant>
        <vt:i4>0</vt:i4>
      </vt:variant>
      <vt:variant>
        <vt:i4>5</vt:i4>
      </vt:variant>
      <vt:variant>
        <vt:lpwstr/>
      </vt:variant>
      <vt:variant>
        <vt:lpwstr>_Toc214088989</vt:lpwstr>
      </vt:variant>
      <vt:variant>
        <vt:i4>1441847</vt:i4>
      </vt:variant>
      <vt:variant>
        <vt:i4>2045</vt:i4>
      </vt:variant>
      <vt:variant>
        <vt:i4>0</vt:i4>
      </vt:variant>
      <vt:variant>
        <vt:i4>5</vt:i4>
      </vt:variant>
      <vt:variant>
        <vt:lpwstr/>
      </vt:variant>
      <vt:variant>
        <vt:lpwstr>_Toc214088988</vt:lpwstr>
      </vt:variant>
      <vt:variant>
        <vt:i4>1441847</vt:i4>
      </vt:variant>
      <vt:variant>
        <vt:i4>2039</vt:i4>
      </vt:variant>
      <vt:variant>
        <vt:i4>0</vt:i4>
      </vt:variant>
      <vt:variant>
        <vt:i4>5</vt:i4>
      </vt:variant>
      <vt:variant>
        <vt:lpwstr/>
      </vt:variant>
      <vt:variant>
        <vt:lpwstr>_Toc214088987</vt:lpwstr>
      </vt:variant>
      <vt:variant>
        <vt:i4>1441847</vt:i4>
      </vt:variant>
      <vt:variant>
        <vt:i4>2033</vt:i4>
      </vt:variant>
      <vt:variant>
        <vt:i4>0</vt:i4>
      </vt:variant>
      <vt:variant>
        <vt:i4>5</vt:i4>
      </vt:variant>
      <vt:variant>
        <vt:lpwstr/>
      </vt:variant>
      <vt:variant>
        <vt:lpwstr>_Toc214088986</vt:lpwstr>
      </vt:variant>
      <vt:variant>
        <vt:i4>1441847</vt:i4>
      </vt:variant>
      <vt:variant>
        <vt:i4>2027</vt:i4>
      </vt:variant>
      <vt:variant>
        <vt:i4>0</vt:i4>
      </vt:variant>
      <vt:variant>
        <vt:i4>5</vt:i4>
      </vt:variant>
      <vt:variant>
        <vt:lpwstr/>
      </vt:variant>
      <vt:variant>
        <vt:lpwstr>_Toc214088985</vt:lpwstr>
      </vt:variant>
      <vt:variant>
        <vt:i4>1441847</vt:i4>
      </vt:variant>
      <vt:variant>
        <vt:i4>2021</vt:i4>
      </vt:variant>
      <vt:variant>
        <vt:i4>0</vt:i4>
      </vt:variant>
      <vt:variant>
        <vt:i4>5</vt:i4>
      </vt:variant>
      <vt:variant>
        <vt:lpwstr/>
      </vt:variant>
      <vt:variant>
        <vt:lpwstr>_Toc214088984</vt:lpwstr>
      </vt:variant>
      <vt:variant>
        <vt:i4>1441847</vt:i4>
      </vt:variant>
      <vt:variant>
        <vt:i4>2015</vt:i4>
      </vt:variant>
      <vt:variant>
        <vt:i4>0</vt:i4>
      </vt:variant>
      <vt:variant>
        <vt:i4>5</vt:i4>
      </vt:variant>
      <vt:variant>
        <vt:lpwstr/>
      </vt:variant>
      <vt:variant>
        <vt:lpwstr>_Toc214088983</vt:lpwstr>
      </vt:variant>
      <vt:variant>
        <vt:i4>1441847</vt:i4>
      </vt:variant>
      <vt:variant>
        <vt:i4>2009</vt:i4>
      </vt:variant>
      <vt:variant>
        <vt:i4>0</vt:i4>
      </vt:variant>
      <vt:variant>
        <vt:i4>5</vt:i4>
      </vt:variant>
      <vt:variant>
        <vt:lpwstr/>
      </vt:variant>
      <vt:variant>
        <vt:lpwstr>_Toc214088982</vt:lpwstr>
      </vt:variant>
      <vt:variant>
        <vt:i4>1441847</vt:i4>
      </vt:variant>
      <vt:variant>
        <vt:i4>2003</vt:i4>
      </vt:variant>
      <vt:variant>
        <vt:i4>0</vt:i4>
      </vt:variant>
      <vt:variant>
        <vt:i4>5</vt:i4>
      </vt:variant>
      <vt:variant>
        <vt:lpwstr/>
      </vt:variant>
      <vt:variant>
        <vt:lpwstr>_Toc214088981</vt:lpwstr>
      </vt:variant>
      <vt:variant>
        <vt:i4>1441847</vt:i4>
      </vt:variant>
      <vt:variant>
        <vt:i4>1997</vt:i4>
      </vt:variant>
      <vt:variant>
        <vt:i4>0</vt:i4>
      </vt:variant>
      <vt:variant>
        <vt:i4>5</vt:i4>
      </vt:variant>
      <vt:variant>
        <vt:lpwstr/>
      </vt:variant>
      <vt:variant>
        <vt:lpwstr>_Toc214088980</vt:lpwstr>
      </vt:variant>
      <vt:variant>
        <vt:i4>1638455</vt:i4>
      </vt:variant>
      <vt:variant>
        <vt:i4>1991</vt:i4>
      </vt:variant>
      <vt:variant>
        <vt:i4>0</vt:i4>
      </vt:variant>
      <vt:variant>
        <vt:i4>5</vt:i4>
      </vt:variant>
      <vt:variant>
        <vt:lpwstr/>
      </vt:variant>
      <vt:variant>
        <vt:lpwstr>_Toc214088979</vt:lpwstr>
      </vt:variant>
      <vt:variant>
        <vt:i4>1638455</vt:i4>
      </vt:variant>
      <vt:variant>
        <vt:i4>1985</vt:i4>
      </vt:variant>
      <vt:variant>
        <vt:i4>0</vt:i4>
      </vt:variant>
      <vt:variant>
        <vt:i4>5</vt:i4>
      </vt:variant>
      <vt:variant>
        <vt:lpwstr/>
      </vt:variant>
      <vt:variant>
        <vt:lpwstr>_Toc214088978</vt:lpwstr>
      </vt:variant>
      <vt:variant>
        <vt:i4>1638455</vt:i4>
      </vt:variant>
      <vt:variant>
        <vt:i4>1979</vt:i4>
      </vt:variant>
      <vt:variant>
        <vt:i4>0</vt:i4>
      </vt:variant>
      <vt:variant>
        <vt:i4>5</vt:i4>
      </vt:variant>
      <vt:variant>
        <vt:lpwstr/>
      </vt:variant>
      <vt:variant>
        <vt:lpwstr>_Toc214088977</vt:lpwstr>
      </vt:variant>
      <vt:variant>
        <vt:i4>1638455</vt:i4>
      </vt:variant>
      <vt:variant>
        <vt:i4>1973</vt:i4>
      </vt:variant>
      <vt:variant>
        <vt:i4>0</vt:i4>
      </vt:variant>
      <vt:variant>
        <vt:i4>5</vt:i4>
      </vt:variant>
      <vt:variant>
        <vt:lpwstr/>
      </vt:variant>
      <vt:variant>
        <vt:lpwstr>_Toc214088976</vt:lpwstr>
      </vt:variant>
      <vt:variant>
        <vt:i4>1638455</vt:i4>
      </vt:variant>
      <vt:variant>
        <vt:i4>1967</vt:i4>
      </vt:variant>
      <vt:variant>
        <vt:i4>0</vt:i4>
      </vt:variant>
      <vt:variant>
        <vt:i4>5</vt:i4>
      </vt:variant>
      <vt:variant>
        <vt:lpwstr/>
      </vt:variant>
      <vt:variant>
        <vt:lpwstr>_Toc214088975</vt:lpwstr>
      </vt:variant>
      <vt:variant>
        <vt:i4>1638455</vt:i4>
      </vt:variant>
      <vt:variant>
        <vt:i4>1961</vt:i4>
      </vt:variant>
      <vt:variant>
        <vt:i4>0</vt:i4>
      </vt:variant>
      <vt:variant>
        <vt:i4>5</vt:i4>
      </vt:variant>
      <vt:variant>
        <vt:lpwstr/>
      </vt:variant>
      <vt:variant>
        <vt:lpwstr>_Toc214088974</vt:lpwstr>
      </vt:variant>
      <vt:variant>
        <vt:i4>1638455</vt:i4>
      </vt:variant>
      <vt:variant>
        <vt:i4>1955</vt:i4>
      </vt:variant>
      <vt:variant>
        <vt:i4>0</vt:i4>
      </vt:variant>
      <vt:variant>
        <vt:i4>5</vt:i4>
      </vt:variant>
      <vt:variant>
        <vt:lpwstr/>
      </vt:variant>
      <vt:variant>
        <vt:lpwstr>_Toc214088973</vt:lpwstr>
      </vt:variant>
      <vt:variant>
        <vt:i4>1638455</vt:i4>
      </vt:variant>
      <vt:variant>
        <vt:i4>1949</vt:i4>
      </vt:variant>
      <vt:variant>
        <vt:i4>0</vt:i4>
      </vt:variant>
      <vt:variant>
        <vt:i4>5</vt:i4>
      </vt:variant>
      <vt:variant>
        <vt:lpwstr/>
      </vt:variant>
      <vt:variant>
        <vt:lpwstr>_Toc214088972</vt:lpwstr>
      </vt:variant>
      <vt:variant>
        <vt:i4>1638455</vt:i4>
      </vt:variant>
      <vt:variant>
        <vt:i4>1943</vt:i4>
      </vt:variant>
      <vt:variant>
        <vt:i4>0</vt:i4>
      </vt:variant>
      <vt:variant>
        <vt:i4>5</vt:i4>
      </vt:variant>
      <vt:variant>
        <vt:lpwstr/>
      </vt:variant>
      <vt:variant>
        <vt:lpwstr>_Toc214088971</vt:lpwstr>
      </vt:variant>
      <vt:variant>
        <vt:i4>1638455</vt:i4>
      </vt:variant>
      <vt:variant>
        <vt:i4>1937</vt:i4>
      </vt:variant>
      <vt:variant>
        <vt:i4>0</vt:i4>
      </vt:variant>
      <vt:variant>
        <vt:i4>5</vt:i4>
      </vt:variant>
      <vt:variant>
        <vt:lpwstr/>
      </vt:variant>
      <vt:variant>
        <vt:lpwstr>_Toc214088970</vt:lpwstr>
      </vt:variant>
      <vt:variant>
        <vt:i4>1572919</vt:i4>
      </vt:variant>
      <vt:variant>
        <vt:i4>1931</vt:i4>
      </vt:variant>
      <vt:variant>
        <vt:i4>0</vt:i4>
      </vt:variant>
      <vt:variant>
        <vt:i4>5</vt:i4>
      </vt:variant>
      <vt:variant>
        <vt:lpwstr/>
      </vt:variant>
      <vt:variant>
        <vt:lpwstr>_Toc214088969</vt:lpwstr>
      </vt:variant>
      <vt:variant>
        <vt:i4>1572919</vt:i4>
      </vt:variant>
      <vt:variant>
        <vt:i4>1925</vt:i4>
      </vt:variant>
      <vt:variant>
        <vt:i4>0</vt:i4>
      </vt:variant>
      <vt:variant>
        <vt:i4>5</vt:i4>
      </vt:variant>
      <vt:variant>
        <vt:lpwstr/>
      </vt:variant>
      <vt:variant>
        <vt:lpwstr>_Toc214088968</vt:lpwstr>
      </vt:variant>
      <vt:variant>
        <vt:i4>1572919</vt:i4>
      </vt:variant>
      <vt:variant>
        <vt:i4>1919</vt:i4>
      </vt:variant>
      <vt:variant>
        <vt:i4>0</vt:i4>
      </vt:variant>
      <vt:variant>
        <vt:i4>5</vt:i4>
      </vt:variant>
      <vt:variant>
        <vt:lpwstr/>
      </vt:variant>
      <vt:variant>
        <vt:lpwstr>_Toc214088967</vt:lpwstr>
      </vt:variant>
      <vt:variant>
        <vt:i4>1572919</vt:i4>
      </vt:variant>
      <vt:variant>
        <vt:i4>1913</vt:i4>
      </vt:variant>
      <vt:variant>
        <vt:i4>0</vt:i4>
      </vt:variant>
      <vt:variant>
        <vt:i4>5</vt:i4>
      </vt:variant>
      <vt:variant>
        <vt:lpwstr/>
      </vt:variant>
      <vt:variant>
        <vt:lpwstr>_Toc214088966</vt:lpwstr>
      </vt:variant>
      <vt:variant>
        <vt:i4>1572919</vt:i4>
      </vt:variant>
      <vt:variant>
        <vt:i4>1907</vt:i4>
      </vt:variant>
      <vt:variant>
        <vt:i4>0</vt:i4>
      </vt:variant>
      <vt:variant>
        <vt:i4>5</vt:i4>
      </vt:variant>
      <vt:variant>
        <vt:lpwstr/>
      </vt:variant>
      <vt:variant>
        <vt:lpwstr>_Toc214088965</vt:lpwstr>
      </vt:variant>
      <vt:variant>
        <vt:i4>1572919</vt:i4>
      </vt:variant>
      <vt:variant>
        <vt:i4>1901</vt:i4>
      </vt:variant>
      <vt:variant>
        <vt:i4>0</vt:i4>
      </vt:variant>
      <vt:variant>
        <vt:i4>5</vt:i4>
      </vt:variant>
      <vt:variant>
        <vt:lpwstr/>
      </vt:variant>
      <vt:variant>
        <vt:lpwstr>_Toc214088964</vt:lpwstr>
      </vt:variant>
      <vt:variant>
        <vt:i4>1572919</vt:i4>
      </vt:variant>
      <vt:variant>
        <vt:i4>1895</vt:i4>
      </vt:variant>
      <vt:variant>
        <vt:i4>0</vt:i4>
      </vt:variant>
      <vt:variant>
        <vt:i4>5</vt:i4>
      </vt:variant>
      <vt:variant>
        <vt:lpwstr/>
      </vt:variant>
      <vt:variant>
        <vt:lpwstr>_Toc214088963</vt:lpwstr>
      </vt:variant>
      <vt:variant>
        <vt:i4>1572919</vt:i4>
      </vt:variant>
      <vt:variant>
        <vt:i4>1889</vt:i4>
      </vt:variant>
      <vt:variant>
        <vt:i4>0</vt:i4>
      </vt:variant>
      <vt:variant>
        <vt:i4>5</vt:i4>
      </vt:variant>
      <vt:variant>
        <vt:lpwstr/>
      </vt:variant>
      <vt:variant>
        <vt:lpwstr>_Toc214088962</vt:lpwstr>
      </vt:variant>
      <vt:variant>
        <vt:i4>1572919</vt:i4>
      </vt:variant>
      <vt:variant>
        <vt:i4>1883</vt:i4>
      </vt:variant>
      <vt:variant>
        <vt:i4>0</vt:i4>
      </vt:variant>
      <vt:variant>
        <vt:i4>5</vt:i4>
      </vt:variant>
      <vt:variant>
        <vt:lpwstr/>
      </vt:variant>
      <vt:variant>
        <vt:lpwstr>_Toc214088961</vt:lpwstr>
      </vt:variant>
      <vt:variant>
        <vt:i4>1572919</vt:i4>
      </vt:variant>
      <vt:variant>
        <vt:i4>1877</vt:i4>
      </vt:variant>
      <vt:variant>
        <vt:i4>0</vt:i4>
      </vt:variant>
      <vt:variant>
        <vt:i4>5</vt:i4>
      </vt:variant>
      <vt:variant>
        <vt:lpwstr/>
      </vt:variant>
      <vt:variant>
        <vt:lpwstr>_Toc214088960</vt:lpwstr>
      </vt:variant>
      <vt:variant>
        <vt:i4>1769527</vt:i4>
      </vt:variant>
      <vt:variant>
        <vt:i4>1871</vt:i4>
      </vt:variant>
      <vt:variant>
        <vt:i4>0</vt:i4>
      </vt:variant>
      <vt:variant>
        <vt:i4>5</vt:i4>
      </vt:variant>
      <vt:variant>
        <vt:lpwstr/>
      </vt:variant>
      <vt:variant>
        <vt:lpwstr>_Toc214088959</vt:lpwstr>
      </vt:variant>
      <vt:variant>
        <vt:i4>1769527</vt:i4>
      </vt:variant>
      <vt:variant>
        <vt:i4>1865</vt:i4>
      </vt:variant>
      <vt:variant>
        <vt:i4>0</vt:i4>
      </vt:variant>
      <vt:variant>
        <vt:i4>5</vt:i4>
      </vt:variant>
      <vt:variant>
        <vt:lpwstr/>
      </vt:variant>
      <vt:variant>
        <vt:lpwstr>_Toc214088958</vt:lpwstr>
      </vt:variant>
      <vt:variant>
        <vt:i4>1769527</vt:i4>
      </vt:variant>
      <vt:variant>
        <vt:i4>1859</vt:i4>
      </vt:variant>
      <vt:variant>
        <vt:i4>0</vt:i4>
      </vt:variant>
      <vt:variant>
        <vt:i4>5</vt:i4>
      </vt:variant>
      <vt:variant>
        <vt:lpwstr/>
      </vt:variant>
      <vt:variant>
        <vt:lpwstr>_Toc214088957</vt:lpwstr>
      </vt:variant>
      <vt:variant>
        <vt:i4>1769527</vt:i4>
      </vt:variant>
      <vt:variant>
        <vt:i4>1853</vt:i4>
      </vt:variant>
      <vt:variant>
        <vt:i4>0</vt:i4>
      </vt:variant>
      <vt:variant>
        <vt:i4>5</vt:i4>
      </vt:variant>
      <vt:variant>
        <vt:lpwstr/>
      </vt:variant>
      <vt:variant>
        <vt:lpwstr>_Toc214088956</vt:lpwstr>
      </vt:variant>
      <vt:variant>
        <vt:i4>1769527</vt:i4>
      </vt:variant>
      <vt:variant>
        <vt:i4>1847</vt:i4>
      </vt:variant>
      <vt:variant>
        <vt:i4>0</vt:i4>
      </vt:variant>
      <vt:variant>
        <vt:i4>5</vt:i4>
      </vt:variant>
      <vt:variant>
        <vt:lpwstr/>
      </vt:variant>
      <vt:variant>
        <vt:lpwstr>_Toc214088955</vt:lpwstr>
      </vt:variant>
      <vt:variant>
        <vt:i4>1769527</vt:i4>
      </vt:variant>
      <vt:variant>
        <vt:i4>1841</vt:i4>
      </vt:variant>
      <vt:variant>
        <vt:i4>0</vt:i4>
      </vt:variant>
      <vt:variant>
        <vt:i4>5</vt:i4>
      </vt:variant>
      <vt:variant>
        <vt:lpwstr/>
      </vt:variant>
      <vt:variant>
        <vt:lpwstr>_Toc214088954</vt:lpwstr>
      </vt:variant>
      <vt:variant>
        <vt:i4>1769527</vt:i4>
      </vt:variant>
      <vt:variant>
        <vt:i4>1835</vt:i4>
      </vt:variant>
      <vt:variant>
        <vt:i4>0</vt:i4>
      </vt:variant>
      <vt:variant>
        <vt:i4>5</vt:i4>
      </vt:variant>
      <vt:variant>
        <vt:lpwstr/>
      </vt:variant>
      <vt:variant>
        <vt:lpwstr>_Toc214088953</vt:lpwstr>
      </vt:variant>
      <vt:variant>
        <vt:i4>1769527</vt:i4>
      </vt:variant>
      <vt:variant>
        <vt:i4>1829</vt:i4>
      </vt:variant>
      <vt:variant>
        <vt:i4>0</vt:i4>
      </vt:variant>
      <vt:variant>
        <vt:i4>5</vt:i4>
      </vt:variant>
      <vt:variant>
        <vt:lpwstr/>
      </vt:variant>
      <vt:variant>
        <vt:lpwstr>_Toc214088952</vt:lpwstr>
      </vt:variant>
      <vt:variant>
        <vt:i4>1769527</vt:i4>
      </vt:variant>
      <vt:variant>
        <vt:i4>1823</vt:i4>
      </vt:variant>
      <vt:variant>
        <vt:i4>0</vt:i4>
      </vt:variant>
      <vt:variant>
        <vt:i4>5</vt:i4>
      </vt:variant>
      <vt:variant>
        <vt:lpwstr/>
      </vt:variant>
      <vt:variant>
        <vt:lpwstr>_Toc214088951</vt:lpwstr>
      </vt:variant>
      <vt:variant>
        <vt:i4>1769527</vt:i4>
      </vt:variant>
      <vt:variant>
        <vt:i4>1817</vt:i4>
      </vt:variant>
      <vt:variant>
        <vt:i4>0</vt:i4>
      </vt:variant>
      <vt:variant>
        <vt:i4>5</vt:i4>
      </vt:variant>
      <vt:variant>
        <vt:lpwstr/>
      </vt:variant>
      <vt:variant>
        <vt:lpwstr>_Toc214088950</vt:lpwstr>
      </vt:variant>
      <vt:variant>
        <vt:i4>1703991</vt:i4>
      </vt:variant>
      <vt:variant>
        <vt:i4>1811</vt:i4>
      </vt:variant>
      <vt:variant>
        <vt:i4>0</vt:i4>
      </vt:variant>
      <vt:variant>
        <vt:i4>5</vt:i4>
      </vt:variant>
      <vt:variant>
        <vt:lpwstr/>
      </vt:variant>
      <vt:variant>
        <vt:lpwstr>_Toc214088949</vt:lpwstr>
      </vt:variant>
      <vt:variant>
        <vt:i4>1703991</vt:i4>
      </vt:variant>
      <vt:variant>
        <vt:i4>1805</vt:i4>
      </vt:variant>
      <vt:variant>
        <vt:i4>0</vt:i4>
      </vt:variant>
      <vt:variant>
        <vt:i4>5</vt:i4>
      </vt:variant>
      <vt:variant>
        <vt:lpwstr/>
      </vt:variant>
      <vt:variant>
        <vt:lpwstr>_Toc214088948</vt:lpwstr>
      </vt:variant>
      <vt:variant>
        <vt:i4>1703991</vt:i4>
      </vt:variant>
      <vt:variant>
        <vt:i4>1799</vt:i4>
      </vt:variant>
      <vt:variant>
        <vt:i4>0</vt:i4>
      </vt:variant>
      <vt:variant>
        <vt:i4>5</vt:i4>
      </vt:variant>
      <vt:variant>
        <vt:lpwstr/>
      </vt:variant>
      <vt:variant>
        <vt:lpwstr>_Toc214088947</vt:lpwstr>
      </vt:variant>
      <vt:variant>
        <vt:i4>1703991</vt:i4>
      </vt:variant>
      <vt:variant>
        <vt:i4>1793</vt:i4>
      </vt:variant>
      <vt:variant>
        <vt:i4>0</vt:i4>
      </vt:variant>
      <vt:variant>
        <vt:i4>5</vt:i4>
      </vt:variant>
      <vt:variant>
        <vt:lpwstr/>
      </vt:variant>
      <vt:variant>
        <vt:lpwstr>_Toc214088946</vt:lpwstr>
      </vt:variant>
      <vt:variant>
        <vt:i4>1703991</vt:i4>
      </vt:variant>
      <vt:variant>
        <vt:i4>1787</vt:i4>
      </vt:variant>
      <vt:variant>
        <vt:i4>0</vt:i4>
      </vt:variant>
      <vt:variant>
        <vt:i4>5</vt:i4>
      </vt:variant>
      <vt:variant>
        <vt:lpwstr/>
      </vt:variant>
      <vt:variant>
        <vt:lpwstr>_Toc214088945</vt:lpwstr>
      </vt:variant>
      <vt:variant>
        <vt:i4>1703991</vt:i4>
      </vt:variant>
      <vt:variant>
        <vt:i4>1781</vt:i4>
      </vt:variant>
      <vt:variant>
        <vt:i4>0</vt:i4>
      </vt:variant>
      <vt:variant>
        <vt:i4>5</vt:i4>
      </vt:variant>
      <vt:variant>
        <vt:lpwstr/>
      </vt:variant>
      <vt:variant>
        <vt:lpwstr>_Toc214088944</vt:lpwstr>
      </vt:variant>
      <vt:variant>
        <vt:i4>1703991</vt:i4>
      </vt:variant>
      <vt:variant>
        <vt:i4>1775</vt:i4>
      </vt:variant>
      <vt:variant>
        <vt:i4>0</vt:i4>
      </vt:variant>
      <vt:variant>
        <vt:i4>5</vt:i4>
      </vt:variant>
      <vt:variant>
        <vt:lpwstr/>
      </vt:variant>
      <vt:variant>
        <vt:lpwstr>_Toc214088943</vt:lpwstr>
      </vt:variant>
      <vt:variant>
        <vt:i4>1703991</vt:i4>
      </vt:variant>
      <vt:variant>
        <vt:i4>1769</vt:i4>
      </vt:variant>
      <vt:variant>
        <vt:i4>0</vt:i4>
      </vt:variant>
      <vt:variant>
        <vt:i4>5</vt:i4>
      </vt:variant>
      <vt:variant>
        <vt:lpwstr/>
      </vt:variant>
      <vt:variant>
        <vt:lpwstr>_Toc214088942</vt:lpwstr>
      </vt:variant>
      <vt:variant>
        <vt:i4>1703991</vt:i4>
      </vt:variant>
      <vt:variant>
        <vt:i4>1763</vt:i4>
      </vt:variant>
      <vt:variant>
        <vt:i4>0</vt:i4>
      </vt:variant>
      <vt:variant>
        <vt:i4>5</vt:i4>
      </vt:variant>
      <vt:variant>
        <vt:lpwstr/>
      </vt:variant>
      <vt:variant>
        <vt:lpwstr>_Toc214088941</vt:lpwstr>
      </vt:variant>
      <vt:variant>
        <vt:i4>1703991</vt:i4>
      </vt:variant>
      <vt:variant>
        <vt:i4>1757</vt:i4>
      </vt:variant>
      <vt:variant>
        <vt:i4>0</vt:i4>
      </vt:variant>
      <vt:variant>
        <vt:i4>5</vt:i4>
      </vt:variant>
      <vt:variant>
        <vt:lpwstr/>
      </vt:variant>
      <vt:variant>
        <vt:lpwstr>_Toc214088940</vt:lpwstr>
      </vt:variant>
      <vt:variant>
        <vt:i4>1900599</vt:i4>
      </vt:variant>
      <vt:variant>
        <vt:i4>1751</vt:i4>
      </vt:variant>
      <vt:variant>
        <vt:i4>0</vt:i4>
      </vt:variant>
      <vt:variant>
        <vt:i4>5</vt:i4>
      </vt:variant>
      <vt:variant>
        <vt:lpwstr/>
      </vt:variant>
      <vt:variant>
        <vt:lpwstr>_Toc214088939</vt:lpwstr>
      </vt:variant>
      <vt:variant>
        <vt:i4>1900599</vt:i4>
      </vt:variant>
      <vt:variant>
        <vt:i4>1745</vt:i4>
      </vt:variant>
      <vt:variant>
        <vt:i4>0</vt:i4>
      </vt:variant>
      <vt:variant>
        <vt:i4>5</vt:i4>
      </vt:variant>
      <vt:variant>
        <vt:lpwstr/>
      </vt:variant>
      <vt:variant>
        <vt:lpwstr>_Toc214088938</vt:lpwstr>
      </vt:variant>
      <vt:variant>
        <vt:i4>1900599</vt:i4>
      </vt:variant>
      <vt:variant>
        <vt:i4>1739</vt:i4>
      </vt:variant>
      <vt:variant>
        <vt:i4>0</vt:i4>
      </vt:variant>
      <vt:variant>
        <vt:i4>5</vt:i4>
      </vt:variant>
      <vt:variant>
        <vt:lpwstr/>
      </vt:variant>
      <vt:variant>
        <vt:lpwstr>_Toc214088937</vt:lpwstr>
      </vt:variant>
      <vt:variant>
        <vt:i4>1900599</vt:i4>
      </vt:variant>
      <vt:variant>
        <vt:i4>1733</vt:i4>
      </vt:variant>
      <vt:variant>
        <vt:i4>0</vt:i4>
      </vt:variant>
      <vt:variant>
        <vt:i4>5</vt:i4>
      </vt:variant>
      <vt:variant>
        <vt:lpwstr/>
      </vt:variant>
      <vt:variant>
        <vt:lpwstr>_Toc214088936</vt:lpwstr>
      </vt:variant>
      <vt:variant>
        <vt:i4>1900599</vt:i4>
      </vt:variant>
      <vt:variant>
        <vt:i4>1727</vt:i4>
      </vt:variant>
      <vt:variant>
        <vt:i4>0</vt:i4>
      </vt:variant>
      <vt:variant>
        <vt:i4>5</vt:i4>
      </vt:variant>
      <vt:variant>
        <vt:lpwstr/>
      </vt:variant>
      <vt:variant>
        <vt:lpwstr>_Toc214088935</vt:lpwstr>
      </vt:variant>
      <vt:variant>
        <vt:i4>1900599</vt:i4>
      </vt:variant>
      <vt:variant>
        <vt:i4>1721</vt:i4>
      </vt:variant>
      <vt:variant>
        <vt:i4>0</vt:i4>
      </vt:variant>
      <vt:variant>
        <vt:i4>5</vt:i4>
      </vt:variant>
      <vt:variant>
        <vt:lpwstr/>
      </vt:variant>
      <vt:variant>
        <vt:lpwstr>_Toc214088934</vt:lpwstr>
      </vt:variant>
      <vt:variant>
        <vt:i4>1900599</vt:i4>
      </vt:variant>
      <vt:variant>
        <vt:i4>1715</vt:i4>
      </vt:variant>
      <vt:variant>
        <vt:i4>0</vt:i4>
      </vt:variant>
      <vt:variant>
        <vt:i4>5</vt:i4>
      </vt:variant>
      <vt:variant>
        <vt:lpwstr/>
      </vt:variant>
      <vt:variant>
        <vt:lpwstr>_Toc214088933</vt:lpwstr>
      </vt:variant>
      <vt:variant>
        <vt:i4>1900599</vt:i4>
      </vt:variant>
      <vt:variant>
        <vt:i4>1709</vt:i4>
      </vt:variant>
      <vt:variant>
        <vt:i4>0</vt:i4>
      </vt:variant>
      <vt:variant>
        <vt:i4>5</vt:i4>
      </vt:variant>
      <vt:variant>
        <vt:lpwstr/>
      </vt:variant>
      <vt:variant>
        <vt:lpwstr>_Toc214088932</vt:lpwstr>
      </vt:variant>
      <vt:variant>
        <vt:i4>1900599</vt:i4>
      </vt:variant>
      <vt:variant>
        <vt:i4>1703</vt:i4>
      </vt:variant>
      <vt:variant>
        <vt:i4>0</vt:i4>
      </vt:variant>
      <vt:variant>
        <vt:i4>5</vt:i4>
      </vt:variant>
      <vt:variant>
        <vt:lpwstr/>
      </vt:variant>
      <vt:variant>
        <vt:lpwstr>_Toc214088931</vt:lpwstr>
      </vt:variant>
      <vt:variant>
        <vt:i4>1900599</vt:i4>
      </vt:variant>
      <vt:variant>
        <vt:i4>1697</vt:i4>
      </vt:variant>
      <vt:variant>
        <vt:i4>0</vt:i4>
      </vt:variant>
      <vt:variant>
        <vt:i4>5</vt:i4>
      </vt:variant>
      <vt:variant>
        <vt:lpwstr/>
      </vt:variant>
      <vt:variant>
        <vt:lpwstr>_Toc214088930</vt:lpwstr>
      </vt:variant>
      <vt:variant>
        <vt:i4>1835063</vt:i4>
      </vt:variant>
      <vt:variant>
        <vt:i4>1691</vt:i4>
      </vt:variant>
      <vt:variant>
        <vt:i4>0</vt:i4>
      </vt:variant>
      <vt:variant>
        <vt:i4>5</vt:i4>
      </vt:variant>
      <vt:variant>
        <vt:lpwstr/>
      </vt:variant>
      <vt:variant>
        <vt:lpwstr>_Toc214088929</vt:lpwstr>
      </vt:variant>
      <vt:variant>
        <vt:i4>1835063</vt:i4>
      </vt:variant>
      <vt:variant>
        <vt:i4>1685</vt:i4>
      </vt:variant>
      <vt:variant>
        <vt:i4>0</vt:i4>
      </vt:variant>
      <vt:variant>
        <vt:i4>5</vt:i4>
      </vt:variant>
      <vt:variant>
        <vt:lpwstr/>
      </vt:variant>
      <vt:variant>
        <vt:lpwstr>_Toc214088928</vt:lpwstr>
      </vt:variant>
      <vt:variant>
        <vt:i4>1835063</vt:i4>
      </vt:variant>
      <vt:variant>
        <vt:i4>1679</vt:i4>
      </vt:variant>
      <vt:variant>
        <vt:i4>0</vt:i4>
      </vt:variant>
      <vt:variant>
        <vt:i4>5</vt:i4>
      </vt:variant>
      <vt:variant>
        <vt:lpwstr/>
      </vt:variant>
      <vt:variant>
        <vt:lpwstr>_Toc214088927</vt:lpwstr>
      </vt:variant>
      <vt:variant>
        <vt:i4>1835063</vt:i4>
      </vt:variant>
      <vt:variant>
        <vt:i4>1673</vt:i4>
      </vt:variant>
      <vt:variant>
        <vt:i4>0</vt:i4>
      </vt:variant>
      <vt:variant>
        <vt:i4>5</vt:i4>
      </vt:variant>
      <vt:variant>
        <vt:lpwstr/>
      </vt:variant>
      <vt:variant>
        <vt:lpwstr>_Toc214088926</vt:lpwstr>
      </vt:variant>
      <vt:variant>
        <vt:i4>1835063</vt:i4>
      </vt:variant>
      <vt:variant>
        <vt:i4>1667</vt:i4>
      </vt:variant>
      <vt:variant>
        <vt:i4>0</vt:i4>
      </vt:variant>
      <vt:variant>
        <vt:i4>5</vt:i4>
      </vt:variant>
      <vt:variant>
        <vt:lpwstr/>
      </vt:variant>
      <vt:variant>
        <vt:lpwstr>_Toc214088925</vt:lpwstr>
      </vt:variant>
      <vt:variant>
        <vt:i4>1835063</vt:i4>
      </vt:variant>
      <vt:variant>
        <vt:i4>1661</vt:i4>
      </vt:variant>
      <vt:variant>
        <vt:i4>0</vt:i4>
      </vt:variant>
      <vt:variant>
        <vt:i4>5</vt:i4>
      </vt:variant>
      <vt:variant>
        <vt:lpwstr/>
      </vt:variant>
      <vt:variant>
        <vt:lpwstr>_Toc214088924</vt:lpwstr>
      </vt:variant>
      <vt:variant>
        <vt:i4>1835063</vt:i4>
      </vt:variant>
      <vt:variant>
        <vt:i4>1655</vt:i4>
      </vt:variant>
      <vt:variant>
        <vt:i4>0</vt:i4>
      </vt:variant>
      <vt:variant>
        <vt:i4>5</vt:i4>
      </vt:variant>
      <vt:variant>
        <vt:lpwstr/>
      </vt:variant>
      <vt:variant>
        <vt:lpwstr>_Toc214088923</vt:lpwstr>
      </vt:variant>
      <vt:variant>
        <vt:i4>1835063</vt:i4>
      </vt:variant>
      <vt:variant>
        <vt:i4>1649</vt:i4>
      </vt:variant>
      <vt:variant>
        <vt:i4>0</vt:i4>
      </vt:variant>
      <vt:variant>
        <vt:i4>5</vt:i4>
      </vt:variant>
      <vt:variant>
        <vt:lpwstr/>
      </vt:variant>
      <vt:variant>
        <vt:lpwstr>_Toc214088922</vt:lpwstr>
      </vt:variant>
      <vt:variant>
        <vt:i4>1835063</vt:i4>
      </vt:variant>
      <vt:variant>
        <vt:i4>1643</vt:i4>
      </vt:variant>
      <vt:variant>
        <vt:i4>0</vt:i4>
      </vt:variant>
      <vt:variant>
        <vt:i4>5</vt:i4>
      </vt:variant>
      <vt:variant>
        <vt:lpwstr/>
      </vt:variant>
      <vt:variant>
        <vt:lpwstr>_Toc214088921</vt:lpwstr>
      </vt:variant>
      <vt:variant>
        <vt:i4>1835063</vt:i4>
      </vt:variant>
      <vt:variant>
        <vt:i4>1637</vt:i4>
      </vt:variant>
      <vt:variant>
        <vt:i4>0</vt:i4>
      </vt:variant>
      <vt:variant>
        <vt:i4>5</vt:i4>
      </vt:variant>
      <vt:variant>
        <vt:lpwstr/>
      </vt:variant>
      <vt:variant>
        <vt:lpwstr>_Toc214088920</vt:lpwstr>
      </vt:variant>
      <vt:variant>
        <vt:i4>2031671</vt:i4>
      </vt:variant>
      <vt:variant>
        <vt:i4>1631</vt:i4>
      </vt:variant>
      <vt:variant>
        <vt:i4>0</vt:i4>
      </vt:variant>
      <vt:variant>
        <vt:i4>5</vt:i4>
      </vt:variant>
      <vt:variant>
        <vt:lpwstr/>
      </vt:variant>
      <vt:variant>
        <vt:lpwstr>_Toc214088919</vt:lpwstr>
      </vt:variant>
      <vt:variant>
        <vt:i4>2031671</vt:i4>
      </vt:variant>
      <vt:variant>
        <vt:i4>1625</vt:i4>
      </vt:variant>
      <vt:variant>
        <vt:i4>0</vt:i4>
      </vt:variant>
      <vt:variant>
        <vt:i4>5</vt:i4>
      </vt:variant>
      <vt:variant>
        <vt:lpwstr/>
      </vt:variant>
      <vt:variant>
        <vt:lpwstr>_Toc214088918</vt:lpwstr>
      </vt:variant>
      <vt:variant>
        <vt:i4>2031671</vt:i4>
      </vt:variant>
      <vt:variant>
        <vt:i4>1619</vt:i4>
      </vt:variant>
      <vt:variant>
        <vt:i4>0</vt:i4>
      </vt:variant>
      <vt:variant>
        <vt:i4>5</vt:i4>
      </vt:variant>
      <vt:variant>
        <vt:lpwstr/>
      </vt:variant>
      <vt:variant>
        <vt:lpwstr>_Toc214088917</vt:lpwstr>
      </vt:variant>
      <vt:variant>
        <vt:i4>2031671</vt:i4>
      </vt:variant>
      <vt:variant>
        <vt:i4>1613</vt:i4>
      </vt:variant>
      <vt:variant>
        <vt:i4>0</vt:i4>
      </vt:variant>
      <vt:variant>
        <vt:i4>5</vt:i4>
      </vt:variant>
      <vt:variant>
        <vt:lpwstr/>
      </vt:variant>
      <vt:variant>
        <vt:lpwstr>_Toc214088916</vt:lpwstr>
      </vt:variant>
      <vt:variant>
        <vt:i4>2031671</vt:i4>
      </vt:variant>
      <vt:variant>
        <vt:i4>1607</vt:i4>
      </vt:variant>
      <vt:variant>
        <vt:i4>0</vt:i4>
      </vt:variant>
      <vt:variant>
        <vt:i4>5</vt:i4>
      </vt:variant>
      <vt:variant>
        <vt:lpwstr/>
      </vt:variant>
      <vt:variant>
        <vt:lpwstr>_Toc214088915</vt:lpwstr>
      </vt:variant>
      <vt:variant>
        <vt:i4>2031671</vt:i4>
      </vt:variant>
      <vt:variant>
        <vt:i4>1601</vt:i4>
      </vt:variant>
      <vt:variant>
        <vt:i4>0</vt:i4>
      </vt:variant>
      <vt:variant>
        <vt:i4>5</vt:i4>
      </vt:variant>
      <vt:variant>
        <vt:lpwstr/>
      </vt:variant>
      <vt:variant>
        <vt:lpwstr>_Toc214088914</vt:lpwstr>
      </vt:variant>
      <vt:variant>
        <vt:i4>2031671</vt:i4>
      </vt:variant>
      <vt:variant>
        <vt:i4>1595</vt:i4>
      </vt:variant>
      <vt:variant>
        <vt:i4>0</vt:i4>
      </vt:variant>
      <vt:variant>
        <vt:i4>5</vt:i4>
      </vt:variant>
      <vt:variant>
        <vt:lpwstr/>
      </vt:variant>
      <vt:variant>
        <vt:lpwstr>_Toc214088913</vt:lpwstr>
      </vt:variant>
      <vt:variant>
        <vt:i4>2031671</vt:i4>
      </vt:variant>
      <vt:variant>
        <vt:i4>1589</vt:i4>
      </vt:variant>
      <vt:variant>
        <vt:i4>0</vt:i4>
      </vt:variant>
      <vt:variant>
        <vt:i4>5</vt:i4>
      </vt:variant>
      <vt:variant>
        <vt:lpwstr/>
      </vt:variant>
      <vt:variant>
        <vt:lpwstr>_Toc214088912</vt:lpwstr>
      </vt:variant>
      <vt:variant>
        <vt:i4>2031671</vt:i4>
      </vt:variant>
      <vt:variant>
        <vt:i4>1583</vt:i4>
      </vt:variant>
      <vt:variant>
        <vt:i4>0</vt:i4>
      </vt:variant>
      <vt:variant>
        <vt:i4>5</vt:i4>
      </vt:variant>
      <vt:variant>
        <vt:lpwstr/>
      </vt:variant>
      <vt:variant>
        <vt:lpwstr>_Toc214088911</vt:lpwstr>
      </vt:variant>
      <vt:variant>
        <vt:i4>2031671</vt:i4>
      </vt:variant>
      <vt:variant>
        <vt:i4>1577</vt:i4>
      </vt:variant>
      <vt:variant>
        <vt:i4>0</vt:i4>
      </vt:variant>
      <vt:variant>
        <vt:i4>5</vt:i4>
      </vt:variant>
      <vt:variant>
        <vt:lpwstr/>
      </vt:variant>
      <vt:variant>
        <vt:lpwstr>_Toc214088910</vt:lpwstr>
      </vt:variant>
      <vt:variant>
        <vt:i4>1966135</vt:i4>
      </vt:variant>
      <vt:variant>
        <vt:i4>1571</vt:i4>
      </vt:variant>
      <vt:variant>
        <vt:i4>0</vt:i4>
      </vt:variant>
      <vt:variant>
        <vt:i4>5</vt:i4>
      </vt:variant>
      <vt:variant>
        <vt:lpwstr/>
      </vt:variant>
      <vt:variant>
        <vt:lpwstr>_Toc214088909</vt:lpwstr>
      </vt:variant>
      <vt:variant>
        <vt:i4>1966135</vt:i4>
      </vt:variant>
      <vt:variant>
        <vt:i4>1565</vt:i4>
      </vt:variant>
      <vt:variant>
        <vt:i4>0</vt:i4>
      </vt:variant>
      <vt:variant>
        <vt:i4>5</vt:i4>
      </vt:variant>
      <vt:variant>
        <vt:lpwstr/>
      </vt:variant>
      <vt:variant>
        <vt:lpwstr>_Toc214088908</vt:lpwstr>
      </vt:variant>
      <vt:variant>
        <vt:i4>1966135</vt:i4>
      </vt:variant>
      <vt:variant>
        <vt:i4>1559</vt:i4>
      </vt:variant>
      <vt:variant>
        <vt:i4>0</vt:i4>
      </vt:variant>
      <vt:variant>
        <vt:i4>5</vt:i4>
      </vt:variant>
      <vt:variant>
        <vt:lpwstr/>
      </vt:variant>
      <vt:variant>
        <vt:lpwstr>_Toc214088907</vt:lpwstr>
      </vt:variant>
      <vt:variant>
        <vt:i4>1966135</vt:i4>
      </vt:variant>
      <vt:variant>
        <vt:i4>1553</vt:i4>
      </vt:variant>
      <vt:variant>
        <vt:i4>0</vt:i4>
      </vt:variant>
      <vt:variant>
        <vt:i4>5</vt:i4>
      </vt:variant>
      <vt:variant>
        <vt:lpwstr/>
      </vt:variant>
      <vt:variant>
        <vt:lpwstr>_Toc214088906</vt:lpwstr>
      </vt:variant>
      <vt:variant>
        <vt:i4>1966135</vt:i4>
      </vt:variant>
      <vt:variant>
        <vt:i4>1547</vt:i4>
      </vt:variant>
      <vt:variant>
        <vt:i4>0</vt:i4>
      </vt:variant>
      <vt:variant>
        <vt:i4>5</vt:i4>
      </vt:variant>
      <vt:variant>
        <vt:lpwstr/>
      </vt:variant>
      <vt:variant>
        <vt:lpwstr>_Toc214088905</vt:lpwstr>
      </vt:variant>
      <vt:variant>
        <vt:i4>1966135</vt:i4>
      </vt:variant>
      <vt:variant>
        <vt:i4>1541</vt:i4>
      </vt:variant>
      <vt:variant>
        <vt:i4>0</vt:i4>
      </vt:variant>
      <vt:variant>
        <vt:i4>5</vt:i4>
      </vt:variant>
      <vt:variant>
        <vt:lpwstr/>
      </vt:variant>
      <vt:variant>
        <vt:lpwstr>_Toc214088904</vt:lpwstr>
      </vt:variant>
      <vt:variant>
        <vt:i4>1966135</vt:i4>
      </vt:variant>
      <vt:variant>
        <vt:i4>1535</vt:i4>
      </vt:variant>
      <vt:variant>
        <vt:i4>0</vt:i4>
      </vt:variant>
      <vt:variant>
        <vt:i4>5</vt:i4>
      </vt:variant>
      <vt:variant>
        <vt:lpwstr/>
      </vt:variant>
      <vt:variant>
        <vt:lpwstr>_Toc214088903</vt:lpwstr>
      </vt:variant>
      <vt:variant>
        <vt:i4>1966135</vt:i4>
      </vt:variant>
      <vt:variant>
        <vt:i4>1529</vt:i4>
      </vt:variant>
      <vt:variant>
        <vt:i4>0</vt:i4>
      </vt:variant>
      <vt:variant>
        <vt:i4>5</vt:i4>
      </vt:variant>
      <vt:variant>
        <vt:lpwstr/>
      </vt:variant>
      <vt:variant>
        <vt:lpwstr>_Toc214088902</vt:lpwstr>
      </vt:variant>
      <vt:variant>
        <vt:i4>1966135</vt:i4>
      </vt:variant>
      <vt:variant>
        <vt:i4>1523</vt:i4>
      </vt:variant>
      <vt:variant>
        <vt:i4>0</vt:i4>
      </vt:variant>
      <vt:variant>
        <vt:i4>5</vt:i4>
      </vt:variant>
      <vt:variant>
        <vt:lpwstr/>
      </vt:variant>
      <vt:variant>
        <vt:lpwstr>_Toc214088901</vt:lpwstr>
      </vt:variant>
      <vt:variant>
        <vt:i4>1966135</vt:i4>
      </vt:variant>
      <vt:variant>
        <vt:i4>1517</vt:i4>
      </vt:variant>
      <vt:variant>
        <vt:i4>0</vt:i4>
      </vt:variant>
      <vt:variant>
        <vt:i4>5</vt:i4>
      </vt:variant>
      <vt:variant>
        <vt:lpwstr/>
      </vt:variant>
      <vt:variant>
        <vt:lpwstr>_Toc214088900</vt:lpwstr>
      </vt:variant>
      <vt:variant>
        <vt:i4>1507382</vt:i4>
      </vt:variant>
      <vt:variant>
        <vt:i4>1511</vt:i4>
      </vt:variant>
      <vt:variant>
        <vt:i4>0</vt:i4>
      </vt:variant>
      <vt:variant>
        <vt:i4>5</vt:i4>
      </vt:variant>
      <vt:variant>
        <vt:lpwstr/>
      </vt:variant>
      <vt:variant>
        <vt:lpwstr>_Toc214088899</vt:lpwstr>
      </vt:variant>
      <vt:variant>
        <vt:i4>1507382</vt:i4>
      </vt:variant>
      <vt:variant>
        <vt:i4>1505</vt:i4>
      </vt:variant>
      <vt:variant>
        <vt:i4>0</vt:i4>
      </vt:variant>
      <vt:variant>
        <vt:i4>5</vt:i4>
      </vt:variant>
      <vt:variant>
        <vt:lpwstr/>
      </vt:variant>
      <vt:variant>
        <vt:lpwstr>_Toc214088898</vt:lpwstr>
      </vt:variant>
      <vt:variant>
        <vt:i4>1507382</vt:i4>
      </vt:variant>
      <vt:variant>
        <vt:i4>1499</vt:i4>
      </vt:variant>
      <vt:variant>
        <vt:i4>0</vt:i4>
      </vt:variant>
      <vt:variant>
        <vt:i4>5</vt:i4>
      </vt:variant>
      <vt:variant>
        <vt:lpwstr/>
      </vt:variant>
      <vt:variant>
        <vt:lpwstr>_Toc214088897</vt:lpwstr>
      </vt:variant>
      <vt:variant>
        <vt:i4>1507382</vt:i4>
      </vt:variant>
      <vt:variant>
        <vt:i4>1493</vt:i4>
      </vt:variant>
      <vt:variant>
        <vt:i4>0</vt:i4>
      </vt:variant>
      <vt:variant>
        <vt:i4>5</vt:i4>
      </vt:variant>
      <vt:variant>
        <vt:lpwstr/>
      </vt:variant>
      <vt:variant>
        <vt:lpwstr>_Toc214088896</vt:lpwstr>
      </vt:variant>
      <vt:variant>
        <vt:i4>1507382</vt:i4>
      </vt:variant>
      <vt:variant>
        <vt:i4>1487</vt:i4>
      </vt:variant>
      <vt:variant>
        <vt:i4>0</vt:i4>
      </vt:variant>
      <vt:variant>
        <vt:i4>5</vt:i4>
      </vt:variant>
      <vt:variant>
        <vt:lpwstr/>
      </vt:variant>
      <vt:variant>
        <vt:lpwstr>_Toc214088895</vt:lpwstr>
      </vt:variant>
      <vt:variant>
        <vt:i4>1507382</vt:i4>
      </vt:variant>
      <vt:variant>
        <vt:i4>1481</vt:i4>
      </vt:variant>
      <vt:variant>
        <vt:i4>0</vt:i4>
      </vt:variant>
      <vt:variant>
        <vt:i4>5</vt:i4>
      </vt:variant>
      <vt:variant>
        <vt:lpwstr/>
      </vt:variant>
      <vt:variant>
        <vt:lpwstr>_Toc214088894</vt:lpwstr>
      </vt:variant>
      <vt:variant>
        <vt:i4>1507382</vt:i4>
      </vt:variant>
      <vt:variant>
        <vt:i4>1475</vt:i4>
      </vt:variant>
      <vt:variant>
        <vt:i4>0</vt:i4>
      </vt:variant>
      <vt:variant>
        <vt:i4>5</vt:i4>
      </vt:variant>
      <vt:variant>
        <vt:lpwstr/>
      </vt:variant>
      <vt:variant>
        <vt:lpwstr>_Toc214088893</vt:lpwstr>
      </vt:variant>
      <vt:variant>
        <vt:i4>1507382</vt:i4>
      </vt:variant>
      <vt:variant>
        <vt:i4>1469</vt:i4>
      </vt:variant>
      <vt:variant>
        <vt:i4>0</vt:i4>
      </vt:variant>
      <vt:variant>
        <vt:i4>5</vt:i4>
      </vt:variant>
      <vt:variant>
        <vt:lpwstr/>
      </vt:variant>
      <vt:variant>
        <vt:lpwstr>_Toc214088892</vt:lpwstr>
      </vt:variant>
      <vt:variant>
        <vt:i4>1507382</vt:i4>
      </vt:variant>
      <vt:variant>
        <vt:i4>1463</vt:i4>
      </vt:variant>
      <vt:variant>
        <vt:i4>0</vt:i4>
      </vt:variant>
      <vt:variant>
        <vt:i4>5</vt:i4>
      </vt:variant>
      <vt:variant>
        <vt:lpwstr/>
      </vt:variant>
      <vt:variant>
        <vt:lpwstr>_Toc214088891</vt:lpwstr>
      </vt:variant>
      <vt:variant>
        <vt:i4>1507382</vt:i4>
      </vt:variant>
      <vt:variant>
        <vt:i4>1457</vt:i4>
      </vt:variant>
      <vt:variant>
        <vt:i4>0</vt:i4>
      </vt:variant>
      <vt:variant>
        <vt:i4>5</vt:i4>
      </vt:variant>
      <vt:variant>
        <vt:lpwstr/>
      </vt:variant>
      <vt:variant>
        <vt:lpwstr>_Toc214088890</vt:lpwstr>
      </vt:variant>
      <vt:variant>
        <vt:i4>1441846</vt:i4>
      </vt:variant>
      <vt:variant>
        <vt:i4>1451</vt:i4>
      </vt:variant>
      <vt:variant>
        <vt:i4>0</vt:i4>
      </vt:variant>
      <vt:variant>
        <vt:i4>5</vt:i4>
      </vt:variant>
      <vt:variant>
        <vt:lpwstr/>
      </vt:variant>
      <vt:variant>
        <vt:lpwstr>_Toc214088889</vt:lpwstr>
      </vt:variant>
      <vt:variant>
        <vt:i4>1441846</vt:i4>
      </vt:variant>
      <vt:variant>
        <vt:i4>1445</vt:i4>
      </vt:variant>
      <vt:variant>
        <vt:i4>0</vt:i4>
      </vt:variant>
      <vt:variant>
        <vt:i4>5</vt:i4>
      </vt:variant>
      <vt:variant>
        <vt:lpwstr/>
      </vt:variant>
      <vt:variant>
        <vt:lpwstr>_Toc214088888</vt:lpwstr>
      </vt:variant>
      <vt:variant>
        <vt:i4>1441846</vt:i4>
      </vt:variant>
      <vt:variant>
        <vt:i4>1439</vt:i4>
      </vt:variant>
      <vt:variant>
        <vt:i4>0</vt:i4>
      </vt:variant>
      <vt:variant>
        <vt:i4>5</vt:i4>
      </vt:variant>
      <vt:variant>
        <vt:lpwstr/>
      </vt:variant>
      <vt:variant>
        <vt:lpwstr>_Toc214088887</vt:lpwstr>
      </vt:variant>
      <vt:variant>
        <vt:i4>1441846</vt:i4>
      </vt:variant>
      <vt:variant>
        <vt:i4>1433</vt:i4>
      </vt:variant>
      <vt:variant>
        <vt:i4>0</vt:i4>
      </vt:variant>
      <vt:variant>
        <vt:i4>5</vt:i4>
      </vt:variant>
      <vt:variant>
        <vt:lpwstr/>
      </vt:variant>
      <vt:variant>
        <vt:lpwstr>_Toc214088886</vt:lpwstr>
      </vt:variant>
      <vt:variant>
        <vt:i4>1441846</vt:i4>
      </vt:variant>
      <vt:variant>
        <vt:i4>1427</vt:i4>
      </vt:variant>
      <vt:variant>
        <vt:i4>0</vt:i4>
      </vt:variant>
      <vt:variant>
        <vt:i4>5</vt:i4>
      </vt:variant>
      <vt:variant>
        <vt:lpwstr/>
      </vt:variant>
      <vt:variant>
        <vt:lpwstr>_Toc214088885</vt:lpwstr>
      </vt:variant>
      <vt:variant>
        <vt:i4>1441846</vt:i4>
      </vt:variant>
      <vt:variant>
        <vt:i4>1421</vt:i4>
      </vt:variant>
      <vt:variant>
        <vt:i4>0</vt:i4>
      </vt:variant>
      <vt:variant>
        <vt:i4>5</vt:i4>
      </vt:variant>
      <vt:variant>
        <vt:lpwstr/>
      </vt:variant>
      <vt:variant>
        <vt:lpwstr>_Toc214088884</vt:lpwstr>
      </vt:variant>
      <vt:variant>
        <vt:i4>1441846</vt:i4>
      </vt:variant>
      <vt:variant>
        <vt:i4>1415</vt:i4>
      </vt:variant>
      <vt:variant>
        <vt:i4>0</vt:i4>
      </vt:variant>
      <vt:variant>
        <vt:i4>5</vt:i4>
      </vt:variant>
      <vt:variant>
        <vt:lpwstr/>
      </vt:variant>
      <vt:variant>
        <vt:lpwstr>_Toc214088883</vt:lpwstr>
      </vt:variant>
      <vt:variant>
        <vt:i4>1441846</vt:i4>
      </vt:variant>
      <vt:variant>
        <vt:i4>1409</vt:i4>
      </vt:variant>
      <vt:variant>
        <vt:i4>0</vt:i4>
      </vt:variant>
      <vt:variant>
        <vt:i4>5</vt:i4>
      </vt:variant>
      <vt:variant>
        <vt:lpwstr/>
      </vt:variant>
      <vt:variant>
        <vt:lpwstr>_Toc214088882</vt:lpwstr>
      </vt:variant>
      <vt:variant>
        <vt:i4>1441846</vt:i4>
      </vt:variant>
      <vt:variant>
        <vt:i4>1403</vt:i4>
      </vt:variant>
      <vt:variant>
        <vt:i4>0</vt:i4>
      </vt:variant>
      <vt:variant>
        <vt:i4>5</vt:i4>
      </vt:variant>
      <vt:variant>
        <vt:lpwstr/>
      </vt:variant>
      <vt:variant>
        <vt:lpwstr>_Toc214088881</vt:lpwstr>
      </vt:variant>
      <vt:variant>
        <vt:i4>1441846</vt:i4>
      </vt:variant>
      <vt:variant>
        <vt:i4>1397</vt:i4>
      </vt:variant>
      <vt:variant>
        <vt:i4>0</vt:i4>
      </vt:variant>
      <vt:variant>
        <vt:i4>5</vt:i4>
      </vt:variant>
      <vt:variant>
        <vt:lpwstr/>
      </vt:variant>
      <vt:variant>
        <vt:lpwstr>_Toc214088880</vt:lpwstr>
      </vt:variant>
      <vt:variant>
        <vt:i4>1638454</vt:i4>
      </vt:variant>
      <vt:variant>
        <vt:i4>1391</vt:i4>
      </vt:variant>
      <vt:variant>
        <vt:i4>0</vt:i4>
      </vt:variant>
      <vt:variant>
        <vt:i4>5</vt:i4>
      </vt:variant>
      <vt:variant>
        <vt:lpwstr/>
      </vt:variant>
      <vt:variant>
        <vt:lpwstr>_Toc214088879</vt:lpwstr>
      </vt:variant>
      <vt:variant>
        <vt:i4>1638454</vt:i4>
      </vt:variant>
      <vt:variant>
        <vt:i4>1385</vt:i4>
      </vt:variant>
      <vt:variant>
        <vt:i4>0</vt:i4>
      </vt:variant>
      <vt:variant>
        <vt:i4>5</vt:i4>
      </vt:variant>
      <vt:variant>
        <vt:lpwstr/>
      </vt:variant>
      <vt:variant>
        <vt:lpwstr>_Toc214088878</vt:lpwstr>
      </vt:variant>
      <vt:variant>
        <vt:i4>1638454</vt:i4>
      </vt:variant>
      <vt:variant>
        <vt:i4>1379</vt:i4>
      </vt:variant>
      <vt:variant>
        <vt:i4>0</vt:i4>
      </vt:variant>
      <vt:variant>
        <vt:i4>5</vt:i4>
      </vt:variant>
      <vt:variant>
        <vt:lpwstr/>
      </vt:variant>
      <vt:variant>
        <vt:lpwstr>_Toc214088877</vt:lpwstr>
      </vt:variant>
      <vt:variant>
        <vt:i4>1638454</vt:i4>
      </vt:variant>
      <vt:variant>
        <vt:i4>1373</vt:i4>
      </vt:variant>
      <vt:variant>
        <vt:i4>0</vt:i4>
      </vt:variant>
      <vt:variant>
        <vt:i4>5</vt:i4>
      </vt:variant>
      <vt:variant>
        <vt:lpwstr/>
      </vt:variant>
      <vt:variant>
        <vt:lpwstr>_Toc214088876</vt:lpwstr>
      </vt:variant>
      <vt:variant>
        <vt:i4>1638454</vt:i4>
      </vt:variant>
      <vt:variant>
        <vt:i4>1367</vt:i4>
      </vt:variant>
      <vt:variant>
        <vt:i4>0</vt:i4>
      </vt:variant>
      <vt:variant>
        <vt:i4>5</vt:i4>
      </vt:variant>
      <vt:variant>
        <vt:lpwstr/>
      </vt:variant>
      <vt:variant>
        <vt:lpwstr>_Toc214088875</vt:lpwstr>
      </vt:variant>
      <vt:variant>
        <vt:i4>1638454</vt:i4>
      </vt:variant>
      <vt:variant>
        <vt:i4>1361</vt:i4>
      </vt:variant>
      <vt:variant>
        <vt:i4>0</vt:i4>
      </vt:variant>
      <vt:variant>
        <vt:i4>5</vt:i4>
      </vt:variant>
      <vt:variant>
        <vt:lpwstr/>
      </vt:variant>
      <vt:variant>
        <vt:lpwstr>_Toc214088874</vt:lpwstr>
      </vt:variant>
      <vt:variant>
        <vt:i4>1638454</vt:i4>
      </vt:variant>
      <vt:variant>
        <vt:i4>1355</vt:i4>
      </vt:variant>
      <vt:variant>
        <vt:i4>0</vt:i4>
      </vt:variant>
      <vt:variant>
        <vt:i4>5</vt:i4>
      </vt:variant>
      <vt:variant>
        <vt:lpwstr/>
      </vt:variant>
      <vt:variant>
        <vt:lpwstr>_Toc214088873</vt:lpwstr>
      </vt:variant>
      <vt:variant>
        <vt:i4>1638454</vt:i4>
      </vt:variant>
      <vt:variant>
        <vt:i4>1349</vt:i4>
      </vt:variant>
      <vt:variant>
        <vt:i4>0</vt:i4>
      </vt:variant>
      <vt:variant>
        <vt:i4>5</vt:i4>
      </vt:variant>
      <vt:variant>
        <vt:lpwstr/>
      </vt:variant>
      <vt:variant>
        <vt:lpwstr>_Toc214088872</vt:lpwstr>
      </vt:variant>
      <vt:variant>
        <vt:i4>1638454</vt:i4>
      </vt:variant>
      <vt:variant>
        <vt:i4>1343</vt:i4>
      </vt:variant>
      <vt:variant>
        <vt:i4>0</vt:i4>
      </vt:variant>
      <vt:variant>
        <vt:i4>5</vt:i4>
      </vt:variant>
      <vt:variant>
        <vt:lpwstr/>
      </vt:variant>
      <vt:variant>
        <vt:lpwstr>_Toc214088871</vt:lpwstr>
      </vt:variant>
      <vt:variant>
        <vt:i4>1638454</vt:i4>
      </vt:variant>
      <vt:variant>
        <vt:i4>1337</vt:i4>
      </vt:variant>
      <vt:variant>
        <vt:i4>0</vt:i4>
      </vt:variant>
      <vt:variant>
        <vt:i4>5</vt:i4>
      </vt:variant>
      <vt:variant>
        <vt:lpwstr/>
      </vt:variant>
      <vt:variant>
        <vt:lpwstr>_Toc214088870</vt:lpwstr>
      </vt:variant>
      <vt:variant>
        <vt:i4>1572918</vt:i4>
      </vt:variant>
      <vt:variant>
        <vt:i4>1331</vt:i4>
      </vt:variant>
      <vt:variant>
        <vt:i4>0</vt:i4>
      </vt:variant>
      <vt:variant>
        <vt:i4>5</vt:i4>
      </vt:variant>
      <vt:variant>
        <vt:lpwstr/>
      </vt:variant>
      <vt:variant>
        <vt:lpwstr>_Toc214088869</vt:lpwstr>
      </vt:variant>
      <vt:variant>
        <vt:i4>1572918</vt:i4>
      </vt:variant>
      <vt:variant>
        <vt:i4>1325</vt:i4>
      </vt:variant>
      <vt:variant>
        <vt:i4>0</vt:i4>
      </vt:variant>
      <vt:variant>
        <vt:i4>5</vt:i4>
      </vt:variant>
      <vt:variant>
        <vt:lpwstr/>
      </vt:variant>
      <vt:variant>
        <vt:lpwstr>_Toc214088868</vt:lpwstr>
      </vt:variant>
      <vt:variant>
        <vt:i4>1572918</vt:i4>
      </vt:variant>
      <vt:variant>
        <vt:i4>1319</vt:i4>
      </vt:variant>
      <vt:variant>
        <vt:i4>0</vt:i4>
      </vt:variant>
      <vt:variant>
        <vt:i4>5</vt:i4>
      </vt:variant>
      <vt:variant>
        <vt:lpwstr/>
      </vt:variant>
      <vt:variant>
        <vt:lpwstr>_Toc214088867</vt:lpwstr>
      </vt:variant>
      <vt:variant>
        <vt:i4>1572918</vt:i4>
      </vt:variant>
      <vt:variant>
        <vt:i4>1313</vt:i4>
      </vt:variant>
      <vt:variant>
        <vt:i4>0</vt:i4>
      </vt:variant>
      <vt:variant>
        <vt:i4>5</vt:i4>
      </vt:variant>
      <vt:variant>
        <vt:lpwstr/>
      </vt:variant>
      <vt:variant>
        <vt:lpwstr>_Toc214088866</vt:lpwstr>
      </vt:variant>
      <vt:variant>
        <vt:i4>1572918</vt:i4>
      </vt:variant>
      <vt:variant>
        <vt:i4>1307</vt:i4>
      </vt:variant>
      <vt:variant>
        <vt:i4>0</vt:i4>
      </vt:variant>
      <vt:variant>
        <vt:i4>5</vt:i4>
      </vt:variant>
      <vt:variant>
        <vt:lpwstr/>
      </vt:variant>
      <vt:variant>
        <vt:lpwstr>_Toc214088865</vt:lpwstr>
      </vt:variant>
      <vt:variant>
        <vt:i4>1572918</vt:i4>
      </vt:variant>
      <vt:variant>
        <vt:i4>1301</vt:i4>
      </vt:variant>
      <vt:variant>
        <vt:i4>0</vt:i4>
      </vt:variant>
      <vt:variant>
        <vt:i4>5</vt:i4>
      </vt:variant>
      <vt:variant>
        <vt:lpwstr/>
      </vt:variant>
      <vt:variant>
        <vt:lpwstr>_Toc214088864</vt:lpwstr>
      </vt:variant>
      <vt:variant>
        <vt:i4>1572918</vt:i4>
      </vt:variant>
      <vt:variant>
        <vt:i4>1295</vt:i4>
      </vt:variant>
      <vt:variant>
        <vt:i4>0</vt:i4>
      </vt:variant>
      <vt:variant>
        <vt:i4>5</vt:i4>
      </vt:variant>
      <vt:variant>
        <vt:lpwstr/>
      </vt:variant>
      <vt:variant>
        <vt:lpwstr>_Toc214088863</vt:lpwstr>
      </vt:variant>
      <vt:variant>
        <vt:i4>1572918</vt:i4>
      </vt:variant>
      <vt:variant>
        <vt:i4>1289</vt:i4>
      </vt:variant>
      <vt:variant>
        <vt:i4>0</vt:i4>
      </vt:variant>
      <vt:variant>
        <vt:i4>5</vt:i4>
      </vt:variant>
      <vt:variant>
        <vt:lpwstr/>
      </vt:variant>
      <vt:variant>
        <vt:lpwstr>_Toc214088862</vt:lpwstr>
      </vt:variant>
      <vt:variant>
        <vt:i4>1572918</vt:i4>
      </vt:variant>
      <vt:variant>
        <vt:i4>1283</vt:i4>
      </vt:variant>
      <vt:variant>
        <vt:i4>0</vt:i4>
      </vt:variant>
      <vt:variant>
        <vt:i4>5</vt:i4>
      </vt:variant>
      <vt:variant>
        <vt:lpwstr/>
      </vt:variant>
      <vt:variant>
        <vt:lpwstr>_Toc214088861</vt:lpwstr>
      </vt:variant>
      <vt:variant>
        <vt:i4>1572918</vt:i4>
      </vt:variant>
      <vt:variant>
        <vt:i4>1277</vt:i4>
      </vt:variant>
      <vt:variant>
        <vt:i4>0</vt:i4>
      </vt:variant>
      <vt:variant>
        <vt:i4>5</vt:i4>
      </vt:variant>
      <vt:variant>
        <vt:lpwstr/>
      </vt:variant>
      <vt:variant>
        <vt:lpwstr>_Toc214088860</vt:lpwstr>
      </vt:variant>
      <vt:variant>
        <vt:i4>1769526</vt:i4>
      </vt:variant>
      <vt:variant>
        <vt:i4>1271</vt:i4>
      </vt:variant>
      <vt:variant>
        <vt:i4>0</vt:i4>
      </vt:variant>
      <vt:variant>
        <vt:i4>5</vt:i4>
      </vt:variant>
      <vt:variant>
        <vt:lpwstr/>
      </vt:variant>
      <vt:variant>
        <vt:lpwstr>_Toc214088859</vt:lpwstr>
      </vt:variant>
      <vt:variant>
        <vt:i4>1769526</vt:i4>
      </vt:variant>
      <vt:variant>
        <vt:i4>1265</vt:i4>
      </vt:variant>
      <vt:variant>
        <vt:i4>0</vt:i4>
      </vt:variant>
      <vt:variant>
        <vt:i4>5</vt:i4>
      </vt:variant>
      <vt:variant>
        <vt:lpwstr/>
      </vt:variant>
      <vt:variant>
        <vt:lpwstr>_Toc214088858</vt:lpwstr>
      </vt:variant>
      <vt:variant>
        <vt:i4>1769526</vt:i4>
      </vt:variant>
      <vt:variant>
        <vt:i4>1259</vt:i4>
      </vt:variant>
      <vt:variant>
        <vt:i4>0</vt:i4>
      </vt:variant>
      <vt:variant>
        <vt:i4>5</vt:i4>
      </vt:variant>
      <vt:variant>
        <vt:lpwstr/>
      </vt:variant>
      <vt:variant>
        <vt:lpwstr>_Toc214088857</vt:lpwstr>
      </vt:variant>
      <vt:variant>
        <vt:i4>1769526</vt:i4>
      </vt:variant>
      <vt:variant>
        <vt:i4>1253</vt:i4>
      </vt:variant>
      <vt:variant>
        <vt:i4>0</vt:i4>
      </vt:variant>
      <vt:variant>
        <vt:i4>5</vt:i4>
      </vt:variant>
      <vt:variant>
        <vt:lpwstr/>
      </vt:variant>
      <vt:variant>
        <vt:lpwstr>_Toc214088856</vt:lpwstr>
      </vt:variant>
      <vt:variant>
        <vt:i4>1769526</vt:i4>
      </vt:variant>
      <vt:variant>
        <vt:i4>1247</vt:i4>
      </vt:variant>
      <vt:variant>
        <vt:i4>0</vt:i4>
      </vt:variant>
      <vt:variant>
        <vt:i4>5</vt:i4>
      </vt:variant>
      <vt:variant>
        <vt:lpwstr/>
      </vt:variant>
      <vt:variant>
        <vt:lpwstr>_Toc214088855</vt:lpwstr>
      </vt:variant>
      <vt:variant>
        <vt:i4>1769526</vt:i4>
      </vt:variant>
      <vt:variant>
        <vt:i4>1241</vt:i4>
      </vt:variant>
      <vt:variant>
        <vt:i4>0</vt:i4>
      </vt:variant>
      <vt:variant>
        <vt:i4>5</vt:i4>
      </vt:variant>
      <vt:variant>
        <vt:lpwstr/>
      </vt:variant>
      <vt:variant>
        <vt:lpwstr>_Toc214088854</vt:lpwstr>
      </vt:variant>
      <vt:variant>
        <vt:i4>1769526</vt:i4>
      </vt:variant>
      <vt:variant>
        <vt:i4>1235</vt:i4>
      </vt:variant>
      <vt:variant>
        <vt:i4>0</vt:i4>
      </vt:variant>
      <vt:variant>
        <vt:i4>5</vt:i4>
      </vt:variant>
      <vt:variant>
        <vt:lpwstr/>
      </vt:variant>
      <vt:variant>
        <vt:lpwstr>_Toc214088853</vt:lpwstr>
      </vt:variant>
      <vt:variant>
        <vt:i4>1769526</vt:i4>
      </vt:variant>
      <vt:variant>
        <vt:i4>1229</vt:i4>
      </vt:variant>
      <vt:variant>
        <vt:i4>0</vt:i4>
      </vt:variant>
      <vt:variant>
        <vt:i4>5</vt:i4>
      </vt:variant>
      <vt:variant>
        <vt:lpwstr/>
      </vt:variant>
      <vt:variant>
        <vt:lpwstr>_Toc214088852</vt:lpwstr>
      </vt:variant>
      <vt:variant>
        <vt:i4>1769526</vt:i4>
      </vt:variant>
      <vt:variant>
        <vt:i4>1223</vt:i4>
      </vt:variant>
      <vt:variant>
        <vt:i4>0</vt:i4>
      </vt:variant>
      <vt:variant>
        <vt:i4>5</vt:i4>
      </vt:variant>
      <vt:variant>
        <vt:lpwstr/>
      </vt:variant>
      <vt:variant>
        <vt:lpwstr>_Toc214088851</vt:lpwstr>
      </vt:variant>
      <vt:variant>
        <vt:i4>1769526</vt:i4>
      </vt:variant>
      <vt:variant>
        <vt:i4>1217</vt:i4>
      </vt:variant>
      <vt:variant>
        <vt:i4>0</vt:i4>
      </vt:variant>
      <vt:variant>
        <vt:i4>5</vt:i4>
      </vt:variant>
      <vt:variant>
        <vt:lpwstr/>
      </vt:variant>
      <vt:variant>
        <vt:lpwstr>_Toc214088850</vt:lpwstr>
      </vt:variant>
      <vt:variant>
        <vt:i4>1703990</vt:i4>
      </vt:variant>
      <vt:variant>
        <vt:i4>1211</vt:i4>
      </vt:variant>
      <vt:variant>
        <vt:i4>0</vt:i4>
      </vt:variant>
      <vt:variant>
        <vt:i4>5</vt:i4>
      </vt:variant>
      <vt:variant>
        <vt:lpwstr/>
      </vt:variant>
      <vt:variant>
        <vt:lpwstr>_Toc214088849</vt:lpwstr>
      </vt:variant>
      <vt:variant>
        <vt:i4>1703990</vt:i4>
      </vt:variant>
      <vt:variant>
        <vt:i4>1205</vt:i4>
      </vt:variant>
      <vt:variant>
        <vt:i4>0</vt:i4>
      </vt:variant>
      <vt:variant>
        <vt:i4>5</vt:i4>
      </vt:variant>
      <vt:variant>
        <vt:lpwstr/>
      </vt:variant>
      <vt:variant>
        <vt:lpwstr>_Toc214088848</vt:lpwstr>
      </vt:variant>
      <vt:variant>
        <vt:i4>1703990</vt:i4>
      </vt:variant>
      <vt:variant>
        <vt:i4>1199</vt:i4>
      </vt:variant>
      <vt:variant>
        <vt:i4>0</vt:i4>
      </vt:variant>
      <vt:variant>
        <vt:i4>5</vt:i4>
      </vt:variant>
      <vt:variant>
        <vt:lpwstr/>
      </vt:variant>
      <vt:variant>
        <vt:lpwstr>_Toc214088847</vt:lpwstr>
      </vt:variant>
      <vt:variant>
        <vt:i4>1703990</vt:i4>
      </vt:variant>
      <vt:variant>
        <vt:i4>1193</vt:i4>
      </vt:variant>
      <vt:variant>
        <vt:i4>0</vt:i4>
      </vt:variant>
      <vt:variant>
        <vt:i4>5</vt:i4>
      </vt:variant>
      <vt:variant>
        <vt:lpwstr/>
      </vt:variant>
      <vt:variant>
        <vt:lpwstr>_Toc214088846</vt:lpwstr>
      </vt:variant>
      <vt:variant>
        <vt:i4>1703990</vt:i4>
      </vt:variant>
      <vt:variant>
        <vt:i4>1187</vt:i4>
      </vt:variant>
      <vt:variant>
        <vt:i4>0</vt:i4>
      </vt:variant>
      <vt:variant>
        <vt:i4>5</vt:i4>
      </vt:variant>
      <vt:variant>
        <vt:lpwstr/>
      </vt:variant>
      <vt:variant>
        <vt:lpwstr>_Toc214088845</vt:lpwstr>
      </vt:variant>
      <vt:variant>
        <vt:i4>1703990</vt:i4>
      </vt:variant>
      <vt:variant>
        <vt:i4>1181</vt:i4>
      </vt:variant>
      <vt:variant>
        <vt:i4>0</vt:i4>
      </vt:variant>
      <vt:variant>
        <vt:i4>5</vt:i4>
      </vt:variant>
      <vt:variant>
        <vt:lpwstr/>
      </vt:variant>
      <vt:variant>
        <vt:lpwstr>_Toc214088844</vt:lpwstr>
      </vt:variant>
      <vt:variant>
        <vt:i4>1703990</vt:i4>
      </vt:variant>
      <vt:variant>
        <vt:i4>1175</vt:i4>
      </vt:variant>
      <vt:variant>
        <vt:i4>0</vt:i4>
      </vt:variant>
      <vt:variant>
        <vt:i4>5</vt:i4>
      </vt:variant>
      <vt:variant>
        <vt:lpwstr/>
      </vt:variant>
      <vt:variant>
        <vt:lpwstr>_Toc214088843</vt:lpwstr>
      </vt:variant>
      <vt:variant>
        <vt:i4>1703990</vt:i4>
      </vt:variant>
      <vt:variant>
        <vt:i4>1169</vt:i4>
      </vt:variant>
      <vt:variant>
        <vt:i4>0</vt:i4>
      </vt:variant>
      <vt:variant>
        <vt:i4>5</vt:i4>
      </vt:variant>
      <vt:variant>
        <vt:lpwstr/>
      </vt:variant>
      <vt:variant>
        <vt:lpwstr>_Toc214088842</vt:lpwstr>
      </vt:variant>
      <vt:variant>
        <vt:i4>1703990</vt:i4>
      </vt:variant>
      <vt:variant>
        <vt:i4>1163</vt:i4>
      </vt:variant>
      <vt:variant>
        <vt:i4>0</vt:i4>
      </vt:variant>
      <vt:variant>
        <vt:i4>5</vt:i4>
      </vt:variant>
      <vt:variant>
        <vt:lpwstr/>
      </vt:variant>
      <vt:variant>
        <vt:lpwstr>_Toc214088841</vt:lpwstr>
      </vt:variant>
      <vt:variant>
        <vt:i4>1703990</vt:i4>
      </vt:variant>
      <vt:variant>
        <vt:i4>1157</vt:i4>
      </vt:variant>
      <vt:variant>
        <vt:i4>0</vt:i4>
      </vt:variant>
      <vt:variant>
        <vt:i4>5</vt:i4>
      </vt:variant>
      <vt:variant>
        <vt:lpwstr/>
      </vt:variant>
      <vt:variant>
        <vt:lpwstr>_Toc214088840</vt:lpwstr>
      </vt:variant>
      <vt:variant>
        <vt:i4>1900598</vt:i4>
      </vt:variant>
      <vt:variant>
        <vt:i4>1151</vt:i4>
      </vt:variant>
      <vt:variant>
        <vt:i4>0</vt:i4>
      </vt:variant>
      <vt:variant>
        <vt:i4>5</vt:i4>
      </vt:variant>
      <vt:variant>
        <vt:lpwstr/>
      </vt:variant>
      <vt:variant>
        <vt:lpwstr>_Toc214088839</vt:lpwstr>
      </vt:variant>
      <vt:variant>
        <vt:i4>1900598</vt:i4>
      </vt:variant>
      <vt:variant>
        <vt:i4>1145</vt:i4>
      </vt:variant>
      <vt:variant>
        <vt:i4>0</vt:i4>
      </vt:variant>
      <vt:variant>
        <vt:i4>5</vt:i4>
      </vt:variant>
      <vt:variant>
        <vt:lpwstr/>
      </vt:variant>
      <vt:variant>
        <vt:lpwstr>_Toc214088838</vt:lpwstr>
      </vt:variant>
      <vt:variant>
        <vt:i4>1900598</vt:i4>
      </vt:variant>
      <vt:variant>
        <vt:i4>1139</vt:i4>
      </vt:variant>
      <vt:variant>
        <vt:i4>0</vt:i4>
      </vt:variant>
      <vt:variant>
        <vt:i4>5</vt:i4>
      </vt:variant>
      <vt:variant>
        <vt:lpwstr/>
      </vt:variant>
      <vt:variant>
        <vt:lpwstr>_Toc214088837</vt:lpwstr>
      </vt:variant>
      <vt:variant>
        <vt:i4>1900598</vt:i4>
      </vt:variant>
      <vt:variant>
        <vt:i4>1133</vt:i4>
      </vt:variant>
      <vt:variant>
        <vt:i4>0</vt:i4>
      </vt:variant>
      <vt:variant>
        <vt:i4>5</vt:i4>
      </vt:variant>
      <vt:variant>
        <vt:lpwstr/>
      </vt:variant>
      <vt:variant>
        <vt:lpwstr>_Toc214088836</vt:lpwstr>
      </vt:variant>
      <vt:variant>
        <vt:i4>1900598</vt:i4>
      </vt:variant>
      <vt:variant>
        <vt:i4>1127</vt:i4>
      </vt:variant>
      <vt:variant>
        <vt:i4>0</vt:i4>
      </vt:variant>
      <vt:variant>
        <vt:i4>5</vt:i4>
      </vt:variant>
      <vt:variant>
        <vt:lpwstr/>
      </vt:variant>
      <vt:variant>
        <vt:lpwstr>_Toc214088835</vt:lpwstr>
      </vt:variant>
      <vt:variant>
        <vt:i4>1900598</vt:i4>
      </vt:variant>
      <vt:variant>
        <vt:i4>1121</vt:i4>
      </vt:variant>
      <vt:variant>
        <vt:i4>0</vt:i4>
      </vt:variant>
      <vt:variant>
        <vt:i4>5</vt:i4>
      </vt:variant>
      <vt:variant>
        <vt:lpwstr/>
      </vt:variant>
      <vt:variant>
        <vt:lpwstr>_Toc214088834</vt:lpwstr>
      </vt:variant>
      <vt:variant>
        <vt:i4>1900598</vt:i4>
      </vt:variant>
      <vt:variant>
        <vt:i4>1115</vt:i4>
      </vt:variant>
      <vt:variant>
        <vt:i4>0</vt:i4>
      </vt:variant>
      <vt:variant>
        <vt:i4>5</vt:i4>
      </vt:variant>
      <vt:variant>
        <vt:lpwstr/>
      </vt:variant>
      <vt:variant>
        <vt:lpwstr>_Toc214088833</vt:lpwstr>
      </vt:variant>
      <vt:variant>
        <vt:i4>1900598</vt:i4>
      </vt:variant>
      <vt:variant>
        <vt:i4>1109</vt:i4>
      </vt:variant>
      <vt:variant>
        <vt:i4>0</vt:i4>
      </vt:variant>
      <vt:variant>
        <vt:i4>5</vt:i4>
      </vt:variant>
      <vt:variant>
        <vt:lpwstr/>
      </vt:variant>
      <vt:variant>
        <vt:lpwstr>_Toc214088832</vt:lpwstr>
      </vt:variant>
      <vt:variant>
        <vt:i4>1900598</vt:i4>
      </vt:variant>
      <vt:variant>
        <vt:i4>1103</vt:i4>
      </vt:variant>
      <vt:variant>
        <vt:i4>0</vt:i4>
      </vt:variant>
      <vt:variant>
        <vt:i4>5</vt:i4>
      </vt:variant>
      <vt:variant>
        <vt:lpwstr/>
      </vt:variant>
      <vt:variant>
        <vt:lpwstr>_Toc214088831</vt:lpwstr>
      </vt:variant>
      <vt:variant>
        <vt:i4>1900598</vt:i4>
      </vt:variant>
      <vt:variant>
        <vt:i4>1097</vt:i4>
      </vt:variant>
      <vt:variant>
        <vt:i4>0</vt:i4>
      </vt:variant>
      <vt:variant>
        <vt:i4>5</vt:i4>
      </vt:variant>
      <vt:variant>
        <vt:lpwstr/>
      </vt:variant>
      <vt:variant>
        <vt:lpwstr>_Toc214088830</vt:lpwstr>
      </vt:variant>
      <vt:variant>
        <vt:i4>1835062</vt:i4>
      </vt:variant>
      <vt:variant>
        <vt:i4>1091</vt:i4>
      </vt:variant>
      <vt:variant>
        <vt:i4>0</vt:i4>
      </vt:variant>
      <vt:variant>
        <vt:i4>5</vt:i4>
      </vt:variant>
      <vt:variant>
        <vt:lpwstr/>
      </vt:variant>
      <vt:variant>
        <vt:lpwstr>_Toc214088829</vt:lpwstr>
      </vt:variant>
      <vt:variant>
        <vt:i4>1835062</vt:i4>
      </vt:variant>
      <vt:variant>
        <vt:i4>1085</vt:i4>
      </vt:variant>
      <vt:variant>
        <vt:i4>0</vt:i4>
      </vt:variant>
      <vt:variant>
        <vt:i4>5</vt:i4>
      </vt:variant>
      <vt:variant>
        <vt:lpwstr/>
      </vt:variant>
      <vt:variant>
        <vt:lpwstr>_Toc214088828</vt:lpwstr>
      </vt:variant>
      <vt:variant>
        <vt:i4>1835062</vt:i4>
      </vt:variant>
      <vt:variant>
        <vt:i4>1079</vt:i4>
      </vt:variant>
      <vt:variant>
        <vt:i4>0</vt:i4>
      </vt:variant>
      <vt:variant>
        <vt:i4>5</vt:i4>
      </vt:variant>
      <vt:variant>
        <vt:lpwstr/>
      </vt:variant>
      <vt:variant>
        <vt:lpwstr>_Toc214088827</vt:lpwstr>
      </vt:variant>
      <vt:variant>
        <vt:i4>1835062</vt:i4>
      </vt:variant>
      <vt:variant>
        <vt:i4>1073</vt:i4>
      </vt:variant>
      <vt:variant>
        <vt:i4>0</vt:i4>
      </vt:variant>
      <vt:variant>
        <vt:i4>5</vt:i4>
      </vt:variant>
      <vt:variant>
        <vt:lpwstr/>
      </vt:variant>
      <vt:variant>
        <vt:lpwstr>_Toc214088826</vt:lpwstr>
      </vt:variant>
      <vt:variant>
        <vt:i4>1835062</vt:i4>
      </vt:variant>
      <vt:variant>
        <vt:i4>1067</vt:i4>
      </vt:variant>
      <vt:variant>
        <vt:i4>0</vt:i4>
      </vt:variant>
      <vt:variant>
        <vt:i4>5</vt:i4>
      </vt:variant>
      <vt:variant>
        <vt:lpwstr/>
      </vt:variant>
      <vt:variant>
        <vt:lpwstr>_Toc214088825</vt:lpwstr>
      </vt:variant>
      <vt:variant>
        <vt:i4>1835062</vt:i4>
      </vt:variant>
      <vt:variant>
        <vt:i4>1061</vt:i4>
      </vt:variant>
      <vt:variant>
        <vt:i4>0</vt:i4>
      </vt:variant>
      <vt:variant>
        <vt:i4>5</vt:i4>
      </vt:variant>
      <vt:variant>
        <vt:lpwstr/>
      </vt:variant>
      <vt:variant>
        <vt:lpwstr>_Toc214088824</vt:lpwstr>
      </vt:variant>
      <vt:variant>
        <vt:i4>1835062</vt:i4>
      </vt:variant>
      <vt:variant>
        <vt:i4>1055</vt:i4>
      </vt:variant>
      <vt:variant>
        <vt:i4>0</vt:i4>
      </vt:variant>
      <vt:variant>
        <vt:i4>5</vt:i4>
      </vt:variant>
      <vt:variant>
        <vt:lpwstr/>
      </vt:variant>
      <vt:variant>
        <vt:lpwstr>_Toc214088823</vt:lpwstr>
      </vt:variant>
      <vt:variant>
        <vt:i4>1835062</vt:i4>
      </vt:variant>
      <vt:variant>
        <vt:i4>1049</vt:i4>
      </vt:variant>
      <vt:variant>
        <vt:i4>0</vt:i4>
      </vt:variant>
      <vt:variant>
        <vt:i4>5</vt:i4>
      </vt:variant>
      <vt:variant>
        <vt:lpwstr/>
      </vt:variant>
      <vt:variant>
        <vt:lpwstr>_Toc214088822</vt:lpwstr>
      </vt:variant>
      <vt:variant>
        <vt:i4>1835062</vt:i4>
      </vt:variant>
      <vt:variant>
        <vt:i4>1043</vt:i4>
      </vt:variant>
      <vt:variant>
        <vt:i4>0</vt:i4>
      </vt:variant>
      <vt:variant>
        <vt:i4>5</vt:i4>
      </vt:variant>
      <vt:variant>
        <vt:lpwstr/>
      </vt:variant>
      <vt:variant>
        <vt:lpwstr>_Toc214088821</vt:lpwstr>
      </vt:variant>
      <vt:variant>
        <vt:i4>1835062</vt:i4>
      </vt:variant>
      <vt:variant>
        <vt:i4>1037</vt:i4>
      </vt:variant>
      <vt:variant>
        <vt:i4>0</vt:i4>
      </vt:variant>
      <vt:variant>
        <vt:i4>5</vt:i4>
      </vt:variant>
      <vt:variant>
        <vt:lpwstr/>
      </vt:variant>
      <vt:variant>
        <vt:lpwstr>_Toc214088820</vt:lpwstr>
      </vt:variant>
      <vt:variant>
        <vt:i4>2031670</vt:i4>
      </vt:variant>
      <vt:variant>
        <vt:i4>1031</vt:i4>
      </vt:variant>
      <vt:variant>
        <vt:i4>0</vt:i4>
      </vt:variant>
      <vt:variant>
        <vt:i4>5</vt:i4>
      </vt:variant>
      <vt:variant>
        <vt:lpwstr/>
      </vt:variant>
      <vt:variant>
        <vt:lpwstr>_Toc214088819</vt:lpwstr>
      </vt:variant>
      <vt:variant>
        <vt:i4>2031670</vt:i4>
      </vt:variant>
      <vt:variant>
        <vt:i4>1025</vt:i4>
      </vt:variant>
      <vt:variant>
        <vt:i4>0</vt:i4>
      </vt:variant>
      <vt:variant>
        <vt:i4>5</vt:i4>
      </vt:variant>
      <vt:variant>
        <vt:lpwstr/>
      </vt:variant>
      <vt:variant>
        <vt:lpwstr>_Toc214088818</vt:lpwstr>
      </vt:variant>
      <vt:variant>
        <vt:i4>2031670</vt:i4>
      </vt:variant>
      <vt:variant>
        <vt:i4>1019</vt:i4>
      </vt:variant>
      <vt:variant>
        <vt:i4>0</vt:i4>
      </vt:variant>
      <vt:variant>
        <vt:i4>5</vt:i4>
      </vt:variant>
      <vt:variant>
        <vt:lpwstr/>
      </vt:variant>
      <vt:variant>
        <vt:lpwstr>_Toc214088817</vt:lpwstr>
      </vt:variant>
      <vt:variant>
        <vt:i4>2031670</vt:i4>
      </vt:variant>
      <vt:variant>
        <vt:i4>1013</vt:i4>
      </vt:variant>
      <vt:variant>
        <vt:i4>0</vt:i4>
      </vt:variant>
      <vt:variant>
        <vt:i4>5</vt:i4>
      </vt:variant>
      <vt:variant>
        <vt:lpwstr/>
      </vt:variant>
      <vt:variant>
        <vt:lpwstr>_Toc214088816</vt:lpwstr>
      </vt:variant>
      <vt:variant>
        <vt:i4>2031670</vt:i4>
      </vt:variant>
      <vt:variant>
        <vt:i4>1007</vt:i4>
      </vt:variant>
      <vt:variant>
        <vt:i4>0</vt:i4>
      </vt:variant>
      <vt:variant>
        <vt:i4>5</vt:i4>
      </vt:variant>
      <vt:variant>
        <vt:lpwstr/>
      </vt:variant>
      <vt:variant>
        <vt:lpwstr>_Toc214088815</vt:lpwstr>
      </vt:variant>
      <vt:variant>
        <vt:i4>2031670</vt:i4>
      </vt:variant>
      <vt:variant>
        <vt:i4>1001</vt:i4>
      </vt:variant>
      <vt:variant>
        <vt:i4>0</vt:i4>
      </vt:variant>
      <vt:variant>
        <vt:i4>5</vt:i4>
      </vt:variant>
      <vt:variant>
        <vt:lpwstr/>
      </vt:variant>
      <vt:variant>
        <vt:lpwstr>_Toc214088814</vt:lpwstr>
      </vt:variant>
      <vt:variant>
        <vt:i4>2031670</vt:i4>
      </vt:variant>
      <vt:variant>
        <vt:i4>995</vt:i4>
      </vt:variant>
      <vt:variant>
        <vt:i4>0</vt:i4>
      </vt:variant>
      <vt:variant>
        <vt:i4>5</vt:i4>
      </vt:variant>
      <vt:variant>
        <vt:lpwstr/>
      </vt:variant>
      <vt:variant>
        <vt:lpwstr>_Toc214088813</vt:lpwstr>
      </vt:variant>
      <vt:variant>
        <vt:i4>2031670</vt:i4>
      </vt:variant>
      <vt:variant>
        <vt:i4>989</vt:i4>
      </vt:variant>
      <vt:variant>
        <vt:i4>0</vt:i4>
      </vt:variant>
      <vt:variant>
        <vt:i4>5</vt:i4>
      </vt:variant>
      <vt:variant>
        <vt:lpwstr/>
      </vt:variant>
      <vt:variant>
        <vt:lpwstr>_Toc214088812</vt:lpwstr>
      </vt:variant>
      <vt:variant>
        <vt:i4>2031670</vt:i4>
      </vt:variant>
      <vt:variant>
        <vt:i4>983</vt:i4>
      </vt:variant>
      <vt:variant>
        <vt:i4>0</vt:i4>
      </vt:variant>
      <vt:variant>
        <vt:i4>5</vt:i4>
      </vt:variant>
      <vt:variant>
        <vt:lpwstr/>
      </vt:variant>
      <vt:variant>
        <vt:lpwstr>_Toc214088811</vt:lpwstr>
      </vt:variant>
      <vt:variant>
        <vt:i4>2031670</vt:i4>
      </vt:variant>
      <vt:variant>
        <vt:i4>977</vt:i4>
      </vt:variant>
      <vt:variant>
        <vt:i4>0</vt:i4>
      </vt:variant>
      <vt:variant>
        <vt:i4>5</vt:i4>
      </vt:variant>
      <vt:variant>
        <vt:lpwstr/>
      </vt:variant>
      <vt:variant>
        <vt:lpwstr>_Toc214088810</vt:lpwstr>
      </vt:variant>
      <vt:variant>
        <vt:i4>1966134</vt:i4>
      </vt:variant>
      <vt:variant>
        <vt:i4>971</vt:i4>
      </vt:variant>
      <vt:variant>
        <vt:i4>0</vt:i4>
      </vt:variant>
      <vt:variant>
        <vt:i4>5</vt:i4>
      </vt:variant>
      <vt:variant>
        <vt:lpwstr/>
      </vt:variant>
      <vt:variant>
        <vt:lpwstr>_Toc214088809</vt:lpwstr>
      </vt:variant>
      <vt:variant>
        <vt:i4>1966134</vt:i4>
      </vt:variant>
      <vt:variant>
        <vt:i4>965</vt:i4>
      </vt:variant>
      <vt:variant>
        <vt:i4>0</vt:i4>
      </vt:variant>
      <vt:variant>
        <vt:i4>5</vt:i4>
      </vt:variant>
      <vt:variant>
        <vt:lpwstr/>
      </vt:variant>
      <vt:variant>
        <vt:lpwstr>_Toc214088808</vt:lpwstr>
      </vt:variant>
      <vt:variant>
        <vt:i4>1966134</vt:i4>
      </vt:variant>
      <vt:variant>
        <vt:i4>959</vt:i4>
      </vt:variant>
      <vt:variant>
        <vt:i4>0</vt:i4>
      </vt:variant>
      <vt:variant>
        <vt:i4>5</vt:i4>
      </vt:variant>
      <vt:variant>
        <vt:lpwstr/>
      </vt:variant>
      <vt:variant>
        <vt:lpwstr>_Toc214088807</vt:lpwstr>
      </vt:variant>
      <vt:variant>
        <vt:i4>1966134</vt:i4>
      </vt:variant>
      <vt:variant>
        <vt:i4>953</vt:i4>
      </vt:variant>
      <vt:variant>
        <vt:i4>0</vt:i4>
      </vt:variant>
      <vt:variant>
        <vt:i4>5</vt:i4>
      </vt:variant>
      <vt:variant>
        <vt:lpwstr/>
      </vt:variant>
      <vt:variant>
        <vt:lpwstr>_Toc214088806</vt:lpwstr>
      </vt:variant>
      <vt:variant>
        <vt:i4>1966134</vt:i4>
      </vt:variant>
      <vt:variant>
        <vt:i4>947</vt:i4>
      </vt:variant>
      <vt:variant>
        <vt:i4>0</vt:i4>
      </vt:variant>
      <vt:variant>
        <vt:i4>5</vt:i4>
      </vt:variant>
      <vt:variant>
        <vt:lpwstr/>
      </vt:variant>
      <vt:variant>
        <vt:lpwstr>_Toc214088805</vt:lpwstr>
      </vt:variant>
      <vt:variant>
        <vt:i4>1966134</vt:i4>
      </vt:variant>
      <vt:variant>
        <vt:i4>941</vt:i4>
      </vt:variant>
      <vt:variant>
        <vt:i4>0</vt:i4>
      </vt:variant>
      <vt:variant>
        <vt:i4>5</vt:i4>
      </vt:variant>
      <vt:variant>
        <vt:lpwstr/>
      </vt:variant>
      <vt:variant>
        <vt:lpwstr>_Toc214088804</vt:lpwstr>
      </vt:variant>
      <vt:variant>
        <vt:i4>1966134</vt:i4>
      </vt:variant>
      <vt:variant>
        <vt:i4>935</vt:i4>
      </vt:variant>
      <vt:variant>
        <vt:i4>0</vt:i4>
      </vt:variant>
      <vt:variant>
        <vt:i4>5</vt:i4>
      </vt:variant>
      <vt:variant>
        <vt:lpwstr/>
      </vt:variant>
      <vt:variant>
        <vt:lpwstr>_Toc214088803</vt:lpwstr>
      </vt:variant>
      <vt:variant>
        <vt:i4>1966134</vt:i4>
      </vt:variant>
      <vt:variant>
        <vt:i4>929</vt:i4>
      </vt:variant>
      <vt:variant>
        <vt:i4>0</vt:i4>
      </vt:variant>
      <vt:variant>
        <vt:i4>5</vt:i4>
      </vt:variant>
      <vt:variant>
        <vt:lpwstr/>
      </vt:variant>
      <vt:variant>
        <vt:lpwstr>_Toc214088802</vt:lpwstr>
      </vt:variant>
      <vt:variant>
        <vt:i4>1966134</vt:i4>
      </vt:variant>
      <vt:variant>
        <vt:i4>923</vt:i4>
      </vt:variant>
      <vt:variant>
        <vt:i4>0</vt:i4>
      </vt:variant>
      <vt:variant>
        <vt:i4>5</vt:i4>
      </vt:variant>
      <vt:variant>
        <vt:lpwstr/>
      </vt:variant>
      <vt:variant>
        <vt:lpwstr>_Toc214088801</vt:lpwstr>
      </vt:variant>
      <vt:variant>
        <vt:i4>1966134</vt:i4>
      </vt:variant>
      <vt:variant>
        <vt:i4>917</vt:i4>
      </vt:variant>
      <vt:variant>
        <vt:i4>0</vt:i4>
      </vt:variant>
      <vt:variant>
        <vt:i4>5</vt:i4>
      </vt:variant>
      <vt:variant>
        <vt:lpwstr/>
      </vt:variant>
      <vt:variant>
        <vt:lpwstr>_Toc214088800</vt:lpwstr>
      </vt:variant>
      <vt:variant>
        <vt:i4>1507385</vt:i4>
      </vt:variant>
      <vt:variant>
        <vt:i4>911</vt:i4>
      </vt:variant>
      <vt:variant>
        <vt:i4>0</vt:i4>
      </vt:variant>
      <vt:variant>
        <vt:i4>5</vt:i4>
      </vt:variant>
      <vt:variant>
        <vt:lpwstr/>
      </vt:variant>
      <vt:variant>
        <vt:lpwstr>_Toc214088799</vt:lpwstr>
      </vt:variant>
      <vt:variant>
        <vt:i4>1507385</vt:i4>
      </vt:variant>
      <vt:variant>
        <vt:i4>905</vt:i4>
      </vt:variant>
      <vt:variant>
        <vt:i4>0</vt:i4>
      </vt:variant>
      <vt:variant>
        <vt:i4>5</vt:i4>
      </vt:variant>
      <vt:variant>
        <vt:lpwstr/>
      </vt:variant>
      <vt:variant>
        <vt:lpwstr>_Toc214088798</vt:lpwstr>
      </vt:variant>
      <vt:variant>
        <vt:i4>1507385</vt:i4>
      </vt:variant>
      <vt:variant>
        <vt:i4>899</vt:i4>
      </vt:variant>
      <vt:variant>
        <vt:i4>0</vt:i4>
      </vt:variant>
      <vt:variant>
        <vt:i4>5</vt:i4>
      </vt:variant>
      <vt:variant>
        <vt:lpwstr/>
      </vt:variant>
      <vt:variant>
        <vt:lpwstr>_Toc214088797</vt:lpwstr>
      </vt:variant>
      <vt:variant>
        <vt:i4>1507385</vt:i4>
      </vt:variant>
      <vt:variant>
        <vt:i4>893</vt:i4>
      </vt:variant>
      <vt:variant>
        <vt:i4>0</vt:i4>
      </vt:variant>
      <vt:variant>
        <vt:i4>5</vt:i4>
      </vt:variant>
      <vt:variant>
        <vt:lpwstr/>
      </vt:variant>
      <vt:variant>
        <vt:lpwstr>_Toc214088796</vt:lpwstr>
      </vt:variant>
      <vt:variant>
        <vt:i4>1507385</vt:i4>
      </vt:variant>
      <vt:variant>
        <vt:i4>887</vt:i4>
      </vt:variant>
      <vt:variant>
        <vt:i4>0</vt:i4>
      </vt:variant>
      <vt:variant>
        <vt:i4>5</vt:i4>
      </vt:variant>
      <vt:variant>
        <vt:lpwstr/>
      </vt:variant>
      <vt:variant>
        <vt:lpwstr>_Toc214088795</vt:lpwstr>
      </vt:variant>
      <vt:variant>
        <vt:i4>1507385</vt:i4>
      </vt:variant>
      <vt:variant>
        <vt:i4>881</vt:i4>
      </vt:variant>
      <vt:variant>
        <vt:i4>0</vt:i4>
      </vt:variant>
      <vt:variant>
        <vt:i4>5</vt:i4>
      </vt:variant>
      <vt:variant>
        <vt:lpwstr/>
      </vt:variant>
      <vt:variant>
        <vt:lpwstr>_Toc214088794</vt:lpwstr>
      </vt:variant>
      <vt:variant>
        <vt:i4>1507385</vt:i4>
      </vt:variant>
      <vt:variant>
        <vt:i4>875</vt:i4>
      </vt:variant>
      <vt:variant>
        <vt:i4>0</vt:i4>
      </vt:variant>
      <vt:variant>
        <vt:i4>5</vt:i4>
      </vt:variant>
      <vt:variant>
        <vt:lpwstr/>
      </vt:variant>
      <vt:variant>
        <vt:lpwstr>_Toc214088793</vt:lpwstr>
      </vt:variant>
      <vt:variant>
        <vt:i4>1507385</vt:i4>
      </vt:variant>
      <vt:variant>
        <vt:i4>869</vt:i4>
      </vt:variant>
      <vt:variant>
        <vt:i4>0</vt:i4>
      </vt:variant>
      <vt:variant>
        <vt:i4>5</vt:i4>
      </vt:variant>
      <vt:variant>
        <vt:lpwstr/>
      </vt:variant>
      <vt:variant>
        <vt:lpwstr>_Toc214088792</vt:lpwstr>
      </vt:variant>
      <vt:variant>
        <vt:i4>1507385</vt:i4>
      </vt:variant>
      <vt:variant>
        <vt:i4>863</vt:i4>
      </vt:variant>
      <vt:variant>
        <vt:i4>0</vt:i4>
      </vt:variant>
      <vt:variant>
        <vt:i4>5</vt:i4>
      </vt:variant>
      <vt:variant>
        <vt:lpwstr/>
      </vt:variant>
      <vt:variant>
        <vt:lpwstr>_Toc214088791</vt:lpwstr>
      </vt:variant>
      <vt:variant>
        <vt:i4>1507385</vt:i4>
      </vt:variant>
      <vt:variant>
        <vt:i4>857</vt:i4>
      </vt:variant>
      <vt:variant>
        <vt:i4>0</vt:i4>
      </vt:variant>
      <vt:variant>
        <vt:i4>5</vt:i4>
      </vt:variant>
      <vt:variant>
        <vt:lpwstr/>
      </vt:variant>
      <vt:variant>
        <vt:lpwstr>_Toc214088790</vt:lpwstr>
      </vt:variant>
      <vt:variant>
        <vt:i4>1441849</vt:i4>
      </vt:variant>
      <vt:variant>
        <vt:i4>851</vt:i4>
      </vt:variant>
      <vt:variant>
        <vt:i4>0</vt:i4>
      </vt:variant>
      <vt:variant>
        <vt:i4>5</vt:i4>
      </vt:variant>
      <vt:variant>
        <vt:lpwstr/>
      </vt:variant>
      <vt:variant>
        <vt:lpwstr>_Toc214088789</vt:lpwstr>
      </vt:variant>
      <vt:variant>
        <vt:i4>1441849</vt:i4>
      </vt:variant>
      <vt:variant>
        <vt:i4>845</vt:i4>
      </vt:variant>
      <vt:variant>
        <vt:i4>0</vt:i4>
      </vt:variant>
      <vt:variant>
        <vt:i4>5</vt:i4>
      </vt:variant>
      <vt:variant>
        <vt:lpwstr/>
      </vt:variant>
      <vt:variant>
        <vt:lpwstr>_Toc214088788</vt:lpwstr>
      </vt:variant>
      <vt:variant>
        <vt:i4>1441849</vt:i4>
      </vt:variant>
      <vt:variant>
        <vt:i4>839</vt:i4>
      </vt:variant>
      <vt:variant>
        <vt:i4>0</vt:i4>
      </vt:variant>
      <vt:variant>
        <vt:i4>5</vt:i4>
      </vt:variant>
      <vt:variant>
        <vt:lpwstr/>
      </vt:variant>
      <vt:variant>
        <vt:lpwstr>_Toc214088787</vt:lpwstr>
      </vt:variant>
      <vt:variant>
        <vt:i4>1441849</vt:i4>
      </vt:variant>
      <vt:variant>
        <vt:i4>833</vt:i4>
      </vt:variant>
      <vt:variant>
        <vt:i4>0</vt:i4>
      </vt:variant>
      <vt:variant>
        <vt:i4>5</vt:i4>
      </vt:variant>
      <vt:variant>
        <vt:lpwstr/>
      </vt:variant>
      <vt:variant>
        <vt:lpwstr>_Toc214088786</vt:lpwstr>
      </vt:variant>
      <vt:variant>
        <vt:i4>1441849</vt:i4>
      </vt:variant>
      <vt:variant>
        <vt:i4>827</vt:i4>
      </vt:variant>
      <vt:variant>
        <vt:i4>0</vt:i4>
      </vt:variant>
      <vt:variant>
        <vt:i4>5</vt:i4>
      </vt:variant>
      <vt:variant>
        <vt:lpwstr/>
      </vt:variant>
      <vt:variant>
        <vt:lpwstr>_Toc214088785</vt:lpwstr>
      </vt:variant>
      <vt:variant>
        <vt:i4>1441849</vt:i4>
      </vt:variant>
      <vt:variant>
        <vt:i4>821</vt:i4>
      </vt:variant>
      <vt:variant>
        <vt:i4>0</vt:i4>
      </vt:variant>
      <vt:variant>
        <vt:i4>5</vt:i4>
      </vt:variant>
      <vt:variant>
        <vt:lpwstr/>
      </vt:variant>
      <vt:variant>
        <vt:lpwstr>_Toc214088784</vt:lpwstr>
      </vt:variant>
      <vt:variant>
        <vt:i4>1441849</vt:i4>
      </vt:variant>
      <vt:variant>
        <vt:i4>815</vt:i4>
      </vt:variant>
      <vt:variant>
        <vt:i4>0</vt:i4>
      </vt:variant>
      <vt:variant>
        <vt:i4>5</vt:i4>
      </vt:variant>
      <vt:variant>
        <vt:lpwstr/>
      </vt:variant>
      <vt:variant>
        <vt:lpwstr>_Toc214088783</vt:lpwstr>
      </vt:variant>
      <vt:variant>
        <vt:i4>1441849</vt:i4>
      </vt:variant>
      <vt:variant>
        <vt:i4>809</vt:i4>
      </vt:variant>
      <vt:variant>
        <vt:i4>0</vt:i4>
      </vt:variant>
      <vt:variant>
        <vt:i4>5</vt:i4>
      </vt:variant>
      <vt:variant>
        <vt:lpwstr/>
      </vt:variant>
      <vt:variant>
        <vt:lpwstr>_Toc214088782</vt:lpwstr>
      </vt:variant>
      <vt:variant>
        <vt:i4>1441849</vt:i4>
      </vt:variant>
      <vt:variant>
        <vt:i4>803</vt:i4>
      </vt:variant>
      <vt:variant>
        <vt:i4>0</vt:i4>
      </vt:variant>
      <vt:variant>
        <vt:i4>5</vt:i4>
      </vt:variant>
      <vt:variant>
        <vt:lpwstr/>
      </vt:variant>
      <vt:variant>
        <vt:lpwstr>_Toc214088781</vt:lpwstr>
      </vt:variant>
      <vt:variant>
        <vt:i4>1441849</vt:i4>
      </vt:variant>
      <vt:variant>
        <vt:i4>797</vt:i4>
      </vt:variant>
      <vt:variant>
        <vt:i4>0</vt:i4>
      </vt:variant>
      <vt:variant>
        <vt:i4>5</vt:i4>
      </vt:variant>
      <vt:variant>
        <vt:lpwstr/>
      </vt:variant>
      <vt:variant>
        <vt:lpwstr>_Toc214088780</vt:lpwstr>
      </vt:variant>
      <vt:variant>
        <vt:i4>1638457</vt:i4>
      </vt:variant>
      <vt:variant>
        <vt:i4>791</vt:i4>
      </vt:variant>
      <vt:variant>
        <vt:i4>0</vt:i4>
      </vt:variant>
      <vt:variant>
        <vt:i4>5</vt:i4>
      </vt:variant>
      <vt:variant>
        <vt:lpwstr/>
      </vt:variant>
      <vt:variant>
        <vt:lpwstr>_Toc214088779</vt:lpwstr>
      </vt:variant>
      <vt:variant>
        <vt:i4>1638457</vt:i4>
      </vt:variant>
      <vt:variant>
        <vt:i4>785</vt:i4>
      </vt:variant>
      <vt:variant>
        <vt:i4>0</vt:i4>
      </vt:variant>
      <vt:variant>
        <vt:i4>5</vt:i4>
      </vt:variant>
      <vt:variant>
        <vt:lpwstr/>
      </vt:variant>
      <vt:variant>
        <vt:lpwstr>_Toc214088778</vt:lpwstr>
      </vt:variant>
      <vt:variant>
        <vt:i4>1638457</vt:i4>
      </vt:variant>
      <vt:variant>
        <vt:i4>779</vt:i4>
      </vt:variant>
      <vt:variant>
        <vt:i4>0</vt:i4>
      </vt:variant>
      <vt:variant>
        <vt:i4>5</vt:i4>
      </vt:variant>
      <vt:variant>
        <vt:lpwstr/>
      </vt:variant>
      <vt:variant>
        <vt:lpwstr>_Toc214088777</vt:lpwstr>
      </vt:variant>
      <vt:variant>
        <vt:i4>1638457</vt:i4>
      </vt:variant>
      <vt:variant>
        <vt:i4>773</vt:i4>
      </vt:variant>
      <vt:variant>
        <vt:i4>0</vt:i4>
      </vt:variant>
      <vt:variant>
        <vt:i4>5</vt:i4>
      </vt:variant>
      <vt:variant>
        <vt:lpwstr/>
      </vt:variant>
      <vt:variant>
        <vt:lpwstr>_Toc214088776</vt:lpwstr>
      </vt:variant>
      <vt:variant>
        <vt:i4>1638457</vt:i4>
      </vt:variant>
      <vt:variant>
        <vt:i4>767</vt:i4>
      </vt:variant>
      <vt:variant>
        <vt:i4>0</vt:i4>
      </vt:variant>
      <vt:variant>
        <vt:i4>5</vt:i4>
      </vt:variant>
      <vt:variant>
        <vt:lpwstr/>
      </vt:variant>
      <vt:variant>
        <vt:lpwstr>_Toc214088775</vt:lpwstr>
      </vt:variant>
      <vt:variant>
        <vt:i4>1638457</vt:i4>
      </vt:variant>
      <vt:variant>
        <vt:i4>761</vt:i4>
      </vt:variant>
      <vt:variant>
        <vt:i4>0</vt:i4>
      </vt:variant>
      <vt:variant>
        <vt:i4>5</vt:i4>
      </vt:variant>
      <vt:variant>
        <vt:lpwstr/>
      </vt:variant>
      <vt:variant>
        <vt:lpwstr>_Toc214088774</vt:lpwstr>
      </vt:variant>
      <vt:variant>
        <vt:i4>1638457</vt:i4>
      </vt:variant>
      <vt:variant>
        <vt:i4>755</vt:i4>
      </vt:variant>
      <vt:variant>
        <vt:i4>0</vt:i4>
      </vt:variant>
      <vt:variant>
        <vt:i4>5</vt:i4>
      </vt:variant>
      <vt:variant>
        <vt:lpwstr/>
      </vt:variant>
      <vt:variant>
        <vt:lpwstr>_Toc214088773</vt:lpwstr>
      </vt:variant>
      <vt:variant>
        <vt:i4>1638457</vt:i4>
      </vt:variant>
      <vt:variant>
        <vt:i4>749</vt:i4>
      </vt:variant>
      <vt:variant>
        <vt:i4>0</vt:i4>
      </vt:variant>
      <vt:variant>
        <vt:i4>5</vt:i4>
      </vt:variant>
      <vt:variant>
        <vt:lpwstr/>
      </vt:variant>
      <vt:variant>
        <vt:lpwstr>_Toc214088772</vt:lpwstr>
      </vt:variant>
      <vt:variant>
        <vt:i4>1638457</vt:i4>
      </vt:variant>
      <vt:variant>
        <vt:i4>743</vt:i4>
      </vt:variant>
      <vt:variant>
        <vt:i4>0</vt:i4>
      </vt:variant>
      <vt:variant>
        <vt:i4>5</vt:i4>
      </vt:variant>
      <vt:variant>
        <vt:lpwstr/>
      </vt:variant>
      <vt:variant>
        <vt:lpwstr>_Toc214088771</vt:lpwstr>
      </vt:variant>
      <vt:variant>
        <vt:i4>1638457</vt:i4>
      </vt:variant>
      <vt:variant>
        <vt:i4>737</vt:i4>
      </vt:variant>
      <vt:variant>
        <vt:i4>0</vt:i4>
      </vt:variant>
      <vt:variant>
        <vt:i4>5</vt:i4>
      </vt:variant>
      <vt:variant>
        <vt:lpwstr/>
      </vt:variant>
      <vt:variant>
        <vt:lpwstr>_Toc214088770</vt:lpwstr>
      </vt:variant>
      <vt:variant>
        <vt:i4>1572921</vt:i4>
      </vt:variant>
      <vt:variant>
        <vt:i4>731</vt:i4>
      </vt:variant>
      <vt:variant>
        <vt:i4>0</vt:i4>
      </vt:variant>
      <vt:variant>
        <vt:i4>5</vt:i4>
      </vt:variant>
      <vt:variant>
        <vt:lpwstr/>
      </vt:variant>
      <vt:variant>
        <vt:lpwstr>_Toc214088769</vt:lpwstr>
      </vt:variant>
      <vt:variant>
        <vt:i4>1572921</vt:i4>
      </vt:variant>
      <vt:variant>
        <vt:i4>725</vt:i4>
      </vt:variant>
      <vt:variant>
        <vt:i4>0</vt:i4>
      </vt:variant>
      <vt:variant>
        <vt:i4>5</vt:i4>
      </vt:variant>
      <vt:variant>
        <vt:lpwstr/>
      </vt:variant>
      <vt:variant>
        <vt:lpwstr>_Toc214088768</vt:lpwstr>
      </vt:variant>
      <vt:variant>
        <vt:i4>1572921</vt:i4>
      </vt:variant>
      <vt:variant>
        <vt:i4>719</vt:i4>
      </vt:variant>
      <vt:variant>
        <vt:i4>0</vt:i4>
      </vt:variant>
      <vt:variant>
        <vt:i4>5</vt:i4>
      </vt:variant>
      <vt:variant>
        <vt:lpwstr/>
      </vt:variant>
      <vt:variant>
        <vt:lpwstr>_Toc214088767</vt:lpwstr>
      </vt:variant>
      <vt:variant>
        <vt:i4>1572921</vt:i4>
      </vt:variant>
      <vt:variant>
        <vt:i4>713</vt:i4>
      </vt:variant>
      <vt:variant>
        <vt:i4>0</vt:i4>
      </vt:variant>
      <vt:variant>
        <vt:i4>5</vt:i4>
      </vt:variant>
      <vt:variant>
        <vt:lpwstr/>
      </vt:variant>
      <vt:variant>
        <vt:lpwstr>_Toc214088766</vt:lpwstr>
      </vt:variant>
      <vt:variant>
        <vt:i4>1572921</vt:i4>
      </vt:variant>
      <vt:variant>
        <vt:i4>707</vt:i4>
      </vt:variant>
      <vt:variant>
        <vt:i4>0</vt:i4>
      </vt:variant>
      <vt:variant>
        <vt:i4>5</vt:i4>
      </vt:variant>
      <vt:variant>
        <vt:lpwstr/>
      </vt:variant>
      <vt:variant>
        <vt:lpwstr>_Toc214088765</vt:lpwstr>
      </vt:variant>
      <vt:variant>
        <vt:i4>1572921</vt:i4>
      </vt:variant>
      <vt:variant>
        <vt:i4>701</vt:i4>
      </vt:variant>
      <vt:variant>
        <vt:i4>0</vt:i4>
      </vt:variant>
      <vt:variant>
        <vt:i4>5</vt:i4>
      </vt:variant>
      <vt:variant>
        <vt:lpwstr/>
      </vt:variant>
      <vt:variant>
        <vt:lpwstr>_Toc214088764</vt:lpwstr>
      </vt:variant>
      <vt:variant>
        <vt:i4>1572921</vt:i4>
      </vt:variant>
      <vt:variant>
        <vt:i4>695</vt:i4>
      </vt:variant>
      <vt:variant>
        <vt:i4>0</vt:i4>
      </vt:variant>
      <vt:variant>
        <vt:i4>5</vt:i4>
      </vt:variant>
      <vt:variant>
        <vt:lpwstr/>
      </vt:variant>
      <vt:variant>
        <vt:lpwstr>_Toc214088763</vt:lpwstr>
      </vt:variant>
      <vt:variant>
        <vt:i4>1572921</vt:i4>
      </vt:variant>
      <vt:variant>
        <vt:i4>689</vt:i4>
      </vt:variant>
      <vt:variant>
        <vt:i4>0</vt:i4>
      </vt:variant>
      <vt:variant>
        <vt:i4>5</vt:i4>
      </vt:variant>
      <vt:variant>
        <vt:lpwstr/>
      </vt:variant>
      <vt:variant>
        <vt:lpwstr>_Toc214088762</vt:lpwstr>
      </vt:variant>
      <vt:variant>
        <vt:i4>1572921</vt:i4>
      </vt:variant>
      <vt:variant>
        <vt:i4>683</vt:i4>
      </vt:variant>
      <vt:variant>
        <vt:i4>0</vt:i4>
      </vt:variant>
      <vt:variant>
        <vt:i4>5</vt:i4>
      </vt:variant>
      <vt:variant>
        <vt:lpwstr/>
      </vt:variant>
      <vt:variant>
        <vt:lpwstr>_Toc214088761</vt:lpwstr>
      </vt:variant>
      <vt:variant>
        <vt:i4>1572921</vt:i4>
      </vt:variant>
      <vt:variant>
        <vt:i4>677</vt:i4>
      </vt:variant>
      <vt:variant>
        <vt:i4>0</vt:i4>
      </vt:variant>
      <vt:variant>
        <vt:i4>5</vt:i4>
      </vt:variant>
      <vt:variant>
        <vt:lpwstr/>
      </vt:variant>
      <vt:variant>
        <vt:lpwstr>_Toc214088760</vt:lpwstr>
      </vt:variant>
      <vt:variant>
        <vt:i4>1769529</vt:i4>
      </vt:variant>
      <vt:variant>
        <vt:i4>671</vt:i4>
      </vt:variant>
      <vt:variant>
        <vt:i4>0</vt:i4>
      </vt:variant>
      <vt:variant>
        <vt:i4>5</vt:i4>
      </vt:variant>
      <vt:variant>
        <vt:lpwstr/>
      </vt:variant>
      <vt:variant>
        <vt:lpwstr>_Toc214088759</vt:lpwstr>
      </vt:variant>
      <vt:variant>
        <vt:i4>1769529</vt:i4>
      </vt:variant>
      <vt:variant>
        <vt:i4>665</vt:i4>
      </vt:variant>
      <vt:variant>
        <vt:i4>0</vt:i4>
      </vt:variant>
      <vt:variant>
        <vt:i4>5</vt:i4>
      </vt:variant>
      <vt:variant>
        <vt:lpwstr/>
      </vt:variant>
      <vt:variant>
        <vt:lpwstr>_Toc214088758</vt:lpwstr>
      </vt:variant>
      <vt:variant>
        <vt:i4>1769529</vt:i4>
      </vt:variant>
      <vt:variant>
        <vt:i4>659</vt:i4>
      </vt:variant>
      <vt:variant>
        <vt:i4>0</vt:i4>
      </vt:variant>
      <vt:variant>
        <vt:i4>5</vt:i4>
      </vt:variant>
      <vt:variant>
        <vt:lpwstr/>
      </vt:variant>
      <vt:variant>
        <vt:lpwstr>_Toc214088757</vt:lpwstr>
      </vt:variant>
      <vt:variant>
        <vt:i4>1769529</vt:i4>
      </vt:variant>
      <vt:variant>
        <vt:i4>653</vt:i4>
      </vt:variant>
      <vt:variant>
        <vt:i4>0</vt:i4>
      </vt:variant>
      <vt:variant>
        <vt:i4>5</vt:i4>
      </vt:variant>
      <vt:variant>
        <vt:lpwstr/>
      </vt:variant>
      <vt:variant>
        <vt:lpwstr>_Toc214088756</vt:lpwstr>
      </vt:variant>
      <vt:variant>
        <vt:i4>1769529</vt:i4>
      </vt:variant>
      <vt:variant>
        <vt:i4>647</vt:i4>
      </vt:variant>
      <vt:variant>
        <vt:i4>0</vt:i4>
      </vt:variant>
      <vt:variant>
        <vt:i4>5</vt:i4>
      </vt:variant>
      <vt:variant>
        <vt:lpwstr/>
      </vt:variant>
      <vt:variant>
        <vt:lpwstr>_Toc214088755</vt:lpwstr>
      </vt:variant>
      <vt:variant>
        <vt:i4>1769529</vt:i4>
      </vt:variant>
      <vt:variant>
        <vt:i4>641</vt:i4>
      </vt:variant>
      <vt:variant>
        <vt:i4>0</vt:i4>
      </vt:variant>
      <vt:variant>
        <vt:i4>5</vt:i4>
      </vt:variant>
      <vt:variant>
        <vt:lpwstr/>
      </vt:variant>
      <vt:variant>
        <vt:lpwstr>_Toc214088754</vt:lpwstr>
      </vt:variant>
      <vt:variant>
        <vt:i4>1769529</vt:i4>
      </vt:variant>
      <vt:variant>
        <vt:i4>635</vt:i4>
      </vt:variant>
      <vt:variant>
        <vt:i4>0</vt:i4>
      </vt:variant>
      <vt:variant>
        <vt:i4>5</vt:i4>
      </vt:variant>
      <vt:variant>
        <vt:lpwstr/>
      </vt:variant>
      <vt:variant>
        <vt:lpwstr>_Toc214088753</vt:lpwstr>
      </vt:variant>
      <vt:variant>
        <vt:i4>1769529</vt:i4>
      </vt:variant>
      <vt:variant>
        <vt:i4>629</vt:i4>
      </vt:variant>
      <vt:variant>
        <vt:i4>0</vt:i4>
      </vt:variant>
      <vt:variant>
        <vt:i4>5</vt:i4>
      </vt:variant>
      <vt:variant>
        <vt:lpwstr/>
      </vt:variant>
      <vt:variant>
        <vt:lpwstr>_Toc214088752</vt:lpwstr>
      </vt:variant>
      <vt:variant>
        <vt:i4>1769529</vt:i4>
      </vt:variant>
      <vt:variant>
        <vt:i4>623</vt:i4>
      </vt:variant>
      <vt:variant>
        <vt:i4>0</vt:i4>
      </vt:variant>
      <vt:variant>
        <vt:i4>5</vt:i4>
      </vt:variant>
      <vt:variant>
        <vt:lpwstr/>
      </vt:variant>
      <vt:variant>
        <vt:lpwstr>_Toc214088751</vt:lpwstr>
      </vt:variant>
      <vt:variant>
        <vt:i4>1769529</vt:i4>
      </vt:variant>
      <vt:variant>
        <vt:i4>617</vt:i4>
      </vt:variant>
      <vt:variant>
        <vt:i4>0</vt:i4>
      </vt:variant>
      <vt:variant>
        <vt:i4>5</vt:i4>
      </vt:variant>
      <vt:variant>
        <vt:lpwstr/>
      </vt:variant>
      <vt:variant>
        <vt:lpwstr>_Toc214088750</vt:lpwstr>
      </vt:variant>
      <vt:variant>
        <vt:i4>1703993</vt:i4>
      </vt:variant>
      <vt:variant>
        <vt:i4>611</vt:i4>
      </vt:variant>
      <vt:variant>
        <vt:i4>0</vt:i4>
      </vt:variant>
      <vt:variant>
        <vt:i4>5</vt:i4>
      </vt:variant>
      <vt:variant>
        <vt:lpwstr/>
      </vt:variant>
      <vt:variant>
        <vt:lpwstr>_Toc214088749</vt:lpwstr>
      </vt:variant>
      <vt:variant>
        <vt:i4>1703993</vt:i4>
      </vt:variant>
      <vt:variant>
        <vt:i4>605</vt:i4>
      </vt:variant>
      <vt:variant>
        <vt:i4>0</vt:i4>
      </vt:variant>
      <vt:variant>
        <vt:i4>5</vt:i4>
      </vt:variant>
      <vt:variant>
        <vt:lpwstr/>
      </vt:variant>
      <vt:variant>
        <vt:lpwstr>_Toc214088748</vt:lpwstr>
      </vt:variant>
      <vt:variant>
        <vt:i4>1703993</vt:i4>
      </vt:variant>
      <vt:variant>
        <vt:i4>599</vt:i4>
      </vt:variant>
      <vt:variant>
        <vt:i4>0</vt:i4>
      </vt:variant>
      <vt:variant>
        <vt:i4>5</vt:i4>
      </vt:variant>
      <vt:variant>
        <vt:lpwstr/>
      </vt:variant>
      <vt:variant>
        <vt:lpwstr>_Toc214088747</vt:lpwstr>
      </vt:variant>
      <vt:variant>
        <vt:i4>1703993</vt:i4>
      </vt:variant>
      <vt:variant>
        <vt:i4>593</vt:i4>
      </vt:variant>
      <vt:variant>
        <vt:i4>0</vt:i4>
      </vt:variant>
      <vt:variant>
        <vt:i4>5</vt:i4>
      </vt:variant>
      <vt:variant>
        <vt:lpwstr/>
      </vt:variant>
      <vt:variant>
        <vt:lpwstr>_Toc214088746</vt:lpwstr>
      </vt:variant>
      <vt:variant>
        <vt:i4>1703993</vt:i4>
      </vt:variant>
      <vt:variant>
        <vt:i4>587</vt:i4>
      </vt:variant>
      <vt:variant>
        <vt:i4>0</vt:i4>
      </vt:variant>
      <vt:variant>
        <vt:i4>5</vt:i4>
      </vt:variant>
      <vt:variant>
        <vt:lpwstr/>
      </vt:variant>
      <vt:variant>
        <vt:lpwstr>_Toc214088745</vt:lpwstr>
      </vt:variant>
      <vt:variant>
        <vt:i4>1703993</vt:i4>
      </vt:variant>
      <vt:variant>
        <vt:i4>581</vt:i4>
      </vt:variant>
      <vt:variant>
        <vt:i4>0</vt:i4>
      </vt:variant>
      <vt:variant>
        <vt:i4>5</vt:i4>
      </vt:variant>
      <vt:variant>
        <vt:lpwstr/>
      </vt:variant>
      <vt:variant>
        <vt:lpwstr>_Toc214088744</vt:lpwstr>
      </vt:variant>
      <vt:variant>
        <vt:i4>1703993</vt:i4>
      </vt:variant>
      <vt:variant>
        <vt:i4>575</vt:i4>
      </vt:variant>
      <vt:variant>
        <vt:i4>0</vt:i4>
      </vt:variant>
      <vt:variant>
        <vt:i4>5</vt:i4>
      </vt:variant>
      <vt:variant>
        <vt:lpwstr/>
      </vt:variant>
      <vt:variant>
        <vt:lpwstr>_Toc214088743</vt:lpwstr>
      </vt:variant>
      <vt:variant>
        <vt:i4>1703993</vt:i4>
      </vt:variant>
      <vt:variant>
        <vt:i4>569</vt:i4>
      </vt:variant>
      <vt:variant>
        <vt:i4>0</vt:i4>
      </vt:variant>
      <vt:variant>
        <vt:i4>5</vt:i4>
      </vt:variant>
      <vt:variant>
        <vt:lpwstr/>
      </vt:variant>
      <vt:variant>
        <vt:lpwstr>_Toc214088742</vt:lpwstr>
      </vt:variant>
      <vt:variant>
        <vt:i4>1703993</vt:i4>
      </vt:variant>
      <vt:variant>
        <vt:i4>563</vt:i4>
      </vt:variant>
      <vt:variant>
        <vt:i4>0</vt:i4>
      </vt:variant>
      <vt:variant>
        <vt:i4>5</vt:i4>
      </vt:variant>
      <vt:variant>
        <vt:lpwstr/>
      </vt:variant>
      <vt:variant>
        <vt:lpwstr>_Toc214088741</vt:lpwstr>
      </vt:variant>
      <vt:variant>
        <vt:i4>1703993</vt:i4>
      </vt:variant>
      <vt:variant>
        <vt:i4>557</vt:i4>
      </vt:variant>
      <vt:variant>
        <vt:i4>0</vt:i4>
      </vt:variant>
      <vt:variant>
        <vt:i4>5</vt:i4>
      </vt:variant>
      <vt:variant>
        <vt:lpwstr/>
      </vt:variant>
      <vt:variant>
        <vt:lpwstr>_Toc214088740</vt:lpwstr>
      </vt:variant>
      <vt:variant>
        <vt:i4>1900601</vt:i4>
      </vt:variant>
      <vt:variant>
        <vt:i4>551</vt:i4>
      </vt:variant>
      <vt:variant>
        <vt:i4>0</vt:i4>
      </vt:variant>
      <vt:variant>
        <vt:i4>5</vt:i4>
      </vt:variant>
      <vt:variant>
        <vt:lpwstr/>
      </vt:variant>
      <vt:variant>
        <vt:lpwstr>_Toc214088739</vt:lpwstr>
      </vt:variant>
      <vt:variant>
        <vt:i4>1900601</vt:i4>
      </vt:variant>
      <vt:variant>
        <vt:i4>545</vt:i4>
      </vt:variant>
      <vt:variant>
        <vt:i4>0</vt:i4>
      </vt:variant>
      <vt:variant>
        <vt:i4>5</vt:i4>
      </vt:variant>
      <vt:variant>
        <vt:lpwstr/>
      </vt:variant>
      <vt:variant>
        <vt:lpwstr>_Toc214088738</vt:lpwstr>
      </vt:variant>
      <vt:variant>
        <vt:i4>1900601</vt:i4>
      </vt:variant>
      <vt:variant>
        <vt:i4>539</vt:i4>
      </vt:variant>
      <vt:variant>
        <vt:i4>0</vt:i4>
      </vt:variant>
      <vt:variant>
        <vt:i4>5</vt:i4>
      </vt:variant>
      <vt:variant>
        <vt:lpwstr/>
      </vt:variant>
      <vt:variant>
        <vt:lpwstr>_Toc214088737</vt:lpwstr>
      </vt:variant>
      <vt:variant>
        <vt:i4>1900601</vt:i4>
      </vt:variant>
      <vt:variant>
        <vt:i4>533</vt:i4>
      </vt:variant>
      <vt:variant>
        <vt:i4>0</vt:i4>
      </vt:variant>
      <vt:variant>
        <vt:i4>5</vt:i4>
      </vt:variant>
      <vt:variant>
        <vt:lpwstr/>
      </vt:variant>
      <vt:variant>
        <vt:lpwstr>_Toc214088736</vt:lpwstr>
      </vt:variant>
      <vt:variant>
        <vt:i4>1900601</vt:i4>
      </vt:variant>
      <vt:variant>
        <vt:i4>527</vt:i4>
      </vt:variant>
      <vt:variant>
        <vt:i4>0</vt:i4>
      </vt:variant>
      <vt:variant>
        <vt:i4>5</vt:i4>
      </vt:variant>
      <vt:variant>
        <vt:lpwstr/>
      </vt:variant>
      <vt:variant>
        <vt:lpwstr>_Toc214088735</vt:lpwstr>
      </vt:variant>
      <vt:variant>
        <vt:i4>1900601</vt:i4>
      </vt:variant>
      <vt:variant>
        <vt:i4>521</vt:i4>
      </vt:variant>
      <vt:variant>
        <vt:i4>0</vt:i4>
      </vt:variant>
      <vt:variant>
        <vt:i4>5</vt:i4>
      </vt:variant>
      <vt:variant>
        <vt:lpwstr/>
      </vt:variant>
      <vt:variant>
        <vt:lpwstr>_Toc214088734</vt:lpwstr>
      </vt:variant>
      <vt:variant>
        <vt:i4>1900601</vt:i4>
      </vt:variant>
      <vt:variant>
        <vt:i4>515</vt:i4>
      </vt:variant>
      <vt:variant>
        <vt:i4>0</vt:i4>
      </vt:variant>
      <vt:variant>
        <vt:i4>5</vt:i4>
      </vt:variant>
      <vt:variant>
        <vt:lpwstr/>
      </vt:variant>
      <vt:variant>
        <vt:lpwstr>_Toc214088733</vt:lpwstr>
      </vt:variant>
      <vt:variant>
        <vt:i4>1900601</vt:i4>
      </vt:variant>
      <vt:variant>
        <vt:i4>509</vt:i4>
      </vt:variant>
      <vt:variant>
        <vt:i4>0</vt:i4>
      </vt:variant>
      <vt:variant>
        <vt:i4>5</vt:i4>
      </vt:variant>
      <vt:variant>
        <vt:lpwstr/>
      </vt:variant>
      <vt:variant>
        <vt:lpwstr>_Toc214088732</vt:lpwstr>
      </vt:variant>
      <vt:variant>
        <vt:i4>1900601</vt:i4>
      </vt:variant>
      <vt:variant>
        <vt:i4>503</vt:i4>
      </vt:variant>
      <vt:variant>
        <vt:i4>0</vt:i4>
      </vt:variant>
      <vt:variant>
        <vt:i4>5</vt:i4>
      </vt:variant>
      <vt:variant>
        <vt:lpwstr/>
      </vt:variant>
      <vt:variant>
        <vt:lpwstr>_Toc214088731</vt:lpwstr>
      </vt:variant>
      <vt:variant>
        <vt:i4>1900601</vt:i4>
      </vt:variant>
      <vt:variant>
        <vt:i4>497</vt:i4>
      </vt:variant>
      <vt:variant>
        <vt:i4>0</vt:i4>
      </vt:variant>
      <vt:variant>
        <vt:i4>5</vt:i4>
      </vt:variant>
      <vt:variant>
        <vt:lpwstr/>
      </vt:variant>
      <vt:variant>
        <vt:lpwstr>_Toc214088730</vt:lpwstr>
      </vt:variant>
      <vt:variant>
        <vt:i4>1835065</vt:i4>
      </vt:variant>
      <vt:variant>
        <vt:i4>491</vt:i4>
      </vt:variant>
      <vt:variant>
        <vt:i4>0</vt:i4>
      </vt:variant>
      <vt:variant>
        <vt:i4>5</vt:i4>
      </vt:variant>
      <vt:variant>
        <vt:lpwstr/>
      </vt:variant>
      <vt:variant>
        <vt:lpwstr>_Toc214088729</vt:lpwstr>
      </vt:variant>
      <vt:variant>
        <vt:i4>1835065</vt:i4>
      </vt:variant>
      <vt:variant>
        <vt:i4>485</vt:i4>
      </vt:variant>
      <vt:variant>
        <vt:i4>0</vt:i4>
      </vt:variant>
      <vt:variant>
        <vt:i4>5</vt:i4>
      </vt:variant>
      <vt:variant>
        <vt:lpwstr/>
      </vt:variant>
      <vt:variant>
        <vt:lpwstr>_Toc214088728</vt:lpwstr>
      </vt:variant>
      <vt:variant>
        <vt:i4>1835065</vt:i4>
      </vt:variant>
      <vt:variant>
        <vt:i4>479</vt:i4>
      </vt:variant>
      <vt:variant>
        <vt:i4>0</vt:i4>
      </vt:variant>
      <vt:variant>
        <vt:i4>5</vt:i4>
      </vt:variant>
      <vt:variant>
        <vt:lpwstr/>
      </vt:variant>
      <vt:variant>
        <vt:lpwstr>_Toc214088727</vt:lpwstr>
      </vt:variant>
      <vt:variant>
        <vt:i4>1835065</vt:i4>
      </vt:variant>
      <vt:variant>
        <vt:i4>473</vt:i4>
      </vt:variant>
      <vt:variant>
        <vt:i4>0</vt:i4>
      </vt:variant>
      <vt:variant>
        <vt:i4>5</vt:i4>
      </vt:variant>
      <vt:variant>
        <vt:lpwstr/>
      </vt:variant>
      <vt:variant>
        <vt:lpwstr>_Toc214088726</vt:lpwstr>
      </vt:variant>
      <vt:variant>
        <vt:i4>1835065</vt:i4>
      </vt:variant>
      <vt:variant>
        <vt:i4>467</vt:i4>
      </vt:variant>
      <vt:variant>
        <vt:i4>0</vt:i4>
      </vt:variant>
      <vt:variant>
        <vt:i4>5</vt:i4>
      </vt:variant>
      <vt:variant>
        <vt:lpwstr/>
      </vt:variant>
      <vt:variant>
        <vt:lpwstr>_Toc214088725</vt:lpwstr>
      </vt:variant>
      <vt:variant>
        <vt:i4>1835065</vt:i4>
      </vt:variant>
      <vt:variant>
        <vt:i4>461</vt:i4>
      </vt:variant>
      <vt:variant>
        <vt:i4>0</vt:i4>
      </vt:variant>
      <vt:variant>
        <vt:i4>5</vt:i4>
      </vt:variant>
      <vt:variant>
        <vt:lpwstr/>
      </vt:variant>
      <vt:variant>
        <vt:lpwstr>_Toc214088724</vt:lpwstr>
      </vt:variant>
      <vt:variant>
        <vt:i4>1835065</vt:i4>
      </vt:variant>
      <vt:variant>
        <vt:i4>455</vt:i4>
      </vt:variant>
      <vt:variant>
        <vt:i4>0</vt:i4>
      </vt:variant>
      <vt:variant>
        <vt:i4>5</vt:i4>
      </vt:variant>
      <vt:variant>
        <vt:lpwstr/>
      </vt:variant>
      <vt:variant>
        <vt:lpwstr>_Toc214088723</vt:lpwstr>
      </vt:variant>
      <vt:variant>
        <vt:i4>1835065</vt:i4>
      </vt:variant>
      <vt:variant>
        <vt:i4>449</vt:i4>
      </vt:variant>
      <vt:variant>
        <vt:i4>0</vt:i4>
      </vt:variant>
      <vt:variant>
        <vt:i4>5</vt:i4>
      </vt:variant>
      <vt:variant>
        <vt:lpwstr/>
      </vt:variant>
      <vt:variant>
        <vt:lpwstr>_Toc214088722</vt:lpwstr>
      </vt:variant>
      <vt:variant>
        <vt:i4>1835065</vt:i4>
      </vt:variant>
      <vt:variant>
        <vt:i4>443</vt:i4>
      </vt:variant>
      <vt:variant>
        <vt:i4>0</vt:i4>
      </vt:variant>
      <vt:variant>
        <vt:i4>5</vt:i4>
      </vt:variant>
      <vt:variant>
        <vt:lpwstr/>
      </vt:variant>
      <vt:variant>
        <vt:lpwstr>_Toc214088721</vt:lpwstr>
      </vt:variant>
      <vt:variant>
        <vt:i4>1835065</vt:i4>
      </vt:variant>
      <vt:variant>
        <vt:i4>437</vt:i4>
      </vt:variant>
      <vt:variant>
        <vt:i4>0</vt:i4>
      </vt:variant>
      <vt:variant>
        <vt:i4>5</vt:i4>
      </vt:variant>
      <vt:variant>
        <vt:lpwstr/>
      </vt:variant>
      <vt:variant>
        <vt:lpwstr>_Toc214088720</vt:lpwstr>
      </vt:variant>
      <vt:variant>
        <vt:i4>2031673</vt:i4>
      </vt:variant>
      <vt:variant>
        <vt:i4>431</vt:i4>
      </vt:variant>
      <vt:variant>
        <vt:i4>0</vt:i4>
      </vt:variant>
      <vt:variant>
        <vt:i4>5</vt:i4>
      </vt:variant>
      <vt:variant>
        <vt:lpwstr/>
      </vt:variant>
      <vt:variant>
        <vt:lpwstr>_Toc214088719</vt:lpwstr>
      </vt:variant>
      <vt:variant>
        <vt:i4>2031673</vt:i4>
      </vt:variant>
      <vt:variant>
        <vt:i4>425</vt:i4>
      </vt:variant>
      <vt:variant>
        <vt:i4>0</vt:i4>
      </vt:variant>
      <vt:variant>
        <vt:i4>5</vt:i4>
      </vt:variant>
      <vt:variant>
        <vt:lpwstr/>
      </vt:variant>
      <vt:variant>
        <vt:lpwstr>_Toc214088718</vt:lpwstr>
      </vt:variant>
      <vt:variant>
        <vt:i4>2031673</vt:i4>
      </vt:variant>
      <vt:variant>
        <vt:i4>419</vt:i4>
      </vt:variant>
      <vt:variant>
        <vt:i4>0</vt:i4>
      </vt:variant>
      <vt:variant>
        <vt:i4>5</vt:i4>
      </vt:variant>
      <vt:variant>
        <vt:lpwstr/>
      </vt:variant>
      <vt:variant>
        <vt:lpwstr>_Toc214088717</vt:lpwstr>
      </vt:variant>
      <vt:variant>
        <vt:i4>2031673</vt:i4>
      </vt:variant>
      <vt:variant>
        <vt:i4>413</vt:i4>
      </vt:variant>
      <vt:variant>
        <vt:i4>0</vt:i4>
      </vt:variant>
      <vt:variant>
        <vt:i4>5</vt:i4>
      </vt:variant>
      <vt:variant>
        <vt:lpwstr/>
      </vt:variant>
      <vt:variant>
        <vt:lpwstr>_Toc214088716</vt:lpwstr>
      </vt:variant>
      <vt:variant>
        <vt:i4>2031673</vt:i4>
      </vt:variant>
      <vt:variant>
        <vt:i4>407</vt:i4>
      </vt:variant>
      <vt:variant>
        <vt:i4>0</vt:i4>
      </vt:variant>
      <vt:variant>
        <vt:i4>5</vt:i4>
      </vt:variant>
      <vt:variant>
        <vt:lpwstr/>
      </vt:variant>
      <vt:variant>
        <vt:lpwstr>_Toc214088715</vt:lpwstr>
      </vt:variant>
      <vt:variant>
        <vt:i4>2031673</vt:i4>
      </vt:variant>
      <vt:variant>
        <vt:i4>401</vt:i4>
      </vt:variant>
      <vt:variant>
        <vt:i4>0</vt:i4>
      </vt:variant>
      <vt:variant>
        <vt:i4>5</vt:i4>
      </vt:variant>
      <vt:variant>
        <vt:lpwstr/>
      </vt:variant>
      <vt:variant>
        <vt:lpwstr>_Toc214088714</vt:lpwstr>
      </vt:variant>
      <vt:variant>
        <vt:i4>2031673</vt:i4>
      </vt:variant>
      <vt:variant>
        <vt:i4>395</vt:i4>
      </vt:variant>
      <vt:variant>
        <vt:i4>0</vt:i4>
      </vt:variant>
      <vt:variant>
        <vt:i4>5</vt:i4>
      </vt:variant>
      <vt:variant>
        <vt:lpwstr/>
      </vt:variant>
      <vt:variant>
        <vt:lpwstr>_Toc214088713</vt:lpwstr>
      </vt:variant>
      <vt:variant>
        <vt:i4>2031673</vt:i4>
      </vt:variant>
      <vt:variant>
        <vt:i4>389</vt:i4>
      </vt:variant>
      <vt:variant>
        <vt:i4>0</vt:i4>
      </vt:variant>
      <vt:variant>
        <vt:i4>5</vt:i4>
      </vt:variant>
      <vt:variant>
        <vt:lpwstr/>
      </vt:variant>
      <vt:variant>
        <vt:lpwstr>_Toc214088712</vt:lpwstr>
      </vt:variant>
      <vt:variant>
        <vt:i4>2031673</vt:i4>
      </vt:variant>
      <vt:variant>
        <vt:i4>383</vt:i4>
      </vt:variant>
      <vt:variant>
        <vt:i4>0</vt:i4>
      </vt:variant>
      <vt:variant>
        <vt:i4>5</vt:i4>
      </vt:variant>
      <vt:variant>
        <vt:lpwstr/>
      </vt:variant>
      <vt:variant>
        <vt:lpwstr>_Toc214088711</vt:lpwstr>
      </vt:variant>
      <vt:variant>
        <vt:i4>2031673</vt:i4>
      </vt:variant>
      <vt:variant>
        <vt:i4>377</vt:i4>
      </vt:variant>
      <vt:variant>
        <vt:i4>0</vt:i4>
      </vt:variant>
      <vt:variant>
        <vt:i4>5</vt:i4>
      </vt:variant>
      <vt:variant>
        <vt:lpwstr/>
      </vt:variant>
      <vt:variant>
        <vt:lpwstr>_Toc214088710</vt:lpwstr>
      </vt:variant>
      <vt:variant>
        <vt:i4>1966137</vt:i4>
      </vt:variant>
      <vt:variant>
        <vt:i4>371</vt:i4>
      </vt:variant>
      <vt:variant>
        <vt:i4>0</vt:i4>
      </vt:variant>
      <vt:variant>
        <vt:i4>5</vt:i4>
      </vt:variant>
      <vt:variant>
        <vt:lpwstr/>
      </vt:variant>
      <vt:variant>
        <vt:lpwstr>_Toc214088709</vt:lpwstr>
      </vt:variant>
      <vt:variant>
        <vt:i4>1966137</vt:i4>
      </vt:variant>
      <vt:variant>
        <vt:i4>365</vt:i4>
      </vt:variant>
      <vt:variant>
        <vt:i4>0</vt:i4>
      </vt:variant>
      <vt:variant>
        <vt:i4>5</vt:i4>
      </vt:variant>
      <vt:variant>
        <vt:lpwstr/>
      </vt:variant>
      <vt:variant>
        <vt:lpwstr>_Toc214088708</vt:lpwstr>
      </vt:variant>
      <vt:variant>
        <vt:i4>1966137</vt:i4>
      </vt:variant>
      <vt:variant>
        <vt:i4>359</vt:i4>
      </vt:variant>
      <vt:variant>
        <vt:i4>0</vt:i4>
      </vt:variant>
      <vt:variant>
        <vt:i4>5</vt:i4>
      </vt:variant>
      <vt:variant>
        <vt:lpwstr/>
      </vt:variant>
      <vt:variant>
        <vt:lpwstr>_Toc214088707</vt:lpwstr>
      </vt:variant>
      <vt:variant>
        <vt:i4>1966137</vt:i4>
      </vt:variant>
      <vt:variant>
        <vt:i4>353</vt:i4>
      </vt:variant>
      <vt:variant>
        <vt:i4>0</vt:i4>
      </vt:variant>
      <vt:variant>
        <vt:i4>5</vt:i4>
      </vt:variant>
      <vt:variant>
        <vt:lpwstr/>
      </vt:variant>
      <vt:variant>
        <vt:lpwstr>_Toc214088706</vt:lpwstr>
      </vt:variant>
      <vt:variant>
        <vt:i4>1966137</vt:i4>
      </vt:variant>
      <vt:variant>
        <vt:i4>347</vt:i4>
      </vt:variant>
      <vt:variant>
        <vt:i4>0</vt:i4>
      </vt:variant>
      <vt:variant>
        <vt:i4>5</vt:i4>
      </vt:variant>
      <vt:variant>
        <vt:lpwstr/>
      </vt:variant>
      <vt:variant>
        <vt:lpwstr>_Toc214088705</vt:lpwstr>
      </vt:variant>
      <vt:variant>
        <vt:i4>1966137</vt:i4>
      </vt:variant>
      <vt:variant>
        <vt:i4>341</vt:i4>
      </vt:variant>
      <vt:variant>
        <vt:i4>0</vt:i4>
      </vt:variant>
      <vt:variant>
        <vt:i4>5</vt:i4>
      </vt:variant>
      <vt:variant>
        <vt:lpwstr/>
      </vt:variant>
      <vt:variant>
        <vt:lpwstr>_Toc214088704</vt:lpwstr>
      </vt:variant>
      <vt:variant>
        <vt:i4>1966137</vt:i4>
      </vt:variant>
      <vt:variant>
        <vt:i4>335</vt:i4>
      </vt:variant>
      <vt:variant>
        <vt:i4>0</vt:i4>
      </vt:variant>
      <vt:variant>
        <vt:i4>5</vt:i4>
      </vt:variant>
      <vt:variant>
        <vt:lpwstr/>
      </vt:variant>
      <vt:variant>
        <vt:lpwstr>_Toc214088703</vt:lpwstr>
      </vt:variant>
      <vt:variant>
        <vt:i4>1966137</vt:i4>
      </vt:variant>
      <vt:variant>
        <vt:i4>329</vt:i4>
      </vt:variant>
      <vt:variant>
        <vt:i4>0</vt:i4>
      </vt:variant>
      <vt:variant>
        <vt:i4>5</vt:i4>
      </vt:variant>
      <vt:variant>
        <vt:lpwstr/>
      </vt:variant>
      <vt:variant>
        <vt:lpwstr>_Toc214088702</vt:lpwstr>
      </vt:variant>
      <vt:variant>
        <vt:i4>1966137</vt:i4>
      </vt:variant>
      <vt:variant>
        <vt:i4>323</vt:i4>
      </vt:variant>
      <vt:variant>
        <vt:i4>0</vt:i4>
      </vt:variant>
      <vt:variant>
        <vt:i4>5</vt:i4>
      </vt:variant>
      <vt:variant>
        <vt:lpwstr/>
      </vt:variant>
      <vt:variant>
        <vt:lpwstr>_Toc214088701</vt:lpwstr>
      </vt:variant>
      <vt:variant>
        <vt:i4>1966137</vt:i4>
      </vt:variant>
      <vt:variant>
        <vt:i4>317</vt:i4>
      </vt:variant>
      <vt:variant>
        <vt:i4>0</vt:i4>
      </vt:variant>
      <vt:variant>
        <vt:i4>5</vt:i4>
      </vt:variant>
      <vt:variant>
        <vt:lpwstr/>
      </vt:variant>
      <vt:variant>
        <vt:lpwstr>_Toc214088700</vt:lpwstr>
      </vt:variant>
      <vt:variant>
        <vt:i4>1507384</vt:i4>
      </vt:variant>
      <vt:variant>
        <vt:i4>311</vt:i4>
      </vt:variant>
      <vt:variant>
        <vt:i4>0</vt:i4>
      </vt:variant>
      <vt:variant>
        <vt:i4>5</vt:i4>
      </vt:variant>
      <vt:variant>
        <vt:lpwstr/>
      </vt:variant>
      <vt:variant>
        <vt:lpwstr>_Toc214088699</vt:lpwstr>
      </vt:variant>
      <vt:variant>
        <vt:i4>1507384</vt:i4>
      </vt:variant>
      <vt:variant>
        <vt:i4>305</vt:i4>
      </vt:variant>
      <vt:variant>
        <vt:i4>0</vt:i4>
      </vt:variant>
      <vt:variant>
        <vt:i4>5</vt:i4>
      </vt:variant>
      <vt:variant>
        <vt:lpwstr/>
      </vt:variant>
      <vt:variant>
        <vt:lpwstr>_Toc214088698</vt:lpwstr>
      </vt:variant>
      <vt:variant>
        <vt:i4>1507384</vt:i4>
      </vt:variant>
      <vt:variant>
        <vt:i4>299</vt:i4>
      </vt:variant>
      <vt:variant>
        <vt:i4>0</vt:i4>
      </vt:variant>
      <vt:variant>
        <vt:i4>5</vt:i4>
      </vt:variant>
      <vt:variant>
        <vt:lpwstr/>
      </vt:variant>
      <vt:variant>
        <vt:lpwstr>_Toc214088697</vt:lpwstr>
      </vt:variant>
      <vt:variant>
        <vt:i4>1507384</vt:i4>
      </vt:variant>
      <vt:variant>
        <vt:i4>293</vt:i4>
      </vt:variant>
      <vt:variant>
        <vt:i4>0</vt:i4>
      </vt:variant>
      <vt:variant>
        <vt:i4>5</vt:i4>
      </vt:variant>
      <vt:variant>
        <vt:lpwstr/>
      </vt:variant>
      <vt:variant>
        <vt:lpwstr>_Toc214088696</vt:lpwstr>
      </vt:variant>
      <vt:variant>
        <vt:i4>1507384</vt:i4>
      </vt:variant>
      <vt:variant>
        <vt:i4>287</vt:i4>
      </vt:variant>
      <vt:variant>
        <vt:i4>0</vt:i4>
      </vt:variant>
      <vt:variant>
        <vt:i4>5</vt:i4>
      </vt:variant>
      <vt:variant>
        <vt:lpwstr/>
      </vt:variant>
      <vt:variant>
        <vt:lpwstr>_Toc214088695</vt:lpwstr>
      </vt:variant>
      <vt:variant>
        <vt:i4>1507384</vt:i4>
      </vt:variant>
      <vt:variant>
        <vt:i4>281</vt:i4>
      </vt:variant>
      <vt:variant>
        <vt:i4>0</vt:i4>
      </vt:variant>
      <vt:variant>
        <vt:i4>5</vt:i4>
      </vt:variant>
      <vt:variant>
        <vt:lpwstr/>
      </vt:variant>
      <vt:variant>
        <vt:lpwstr>_Toc214088694</vt:lpwstr>
      </vt:variant>
      <vt:variant>
        <vt:i4>1507384</vt:i4>
      </vt:variant>
      <vt:variant>
        <vt:i4>275</vt:i4>
      </vt:variant>
      <vt:variant>
        <vt:i4>0</vt:i4>
      </vt:variant>
      <vt:variant>
        <vt:i4>5</vt:i4>
      </vt:variant>
      <vt:variant>
        <vt:lpwstr/>
      </vt:variant>
      <vt:variant>
        <vt:lpwstr>_Toc214088693</vt:lpwstr>
      </vt:variant>
      <vt:variant>
        <vt:i4>1507384</vt:i4>
      </vt:variant>
      <vt:variant>
        <vt:i4>269</vt:i4>
      </vt:variant>
      <vt:variant>
        <vt:i4>0</vt:i4>
      </vt:variant>
      <vt:variant>
        <vt:i4>5</vt:i4>
      </vt:variant>
      <vt:variant>
        <vt:lpwstr/>
      </vt:variant>
      <vt:variant>
        <vt:lpwstr>_Toc214088692</vt:lpwstr>
      </vt:variant>
      <vt:variant>
        <vt:i4>1507384</vt:i4>
      </vt:variant>
      <vt:variant>
        <vt:i4>263</vt:i4>
      </vt:variant>
      <vt:variant>
        <vt:i4>0</vt:i4>
      </vt:variant>
      <vt:variant>
        <vt:i4>5</vt:i4>
      </vt:variant>
      <vt:variant>
        <vt:lpwstr/>
      </vt:variant>
      <vt:variant>
        <vt:lpwstr>_Toc214088691</vt:lpwstr>
      </vt:variant>
      <vt:variant>
        <vt:i4>1507384</vt:i4>
      </vt:variant>
      <vt:variant>
        <vt:i4>257</vt:i4>
      </vt:variant>
      <vt:variant>
        <vt:i4>0</vt:i4>
      </vt:variant>
      <vt:variant>
        <vt:i4>5</vt:i4>
      </vt:variant>
      <vt:variant>
        <vt:lpwstr/>
      </vt:variant>
      <vt:variant>
        <vt:lpwstr>_Toc214088690</vt:lpwstr>
      </vt:variant>
      <vt:variant>
        <vt:i4>1441848</vt:i4>
      </vt:variant>
      <vt:variant>
        <vt:i4>251</vt:i4>
      </vt:variant>
      <vt:variant>
        <vt:i4>0</vt:i4>
      </vt:variant>
      <vt:variant>
        <vt:i4>5</vt:i4>
      </vt:variant>
      <vt:variant>
        <vt:lpwstr/>
      </vt:variant>
      <vt:variant>
        <vt:lpwstr>_Toc214088689</vt:lpwstr>
      </vt:variant>
      <vt:variant>
        <vt:i4>1441848</vt:i4>
      </vt:variant>
      <vt:variant>
        <vt:i4>245</vt:i4>
      </vt:variant>
      <vt:variant>
        <vt:i4>0</vt:i4>
      </vt:variant>
      <vt:variant>
        <vt:i4>5</vt:i4>
      </vt:variant>
      <vt:variant>
        <vt:lpwstr/>
      </vt:variant>
      <vt:variant>
        <vt:lpwstr>_Toc214088688</vt:lpwstr>
      </vt:variant>
      <vt:variant>
        <vt:i4>1441848</vt:i4>
      </vt:variant>
      <vt:variant>
        <vt:i4>239</vt:i4>
      </vt:variant>
      <vt:variant>
        <vt:i4>0</vt:i4>
      </vt:variant>
      <vt:variant>
        <vt:i4>5</vt:i4>
      </vt:variant>
      <vt:variant>
        <vt:lpwstr/>
      </vt:variant>
      <vt:variant>
        <vt:lpwstr>_Toc214088687</vt:lpwstr>
      </vt:variant>
      <vt:variant>
        <vt:i4>1441848</vt:i4>
      </vt:variant>
      <vt:variant>
        <vt:i4>233</vt:i4>
      </vt:variant>
      <vt:variant>
        <vt:i4>0</vt:i4>
      </vt:variant>
      <vt:variant>
        <vt:i4>5</vt:i4>
      </vt:variant>
      <vt:variant>
        <vt:lpwstr/>
      </vt:variant>
      <vt:variant>
        <vt:lpwstr>_Toc214088686</vt:lpwstr>
      </vt:variant>
      <vt:variant>
        <vt:i4>1441848</vt:i4>
      </vt:variant>
      <vt:variant>
        <vt:i4>227</vt:i4>
      </vt:variant>
      <vt:variant>
        <vt:i4>0</vt:i4>
      </vt:variant>
      <vt:variant>
        <vt:i4>5</vt:i4>
      </vt:variant>
      <vt:variant>
        <vt:lpwstr/>
      </vt:variant>
      <vt:variant>
        <vt:lpwstr>_Toc214088685</vt:lpwstr>
      </vt:variant>
      <vt:variant>
        <vt:i4>1441848</vt:i4>
      </vt:variant>
      <vt:variant>
        <vt:i4>221</vt:i4>
      </vt:variant>
      <vt:variant>
        <vt:i4>0</vt:i4>
      </vt:variant>
      <vt:variant>
        <vt:i4>5</vt:i4>
      </vt:variant>
      <vt:variant>
        <vt:lpwstr/>
      </vt:variant>
      <vt:variant>
        <vt:lpwstr>_Toc214088684</vt:lpwstr>
      </vt:variant>
      <vt:variant>
        <vt:i4>1441848</vt:i4>
      </vt:variant>
      <vt:variant>
        <vt:i4>215</vt:i4>
      </vt:variant>
      <vt:variant>
        <vt:i4>0</vt:i4>
      </vt:variant>
      <vt:variant>
        <vt:i4>5</vt:i4>
      </vt:variant>
      <vt:variant>
        <vt:lpwstr/>
      </vt:variant>
      <vt:variant>
        <vt:lpwstr>_Toc214088683</vt:lpwstr>
      </vt:variant>
      <vt:variant>
        <vt:i4>1441848</vt:i4>
      </vt:variant>
      <vt:variant>
        <vt:i4>209</vt:i4>
      </vt:variant>
      <vt:variant>
        <vt:i4>0</vt:i4>
      </vt:variant>
      <vt:variant>
        <vt:i4>5</vt:i4>
      </vt:variant>
      <vt:variant>
        <vt:lpwstr/>
      </vt:variant>
      <vt:variant>
        <vt:lpwstr>_Toc214088682</vt:lpwstr>
      </vt:variant>
      <vt:variant>
        <vt:i4>1441848</vt:i4>
      </vt:variant>
      <vt:variant>
        <vt:i4>203</vt:i4>
      </vt:variant>
      <vt:variant>
        <vt:i4>0</vt:i4>
      </vt:variant>
      <vt:variant>
        <vt:i4>5</vt:i4>
      </vt:variant>
      <vt:variant>
        <vt:lpwstr/>
      </vt:variant>
      <vt:variant>
        <vt:lpwstr>_Toc214088681</vt:lpwstr>
      </vt:variant>
      <vt:variant>
        <vt:i4>1441848</vt:i4>
      </vt:variant>
      <vt:variant>
        <vt:i4>197</vt:i4>
      </vt:variant>
      <vt:variant>
        <vt:i4>0</vt:i4>
      </vt:variant>
      <vt:variant>
        <vt:i4>5</vt:i4>
      </vt:variant>
      <vt:variant>
        <vt:lpwstr/>
      </vt:variant>
      <vt:variant>
        <vt:lpwstr>_Toc214088680</vt:lpwstr>
      </vt:variant>
      <vt:variant>
        <vt:i4>1638456</vt:i4>
      </vt:variant>
      <vt:variant>
        <vt:i4>191</vt:i4>
      </vt:variant>
      <vt:variant>
        <vt:i4>0</vt:i4>
      </vt:variant>
      <vt:variant>
        <vt:i4>5</vt:i4>
      </vt:variant>
      <vt:variant>
        <vt:lpwstr/>
      </vt:variant>
      <vt:variant>
        <vt:lpwstr>_Toc214088679</vt:lpwstr>
      </vt:variant>
      <vt:variant>
        <vt:i4>1638456</vt:i4>
      </vt:variant>
      <vt:variant>
        <vt:i4>185</vt:i4>
      </vt:variant>
      <vt:variant>
        <vt:i4>0</vt:i4>
      </vt:variant>
      <vt:variant>
        <vt:i4>5</vt:i4>
      </vt:variant>
      <vt:variant>
        <vt:lpwstr/>
      </vt:variant>
      <vt:variant>
        <vt:lpwstr>_Toc214088678</vt:lpwstr>
      </vt:variant>
      <vt:variant>
        <vt:i4>1638456</vt:i4>
      </vt:variant>
      <vt:variant>
        <vt:i4>179</vt:i4>
      </vt:variant>
      <vt:variant>
        <vt:i4>0</vt:i4>
      </vt:variant>
      <vt:variant>
        <vt:i4>5</vt:i4>
      </vt:variant>
      <vt:variant>
        <vt:lpwstr/>
      </vt:variant>
      <vt:variant>
        <vt:lpwstr>_Toc214088677</vt:lpwstr>
      </vt:variant>
      <vt:variant>
        <vt:i4>1638456</vt:i4>
      </vt:variant>
      <vt:variant>
        <vt:i4>173</vt:i4>
      </vt:variant>
      <vt:variant>
        <vt:i4>0</vt:i4>
      </vt:variant>
      <vt:variant>
        <vt:i4>5</vt:i4>
      </vt:variant>
      <vt:variant>
        <vt:lpwstr/>
      </vt:variant>
      <vt:variant>
        <vt:lpwstr>_Toc214088676</vt:lpwstr>
      </vt:variant>
      <vt:variant>
        <vt:i4>1638456</vt:i4>
      </vt:variant>
      <vt:variant>
        <vt:i4>167</vt:i4>
      </vt:variant>
      <vt:variant>
        <vt:i4>0</vt:i4>
      </vt:variant>
      <vt:variant>
        <vt:i4>5</vt:i4>
      </vt:variant>
      <vt:variant>
        <vt:lpwstr/>
      </vt:variant>
      <vt:variant>
        <vt:lpwstr>_Toc214088675</vt:lpwstr>
      </vt:variant>
      <vt:variant>
        <vt:i4>1638456</vt:i4>
      </vt:variant>
      <vt:variant>
        <vt:i4>161</vt:i4>
      </vt:variant>
      <vt:variant>
        <vt:i4>0</vt:i4>
      </vt:variant>
      <vt:variant>
        <vt:i4>5</vt:i4>
      </vt:variant>
      <vt:variant>
        <vt:lpwstr/>
      </vt:variant>
      <vt:variant>
        <vt:lpwstr>_Toc214088674</vt:lpwstr>
      </vt:variant>
      <vt:variant>
        <vt:i4>1638456</vt:i4>
      </vt:variant>
      <vt:variant>
        <vt:i4>155</vt:i4>
      </vt:variant>
      <vt:variant>
        <vt:i4>0</vt:i4>
      </vt:variant>
      <vt:variant>
        <vt:i4>5</vt:i4>
      </vt:variant>
      <vt:variant>
        <vt:lpwstr/>
      </vt:variant>
      <vt:variant>
        <vt:lpwstr>_Toc214088673</vt:lpwstr>
      </vt:variant>
      <vt:variant>
        <vt:i4>1638456</vt:i4>
      </vt:variant>
      <vt:variant>
        <vt:i4>149</vt:i4>
      </vt:variant>
      <vt:variant>
        <vt:i4>0</vt:i4>
      </vt:variant>
      <vt:variant>
        <vt:i4>5</vt:i4>
      </vt:variant>
      <vt:variant>
        <vt:lpwstr/>
      </vt:variant>
      <vt:variant>
        <vt:lpwstr>_Toc214088672</vt:lpwstr>
      </vt:variant>
      <vt:variant>
        <vt:i4>1638456</vt:i4>
      </vt:variant>
      <vt:variant>
        <vt:i4>143</vt:i4>
      </vt:variant>
      <vt:variant>
        <vt:i4>0</vt:i4>
      </vt:variant>
      <vt:variant>
        <vt:i4>5</vt:i4>
      </vt:variant>
      <vt:variant>
        <vt:lpwstr/>
      </vt:variant>
      <vt:variant>
        <vt:lpwstr>_Toc214088671</vt:lpwstr>
      </vt:variant>
      <vt:variant>
        <vt:i4>1638456</vt:i4>
      </vt:variant>
      <vt:variant>
        <vt:i4>137</vt:i4>
      </vt:variant>
      <vt:variant>
        <vt:i4>0</vt:i4>
      </vt:variant>
      <vt:variant>
        <vt:i4>5</vt:i4>
      </vt:variant>
      <vt:variant>
        <vt:lpwstr/>
      </vt:variant>
      <vt:variant>
        <vt:lpwstr>_Toc214088670</vt:lpwstr>
      </vt:variant>
      <vt:variant>
        <vt:i4>1572920</vt:i4>
      </vt:variant>
      <vt:variant>
        <vt:i4>131</vt:i4>
      </vt:variant>
      <vt:variant>
        <vt:i4>0</vt:i4>
      </vt:variant>
      <vt:variant>
        <vt:i4>5</vt:i4>
      </vt:variant>
      <vt:variant>
        <vt:lpwstr/>
      </vt:variant>
      <vt:variant>
        <vt:lpwstr>_Toc214088669</vt:lpwstr>
      </vt:variant>
      <vt:variant>
        <vt:i4>1572920</vt:i4>
      </vt:variant>
      <vt:variant>
        <vt:i4>125</vt:i4>
      </vt:variant>
      <vt:variant>
        <vt:i4>0</vt:i4>
      </vt:variant>
      <vt:variant>
        <vt:i4>5</vt:i4>
      </vt:variant>
      <vt:variant>
        <vt:lpwstr/>
      </vt:variant>
      <vt:variant>
        <vt:lpwstr>_Toc214088668</vt:lpwstr>
      </vt:variant>
      <vt:variant>
        <vt:i4>1572920</vt:i4>
      </vt:variant>
      <vt:variant>
        <vt:i4>119</vt:i4>
      </vt:variant>
      <vt:variant>
        <vt:i4>0</vt:i4>
      </vt:variant>
      <vt:variant>
        <vt:i4>5</vt:i4>
      </vt:variant>
      <vt:variant>
        <vt:lpwstr/>
      </vt:variant>
      <vt:variant>
        <vt:lpwstr>_Toc214088667</vt:lpwstr>
      </vt:variant>
      <vt:variant>
        <vt:i4>1572920</vt:i4>
      </vt:variant>
      <vt:variant>
        <vt:i4>113</vt:i4>
      </vt:variant>
      <vt:variant>
        <vt:i4>0</vt:i4>
      </vt:variant>
      <vt:variant>
        <vt:i4>5</vt:i4>
      </vt:variant>
      <vt:variant>
        <vt:lpwstr/>
      </vt:variant>
      <vt:variant>
        <vt:lpwstr>_Toc214088666</vt:lpwstr>
      </vt:variant>
      <vt:variant>
        <vt:i4>1572920</vt:i4>
      </vt:variant>
      <vt:variant>
        <vt:i4>107</vt:i4>
      </vt:variant>
      <vt:variant>
        <vt:i4>0</vt:i4>
      </vt:variant>
      <vt:variant>
        <vt:i4>5</vt:i4>
      </vt:variant>
      <vt:variant>
        <vt:lpwstr/>
      </vt:variant>
      <vt:variant>
        <vt:lpwstr>_Toc214088665</vt:lpwstr>
      </vt:variant>
      <vt:variant>
        <vt:i4>1572920</vt:i4>
      </vt:variant>
      <vt:variant>
        <vt:i4>101</vt:i4>
      </vt:variant>
      <vt:variant>
        <vt:i4>0</vt:i4>
      </vt:variant>
      <vt:variant>
        <vt:i4>5</vt:i4>
      </vt:variant>
      <vt:variant>
        <vt:lpwstr/>
      </vt:variant>
      <vt:variant>
        <vt:lpwstr>_Toc214088664</vt:lpwstr>
      </vt:variant>
      <vt:variant>
        <vt:i4>1572920</vt:i4>
      </vt:variant>
      <vt:variant>
        <vt:i4>95</vt:i4>
      </vt:variant>
      <vt:variant>
        <vt:i4>0</vt:i4>
      </vt:variant>
      <vt:variant>
        <vt:i4>5</vt:i4>
      </vt:variant>
      <vt:variant>
        <vt:lpwstr/>
      </vt:variant>
      <vt:variant>
        <vt:lpwstr>_Toc214088663</vt:lpwstr>
      </vt:variant>
      <vt:variant>
        <vt:i4>1572920</vt:i4>
      </vt:variant>
      <vt:variant>
        <vt:i4>89</vt:i4>
      </vt:variant>
      <vt:variant>
        <vt:i4>0</vt:i4>
      </vt:variant>
      <vt:variant>
        <vt:i4>5</vt:i4>
      </vt:variant>
      <vt:variant>
        <vt:lpwstr/>
      </vt:variant>
      <vt:variant>
        <vt:lpwstr>_Toc214088662</vt:lpwstr>
      </vt:variant>
      <vt:variant>
        <vt:i4>1572920</vt:i4>
      </vt:variant>
      <vt:variant>
        <vt:i4>83</vt:i4>
      </vt:variant>
      <vt:variant>
        <vt:i4>0</vt:i4>
      </vt:variant>
      <vt:variant>
        <vt:i4>5</vt:i4>
      </vt:variant>
      <vt:variant>
        <vt:lpwstr/>
      </vt:variant>
      <vt:variant>
        <vt:lpwstr>_Toc214088661</vt:lpwstr>
      </vt:variant>
      <vt:variant>
        <vt:i4>1572920</vt:i4>
      </vt:variant>
      <vt:variant>
        <vt:i4>77</vt:i4>
      </vt:variant>
      <vt:variant>
        <vt:i4>0</vt:i4>
      </vt:variant>
      <vt:variant>
        <vt:i4>5</vt:i4>
      </vt:variant>
      <vt:variant>
        <vt:lpwstr/>
      </vt:variant>
      <vt:variant>
        <vt:lpwstr>_Toc214088660</vt:lpwstr>
      </vt:variant>
      <vt:variant>
        <vt:i4>1769528</vt:i4>
      </vt:variant>
      <vt:variant>
        <vt:i4>71</vt:i4>
      </vt:variant>
      <vt:variant>
        <vt:i4>0</vt:i4>
      </vt:variant>
      <vt:variant>
        <vt:i4>5</vt:i4>
      </vt:variant>
      <vt:variant>
        <vt:lpwstr/>
      </vt:variant>
      <vt:variant>
        <vt:lpwstr>_Toc214088659</vt:lpwstr>
      </vt:variant>
      <vt:variant>
        <vt:i4>1769528</vt:i4>
      </vt:variant>
      <vt:variant>
        <vt:i4>65</vt:i4>
      </vt:variant>
      <vt:variant>
        <vt:i4>0</vt:i4>
      </vt:variant>
      <vt:variant>
        <vt:i4>5</vt:i4>
      </vt:variant>
      <vt:variant>
        <vt:lpwstr/>
      </vt:variant>
      <vt:variant>
        <vt:lpwstr>_Toc214088658</vt:lpwstr>
      </vt:variant>
      <vt:variant>
        <vt:i4>1769528</vt:i4>
      </vt:variant>
      <vt:variant>
        <vt:i4>59</vt:i4>
      </vt:variant>
      <vt:variant>
        <vt:i4>0</vt:i4>
      </vt:variant>
      <vt:variant>
        <vt:i4>5</vt:i4>
      </vt:variant>
      <vt:variant>
        <vt:lpwstr/>
      </vt:variant>
      <vt:variant>
        <vt:lpwstr>_Toc214088657</vt:lpwstr>
      </vt:variant>
      <vt:variant>
        <vt:i4>1769528</vt:i4>
      </vt:variant>
      <vt:variant>
        <vt:i4>53</vt:i4>
      </vt:variant>
      <vt:variant>
        <vt:i4>0</vt:i4>
      </vt:variant>
      <vt:variant>
        <vt:i4>5</vt:i4>
      </vt:variant>
      <vt:variant>
        <vt:lpwstr/>
      </vt:variant>
      <vt:variant>
        <vt:lpwstr>_Toc214088656</vt:lpwstr>
      </vt:variant>
      <vt:variant>
        <vt:i4>1769528</vt:i4>
      </vt:variant>
      <vt:variant>
        <vt:i4>47</vt:i4>
      </vt:variant>
      <vt:variant>
        <vt:i4>0</vt:i4>
      </vt:variant>
      <vt:variant>
        <vt:i4>5</vt:i4>
      </vt:variant>
      <vt:variant>
        <vt:lpwstr/>
      </vt:variant>
      <vt:variant>
        <vt:lpwstr>_Toc214088655</vt:lpwstr>
      </vt:variant>
      <vt:variant>
        <vt:i4>1769528</vt:i4>
      </vt:variant>
      <vt:variant>
        <vt:i4>41</vt:i4>
      </vt:variant>
      <vt:variant>
        <vt:i4>0</vt:i4>
      </vt:variant>
      <vt:variant>
        <vt:i4>5</vt:i4>
      </vt:variant>
      <vt:variant>
        <vt:lpwstr/>
      </vt:variant>
      <vt:variant>
        <vt:lpwstr>_Toc214088654</vt:lpwstr>
      </vt:variant>
      <vt:variant>
        <vt:i4>1769528</vt:i4>
      </vt:variant>
      <vt:variant>
        <vt:i4>35</vt:i4>
      </vt:variant>
      <vt:variant>
        <vt:i4>0</vt:i4>
      </vt:variant>
      <vt:variant>
        <vt:i4>5</vt:i4>
      </vt:variant>
      <vt:variant>
        <vt:lpwstr/>
      </vt:variant>
      <vt:variant>
        <vt:lpwstr>_Toc214088653</vt:lpwstr>
      </vt:variant>
      <vt:variant>
        <vt:i4>1769528</vt:i4>
      </vt:variant>
      <vt:variant>
        <vt:i4>29</vt:i4>
      </vt:variant>
      <vt:variant>
        <vt:i4>0</vt:i4>
      </vt:variant>
      <vt:variant>
        <vt:i4>5</vt:i4>
      </vt:variant>
      <vt:variant>
        <vt:lpwstr/>
      </vt:variant>
      <vt:variant>
        <vt:lpwstr>_Toc214088652</vt:lpwstr>
      </vt:variant>
      <vt:variant>
        <vt:i4>1835095</vt:i4>
      </vt:variant>
      <vt:variant>
        <vt:i4>24</vt:i4>
      </vt:variant>
      <vt:variant>
        <vt:i4>0</vt:i4>
      </vt:variant>
      <vt:variant>
        <vt:i4>5</vt:i4>
      </vt:variant>
      <vt:variant>
        <vt:lpwstr>http://h20229.www2.hp.com/passport-registration.html</vt:lpwstr>
      </vt:variant>
      <vt:variant>
        <vt:lpwstr/>
      </vt:variant>
      <vt:variant>
        <vt:i4>4784199</vt:i4>
      </vt:variant>
      <vt:variant>
        <vt:i4>21</vt:i4>
      </vt:variant>
      <vt:variant>
        <vt:i4>0</vt:i4>
      </vt:variant>
      <vt:variant>
        <vt:i4>5</vt:i4>
      </vt:variant>
      <vt:variant>
        <vt:lpwstr>http://h20230.www2.hp.com/new_access_levels.jsp</vt:lpwstr>
      </vt:variant>
      <vt:variant>
        <vt:lpwstr/>
      </vt:variant>
      <vt:variant>
        <vt:i4>2228350</vt:i4>
      </vt:variant>
      <vt:variant>
        <vt:i4>18</vt:i4>
      </vt:variant>
      <vt:variant>
        <vt:i4>0</vt:i4>
      </vt:variant>
      <vt:variant>
        <vt:i4>5</vt:i4>
      </vt:variant>
      <vt:variant>
        <vt:lpwstr>http://www.hp.com/go/hpsoftwaresupport</vt:lpwstr>
      </vt:variant>
      <vt:variant>
        <vt:lpwstr/>
      </vt:variant>
      <vt:variant>
        <vt:i4>1835095</vt:i4>
      </vt:variant>
      <vt:variant>
        <vt:i4>12</vt:i4>
      </vt:variant>
      <vt:variant>
        <vt:i4>0</vt:i4>
      </vt:variant>
      <vt:variant>
        <vt:i4>5</vt:i4>
      </vt:variant>
      <vt:variant>
        <vt:lpwstr>http://h20229.www2.hp.com/passport-registration.html</vt:lpwstr>
      </vt:variant>
      <vt:variant>
        <vt:lpwstr/>
      </vt:variant>
      <vt:variant>
        <vt:i4>6291566</vt:i4>
      </vt:variant>
      <vt:variant>
        <vt:i4>9</vt:i4>
      </vt:variant>
      <vt:variant>
        <vt:i4>0</vt:i4>
      </vt:variant>
      <vt:variant>
        <vt:i4>5</vt:i4>
      </vt:variant>
      <vt:variant>
        <vt:lpwstr>http://h20230.www2.hp.com/selfsolve/manuals</vt:lpwstr>
      </vt:variant>
      <vt:variant>
        <vt:lpwstr/>
      </vt:variant>
      <vt:variant>
        <vt:i4>5177357</vt:i4>
      </vt:variant>
      <vt:variant>
        <vt:i4>6</vt:i4>
      </vt:variant>
      <vt:variant>
        <vt:i4>0</vt:i4>
      </vt:variant>
      <vt:variant>
        <vt:i4>5</vt:i4>
      </vt:variant>
      <vt:variant>
        <vt:lpwstr>http://legal.hp.com/legal/files/tradeack.asp</vt:lpwstr>
      </vt:variant>
      <vt:variant>
        <vt:lpwstr/>
      </vt:variant>
      <vt:variant>
        <vt:i4>6946854</vt:i4>
      </vt:variant>
      <vt:variant>
        <vt:i4>3</vt:i4>
      </vt:variant>
      <vt:variant>
        <vt:i4>0</vt:i4>
      </vt:variant>
      <vt:variant>
        <vt:i4>5</vt:i4>
      </vt:variant>
      <vt:variant>
        <vt:lpwstr>http://ovrweb1.rose.hp.com/ovlp/legal/legal.htm</vt:lpwstr>
      </vt:variant>
      <vt:variant>
        <vt:lpwstr/>
      </vt:variant>
      <vt:variant>
        <vt:i4>7012468</vt:i4>
      </vt:variant>
      <vt:variant>
        <vt:i4>0</vt:i4>
      </vt:variant>
      <vt:variant>
        <vt:i4>0</vt:i4>
      </vt:variant>
      <vt:variant>
        <vt:i4>5</vt:i4>
      </vt:variant>
      <vt:variant>
        <vt:lpwstr>http://ovrweb1.rose.hp.com/ovlp/legal/legal.htm</vt:lpwstr>
      </vt:variant>
      <vt:variant>
        <vt:lpwstr>Copyright%20Statement</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7x9 Word template</dc:title>
  <dc:subject/>
  <dc:creator>Michael Bruggeman</dc:creator>
  <cp:keywords/>
  <dc:description/>
  <cp:lastModifiedBy>barame</cp:lastModifiedBy>
  <cp:revision>3</cp:revision>
  <cp:lastPrinted>2009-07-05T11:58:00Z</cp:lastPrinted>
  <dcterms:created xsi:type="dcterms:W3CDTF">2009-07-05T11:59:00Z</dcterms:created>
  <dcterms:modified xsi:type="dcterms:W3CDTF">2009-07-09T10:56:00Z</dcterms:modified>
</cp:coreProperties>
</file>