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374" w:rsidRPr="0045100C" w:rsidRDefault="00FB5813" w:rsidP="007B3329">
      <w:pPr>
        <w:jc w:val="both"/>
        <w:rPr>
          <w:b/>
          <w:u w:val="single"/>
        </w:rPr>
      </w:pPr>
      <w:r>
        <w:rPr>
          <w:b/>
          <w:u w:val="single"/>
        </w:rPr>
        <w:t>Pergi ke Luar Negeri</w:t>
      </w:r>
      <w:r w:rsidR="0045100C" w:rsidRPr="0045100C">
        <w:rPr>
          <w:b/>
          <w:u w:val="single"/>
        </w:rPr>
        <w:t xml:space="preserve">   </w:t>
      </w:r>
    </w:p>
    <w:p w:rsidR="00FB5813" w:rsidRPr="00FB5813" w:rsidRDefault="00FB5813" w:rsidP="00FB5813">
      <w:pPr>
        <w:spacing w:after="300" w:line="270" w:lineRule="atLeast"/>
        <w:textAlignment w:val="baseline"/>
        <w:rPr>
          <w:rFonts w:ascii="Arial" w:eastAsia="Times New Roman" w:hAnsi="Arial" w:cs="Arial"/>
          <w:color w:val="000000" w:themeColor="text1"/>
          <w:sz w:val="18"/>
          <w:szCs w:val="18"/>
          <w:lang w:eastAsia="id-ID"/>
        </w:rPr>
      </w:pPr>
      <w:r w:rsidRPr="00FB5813">
        <w:rPr>
          <w:rFonts w:ascii="Arial" w:eastAsia="Times New Roman" w:hAnsi="Arial" w:cs="Arial"/>
          <w:color w:val="50255C"/>
          <w:sz w:val="18"/>
          <w:szCs w:val="18"/>
          <w:lang w:eastAsia="id-ID"/>
        </w:rPr>
        <w:t xml:space="preserve">Bepergian ke luar negeri sekarang menjadi lebih menyenangkan karena AXIS selalu menemanimu. Kini AXIS bisa digunakan untuk berkomunikasi di banyak negara di dunia. Gunakan AXIS-mu untuk nelpon, menerima telpon, mengirim dan menerima SMS, bahkan internetan dengan menggunakan fasilitas roaming internasional </w:t>
      </w:r>
      <w:r w:rsidRPr="00FB5813">
        <w:rPr>
          <w:rFonts w:ascii="Arial" w:eastAsia="Times New Roman" w:hAnsi="Arial" w:cs="Arial"/>
          <w:color w:val="000000" w:themeColor="text1"/>
          <w:sz w:val="18"/>
          <w:szCs w:val="18"/>
          <w:lang w:eastAsia="id-ID"/>
        </w:rPr>
        <w:t>yang murah dan mudah.</w:t>
      </w:r>
    </w:p>
    <w:p w:rsidR="00D7662D" w:rsidRDefault="00FB5813" w:rsidP="00F30227">
      <w:pPr>
        <w:rPr>
          <w:rFonts w:ascii="Times New Roman" w:eastAsia="Times New Roman" w:hAnsi="Times New Roman" w:cs="Times New Roman"/>
          <w:color w:val="000000" w:themeColor="text1"/>
          <w:sz w:val="24"/>
          <w:szCs w:val="24"/>
          <w:lang w:eastAsia="id-ID"/>
        </w:rPr>
      </w:pPr>
      <w:r w:rsidRPr="00FB5813">
        <w:rPr>
          <w:rFonts w:ascii="Times New Roman" w:eastAsia="Times New Roman" w:hAnsi="Times New Roman" w:cs="Times New Roman"/>
          <w:color w:val="000000" w:themeColor="text1"/>
          <w:sz w:val="24"/>
          <w:szCs w:val="24"/>
          <w:lang w:eastAsia="id-ID"/>
        </w:rPr>
        <w:t>Pilih Negara yang kamu</w:t>
      </w:r>
      <w:r>
        <w:rPr>
          <w:rFonts w:ascii="Times New Roman" w:eastAsia="Times New Roman" w:hAnsi="Times New Roman" w:cs="Times New Roman"/>
          <w:color w:val="000000" w:themeColor="text1"/>
          <w:sz w:val="24"/>
          <w:szCs w:val="24"/>
          <w:lang w:eastAsia="id-ID"/>
        </w:rPr>
        <w:t xml:space="preserve"> </w:t>
      </w:r>
      <w:r w:rsidRPr="00FB5813">
        <w:rPr>
          <w:rFonts w:ascii="Times New Roman" w:eastAsia="Times New Roman" w:hAnsi="Times New Roman" w:cs="Times New Roman"/>
          <w:color w:val="000000" w:themeColor="text1"/>
          <w:sz w:val="24"/>
          <w:szCs w:val="24"/>
          <w:lang w:eastAsia="id-ID"/>
        </w:rPr>
        <w:t>inginkan:                                                                                                                                                           </w:t>
      </w:r>
      <w:r w:rsidRPr="00FB5813">
        <w:rPr>
          <w:rFonts w:ascii="Times New Roman" w:eastAsia="Times New Roman" w:hAnsi="Times New Roman" w:cs="Times New Roman"/>
          <w:color w:val="000000" w:themeColor="text1"/>
          <w:sz w:val="24"/>
          <w:szCs w:val="24"/>
          <w:lang w:eastAsia="id-ID"/>
        </w:rPr>
        <w:object w:dxaOrig="375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87.5pt;height:18pt" o:ole="">
            <v:imagedata r:id="rId5" o:title=""/>
          </v:shape>
          <w:control r:id="rId6" w:name="DefaultOcxName" w:shapeid="_x0000_i1082"/>
        </w:object>
      </w:r>
      <w:r w:rsidRPr="00FB5813">
        <w:rPr>
          <w:rFonts w:ascii="Times New Roman" w:eastAsia="Times New Roman" w:hAnsi="Times New Roman" w:cs="Times New Roman"/>
          <w:color w:val="000000" w:themeColor="text1"/>
          <w:sz w:val="24"/>
          <w:szCs w:val="24"/>
          <w:lang w:eastAsia="id-ID"/>
        </w:rPr>
        <w:t xml:space="preserve"> </w:t>
      </w:r>
    </w:p>
    <w:tbl>
      <w:tblPr>
        <w:tblW w:w="0" w:type="auto"/>
        <w:tblCellMar>
          <w:left w:w="0" w:type="dxa"/>
          <w:right w:w="0" w:type="dxa"/>
        </w:tblCellMar>
        <w:tblLook w:val="04A0"/>
      </w:tblPr>
      <w:tblGrid>
        <w:gridCol w:w="1650"/>
        <w:gridCol w:w="2250"/>
        <w:gridCol w:w="1350"/>
        <w:gridCol w:w="1350"/>
        <w:gridCol w:w="1350"/>
      </w:tblGrid>
      <w:tr w:rsidR="00D7662D" w:rsidRPr="00D7662D" w:rsidTr="00D7662D">
        <w:trPr>
          <w:trHeight w:val="660"/>
          <w:tblHeader/>
        </w:trPr>
        <w:tc>
          <w:tcPr>
            <w:tcW w:w="0" w:type="auto"/>
            <w:tcBorders>
              <w:top w:val="nil"/>
              <w:left w:val="nil"/>
              <w:bottom w:val="nil"/>
              <w:right w:val="nil"/>
            </w:tcBorders>
            <w:shd w:val="clear" w:color="auto" w:fill="auto"/>
            <w:tcMar>
              <w:top w:w="0" w:type="dxa"/>
              <w:left w:w="150" w:type="dxa"/>
              <w:bottom w:w="0" w:type="dxa"/>
              <w:right w:w="150" w:type="dxa"/>
            </w:tcMar>
            <w:vAlign w:val="center"/>
            <w:hideMark/>
          </w:tcPr>
          <w:p w:rsidR="00D7662D" w:rsidRPr="00D7662D" w:rsidRDefault="00D7662D">
            <w:pPr>
              <w:jc w:val="center"/>
              <w:rPr>
                <w:b/>
                <w:bCs/>
                <w:color w:val="000000" w:themeColor="text1"/>
                <w:sz w:val="18"/>
                <w:szCs w:val="18"/>
              </w:rPr>
            </w:pPr>
            <w:r w:rsidRPr="00D7662D">
              <w:rPr>
                <w:b/>
                <w:bCs/>
                <w:color w:val="000000" w:themeColor="text1"/>
                <w:sz w:val="18"/>
                <w:szCs w:val="18"/>
              </w:rPr>
              <w:t>Negara</w:t>
            </w:r>
          </w:p>
        </w:tc>
        <w:tc>
          <w:tcPr>
            <w:tcW w:w="0" w:type="auto"/>
            <w:tcBorders>
              <w:top w:val="nil"/>
              <w:left w:val="nil"/>
              <w:bottom w:val="nil"/>
              <w:right w:val="nil"/>
            </w:tcBorders>
            <w:shd w:val="clear" w:color="auto" w:fill="auto"/>
            <w:tcMar>
              <w:top w:w="0" w:type="dxa"/>
              <w:left w:w="150" w:type="dxa"/>
              <w:bottom w:w="0" w:type="dxa"/>
              <w:right w:w="150" w:type="dxa"/>
            </w:tcMar>
            <w:vAlign w:val="center"/>
            <w:hideMark/>
          </w:tcPr>
          <w:p w:rsidR="00D7662D" w:rsidRPr="00D7662D" w:rsidRDefault="00D7662D">
            <w:pPr>
              <w:jc w:val="center"/>
              <w:rPr>
                <w:b/>
                <w:bCs/>
                <w:color w:val="000000" w:themeColor="text1"/>
                <w:sz w:val="18"/>
                <w:szCs w:val="18"/>
              </w:rPr>
            </w:pPr>
            <w:r w:rsidRPr="00D7662D">
              <w:rPr>
                <w:b/>
                <w:bCs/>
                <w:color w:val="000000" w:themeColor="text1"/>
                <w:sz w:val="18"/>
                <w:szCs w:val="18"/>
              </w:rPr>
              <w:t>Operator</w:t>
            </w:r>
          </w:p>
        </w:tc>
        <w:tc>
          <w:tcPr>
            <w:tcW w:w="0" w:type="auto"/>
            <w:gridSpan w:val="3"/>
            <w:tcBorders>
              <w:top w:val="nil"/>
              <w:left w:val="nil"/>
              <w:bottom w:val="nil"/>
              <w:right w:val="nil"/>
            </w:tcBorders>
            <w:shd w:val="clear" w:color="auto" w:fill="auto"/>
            <w:tcMar>
              <w:top w:w="0" w:type="dxa"/>
              <w:left w:w="150" w:type="dxa"/>
              <w:bottom w:w="0" w:type="dxa"/>
              <w:right w:w="150" w:type="dxa"/>
            </w:tcMar>
            <w:vAlign w:val="center"/>
            <w:hideMark/>
          </w:tcPr>
          <w:p w:rsidR="00D7662D" w:rsidRPr="00D7662D" w:rsidRDefault="00D7662D">
            <w:pPr>
              <w:jc w:val="center"/>
              <w:rPr>
                <w:b/>
                <w:bCs/>
                <w:color w:val="000000" w:themeColor="text1"/>
                <w:sz w:val="18"/>
                <w:szCs w:val="18"/>
              </w:rPr>
            </w:pPr>
            <w:r w:rsidRPr="00D7662D">
              <w:rPr>
                <w:b/>
                <w:bCs/>
                <w:color w:val="000000" w:themeColor="text1"/>
                <w:sz w:val="18"/>
                <w:szCs w:val="18"/>
              </w:rPr>
              <w:t>Layanan yang tersedia</w:t>
            </w:r>
          </w:p>
        </w:tc>
      </w:tr>
      <w:tr w:rsidR="00D7662D" w:rsidRPr="00D7662D" w:rsidTr="00D7662D">
        <w:trPr>
          <w:trHeight w:val="660"/>
        </w:trPr>
        <w:tc>
          <w:tcPr>
            <w:tcW w:w="1650" w:type="dxa"/>
            <w:vMerge w:val="restart"/>
            <w:tcBorders>
              <w:top w:val="nil"/>
              <w:left w:val="nil"/>
              <w:bottom w:val="single" w:sz="6" w:space="0" w:color="CFCEDE"/>
              <w:right w:val="nil"/>
            </w:tcBorders>
            <w:shd w:val="clear" w:color="auto" w:fill="E0C3D5"/>
            <w:tcMar>
              <w:top w:w="0" w:type="dxa"/>
              <w:left w:w="150" w:type="dxa"/>
              <w:bottom w:w="0" w:type="dxa"/>
              <w:right w:w="150" w:type="dxa"/>
            </w:tcMar>
            <w:vAlign w:val="center"/>
            <w:hideMark/>
          </w:tcPr>
          <w:p w:rsidR="00D7662D" w:rsidRPr="00D7662D" w:rsidRDefault="00D7662D" w:rsidP="00D7662D">
            <w:pPr>
              <w:spacing w:after="0" w:line="240" w:lineRule="auto"/>
              <w:jc w:val="center"/>
              <w:rPr>
                <w:rFonts w:ascii="Times New Roman" w:eastAsia="Times New Roman" w:hAnsi="Times New Roman" w:cs="Times New Roman"/>
                <w:sz w:val="18"/>
                <w:szCs w:val="18"/>
                <w:lang w:eastAsia="id-ID"/>
              </w:rPr>
            </w:pPr>
            <w:r w:rsidRPr="00D7662D">
              <w:rPr>
                <w:rFonts w:ascii="Times New Roman" w:eastAsia="Times New Roman" w:hAnsi="Times New Roman" w:cs="Times New Roman"/>
                <w:sz w:val="18"/>
                <w:szCs w:val="18"/>
                <w:lang w:eastAsia="id-ID"/>
              </w:rPr>
              <w:t>Saudi Arabia</w:t>
            </w:r>
          </w:p>
        </w:tc>
        <w:tc>
          <w:tcPr>
            <w:tcW w:w="2250" w:type="dxa"/>
            <w:tcBorders>
              <w:top w:val="nil"/>
              <w:left w:val="nil"/>
              <w:bottom w:val="single" w:sz="6" w:space="0" w:color="CFCEDE"/>
              <w:right w:val="nil"/>
            </w:tcBorders>
            <w:shd w:val="clear" w:color="auto" w:fill="F7E1F8"/>
            <w:tcMar>
              <w:top w:w="0" w:type="dxa"/>
              <w:left w:w="150" w:type="dxa"/>
              <w:bottom w:w="0" w:type="dxa"/>
              <w:right w:w="150" w:type="dxa"/>
            </w:tcMar>
            <w:vAlign w:val="center"/>
            <w:hideMark/>
          </w:tcPr>
          <w:p w:rsidR="00D7662D" w:rsidRPr="00D7662D" w:rsidRDefault="00D7662D" w:rsidP="00D7662D">
            <w:pPr>
              <w:spacing w:after="0" w:line="240" w:lineRule="auto"/>
              <w:jc w:val="center"/>
              <w:rPr>
                <w:rFonts w:ascii="Times New Roman" w:eastAsia="Times New Roman" w:hAnsi="Times New Roman" w:cs="Times New Roman"/>
                <w:sz w:val="18"/>
                <w:szCs w:val="18"/>
                <w:lang w:eastAsia="id-ID"/>
              </w:rPr>
            </w:pPr>
            <w:r w:rsidRPr="00D7662D">
              <w:rPr>
                <w:rFonts w:ascii="Times New Roman" w:eastAsia="Times New Roman" w:hAnsi="Times New Roman" w:cs="Times New Roman"/>
                <w:sz w:val="18"/>
                <w:szCs w:val="18"/>
                <w:lang w:eastAsia="id-ID"/>
              </w:rPr>
              <w:t> </w:t>
            </w:r>
          </w:p>
        </w:tc>
        <w:tc>
          <w:tcPr>
            <w:tcW w:w="1350" w:type="dxa"/>
            <w:tcBorders>
              <w:top w:val="nil"/>
              <w:left w:val="nil"/>
              <w:bottom w:val="single" w:sz="6" w:space="0" w:color="CFCEDE"/>
              <w:right w:val="nil"/>
            </w:tcBorders>
            <w:shd w:val="clear" w:color="auto" w:fill="E2D0E6"/>
            <w:tcMar>
              <w:top w:w="0" w:type="dxa"/>
              <w:left w:w="150" w:type="dxa"/>
              <w:bottom w:w="0" w:type="dxa"/>
              <w:right w:w="150" w:type="dxa"/>
            </w:tcMar>
            <w:vAlign w:val="center"/>
            <w:hideMark/>
          </w:tcPr>
          <w:p w:rsidR="00D7662D" w:rsidRPr="00D7662D" w:rsidRDefault="00D7662D" w:rsidP="00D7662D">
            <w:pPr>
              <w:spacing w:after="0" w:line="240" w:lineRule="auto"/>
              <w:jc w:val="center"/>
              <w:rPr>
                <w:rFonts w:ascii="Times New Roman" w:eastAsia="Times New Roman" w:hAnsi="Times New Roman" w:cs="Times New Roman"/>
                <w:sz w:val="18"/>
                <w:szCs w:val="18"/>
                <w:lang w:eastAsia="id-ID"/>
              </w:rPr>
            </w:pPr>
            <w:r w:rsidRPr="00D7662D">
              <w:rPr>
                <w:rFonts w:ascii="Times New Roman" w:eastAsia="Times New Roman" w:hAnsi="Times New Roman" w:cs="Times New Roman"/>
                <w:sz w:val="18"/>
                <w:szCs w:val="18"/>
                <w:lang w:eastAsia="id-ID"/>
              </w:rPr>
              <w:t>Voice</w:t>
            </w:r>
          </w:p>
        </w:tc>
        <w:tc>
          <w:tcPr>
            <w:tcW w:w="1350" w:type="dxa"/>
            <w:tcBorders>
              <w:top w:val="nil"/>
              <w:left w:val="nil"/>
              <w:bottom w:val="single" w:sz="6" w:space="0" w:color="CFCEDE"/>
              <w:right w:val="nil"/>
            </w:tcBorders>
            <w:shd w:val="clear" w:color="auto" w:fill="F7E1F8"/>
            <w:tcMar>
              <w:top w:w="0" w:type="dxa"/>
              <w:left w:w="150" w:type="dxa"/>
              <w:bottom w:w="0" w:type="dxa"/>
              <w:right w:w="150" w:type="dxa"/>
            </w:tcMar>
            <w:vAlign w:val="center"/>
            <w:hideMark/>
          </w:tcPr>
          <w:p w:rsidR="00D7662D" w:rsidRPr="00D7662D" w:rsidRDefault="00D7662D" w:rsidP="00D7662D">
            <w:pPr>
              <w:spacing w:after="0" w:line="240" w:lineRule="auto"/>
              <w:jc w:val="center"/>
              <w:rPr>
                <w:rFonts w:ascii="Times New Roman" w:eastAsia="Times New Roman" w:hAnsi="Times New Roman" w:cs="Times New Roman"/>
                <w:sz w:val="18"/>
                <w:szCs w:val="18"/>
                <w:lang w:eastAsia="id-ID"/>
              </w:rPr>
            </w:pPr>
            <w:r w:rsidRPr="00D7662D">
              <w:rPr>
                <w:rFonts w:ascii="Times New Roman" w:eastAsia="Times New Roman" w:hAnsi="Times New Roman" w:cs="Times New Roman"/>
                <w:sz w:val="18"/>
                <w:szCs w:val="18"/>
                <w:lang w:eastAsia="id-ID"/>
              </w:rPr>
              <w:t>GPRS</w:t>
            </w:r>
          </w:p>
        </w:tc>
        <w:tc>
          <w:tcPr>
            <w:tcW w:w="1350" w:type="dxa"/>
            <w:tcBorders>
              <w:top w:val="nil"/>
              <w:left w:val="nil"/>
              <w:bottom w:val="single" w:sz="6" w:space="0" w:color="CFCEDE"/>
              <w:right w:val="nil"/>
            </w:tcBorders>
            <w:shd w:val="clear" w:color="auto" w:fill="E2D0E6"/>
            <w:tcMar>
              <w:top w:w="0" w:type="dxa"/>
              <w:left w:w="150" w:type="dxa"/>
              <w:bottom w:w="0" w:type="dxa"/>
              <w:right w:w="150" w:type="dxa"/>
            </w:tcMar>
            <w:vAlign w:val="center"/>
            <w:hideMark/>
          </w:tcPr>
          <w:p w:rsidR="00D7662D" w:rsidRPr="00D7662D" w:rsidRDefault="00D7662D" w:rsidP="00D7662D">
            <w:pPr>
              <w:spacing w:after="0" w:line="240" w:lineRule="auto"/>
              <w:jc w:val="center"/>
              <w:rPr>
                <w:rFonts w:ascii="Times New Roman" w:eastAsia="Times New Roman" w:hAnsi="Times New Roman" w:cs="Times New Roman"/>
                <w:sz w:val="18"/>
                <w:szCs w:val="18"/>
                <w:lang w:eastAsia="id-ID"/>
              </w:rPr>
            </w:pPr>
            <w:r w:rsidRPr="00D7662D">
              <w:rPr>
                <w:rFonts w:ascii="Times New Roman" w:eastAsia="Times New Roman" w:hAnsi="Times New Roman" w:cs="Times New Roman"/>
                <w:sz w:val="18"/>
                <w:szCs w:val="18"/>
                <w:lang w:eastAsia="id-ID"/>
              </w:rPr>
              <w:t>Direct Call</w:t>
            </w:r>
          </w:p>
        </w:tc>
      </w:tr>
      <w:tr w:rsidR="00D7662D" w:rsidRPr="00D7662D" w:rsidTr="00D7662D">
        <w:trPr>
          <w:trHeight w:val="660"/>
        </w:trPr>
        <w:tc>
          <w:tcPr>
            <w:tcW w:w="0" w:type="auto"/>
            <w:vMerge/>
            <w:tcBorders>
              <w:top w:val="nil"/>
              <w:left w:val="nil"/>
              <w:bottom w:val="single" w:sz="6" w:space="0" w:color="CFCEDE"/>
              <w:right w:val="nil"/>
            </w:tcBorders>
            <w:shd w:val="clear" w:color="auto" w:fill="auto"/>
            <w:vAlign w:val="center"/>
            <w:hideMark/>
          </w:tcPr>
          <w:p w:rsidR="00D7662D" w:rsidRPr="00D7662D" w:rsidRDefault="00D7662D" w:rsidP="00D7662D">
            <w:pPr>
              <w:spacing w:after="0" w:line="240" w:lineRule="auto"/>
              <w:rPr>
                <w:rFonts w:ascii="Times New Roman" w:eastAsia="Times New Roman" w:hAnsi="Times New Roman" w:cs="Times New Roman"/>
                <w:sz w:val="18"/>
                <w:szCs w:val="18"/>
                <w:lang w:eastAsia="id-ID"/>
              </w:rPr>
            </w:pPr>
          </w:p>
        </w:tc>
        <w:tc>
          <w:tcPr>
            <w:tcW w:w="2250" w:type="dxa"/>
            <w:tcBorders>
              <w:top w:val="nil"/>
              <w:left w:val="nil"/>
              <w:bottom w:val="single" w:sz="6" w:space="0" w:color="CFCEDE"/>
              <w:right w:val="nil"/>
            </w:tcBorders>
            <w:shd w:val="clear" w:color="auto" w:fill="F7E1F8"/>
            <w:tcMar>
              <w:top w:w="0" w:type="dxa"/>
              <w:left w:w="150" w:type="dxa"/>
              <w:bottom w:w="0" w:type="dxa"/>
              <w:right w:w="150" w:type="dxa"/>
            </w:tcMar>
            <w:vAlign w:val="center"/>
            <w:hideMark/>
          </w:tcPr>
          <w:p w:rsidR="00D7662D" w:rsidRPr="00D7662D" w:rsidRDefault="00D7662D" w:rsidP="00D7662D">
            <w:pPr>
              <w:spacing w:after="0" w:line="240" w:lineRule="auto"/>
              <w:jc w:val="center"/>
              <w:rPr>
                <w:rFonts w:ascii="Times New Roman" w:eastAsia="Times New Roman" w:hAnsi="Times New Roman" w:cs="Times New Roman"/>
                <w:sz w:val="18"/>
                <w:szCs w:val="18"/>
                <w:lang w:eastAsia="id-ID"/>
              </w:rPr>
            </w:pPr>
            <w:r w:rsidRPr="00D7662D">
              <w:rPr>
                <w:rFonts w:ascii="Times New Roman" w:eastAsia="Times New Roman" w:hAnsi="Times New Roman" w:cs="Times New Roman"/>
                <w:sz w:val="18"/>
                <w:szCs w:val="18"/>
                <w:lang w:eastAsia="id-ID"/>
              </w:rPr>
              <w:t>STC</w:t>
            </w:r>
          </w:p>
        </w:tc>
        <w:tc>
          <w:tcPr>
            <w:tcW w:w="1350" w:type="dxa"/>
            <w:tcBorders>
              <w:top w:val="nil"/>
              <w:left w:val="nil"/>
              <w:bottom w:val="single" w:sz="6" w:space="0" w:color="CFCEDE"/>
              <w:right w:val="nil"/>
            </w:tcBorders>
            <w:shd w:val="clear" w:color="auto" w:fill="E2D0E6"/>
            <w:tcMar>
              <w:top w:w="0" w:type="dxa"/>
              <w:left w:w="150" w:type="dxa"/>
              <w:bottom w:w="0" w:type="dxa"/>
              <w:right w:w="150" w:type="dxa"/>
            </w:tcMar>
            <w:vAlign w:val="center"/>
            <w:hideMark/>
          </w:tcPr>
          <w:p w:rsidR="00D7662D" w:rsidRPr="00D7662D" w:rsidRDefault="00D7662D" w:rsidP="00D7662D">
            <w:pPr>
              <w:spacing w:after="0" w:line="240" w:lineRule="auto"/>
              <w:jc w:val="center"/>
              <w:rPr>
                <w:rFonts w:ascii="Times New Roman" w:eastAsia="Times New Roman" w:hAnsi="Times New Roman" w:cs="Times New Roman"/>
                <w:sz w:val="18"/>
                <w:szCs w:val="18"/>
                <w:lang w:eastAsia="id-ID"/>
              </w:rPr>
            </w:pPr>
            <w:r w:rsidRPr="00D7662D">
              <w:rPr>
                <w:rFonts w:ascii="Times New Roman" w:eastAsia="Times New Roman" w:hAnsi="Times New Roman" w:cs="Times New Roman"/>
                <w:sz w:val="18"/>
                <w:szCs w:val="18"/>
                <w:lang w:eastAsia="id-ID"/>
              </w:rPr>
              <w:t>•</w:t>
            </w:r>
          </w:p>
        </w:tc>
        <w:tc>
          <w:tcPr>
            <w:tcW w:w="1350" w:type="dxa"/>
            <w:tcBorders>
              <w:top w:val="nil"/>
              <w:left w:val="nil"/>
              <w:bottom w:val="single" w:sz="6" w:space="0" w:color="CFCEDE"/>
              <w:right w:val="nil"/>
            </w:tcBorders>
            <w:shd w:val="clear" w:color="auto" w:fill="F7E1F8"/>
            <w:tcMar>
              <w:top w:w="0" w:type="dxa"/>
              <w:left w:w="150" w:type="dxa"/>
              <w:bottom w:w="0" w:type="dxa"/>
              <w:right w:w="150" w:type="dxa"/>
            </w:tcMar>
            <w:vAlign w:val="center"/>
            <w:hideMark/>
          </w:tcPr>
          <w:p w:rsidR="00D7662D" w:rsidRPr="00D7662D" w:rsidRDefault="00D7662D" w:rsidP="00D7662D">
            <w:pPr>
              <w:spacing w:after="0" w:line="240" w:lineRule="auto"/>
              <w:jc w:val="center"/>
              <w:rPr>
                <w:rFonts w:ascii="Times New Roman" w:eastAsia="Times New Roman" w:hAnsi="Times New Roman" w:cs="Times New Roman"/>
                <w:sz w:val="18"/>
                <w:szCs w:val="18"/>
                <w:lang w:eastAsia="id-ID"/>
              </w:rPr>
            </w:pPr>
            <w:r w:rsidRPr="00D7662D">
              <w:rPr>
                <w:rFonts w:ascii="Times New Roman" w:eastAsia="Times New Roman" w:hAnsi="Times New Roman" w:cs="Times New Roman"/>
                <w:sz w:val="18"/>
                <w:szCs w:val="18"/>
                <w:lang w:eastAsia="id-ID"/>
              </w:rPr>
              <w:t>•</w:t>
            </w:r>
          </w:p>
        </w:tc>
        <w:tc>
          <w:tcPr>
            <w:tcW w:w="1350" w:type="dxa"/>
            <w:tcBorders>
              <w:top w:val="nil"/>
              <w:left w:val="nil"/>
              <w:bottom w:val="single" w:sz="6" w:space="0" w:color="CFCEDE"/>
              <w:right w:val="nil"/>
            </w:tcBorders>
            <w:shd w:val="clear" w:color="auto" w:fill="E2D0E6"/>
            <w:tcMar>
              <w:top w:w="0" w:type="dxa"/>
              <w:left w:w="150" w:type="dxa"/>
              <w:bottom w:w="0" w:type="dxa"/>
              <w:right w:w="150" w:type="dxa"/>
            </w:tcMar>
            <w:vAlign w:val="center"/>
            <w:hideMark/>
          </w:tcPr>
          <w:p w:rsidR="00D7662D" w:rsidRPr="00D7662D" w:rsidRDefault="00D7662D" w:rsidP="00D7662D">
            <w:pPr>
              <w:spacing w:after="0" w:line="240" w:lineRule="auto"/>
              <w:jc w:val="center"/>
              <w:rPr>
                <w:rFonts w:ascii="Times New Roman" w:eastAsia="Times New Roman" w:hAnsi="Times New Roman" w:cs="Times New Roman"/>
                <w:sz w:val="18"/>
                <w:szCs w:val="18"/>
                <w:lang w:eastAsia="id-ID"/>
              </w:rPr>
            </w:pPr>
            <w:r w:rsidRPr="00D7662D">
              <w:rPr>
                <w:rFonts w:ascii="Times New Roman" w:eastAsia="Times New Roman" w:hAnsi="Times New Roman" w:cs="Times New Roman"/>
                <w:sz w:val="18"/>
                <w:szCs w:val="18"/>
                <w:lang w:eastAsia="id-ID"/>
              </w:rPr>
              <w:t>•</w:t>
            </w:r>
          </w:p>
        </w:tc>
      </w:tr>
      <w:tr w:rsidR="00D7662D" w:rsidRPr="00D7662D" w:rsidTr="00D7662D">
        <w:trPr>
          <w:trHeight w:val="660"/>
        </w:trPr>
        <w:tc>
          <w:tcPr>
            <w:tcW w:w="0" w:type="auto"/>
            <w:vMerge/>
            <w:tcBorders>
              <w:top w:val="nil"/>
              <w:left w:val="nil"/>
              <w:bottom w:val="single" w:sz="6" w:space="0" w:color="CFCEDE"/>
              <w:right w:val="nil"/>
            </w:tcBorders>
            <w:shd w:val="clear" w:color="auto" w:fill="auto"/>
            <w:vAlign w:val="center"/>
            <w:hideMark/>
          </w:tcPr>
          <w:p w:rsidR="00D7662D" w:rsidRPr="00D7662D" w:rsidRDefault="00D7662D" w:rsidP="00D7662D">
            <w:pPr>
              <w:spacing w:after="0" w:line="240" w:lineRule="auto"/>
              <w:rPr>
                <w:rFonts w:ascii="Times New Roman" w:eastAsia="Times New Roman" w:hAnsi="Times New Roman" w:cs="Times New Roman"/>
                <w:sz w:val="18"/>
                <w:szCs w:val="18"/>
                <w:lang w:eastAsia="id-ID"/>
              </w:rPr>
            </w:pPr>
          </w:p>
        </w:tc>
        <w:tc>
          <w:tcPr>
            <w:tcW w:w="2250" w:type="dxa"/>
            <w:tcBorders>
              <w:top w:val="nil"/>
              <w:left w:val="nil"/>
              <w:bottom w:val="single" w:sz="6" w:space="0" w:color="CFCEDE"/>
              <w:right w:val="nil"/>
            </w:tcBorders>
            <w:shd w:val="clear" w:color="auto" w:fill="F7E1F8"/>
            <w:tcMar>
              <w:top w:w="0" w:type="dxa"/>
              <w:left w:w="150" w:type="dxa"/>
              <w:bottom w:w="0" w:type="dxa"/>
              <w:right w:w="150" w:type="dxa"/>
            </w:tcMar>
            <w:vAlign w:val="center"/>
            <w:hideMark/>
          </w:tcPr>
          <w:p w:rsidR="00D7662D" w:rsidRPr="00D7662D" w:rsidRDefault="00D7662D" w:rsidP="00D7662D">
            <w:pPr>
              <w:spacing w:after="0" w:line="240" w:lineRule="auto"/>
              <w:jc w:val="center"/>
              <w:rPr>
                <w:rFonts w:ascii="Times New Roman" w:eastAsia="Times New Roman" w:hAnsi="Times New Roman" w:cs="Times New Roman"/>
                <w:sz w:val="18"/>
                <w:szCs w:val="18"/>
                <w:lang w:eastAsia="id-ID"/>
              </w:rPr>
            </w:pPr>
            <w:r w:rsidRPr="00D7662D">
              <w:rPr>
                <w:rFonts w:ascii="Times New Roman" w:eastAsia="Times New Roman" w:hAnsi="Times New Roman" w:cs="Times New Roman"/>
                <w:sz w:val="18"/>
                <w:szCs w:val="18"/>
                <w:lang w:eastAsia="id-ID"/>
              </w:rPr>
              <w:t>Etihad Etisalat (Mobily)</w:t>
            </w:r>
          </w:p>
        </w:tc>
        <w:tc>
          <w:tcPr>
            <w:tcW w:w="1350" w:type="dxa"/>
            <w:tcBorders>
              <w:top w:val="nil"/>
              <w:left w:val="nil"/>
              <w:bottom w:val="single" w:sz="6" w:space="0" w:color="CFCEDE"/>
              <w:right w:val="nil"/>
            </w:tcBorders>
            <w:shd w:val="clear" w:color="auto" w:fill="E2D0E6"/>
            <w:tcMar>
              <w:top w:w="0" w:type="dxa"/>
              <w:left w:w="150" w:type="dxa"/>
              <w:bottom w:w="0" w:type="dxa"/>
              <w:right w:w="150" w:type="dxa"/>
            </w:tcMar>
            <w:vAlign w:val="center"/>
            <w:hideMark/>
          </w:tcPr>
          <w:p w:rsidR="00D7662D" w:rsidRPr="00D7662D" w:rsidRDefault="00D7662D" w:rsidP="00D7662D">
            <w:pPr>
              <w:spacing w:after="0" w:line="240" w:lineRule="auto"/>
              <w:jc w:val="center"/>
              <w:rPr>
                <w:rFonts w:ascii="Times New Roman" w:eastAsia="Times New Roman" w:hAnsi="Times New Roman" w:cs="Times New Roman"/>
                <w:sz w:val="18"/>
                <w:szCs w:val="18"/>
                <w:lang w:eastAsia="id-ID"/>
              </w:rPr>
            </w:pPr>
            <w:r w:rsidRPr="00D7662D">
              <w:rPr>
                <w:rFonts w:ascii="Times New Roman" w:eastAsia="Times New Roman" w:hAnsi="Times New Roman" w:cs="Times New Roman"/>
                <w:sz w:val="18"/>
                <w:szCs w:val="18"/>
                <w:lang w:eastAsia="id-ID"/>
              </w:rPr>
              <w:t>•</w:t>
            </w:r>
          </w:p>
        </w:tc>
        <w:tc>
          <w:tcPr>
            <w:tcW w:w="1350" w:type="dxa"/>
            <w:tcBorders>
              <w:top w:val="nil"/>
              <w:left w:val="nil"/>
              <w:bottom w:val="single" w:sz="6" w:space="0" w:color="CFCEDE"/>
              <w:right w:val="nil"/>
            </w:tcBorders>
            <w:shd w:val="clear" w:color="auto" w:fill="F7E1F8"/>
            <w:tcMar>
              <w:top w:w="0" w:type="dxa"/>
              <w:left w:w="150" w:type="dxa"/>
              <w:bottom w:w="0" w:type="dxa"/>
              <w:right w:w="150" w:type="dxa"/>
            </w:tcMar>
            <w:vAlign w:val="center"/>
            <w:hideMark/>
          </w:tcPr>
          <w:p w:rsidR="00D7662D" w:rsidRPr="00D7662D" w:rsidRDefault="00D7662D" w:rsidP="00D7662D">
            <w:pPr>
              <w:spacing w:after="0" w:line="240" w:lineRule="auto"/>
              <w:jc w:val="center"/>
              <w:rPr>
                <w:rFonts w:ascii="Times New Roman" w:eastAsia="Times New Roman" w:hAnsi="Times New Roman" w:cs="Times New Roman"/>
                <w:sz w:val="18"/>
                <w:szCs w:val="18"/>
                <w:lang w:eastAsia="id-ID"/>
              </w:rPr>
            </w:pPr>
            <w:r w:rsidRPr="00D7662D">
              <w:rPr>
                <w:rFonts w:ascii="Times New Roman" w:eastAsia="Times New Roman" w:hAnsi="Times New Roman" w:cs="Times New Roman"/>
                <w:sz w:val="18"/>
                <w:szCs w:val="18"/>
                <w:lang w:eastAsia="id-ID"/>
              </w:rPr>
              <w:t>•</w:t>
            </w:r>
          </w:p>
        </w:tc>
        <w:tc>
          <w:tcPr>
            <w:tcW w:w="1350" w:type="dxa"/>
            <w:tcBorders>
              <w:top w:val="nil"/>
              <w:left w:val="nil"/>
              <w:bottom w:val="single" w:sz="6" w:space="0" w:color="CFCEDE"/>
              <w:right w:val="nil"/>
            </w:tcBorders>
            <w:shd w:val="clear" w:color="auto" w:fill="E2D0E6"/>
            <w:tcMar>
              <w:top w:w="0" w:type="dxa"/>
              <w:left w:w="150" w:type="dxa"/>
              <w:bottom w:w="0" w:type="dxa"/>
              <w:right w:w="150" w:type="dxa"/>
            </w:tcMar>
            <w:vAlign w:val="center"/>
            <w:hideMark/>
          </w:tcPr>
          <w:p w:rsidR="00D7662D" w:rsidRPr="00D7662D" w:rsidRDefault="00D7662D" w:rsidP="00D7662D">
            <w:pPr>
              <w:spacing w:after="0" w:line="240" w:lineRule="auto"/>
              <w:jc w:val="center"/>
              <w:rPr>
                <w:rFonts w:ascii="Times New Roman" w:eastAsia="Times New Roman" w:hAnsi="Times New Roman" w:cs="Times New Roman"/>
                <w:sz w:val="18"/>
                <w:szCs w:val="18"/>
                <w:lang w:eastAsia="id-ID"/>
              </w:rPr>
            </w:pPr>
            <w:r w:rsidRPr="00D7662D">
              <w:rPr>
                <w:rFonts w:ascii="Times New Roman" w:eastAsia="Times New Roman" w:hAnsi="Times New Roman" w:cs="Times New Roman"/>
                <w:sz w:val="18"/>
                <w:szCs w:val="18"/>
                <w:lang w:eastAsia="id-ID"/>
              </w:rPr>
              <w:t>•</w:t>
            </w:r>
          </w:p>
        </w:tc>
      </w:tr>
      <w:tr w:rsidR="00D7662D" w:rsidRPr="00D7662D" w:rsidTr="00D7662D">
        <w:trPr>
          <w:trHeight w:val="660"/>
        </w:trPr>
        <w:tc>
          <w:tcPr>
            <w:tcW w:w="0" w:type="auto"/>
            <w:vMerge/>
            <w:tcBorders>
              <w:top w:val="nil"/>
              <w:left w:val="nil"/>
              <w:bottom w:val="single" w:sz="6" w:space="0" w:color="CFCEDE"/>
              <w:right w:val="nil"/>
            </w:tcBorders>
            <w:shd w:val="clear" w:color="auto" w:fill="auto"/>
            <w:vAlign w:val="center"/>
            <w:hideMark/>
          </w:tcPr>
          <w:p w:rsidR="00D7662D" w:rsidRPr="00D7662D" w:rsidRDefault="00D7662D" w:rsidP="00D7662D">
            <w:pPr>
              <w:spacing w:after="0" w:line="240" w:lineRule="auto"/>
              <w:rPr>
                <w:rFonts w:ascii="Times New Roman" w:eastAsia="Times New Roman" w:hAnsi="Times New Roman" w:cs="Times New Roman"/>
                <w:sz w:val="18"/>
                <w:szCs w:val="18"/>
                <w:lang w:eastAsia="id-ID"/>
              </w:rPr>
            </w:pPr>
          </w:p>
        </w:tc>
        <w:tc>
          <w:tcPr>
            <w:tcW w:w="2250" w:type="dxa"/>
            <w:tcBorders>
              <w:top w:val="nil"/>
              <w:left w:val="nil"/>
              <w:bottom w:val="single" w:sz="6" w:space="0" w:color="CFCEDE"/>
              <w:right w:val="nil"/>
            </w:tcBorders>
            <w:shd w:val="clear" w:color="auto" w:fill="F7E1F8"/>
            <w:tcMar>
              <w:top w:w="0" w:type="dxa"/>
              <w:left w:w="150" w:type="dxa"/>
              <w:bottom w:w="0" w:type="dxa"/>
              <w:right w:w="150" w:type="dxa"/>
            </w:tcMar>
            <w:vAlign w:val="center"/>
            <w:hideMark/>
          </w:tcPr>
          <w:p w:rsidR="00D7662D" w:rsidRPr="00D7662D" w:rsidRDefault="00D7662D" w:rsidP="00D7662D">
            <w:pPr>
              <w:spacing w:after="0" w:line="240" w:lineRule="auto"/>
              <w:jc w:val="center"/>
              <w:rPr>
                <w:rFonts w:ascii="Times New Roman" w:eastAsia="Times New Roman" w:hAnsi="Times New Roman" w:cs="Times New Roman"/>
                <w:sz w:val="18"/>
                <w:szCs w:val="18"/>
                <w:lang w:eastAsia="id-ID"/>
              </w:rPr>
            </w:pPr>
            <w:r w:rsidRPr="00D7662D">
              <w:rPr>
                <w:rFonts w:ascii="Times New Roman" w:eastAsia="Times New Roman" w:hAnsi="Times New Roman" w:cs="Times New Roman"/>
                <w:sz w:val="18"/>
                <w:szCs w:val="18"/>
                <w:lang w:eastAsia="id-ID"/>
              </w:rPr>
              <w:t>ZAIN</w:t>
            </w:r>
          </w:p>
        </w:tc>
        <w:tc>
          <w:tcPr>
            <w:tcW w:w="1350" w:type="dxa"/>
            <w:tcBorders>
              <w:top w:val="nil"/>
              <w:left w:val="nil"/>
              <w:bottom w:val="single" w:sz="6" w:space="0" w:color="CFCEDE"/>
              <w:right w:val="nil"/>
            </w:tcBorders>
            <w:shd w:val="clear" w:color="auto" w:fill="E2D0E6"/>
            <w:tcMar>
              <w:top w:w="0" w:type="dxa"/>
              <w:left w:w="150" w:type="dxa"/>
              <w:bottom w:w="0" w:type="dxa"/>
              <w:right w:w="150" w:type="dxa"/>
            </w:tcMar>
            <w:vAlign w:val="center"/>
            <w:hideMark/>
          </w:tcPr>
          <w:p w:rsidR="00D7662D" w:rsidRPr="00D7662D" w:rsidRDefault="00D7662D" w:rsidP="00D7662D">
            <w:pPr>
              <w:spacing w:after="0" w:line="240" w:lineRule="auto"/>
              <w:jc w:val="center"/>
              <w:rPr>
                <w:rFonts w:ascii="Times New Roman" w:eastAsia="Times New Roman" w:hAnsi="Times New Roman" w:cs="Times New Roman"/>
                <w:sz w:val="18"/>
                <w:szCs w:val="18"/>
                <w:lang w:eastAsia="id-ID"/>
              </w:rPr>
            </w:pPr>
            <w:r w:rsidRPr="00D7662D">
              <w:rPr>
                <w:rFonts w:ascii="Times New Roman" w:eastAsia="Times New Roman" w:hAnsi="Times New Roman" w:cs="Times New Roman"/>
                <w:sz w:val="18"/>
                <w:szCs w:val="18"/>
                <w:lang w:eastAsia="id-ID"/>
              </w:rPr>
              <w:t>•</w:t>
            </w:r>
          </w:p>
        </w:tc>
        <w:tc>
          <w:tcPr>
            <w:tcW w:w="1350" w:type="dxa"/>
            <w:tcBorders>
              <w:top w:val="nil"/>
              <w:left w:val="nil"/>
              <w:bottom w:val="single" w:sz="6" w:space="0" w:color="CFCEDE"/>
              <w:right w:val="nil"/>
            </w:tcBorders>
            <w:shd w:val="clear" w:color="auto" w:fill="F7E1F8"/>
            <w:tcMar>
              <w:top w:w="0" w:type="dxa"/>
              <w:left w:w="150" w:type="dxa"/>
              <w:bottom w:w="0" w:type="dxa"/>
              <w:right w:w="150" w:type="dxa"/>
            </w:tcMar>
            <w:vAlign w:val="center"/>
            <w:hideMark/>
          </w:tcPr>
          <w:p w:rsidR="00D7662D" w:rsidRPr="00D7662D" w:rsidRDefault="00D7662D" w:rsidP="00D7662D">
            <w:pPr>
              <w:spacing w:after="0" w:line="240" w:lineRule="auto"/>
              <w:jc w:val="center"/>
              <w:rPr>
                <w:rFonts w:ascii="Times New Roman" w:eastAsia="Times New Roman" w:hAnsi="Times New Roman" w:cs="Times New Roman"/>
                <w:sz w:val="18"/>
                <w:szCs w:val="18"/>
                <w:lang w:eastAsia="id-ID"/>
              </w:rPr>
            </w:pPr>
            <w:r w:rsidRPr="00D7662D">
              <w:rPr>
                <w:rFonts w:ascii="Times New Roman" w:eastAsia="Times New Roman" w:hAnsi="Times New Roman" w:cs="Times New Roman"/>
                <w:sz w:val="18"/>
                <w:szCs w:val="18"/>
                <w:lang w:eastAsia="id-ID"/>
              </w:rPr>
              <w:t>•</w:t>
            </w:r>
          </w:p>
        </w:tc>
        <w:tc>
          <w:tcPr>
            <w:tcW w:w="1350" w:type="dxa"/>
            <w:tcBorders>
              <w:top w:val="nil"/>
              <w:left w:val="nil"/>
              <w:bottom w:val="single" w:sz="6" w:space="0" w:color="CFCEDE"/>
              <w:right w:val="nil"/>
            </w:tcBorders>
            <w:shd w:val="clear" w:color="auto" w:fill="E2D0E6"/>
            <w:tcMar>
              <w:top w:w="0" w:type="dxa"/>
              <w:left w:w="150" w:type="dxa"/>
              <w:bottom w:w="0" w:type="dxa"/>
              <w:right w:w="150" w:type="dxa"/>
            </w:tcMar>
            <w:vAlign w:val="center"/>
            <w:hideMark/>
          </w:tcPr>
          <w:p w:rsidR="00D7662D" w:rsidRPr="00D7662D" w:rsidRDefault="00D7662D" w:rsidP="00D7662D">
            <w:pPr>
              <w:spacing w:after="0" w:line="240" w:lineRule="auto"/>
              <w:jc w:val="center"/>
              <w:rPr>
                <w:rFonts w:ascii="Times New Roman" w:eastAsia="Times New Roman" w:hAnsi="Times New Roman" w:cs="Times New Roman"/>
                <w:sz w:val="18"/>
                <w:szCs w:val="18"/>
                <w:lang w:eastAsia="id-ID"/>
              </w:rPr>
            </w:pPr>
            <w:r w:rsidRPr="00D7662D">
              <w:rPr>
                <w:rFonts w:ascii="Times New Roman" w:eastAsia="Times New Roman" w:hAnsi="Times New Roman" w:cs="Times New Roman"/>
                <w:sz w:val="18"/>
                <w:szCs w:val="18"/>
                <w:lang w:eastAsia="id-ID"/>
              </w:rPr>
              <w:t>•</w:t>
            </w:r>
          </w:p>
        </w:tc>
      </w:tr>
    </w:tbl>
    <w:p w:rsidR="00F30227" w:rsidRPr="00A951BB" w:rsidRDefault="00F30227" w:rsidP="00F30227">
      <w:pPr>
        <w:rPr>
          <w:b/>
          <w:color w:val="FF0000"/>
        </w:rPr>
      </w:pPr>
      <w:r w:rsidRPr="00A951BB">
        <w:rPr>
          <w:b/>
          <w:color w:val="FF0000"/>
        </w:rPr>
        <w:t>__________________________________________________________________________________</w:t>
      </w:r>
    </w:p>
    <w:p w:rsidR="00FB5813" w:rsidRPr="00FB5813" w:rsidRDefault="00FB5813" w:rsidP="00FB5813">
      <w:pPr>
        <w:spacing w:after="0" w:line="240" w:lineRule="auto"/>
        <w:rPr>
          <w:rFonts w:ascii="Times New Roman" w:eastAsia="Times New Roman" w:hAnsi="Times New Roman" w:cs="Times New Roman"/>
          <w:color w:val="000000" w:themeColor="text1"/>
          <w:sz w:val="24"/>
          <w:szCs w:val="24"/>
          <w:lang w:eastAsia="id-ID"/>
        </w:rPr>
      </w:pPr>
      <w:r w:rsidRPr="00F30227">
        <w:rPr>
          <w:rFonts w:ascii="Times New Roman" w:eastAsia="Times New Roman" w:hAnsi="Times New Roman" w:cs="Times New Roman"/>
          <w:b/>
          <w:color w:val="000000" w:themeColor="text1"/>
          <w:sz w:val="24"/>
          <w:szCs w:val="24"/>
          <w:lang w:eastAsia="id-ID"/>
        </w:rPr>
        <w:t>Nelpon</w:t>
      </w:r>
    </w:p>
    <w:p w:rsidR="00FB5813" w:rsidRDefault="00FB5813" w:rsidP="00D24C75">
      <w:pPr>
        <w:numPr>
          <w:ilvl w:val="0"/>
          <w:numId w:val="5"/>
        </w:numPr>
        <w:tabs>
          <w:tab w:val="clear" w:pos="720"/>
          <w:tab w:val="num" w:pos="142"/>
        </w:tabs>
        <w:spacing w:after="0" w:line="270" w:lineRule="atLeast"/>
        <w:ind w:left="0" w:firstLine="0"/>
        <w:textAlignment w:val="baseline"/>
        <w:rPr>
          <w:rFonts w:ascii="Arial" w:eastAsia="Times New Roman" w:hAnsi="Arial" w:cs="Arial"/>
          <w:color w:val="000000" w:themeColor="text1"/>
          <w:sz w:val="18"/>
          <w:szCs w:val="18"/>
          <w:lang w:eastAsia="id-ID"/>
        </w:rPr>
      </w:pPr>
      <w:r w:rsidRPr="00FB5813">
        <w:rPr>
          <w:rFonts w:ascii="Arial" w:eastAsia="Times New Roman" w:hAnsi="Arial" w:cs="Arial"/>
          <w:color w:val="000000" w:themeColor="text1"/>
          <w:sz w:val="18"/>
          <w:szCs w:val="18"/>
          <w:lang w:eastAsia="id-ID"/>
        </w:rPr>
        <w:t>Kamu dapat menelpon ketika berada di luar negeri dengan fasilitas</w:t>
      </w:r>
      <w:r w:rsidRPr="00FB5813">
        <w:rPr>
          <w:rFonts w:ascii="Arial" w:eastAsia="Times New Roman" w:hAnsi="Arial" w:cs="Arial"/>
          <w:color w:val="000000" w:themeColor="text1"/>
          <w:sz w:val="18"/>
          <w:lang w:eastAsia="id-ID"/>
        </w:rPr>
        <w:t> </w:t>
      </w:r>
      <w:hyperlink r:id="rId7" w:anchor="ussdcallback" w:history="1">
        <w:r w:rsidRPr="00FB5813">
          <w:rPr>
            <w:rFonts w:ascii="Arial" w:eastAsia="Times New Roman" w:hAnsi="Arial" w:cs="Arial"/>
            <w:b/>
            <w:bCs/>
            <w:color w:val="000000" w:themeColor="text1"/>
            <w:sz w:val="18"/>
            <w:u w:val="single"/>
            <w:lang w:eastAsia="id-ID"/>
          </w:rPr>
          <w:t>USSD Call Back</w:t>
        </w:r>
      </w:hyperlink>
      <w:r w:rsidRPr="00FB5813">
        <w:rPr>
          <w:rFonts w:ascii="Arial" w:eastAsia="Times New Roman" w:hAnsi="Arial" w:cs="Arial"/>
          <w:color w:val="000000" w:themeColor="text1"/>
          <w:sz w:val="18"/>
          <w:lang w:eastAsia="id-ID"/>
        </w:rPr>
        <w:t> </w:t>
      </w:r>
      <w:r w:rsidRPr="00FB5813">
        <w:rPr>
          <w:rFonts w:ascii="Arial" w:eastAsia="Times New Roman" w:hAnsi="Arial" w:cs="Arial"/>
          <w:color w:val="000000" w:themeColor="text1"/>
          <w:sz w:val="18"/>
          <w:szCs w:val="18"/>
          <w:lang w:eastAsia="id-ID"/>
        </w:rPr>
        <w:t>atau</w:t>
      </w:r>
      <w:r w:rsidRPr="00FB5813">
        <w:rPr>
          <w:rFonts w:ascii="Arial" w:eastAsia="Times New Roman" w:hAnsi="Arial" w:cs="Arial"/>
          <w:color w:val="000000" w:themeColor="text1"/>
          <w:sz w:val="18"/>
          <w:lang w:eastAsia="id-ID"/>
        </w:rPr>
        <w:t> </w:t>
      </w:r>
      <w:hyperlink r:id="rId8" w:anchor="directcall" w:history="1">
        <w:r w:rsidRPr="00FB5813">
          <w:rPr>
            <w:rFonts w:ascii="Arial" w:eastAsia="Times New Roman" w:hAnsi="Arial" w:cs="Arial"/>
            <w:b/>
            <w:bCs/>
            <w:color w:val="000000" w:themeColor="text1"/>
            <w:sz w:val="18"/>
            <w:u w:val="single"/>
            <w:lang w:eastAsia="id-ID"/>
          </w:rPr>
          <w:t>Direct Call features</w:t>
        </w:r>
      </w:hyperlink>
      <w:r w:rsidRPr="00FB5813">
        <w:rPr>
          <w:rFonts w:ascii="Arial" w:eastAsia="Times New Roman" w:hAnsi="Arial" w:cs="Arial"/>
          <w:color w:val="000000" w:themeColor="text1"/>
          <w:sz w:val="18"/>
          <w:szCs w:val="18"/>
          <w:lang w:eastAsia="id-ID"/>
        </w:rPr>
        <w:t>.</w:t>
      </w:r>
    </w:p>
    <w:p w:rsidR="00F30227" w:rsidRDefault="00F30227" w:rsidP="00F30227">
      <w:pPr>
        <w:spacing w:after="0" w:line="270" w:lineRule="atLeast"/>
        <w:textAlignment w:val="baseline"/>
        <w:rPr>
          <w:rFonts w:ascii="Arial" w:eastAsia="Times New Roman" w:hAnsi="Arial" w:cs="Arial"/>
          <w:color w:val="000000" w:themeColor="text1"/>
          <w:sz w:val="18"/>
          <w:szCs w:val="18"/>
          <w:lang w:eastAsia="id-ID"/>
        </w:rPr>
      </w:pPr>
    </w:p>
    <w:p w:rsidR="00F30227" w:rsidRPr="00F30227" w:rsidRDefault="00F30227" w:rsidP="00F30227">
      <w:pPr>
        <w:spacing w:after="0" w:line="270" w:lineRule="atLeast"/>
        <w:textAlignment w:val="baseline"/>
        <w:rPr>
          <w:rFonts w:ascii="Arial" w:eastAsia="Times New Roman" w:hAnsi="Arial" w:cs="Arial"/>
          <w:color w:val="000000" w:themeColor="text1"/>
          <w:sz w:val="18"/>
          <w:szCs w:val="18"/>
          <w:lang w:eastAsia="id-ID"/>
        </w:rPr>
      </w:pPr>
      <w:r w:rsidRPr="00F30227">
        <w:rPr>
          <w:rFonts w:ascii="Arial" w:eastAsia="Times New Roman" w:hAnsi="Arial" w:cs="Arial"/>
          <w:color w:val="000000" w:themeColor="text1"/>
          <w:sz w:val="18"/>
          <w:szCs w:val="18"/>
          <w:lang w:eastAsia="id-ID"/>
        </w:rPr>
        <w:t>Keuntungan dari fasilitas ini adalah:</w:t>
      </w:r>
    </w:p>
    <w:p w:rsidR="00F30227" w:rsidRPr="00F30227" w:rsidRDefault="00F30227" w:rsidP="00F30227">
      <w:pPr>
        <w:spacing w:after="0" w:line="270" w:lineRule="atLeast"/>
        <w:textAlignment w:val="baseline"/>
        <w:rPr>
          <w:rFonts w:ascii="Arial" w:eastAsia="Times New Roman" w:hAnsi="Arial" w:cs="Arial"/>
          <w:color w:val="000000" w:themeColor="text1"/>
          <w:sz w:val="18"/>
          <w:szCs w:val="18"/>
          <w:lang w:eastAsia="id-ID"/>
        </w:rPr>
      </w:pPr>
      <w:r>
        <w:rPr>
          <w:rFonts w:ascii="Arial" w:eastAsia="Times New Roman" w:hAnsi="Arial" w:cs="Arial"/>
          <w:color w:val="000000" w:themeColor="text1"/>
          <w:sz w:val="18"/>
          <w:szCs w:val="18"/>
          <w:lang w:eastAsia="id-ID"/>
        </w:rPr>
        <w:t xml:space="preserve">o </w:t>
      </w:r>
      <w:r w:rsidRPr="00F30227">
        <w:rPr>
          <w:rFonts w:ascii="Arial" w:eastAsia="Times New Roman" w:hAnsi="Arial" w:cs="Arial"/>
          <w:color w:val="000000" w:themeColor="text1"/>
          <w:sz w:val="18"/>
          <w:szCs w:val="18"/>
          <w:lang w:eastAsia="id-ID"/>
        </w:rPr>
        <w:t>Tanpa registrasi terlebih dahulu</w:t>
      </w:r>
    </w:p>
    <w:p w:rsidR="00F30227" w:rsidRDefault="00F30227" w:rsidP="00F30227">
      <w:pPr>
        <w:spacing w:after="0" w:line="270" w:lineRule="atLeast"/>
        <w:textAlignment w:val="baseline"/>
        <w:rPr>
          <w:rFonts w:ascii="Arial" w:eastAsia="Times New Roman" w:hAnsi="Arial" w:cs="Arial"/>
          <w:color w:val="000000" w:themeColor="text1"/>
          <w:sz w:val="18"/>
          <w:szCs w:val="18"/>
          <w:lang w:eastAsia="id-ID"/>
        </w:rPr>
      </w:pPr>
      <w:r>
        <w:rPr>
          <w:rFonts w:ascii="Arial" w:eastAsia="Times New Roman" w:hAnsi="Arial" w:cs="Arial"/>
          <w:color w:val="000000" w:themeColor="text1"/>
          <w:sz w:val="18"/>
          <w:szCs w:val="18"/>
          <w:lang w:eastAsia="id-ID"/>
        </w:rPr>
        <w:t xml:space="preserve">o </w:t>
      </w:r>
      <w:r w:rsidRPr="00F30227">
        <w:rPr>
          <w:rFonts w:ascii="Arial" w:eastAsia="Times New Roman" w:hAnsi="Arial" w:cs="Arial"/>
          <w:color w:val="000000" w:themeColor="text1"/>
          <w:sz w:val="18"/>
          <w:szCs w:val="18"/>
          <w:lang w:eastAsia="id-ID"/>
        </w:rPr>
        <w:t>Biaya percakapan langsung dipotong dari pulsa AXIS</w:t>
      </w:r>
    </w:p>
    <w:p w:rsidR="00F30227" w:rsidRPr="00FB5813" w:rsidRDefault="00F30227" w:rsidP="00F30227">
      <w:pPr>
        <w:spacing w:after="0" w:line="270" w:lineRule="atLeast"/>
        <w:textAlignment w:val="baseline"/>
        <w:rPr>
          <w:rFonts w:ascii="Arial" w:eastAsia="Times New Roman" w:hAnsi="Arial" w:cs="Arial"/>
          <w:color w:val="000000" w:themeColor="text1"/>
          <w:sz w:val="18"/>
          <w:szCs w:val="18"/>
          <w:lang w:eastAsia="id-ID"/>
        </w:rPr>
      </w:pPr>
    </w:p>
    <w:p w:rsidR="00FB5813" w:rsidRDefault="00FB5813" w:rsidP="00FB5813">
      <w:pPr>
        <w:spacing w:after="0" w:line="270" w:lineRule="atLeast"/>
        <w:textAlignment w:val="baseline"/>
        <w:rPr>
          <w:rFonts w:ascii="Arial" w:eastAsia="Times New Roman" w:hAnsi="Arial" w:cs="Arial"/>
          <w:color w:val="000000" w:themeColor="text1"/>
          <w:sz w:val="18"/>
          <w:szCs w:val="18"/>
          <w:lang w:eastAsia="id-ID"/>
        </w:rPr>
      </w:pPr>
      <w:r w:rsidRPr="00FB5813">
        <w:rPr>
          <w:rFonts w:ascii="Arial" w:eastAsia="Times New Roman" w:hAnsi="Arial" w:cs="Arial"/>
          <w:b/>
          <w:bCs/>
          <w:color w:val="000000" w:themeColor="text1"/>
          <w:sz w:val="18"/>
          <w:lang w:eastAsia="id-ID"/>
        </w:rPr>
        <w:t>USSD Call Back</w:t>
      </w:r>
      <w:r w:rsidRPr="00FB5813">
        <w:rPr>
          <w:rFonts w:ascii="Arial" w:eastAsia="Times New Roman" w:hAnsi="Arial" w:cs="Arial"/>
          <w:color w:val="000000" w:themeColor="text1"/>
          <w:sz w:val="18"/>
          <w:lang w:eastAsia="id-ID"/>
        </w:rPr>
        <w:t> </w:t>
      </w:r>
      <w:r w:rsidRPr="00FB5813">
        <w:rPr>
          <w:rFonts w:ascii="Arial" w:eastAsia="Times New Roman" w:hAnsi="Arial" w:cs="Arial"/>
          <w:color w:val="000000" w:themeColor="text1"/>
          <w:sz w:val="18"/>
          <w:szCs w:val="18"/>
          <w:lang w:eastAsia="id-ID"/>
        </w:rPr>
        <w:t>caranya:</w:t>
      </w:r>
    </w:p>
    <w:p w:rsidR="00F30227" w:rsidRPr="00FB5813" w:rsidRDefault="00F30227" w:rsidP="00FB5813">
      <w:pPr>
        <w:spacing w:after="0" w:line="270" w:lineRule="atLeast"/>
        <w:textAlignment w:val="baseline"/>
        <w:rPr>
          <w:rFonts w:ascii="Arial" w:eastAsia="Times New Roman" w:hAnsi="Arial" w:cs="Arial"/>
          <w:color w:val="000000" w:themeColor="text1"/>
          <w:sz w:val="18"/>
          <w:szCs w:val="18"/>
          <w:lang w:eastAsia="id-ID"/>
        </w:rPr>
      </w:pPr>
      <w:r>
        <w:rPr>
          <w:rFonts w:ascii="Arial" w:eastAsia="Times New Roman" w:hAnsi="Arial" w:cs="Arial"/>
          <w:color w:val="000000" w:themeColor="text1"/>
          <w:sz w:val="18"/>
          <w:szCs w:val="18"/>
          <w:lang w:eastAsia="id-ID"/>
        </w:rPr>
        <w:t>Tekan: *120* | Kode Negara | Nomor Yang Dituju # [CALL/OK]</w:t>
      </w:r>
    </w:p>
    <w:p w:rsidR="00FB5813" w:rsidRPr="00FB5813" w:rsidRDefault="00FB5813" w:rsidP="00FB5813">
      <w:pPr>
        <w:shd w:val="clear" w:color="auto" w:fill="993366"/>
        <w:spacing w:after="0" w:line="270" w:lineRule="atLeast"/>
        <w:rPr>
          <w:rFonts w:ascii="Arial" w:eastAsia="Times New Roman" w:hAnsi="Arial" w:cs="Arial"/>
          <w:color w:val="000000" w:themeColor="text1"/>
          <w:sz w:val="18"/>
          <w:szCs w:val="18"/>
          <w:lang w:eastAsia="id-ID"/>
        </w:rPr>
      </w:pPr>
      <w:r w:rsidRPr="00FB5813">
        <w:rPr>
          <w:rFonts w:ascii="Arial" w:eastAsia="Times New Roman" w:hAnsi="Arial" w:cs="Arial"/>
          <w:noProof/>
          <w:color w:val="000000" w:themeColor="text1"/>
          <w:sz w:val="18"/>
          <w:szCs w:val="18"/>
          <w:lang w:eastAsia="id-ID"/>
        </w:rPr>
        <w:drawing>
          <wp:inline distT="0" distB="0" distL="0" distR="0">
            <wp:extent cx="4276725" cy="257175"/>
            <wp:effectExtent l="19050" t="0" r="9525" b="0"/>
            <wp:docPr id="38" name="Picture 38" descr="http://www.axisworld.co.id/images/roaming_nelpon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axisworld.co.id/images/roaming_nelpon_eng.png"/>
                    <pic:cNvPicPr>
                      <a:picLocks noChangeAspect="1" noChangeArrowheads="1"/>
                    </pic:cNvPicPr>
                  </pic:nvPicPr>
                  <pic:blipFill>
                    <a:blip r:embed="rId9"/>
                    <a:srcRect/>
                    <a:stretch>
                      <a:fillRect/>
                    </a:stretch>
                  </pic:blipFill>
                  <pic:spPr bwMode="auto">
                    <a:xfrm>
                      <a:off x="0" y="0"/>
                      <a:ext cx="4276725" cy="257175"/>
                    </a:xfrm>
                    <a:prstGeom prst="rect">
                      <a:avLst/>
                    </a:prstGeom>
                    <a:noFill/>
                    <a:ln w="9525">
                      <a:noFill/>
                      <a:miter lim="800000"/>
                      <a:headEnd/>
                      <a:tailEnd/>
                    </a:ln>
                  </pic:spPr>
                </pic:pic>
              </a:graphicData>
            </a:graphic>
          </wp:inline>
        </w:drawing>
      </w:r>
    </w:p>
    <w:p w:rsidR="00FB5813" w:rsidRDefault="00FB5813" w:rsidP="00FB5813">
      <w:pPr>
        <w:spacing w:after="0" w:line="270" w:lineRule="atLeast"/>
        <w:textAlignment w:val="baseline"/>
        <w:rPr>
          <w:rFonts w:ascii="Arial" w:eastAsia="Times New Roman" w:hAnsi="Arial" w:cs="Arial"/>
          <w:color w:val="000000" w:themeColor="text1"/>
          <w:sz w:val="18"/>
          <w:szCs w:val="18"/>
          <w:lang w:eastAsia="id-ID"/>
        </w:rPr>
      </w:pPr>
      <w:r w:rsidRPr="00FB5813">
        <w:rPr>
          <w:rFonts w:ascii="Arial" w:eastAsia="Times New Roman" w:hAnsi="Arial" w:cs="Arial"/>
          <w:color w:val="000000" w:themeColor="text1"/>
          <w:sz w:val="18"/>
          <w:szCs w:val="18"/>
          <w:lang w:eastAsia="id-ID"/>
        </w:rPr>
        <w:t>Contoh:</w:t>
      </w:r>
      <w:r w:rsidRPr="00FB5813">
        <w:rPr>
          <w:rFonts w:ascii="Arial" w:eastAsia="Times New Roman" w:hAnsi="Arial" w:cs="Arial"/>
          <w:color w:val="000000" w:themeColor="text1"/>
          <w:sz w:val="18"/>
          <w:szCs w:val="18"/>
          <w:lang w:eastAsia="id-ID"/>
        </w:rPr>
        <w:br/>
        <w:t>telepon ke nomor 08388000838 yang berada di Indonesia, tekan *120*628388000838# lalu tekan OK</w:t>
      </w:r>
    </w:p>
    <w:p w:rsidR="00F30227" w:rsidRPr="00FB5813" w:rsidRDefault="00F30227" w:rsidP="00FB5813">
      <w:pPr>
        <w:spacing w:after="0" w:line="270" w:lineRule="atLeast"/>
        <w:textAlignment w:val="baseline"/>
        <w:rPr>
          <w:rFonts w:ascii="Arial" w:eastAsia="Times New Roman" w:hAnsi="Arial" w:cs="Arial"/>
          <w:color w:val="000000" w:themeColor="text1"/>
          <w:sz w:val="18"/>
          <w:szCs w:val="18"/>
          <w:lang w:eastAsia="id-ID"/>
        </w:rPr>
      </w:pPr>
    </w:p>
    <w:p w:rsidR="00FB5813" w:rsidRDefault="00FB5813" w:rsidP="00FB5813">
      <w:pPr>
        <w:spacing w:after="0" w:line="270" w:lineRule="atLeast"/>
        <w:textAlignment w:val="baseline"/>
        <w:rPr>
          <w:rFonts w:ascii="Arial" w:eastAsia="Times New Roman" w:hAnsi="Arial" w:cs="Arial"/>
          <w:color w:val="000000" w:themeColor="text1"/>
          <w:sz w:val="18"/>
          <w:szCs w:val="18"/>
          <w:lang w:eastAsia="id-ID"/>
        </w:rPr>
      </w:pPr>
      <w:r w:rsidRPr="00FB5813">
        <w:rPr>
          <w:rFonts w:ascii="Arial" w:eastAsia="Times New Roman" w:hAnsi="Arial" w:cs="Arial"/>
          <w:b/>
          <w:bCs/>
          <w:color w:val="000000" w:themeColor="text1"/>
          <w:sz w:val="18"/>
          <w:lang w:eastAsia="id-ID"/>
        </w:rPr>
        <w:t>Direct Call</w:t>
      </w:r>
      <w:r w:rsidRPr="00FB5813">
        <w:rPr>
          <w:rFonts w:ascii="Arial" w:eastAsia="Times New Roman" w:hAnsi="Arial" w:cs="Arial"/>
          <w:color w:val="000000" w:themeColor="text1"/>
          <w:sz w:val="18"/>
          <w:lang w:eastAsia="id-ID"/>
        </w:rPr>
        <w:t> </w:t>
      </w:r>
      <w:r w:rsidRPr="00FB5813">
        <w:rPr>
          <w:rFonts w:ascii="Arial" w:eastAsia="Times New Roman" w:hAnsi="Arial" w:cs="Arial"/>
          <w:color w:val="000000" w:themeColor="text1"/>
          <w:sz w:val="18"/>
          <w:szCs w:val="18"/>
          <w:lang w:eastAsia="id-ID"/>
        </w:rPr>
        <w:t>caranya:</w:t>
      </w:r>
    </w:p>
    <w:p w:rsidR="00F30227" w:rsidRPr="00FB5813" w:rsidRDefault="00F30227" w:rsidP="00F30227">
      <w:pPr>
        <w:spacing w:after="0" w:line="270" w:lineRule="atLeast"/>
        <w:textAlignment w:val="baseline"/>
        <w:rPr>
          <w:rFonts w:ascii="Arial" w:eastAsia="Times New Roman" w:hAnsi="Arial" w:cs="Arial"/>
          <w:color w:val="000000" w:themeColor="text1"/>
          <w:sz w:val="18"/>
          <w:szCs w:val="18"/>
          <w:lang w:eastAsia="id-ID"/>
        </w:rPr>
      </w:pPr>
      <w:r>
        <w:rPr>
          <w:rFonts w:ascii="Arial" w:eastAsia="Times New Roman" w:hAnsi="Arial" w:cs="Arial"/>
          <w:color w:val="000000" w:themeColor="text1"/>
          <w:sz w:val="18"/>
          <w:szCs w:val="18"/>
          <w:lang w:eastAsia="id-ID"/>
        </w:rPr>
        <w:t>Tekan: + Kode Negara | Nomor Yang Dituju # [CALL/OK]</w:t>
      </w:r>
    </w:p>
    <w:p w:rsidR="00FB5813" w:rsidRPr="00FB5813" w:rsidRDefault="00FB5813" w:rsidP="00FB5813">
      <w:pPr>
        <w:shd w:val="clear" w:color="auto" w:fill="993366"/>
        <w:spacing w:after="0" w:line="270" w:lineRule="atLeast"/>
        <w:rPr>
          <w:rFonts w:ascii="Arial" w:eastAsia="Times New Roman" w:hAnsi="Arial" w:cs="Arial"/>
          <w:color w:val="000000" w:themeColor="text1"/>
          <w:sz w:val="18"/>
          <w:szCs w:val="18"/>
          <w:lang w:eastAsia="id-ID"/>
        </w:rPr>
      </w:pPr>
      <w:r w:rsidRPr="00FB5813">
        <w:rPr>
          <w:rFonts w:ascii="Arial" w:eastAsia="Times New Roman" w:hAnsi="Arial" w:cs="Arial"/>
          <w:noProof/>
          <w:color w:val="000000" w:themeColor="text1"/>
          <w:sz w:val="18"/>
          <w:szCs w:val="18"/>
          <w:lang w:eastAsia="id-ID"/>
        </w:rPr>
        <w:drawing>
          <wp:inline distT="0" distB="0" distL="0" distR="0">
            <wp:extent cx="4276725" cy="257175"/>
            <wp:effectExtent l="19050" t="0" r="0" b="0"/>
            <wp:docPr id="39" name="Picture 39" descr="http://www.axisworld.co.id/images/roaming_nelpon2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axisworld.co.id/images/roaming_nelpon2_eng.png"/>
                    <pic:cNvPicPr>
                      <a:picLocks noChangeAspect="1" noChangeArrowheads="1"/>
                    </pic:cNvPicPr>
                  </pic:nvPicPr>
                  <pic:blipFill>
                    <a:blip r:embed="rId10"/>
                    <a:srcRect/>
                    <a:stretch>
                      <a:fillRect/>
                    </a:stretch>
                  </pic:blipFill>
                  <pic:spPr bwMode="auto">
                    <a:xfrm>
                      <a:off x="0" y="0"/>
                      <a:ext cx="4276725" cy="257175"/>
                    </a:xfrm>
                    <a:prstGeom prst="rect">
                      <a:avLst/>
                    </a:prstGeom>
                    <a:noFill/>
                    <a:ln w="9525">
                      <a:noFill/>
                      <a:miter lim="800000"/>
                      <a:headEnd/>
                      <a:tailEnd/>
                    </a:ln>
                  </pic:spPr>
                </pic:pic>
              </a:graphicData>
            </a:graphic>
          </wp:inline>
        </w:drawing>
      </w:r>
    </w:p>
    <w:p w:rsidR="00FB5813" w:rsidRDefault="00FB5813" w:rsidP="00FB5813">
      <w:pPr>
        <w:spacing w:after="0" w:line="270" w:lineRule="atLeast"/>
        <w:textAlignment w:val="baseline"/>
        <w:rPr>
          <w:rFonts w:ascii="Arial" w:eastAsia="Times New Roman" w:hAnsi="Arial" w:cs="Arial"/>
          <w:color w:val="000000" w:themeColor="text1"/>
          <w:sz w:val="18"/>
          <w:szCs w:val="18"/>
          <w:lang w:eastAsia="id-ID"/>
        </w:rPr>
      </w:pPr>
      <w:r w:rsidRPr="00FB5813">
        <w:rPr>
          <w:rFonts w:ascii="Arial" w:eastAsia="Times New Roman" w:hAnsi="Arial" w:cs="Arial"/>
          <w:color w:val="000000" w:themeColor="text1"/>
          <w:sz w:val="18"/>
          <w:szCs w:val="18"/>
          <w:lang w:eastAsia="id-ID"/>
        </w:rPr>
        <w:t>Contoh:</w:t>
      </w:r>
      <w:r w:rsidRPr="00FB5813">
        <w:rPr>
          <w:rFonts w:ascii="Arial" w:eastAsia="Times New Roman" w:hAnsi="Arial" w:cs="Arial"/>
          <w:color w:val="000000" w:themeColor="text1"/>
          <w:sz w:val="18"/>
          <w:lang w:eastAsia="id-ID"/>
        </w:rPr>
        <w:t> </w:t>
      </w:r>
      <w:r w:rsidRPr="00FB5813">
        <w:rPr>
          <w:rFonts w:ascii="Arial" w:eastAsia="Times New Roman" w:hAnsi="Arial" w:cs="Arial"/>
          <w:color w:val="000000" w:themeColor="text1"/>
          <w:sz w:val="18"/>
          <w:szCs w:val="18"/>
          <w:lang w:eastAsia="id-ID"/>
        </w:rPr>
        <w:br/>
        <w:t>telepon ke nomor 08388000838 yang berada di Indonesia, tekan +628388000838 lalu tekan OK</w:t>
      </w:r>
    </w:p>
    <w:p w:rsidR="00F30227" w:rsidRPr="00A951BB" w:rsidRDefault="00F30227" w:rsidP="00F30227">
      <w:pPr>
        <w:rPr>
          <w:b/>
          <w:color w:val="FF0000"/>
        </w:rPr>
      </w:pPr>
      <w:r w:rsidRPr="00A951BB">
        <w:rPr>
          <w:b/>
          <w:color w:val="FF0000"/>
        </w:rPr>
        <w:t>__________________________________________________________________________________</w:t>
      </w:r>
    </w:p>
    <w:p w:rsidR="00F30227" w:rsidRDefault="00F30227" w:rsidP="00F30227">
      <w:pPr>
        <w:spacing w:after="0" w:line="240" w:lineRule="auto"/>
        <w:textAlignment w:val="baseline"/>
        <w:rPr>
          <w:rFonts w:ascii="Arial" w:eastAsia="Times New Roman" w:hAnsi="Arial" w:cs="Arial"/>
          <w:b/>
          <w:color w:val="000000" w:themeColor="text1"/>
          <w:sz w:val="18"/>
          <w:szCs w:val="18"/>
          <w:lang w:eastAsia="id-ID"/>
        </w:rPr>
      </w:pPr>
      <w:r w:rsidRPr="00F30227">
        <w:rPr>
          <w:rFonts w:ascii="Arial" w:eastAsia="Times New Roman" w:hAnsi="Arial" w:cs="Arial"/>
          <w:b/>
          <w:color w:val="000000" w:themeColor="text1"/>
          <w:sz w:val="18"/>
          <w:szCs w:val="18"/>
          <w:lang w:eastAsia="id-ID"/>
        </w:rPr>
        <w:t>SMS</w:t>
      </w:r>
    </w:p>
    <w:p w:rsidR="00F30227" w:rsidRDefault="00F30227" w:rsidP="00F30227">
      <w:pPr>
        <w:spacing w:after="0" w:line="240" w:lineRule="auto"/>
        <w:textAlignment w:val="baseline"/>
        <w:rPr>
          <w:rFonts w:ascii="Arial" w:eastAsia="Times New Roman" w:hAnsi="Arial" w:cs="Arial"/>
          <w:b/>
          <w:color w:val="000000" w:themeColor="text1"/>
          <w:sz w:val="18"/>
          <w:szCs w:val="18"/>
          <w:lang w:eastAsia="id-ID"/>
        </w:rPr>
      </w:pPr>
    </w:p>
    <w:p w:rsidR="00FB5813" w:rsidRPr="00F30227" w:rsidRDefault="00FB5813" w:rsidP="00F30227">
      <w:pPr>
        <w:pStyle w:val="ListParagraph"/>
        <w:numPr>
          <w:ilvl w:val="0"/>
          <w:numId w:val="6"/>
        </w:numPr>
        <w:spacing w:after="0" w:line="240" w:lineRule="auto"/>
        <w:ind w:left="142" w:hanging="142"/>
        <w:textAlignment w:val="baseline"/>
        <w:rPr>
          <w:rFonts w:ascii="Arial" w:eastAsia="Times New Roman" w:hAnsi="Arial" w:cs="Arial"/>
          <w:color w:val="000000" w:themeColor="text1"/>
          <w:sz w:val="18"/>
          <w:szCs w:val="18"/>
          <w:lang w:eastAsia="id-ID"/>
        </w:rPr>
      </w:pPr>
      <w:r w:rsidRPr="00F30227">
        <w:rPr>
          <w:rFonts w:ascii="Arial" w:eastAsia="Times New Roman" w:hAnsi="Arial" w:cs="Arial"/>
          <w:color w:val="000000" w:themeColor="text1"/>
          <w:sz w:val="18"/>
          <w:szCs w:val="18"/>
          <w:lang w:eastAsia="id-ID"/>
        </w:rPr>
        <w:t>Kamu dapat mengirimkan SMS kepada nomor yang dituju seperti biasa, dengan diawali kode negara yang dituju.</w:t>
      </w:r>
    </w:p>
    <w:p w:rsidR="00FB5813" w:rsidRDefault="00FB5813" w:rsidP="00FB5813">
      <w:pPr>
        <w:spacing w:after="0" w:line="270" w:lineRule="atLeast"/>
        <w:textAlignment w:val="baseline"/>
        <w:rPr>
          <w:rFonts w:ascii="Arial" w:eastAsia="Times New Roman" w:hAnsi="Arial" w:cs="Arial"/>
          <w:b/>
          <w:bCs/>
          <w:color w:val="000000" w:themeColor="text1"/>
          <w:sz w:val="18"/>
          <w:lang w:eastAsia="id-ID"/>
        </w:rPr>
      </w:pPr>
      <w:r w:rsidRPr="00FB5813">
        <w:rPr>
          <w:rFonts w:ascii="Arial" w:eastAsia="Times New Roman" w:hAnsi="Arial" w:cs="Arial"/>
          <w:color w:val="000000" w:themeColor="text1"/>
          <w:sz w:val="18"/>
          <w:szCs w:val="18"/>
          <w:lang w:eastAsia="id-ID"/>
        </w:rPr>
        <w:t>Contoh:</w:t>
      </w:r>
      <w:r w:rsidRPr="00FB5813">
        <w:rPr>
          <w:rFonts w:ascii="Arial" w:eastAsia="Times New Roman" w:hAnsi="Arial" w:cs="Arial"/>
          <w:color w:val="000000" w:themeColor="text1"/>
          <w:sz w:val="18"/>
          <w:szCs w:val="18"/>
          <w:lang w:eastAsia="id-ID"/>
        </w:rPr>
        <w:br/>
        <w:t>SMS ke nomor</w:t>
      </w:r>
      <w:r w:rsidRPr="00FB5813">
        <w:rPr>
          <w:rFonts w:ascii="Arial" w:eastAsia="Times New Roman" w:hAnsi="Arial" w:cs="Arial"/>
          <w:color w:val="000000" w:themeColor="text1"/>
          <w:sz w:val="18"/>
          <w:lang w:eastAsia="id-ID"/>
        </w:rPr>
        <w:t> </w:t>
      </w:r>
      <w:r w:rsidRPr="00FB5813">
        <w:rPr>
          <w:rFonts w:ascii="Arial" w:eastAsia="Times New Roman" w:hAnsi="Arial" w:cs="Arial"/>
          <w:b/>
          <w:bCs/>
          <w:color w:val="000000" w:themeColor="text1"/>
          <w:sz w:val="18"/>
          <w:lang w:eastAsia="id-ID"/>
        </w:rPr>
        <w:t>08388000838</w:t>
      </w:r>
      <w:r w:rsidRPr="00FB5813">
        <w:rPr>
          <w:rFonts w:ascii="Arial" w:eastAsia="Times New Roman" w:hAnsi="Arial" w:cs="Arial"/>
          <w:color w:val="000000" w:themeColor="text1"/>
          <w:sz w:val="18"/>
          <w:lang w:eastAsia="id-ID"/>
        </w:rPr>
        <w:t> </w:t>
      </w:r>
      <w:r w:rsidRPr="00FB5813">
        <w:rPr>
          <w:rFonts w:ascii="Arial" w:eastAsia="Times New Roman" w:hAnsi="Arial" w:cs="Arial"/>
          <w:color w:val="000000" w:themeColor="text1"/>
          <w:sz w:val="18"/>
          <w:szCs w:val="18"/>
          <w:lang w:eastAsia="id-ID"/>
        </w:rPr>
        <w:t>di Indonesia, tekan</w:t>
      </w:r>
      <w:r w:rsidRPr="00FB5813">
        <w:rPr>
          <w:rFonts w:ascii="Arial" w:eastAsia="Times New Roman" w:hAnsi="Arial" w:cs="Arial"/>
          <w:color w:val="000000" w:themeColor="text1"/>
          <w:sz w:val="18"/>
          <w:lang w:eastAsia="id-ID"/>
        </w:rPr>
        <w:t> </w:t>
      </w:r>
      <w:r w:rsidRPr="00FB5813">
        <w:rPr>
          <w:rFonts w:ascii="Arial" w:eastAsia="Times New Roman" w:hAnsi="Arial" w:cs="Arial"/>
          <w:b/>
          <w:bCs/>
          <w:color w:val="000000" w:themeColor="text1"/>
          <w:sz w:val="18"/>
          <w:lang w:eastAsia="id-ID"/>
        </w:rPr>
        <w:t>+628388000838</w:t>
      </w:r>
    </w:p>
    <w:p w:rsidR="00F30227" w:rsidRPr="00A951BB" w:rsidRDefault="00F30227" w:rsidP="00F30227">
      <w:pPr>
        <w:rPr>
          <w:b/>
          <w:color w:val="FF0000"/>
        </w:rPr>
      </w:pPr>
      <w:r w:rsidRPr="00A951BB">
        <w:rPr>
          <w:b/>
          <w:color w:val="FF0000"/>
        </w:rPr>
        <w:t>__________________________________________________________________________________</w:t>
      </w:r>
    </w:p>
    <w:p w:rsidR="00F30227" w:rsidRDefault="00F30227" w:rsidP="00F30227">
      <w:pPr>
        <w:spacing w:after="0" w:line="240" w:lineRule="auto"/>
        <w:textAlignment w:val="baseline"/>
        <w:rPr>
          <w:rFonts w:ascii="Arial" w:eastAsia="Times New Roman" w:hAnsi="Arial" w:cs="Arial"/>
          <w:b/>
          <w:color w:val="000000" w:themeColor="text1"/>
          <w:sz w:val="18"/>
          <w:szCs w:val="18"/>
          <w:lang w:eastAsia="id-ID"/>
        </w:rPr>
      </w:pPr>
    </w:p>
    <w:p w:rsidR="00F30227" w:rsidRDefault="00F30227" w:rsidP="00F30227">
      <w:pPr>
        <w:spacing w:after="0" w:line="240" w:lineRule="auto"/>
        <w:textAlignment w:val="baseline"/>
        <w:rPr>
          <w:rFonts w:ascii="Arial" w:eastAsia="Times New Roman" w:hAnsi="Arial" w:cs="Arial"/>
          <w:b/>
          <w:color w:val="000000" w:themeColor="text1"/>
          <w:sz w:val="18"/>
          <w:szCs w:val="18"/>
          <w:lang w:eastAsia="id-ID"/>
        </w:rPr>
      </w:pPr>
      <w:r>
        <w:rPr>
          <w:rFonts w:ascii="Arial" w:eastAsia="Times New Roman" w:hAnsi="Arial" w:cs="Arial"/>
          <w:b/>
          <w:color w:val="000000" w:themeColor="text1"/>
          <w:sz w:val="18"/>
          <w:szCs w:val="18"/>
          <w:lang w:eastAsia="id-ID"/>
        </w:rPr>
        <w:t xml:space="preserve">Menerima Telepon &amp; </w:t>
      </w:r>
      <w:r w:rsidRPr="00F30227">
        <w:rPr>
          <w:rFonts w:ascii="Arial" w:eastAsia="Times New Roman" w:hAnsi="Arial" w:cs="Arial"/>
          <w:b/>
          <w:color w:val="000000" w:themeColor="text1"/>
          <w:sz w:val="18"/>
          <w:szCs w:val="18"/>
          <w:lang w:eastAsia="id-ID"/>
        </w:rPr>
        <w:t>SMS</w:t>
      </w:r>
    </w:p>
    <w:p w:rsidR="00FB5813" w:rsidRPr="00FB5813" w:rsidRDefault="00FB5813" w:rsidP="00F30227">
      <w:pPr>
        <w:shd w:val="clear" w:color="auto" w:fill="993366"/>
        <w:spacing w:after="0" w:line="0" w:lineRule="auto"/>
        <w:rPr>
          <w:rFonts w:ascii="Arial" w:eastAsia="Times New Roman" w:hAnsi="Arial" w:cs="Arial"/>
          <w:color w:val="000000" w:themeColor="text1"/>
          <w:sz w:val="18"/>
          <w:szCs w:val="18"/>
          <w:lang w:eastAsia="id-ID"/>
        </w:rPr>
      </w:pPr>
    </w:p>
    <w:p w:rsidR="00FB5813" w:rsidRDefault="00FB5813" w:rsidP="00F30227">
      <w:pPr>
        <w:numPr>
          <w:ilvl w:val="0"/>
          <w:numId w:val="5"/>
        </w:numPr>
        <w:tabs>
          <w:tab w:val="clear" w:pos="720"/>
          <w:tab w:val="num" w:pos="142"/>
        </w:tabs>
        <w:spacing w:before="300" w:after="150" w:line="270" w:lineRule="atLeast"/>
        <w:ind w:left="0" w:firstLine="0"/>
        <w:textAlignment w:val="baseline"/>
        <w:rPr>
          <w:rFonts w:ascii="Arial" w:eastAsia="Times New Roman" w:hAnsi="Arial" w:cs="Arial"/>
          <w:color w:val="000000" w:themeColor="text1"/>
          <w:sz w:val="18"/>
          <w:szCs w:val="18"/>
          <w:lang w:eastAsia="id-ID"/>
        </w:rPr>
      </w:pPr>
      <w:r w:rsidRPr="00FB5813">
        <w:rPr>
          <w:rFonts w:ascii="Arial" w:eastAsia="Times New Roman" w:hAnsi="Arial" w:cs="Arial"/>
          <w:color w:val="000000" w:themeColor="text1"/>
          <w:sz w:val="18"/>
          <w:szCs w:val="18"/>
          <w:lang w:eastAsia="id-ID"/>
        </w:rPr>
        <w:t>Kamu dapat menerima telpon dan SMS saat sedang berada di luar negeri tanpa registrasi terlebih dahulu. Penerimaan SMS tidak dikenakan biaya. Untuk menerima telpon, dikenakan biaya roaming sesuai dengan tarif yang berlaku di negara tempat si penerima telpon berada.</w:t>
      </w:r>
    </w:p>
    <w:p w:rsidR="00F30227" w:rsidRPr="00F30227" w:rsidRDefault="00F30227" w:rsidP="00F30227">
      <w:pPr>
        <w:rPr>
          <w:b/>
          <w:color w:val="FF0000"/>
        </w:rPr>
      </w:pPr>
      <w:r w:rsidRPr="00F30227">
        <w:rPr>
          <w:b/>
          <w:color w:val="FF0000"/>
        </w:rPr>
        <w:t>__________________________________________________________________________________</w:t>
      </w:r>
    </w:p>
    <w:p w:rsidR="00CB4F71" w:rsidRDefault="00CB4F71" w:rsidP="00F30227">
      <w:pPr>
        <w:spacing w:after="0" w:line="240" w:lineRule="auto"/>
        <w:textAlignment w:val="baseline"/>
        <w:rPr>
          <w:rFonts w:ascii="Arial" w:eastAsia="Times New Roman" w:hAnsi="Arial" w:cs="Arial"/>
          <w:b/>
          <w:color w:val="000000" w:themeColor="text1"/>
          <w:sz w:val="18"/>
          <w:szCs w:val="18"/>
          <w:lang w:eastAsia="id-ID"/>
        </w:rPr>
      </w:pPr>
    </w:p>
    <w:p w:rsidR="00CB4F71" w:rsidRDefault="00CB4F71" w:rsidP="00F30227">
      <w:pPr>
        <w:spacing w:after="0" w:line="240" w:lineRule="auto"/>
        <w:textAlignment w:val="baseline"/>
        <w:rPr>
          <w:rFonts w:ascii="Arial" w:eastAsia="Times New Roman" w:hAnsi="Arial" w:cs="Arial"/>
          <w:b/>
          <w:color w:val="000000" w:themeColor="text1"/>
          <w:sz w:val="18"/>
          <w:szCs w:val="18"/>
          <w:lang w:eastAsia="id-ID"/>
        </w:rPr>
      </w:pPr>
      <w:r w:rsidRPr="00F30227">
        <w:rPr>
          <w:rFonts w:ascii="Arial" w:eastAsia="Times New Roman" w:hAnsi="Arial" w:cs="Arial"/>
          <w:b/>
          <w:color w:val="000000" w:themeColor="text1"/>
          <w:sz w:val="18"/>
          <w:szCs w:val="18"/>
          <w:lang w:eastAsia="id-ID"/>
        </w:rPr>
        <w:t>Cek Pulsa &amp; Isi Ulang</w:t>
      </w:r>
    </w:p>
    <w:p w:rsidR="00CB4F71" w:rsidRDefault="00CB4F71" w:rsidP="00F30227">
      <w:pPr>
        <w:spacing w:after="0" w:line="240" w:lineRule="auto"/>
        <w:textAlignment w:val="baseline"/>
        <w:rPr>
          <w:rFonts w:ascii="Arial" w:eastAsia="Times New Roman" w:hAnsi="Arial" w:cs="Arial"/>
          <w:color w:val="000000" w:themeColor="text1"/>
          <w:sz w:val="18"/>
          <w:szCs w:val="18"/>
          <w:lang w:eastAsia="id-ID"/>
        </w:rPr>
      </w:pPr>
    </w:p>
    <w:p w:rsidR="00F30227" w:rsidRDefault="00F30227" w:rsidP="00F30227">
      <w:pPr>
        <w:spacing w:after="0" w:line="240" w:lineRule="auto"/>
        <w:textAlignment w:val="baseline"/>
        <w:rPr>
          <w:rFonts w:ascii="Arial" w:eastAsia="Times New Roman" w:hAnsi="Arial" w:cs="Arial"/>
          <w:color w:val="000000" w:themeColor="text1"/>
          <w:sz w:val="18"/>
          <w:szCs w:val="18"/>
          <w:lang w:eastAsia="id-ID"/>
        </w:rPr>
      </w:pPr>
      <w:r w:rsidRPr="00CB4F71">
        <w:rPr>
          <w:rFonts w:ascii="Arial" w:eastAsia="Times New Roman" w:hAnsi="Arial" w:cs="Arial"/>
          <w:color w:val="000000" w:themeColor="text1"/>
          <w:sz w:val="18"/>
          <w:szCs w:val="18"/>
          <w:lang w:eastAsia="id-ID"/>
        </w:rPr>
        <w:t>Cek Pulsa</w:t>
      </w:r>
      <w:r w:rsidR="00CB4F71">
        <w:rPr>
          <w:rFonts w:ascii="Arial" w:eastAsia="Times New Roman" w:hAnsi="Arial" w:cs="Arial"/>
          <w:color w:val="000000" w:themeColor="text1"/>
          <w:sz w:val="18"/>
          <w:szCs w:val="18"/>
          <w:lang w:eastAsia="id-ID"/>
        </w:rPr>
        <w:t>: *138# [CALL/OK]</w:t>
      </w:r>
    </w:p>
    <w:p w:rsidR="00CB4F71" w:rsidRPr="00F30227" w:rsidRDefault="00CB4F71" w:rsidP="00F30227">
      <w:pPr>
        <w:spacing w:after="0" w:line="240" w:lineRule="auto"/>
        <w:textAlignment w:val="baseline"/>
        <w:rPr>
          <w:rFonts w:ascii="Arial" w:eastAsia="Times New Roman" w:hAnsi="Arial" w:cs="Arial"/>
          <w:b/>
          <w:color w:val="000000" w:themeColor="text1"/>
          <w:sz w:val="18"/>
          <w:szCs w:val="18"/>
          <w:lang w:eastAsia="id-ID"/>
        </w:rPr>
      </w:pPr>
      <w:r>
        <w:rPr>
          <w:rFonts w:ascii="Arial" w:eastAsia="Times New Roman" w:hAnsi="Arial" w:cs="Arial"/>
          <w:color w:val="000000" w:themeColor="text1"/>
          <w:sz w:val="18"/>
          <w:szCs w:val="18"/>
          <w:lang w:eastAsia="id-ID"/>
        </w:rPr>
        <w:t>Isi Ulang: : *138*KODE VOUCHER# [CALL/OK]</w:t>
      </w:r>
    </w:p>
    <w:p w:rsidR="00FB5813" w:rsidRPr="00FB5813" w:rsidRDefault="00FB5813" w:rsidP="00FB5813">
      <w:pPr>
        <w:numPr>
          <w:ilvl w:val="0"/>
          <w:numId w:val="5"/>
        </w:numPr>
        <w:shd w:val="clear" w:color="auto" w:fill="993366"/>
        <w:spacing w:after="0" w:line="0" w:lineRule="auto"/>
        <w:ind w:left="0" w:firstLine="0"/>
        <w:rPr>
          <w:rFonts w:ascii="Arial" w:eastAsia="Times New Roman" w:hAnsi="Arial" w:cs="Arial"/>
          <w:color w:val="000000" w:themeColor="text1"/>
          <w:sz w:val="18"/>
          <w:szCs w:val="18"/>
          <w:lang w:eastAsia="id-ID"/>
        </w:rPr>
      </w:pPr>
    </w:p>
    <w:p w:rsidR="00FB5813" w:rsidRPr="00FB5813" w:rsidRDefault="00FB5813" w:rsidP="00CB4F71">
      <w:pPr>
        <w:shd w:val="clear" w:color="auto" w:fill="FF9D02"/>
        <w:spacing w:after="0" w:line="270" w:lineRule="atLeast"/>
        <w:rPr>
          <w:rFonts w:ascii="Arial" w:eastAsia="Times New Roman" w:hAnsi="Arial" w:cs="Arial"/>
          <w:color w:val="000000" w:themeColor="text1"/>
          <w:sz w:val="18"/>
          <w:szCs w:val="18"/>
          <w:lang w:eastAsia="id-ID"/>
        </w:rPr>
      </w:pPr>
      <w:r w:rsidRPr="00FB5813">
        <w:rPr>
          <w:rFonts w:ascii="Arial" w:eastAsia="Times New Roman" w:hAnsi="Arial" w:cs="Arial"/>
          <w:noProof/>
          <w:color w:val="000000" w:themeColor="text1"/>
          <w:sz w:val="18"/>
          <w:szCs w:val="18"/>
          <w:lang w:eastAsia="id-ID"/>
        </w:rPr>
        <w:drawing>
          <wp:inline distT="0" distB="0" distL="0" distR="0">
            <wp:extent cx="2857500" cy="257175"/>
            <wp:effectExtent l="19050" t="0" r="0" b="0"/>
            <wp:docPr id="40" name="Picture 40" descr="axis check balance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xis check balance number"/>
                    <pic:cNvPicPr>
                      <a:picLocks noChangeAspect="1" noChangeArrowheads="1"/>
                    </pic:cNvPicPr>
                  </pic:nvPicPr>
                  <pic:blipFill>
                    <a:blip r:embed="rId11"/>
                    <a:srcRect/>
                    <a:stretch>
                      <a:fillRect/>
                    </a:stretch>
                  </pic:blipFill>
                  <pic:spPr bwMode="auto">
                    <a:xfrm>
                      <a:off x="0" y="0"/>
                      <a:ext cx="2857500" cy="257175"/>
                    </a:xfrm>
                    <a:prstGeom prst="rect">
                      <a:avLst/>
                    </a:prstGeom>
                    <a:noFill/>
                    <a:ln w="9525">
                      <a:noFill/>
                      <a:miter lim="800000"/>
                      <a:headEnd/>
                      <a:tailEnd/>
                    </a:ln>
                  </pic:spPr>
                </pic:pic>
              </a:graphicData>
            </a:graphic>
          </wp:inline>
        </w:drawing>
      </w:r>
      <w:r w:rsidRPr="00FB5813">
        <w:rPr>
          <w:rFonts w:ascii="Arial" w:eastAsia="Times New Roman" w:hAnsi="Arial" w:cs="Arial"/>
          <w:noProof/>
          <w:color w:val="000000" w:themeColor="text1"/>
          <w:sz w:val="18"/>
          <w:szCs w:val="18"/>
          <w:lang w:eastAsia="id-ID"/>
        </w:rPr>
        <w:drawing>
          <wp:inline distT="0" distB="0" distL="0" distR="0">
            <wp:extent cx="3476625" cy="257175"/>
            <wp:effectExtent l="19050" t="0" r="9525" b="0"/>
            <wp:docPr id="41" name="Picture 41" descr="axis reload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xis reload number"/>
                    <pic:cNvPicPr>
                      <a:picLocks noChangeAspect="1" noChangeArrowheads="1"/>
                    </pic:cNvPicPr>
                  </pic:nvPicPr>
                  <pic:blipFill>
                    <a:blip r:embed="rId12"/>
                    <a:srcRect/>
                    <a:stretch>
                      <a:fillRect/>
                    </a:stretch>
                  </pic:blipFill>
                  <pic:spPr bwMode="auto">
                    <a:xfrm>
                      <a:off x="0" y="0"/>
                      <a:ext cx="3476625" cy="257175"/>
                    </a:xfrm>
                    <a:prstGeom prst="rect">
                      <a:avLst/>
                    </a:prstGeom>
                    <a:noFill/>
                    <a:ln w="9525">
                      <a:noFill/>
                      <a:miter lim="800000"/>
                      <a:headEnd/>
                      <a:tailEnd/>
                    </a:ln>
                  </pic:spPr>
                </pic:pic>
              </a:graphicData>
            </a:graphic>
          </wp:inline>
        </w:drawing>
      </w:r>
    </w:p>
    <w:p w:rsidR="00FB5813" w:rsidRPr="00FB5813" w:rsidRDefault="00FB5813" w:rsidP="00FB5813">
      <w:pPr>
        <w:numPr>
          <w:ilvl w:val="0"/>
          <w:numId w:val="5"/>
        </w:numPr>
        <w:shd w:val="clear" w:color="auto" w:fill="993366"/>
        <w:spacing w:after="0" w:line="0" w:lineRule="auto"/>
        <w:ind w:left="0" w:firstLine="0"/>
        <w:rPr>
          <w:rFonts w:ascii="Arial" w:eastAsia="Times New Roman" w:hAnsi="Arial" w:cs="Arial"/>
          <w:color w:val="000000" w:themeColor="text1"/>
          <w:sz w:val="18"/>
          <w:szCs w:val="18"/>
          <w:lang w:eastAsia="id-ID"/>
        </w:rPr>
      </w:pPr>
    </w:p>
    <w:p w:rsidR="00F30227" w:rsidRDefault="00F30227" w:rsidP="00F30227">
      <w:pPr>
        <w:pStyle w:val="ListParagraph"/>
        <w:spacing w:after="0" w:line="240" w:lineRule="auto"/>
        <w:textAlignment w:val="baseline"/>
        <w:rPr>
          <w:rFonts w:ascii="Arial" w:eastAsia="Times New Roman" w:hAnsi="Arial" w:cs="Arial"/>
          <w:b/>
          <w:color w:val="000000" w:themeColor="text1"/>
          <w:sz w:val="18"/>
          <w:szCs w:val="18"/>
          <w:lang w:eastAsia="id-ID"/>
        </w:rPr>
      </w:pPr>
    </w:p>
    <w:p w:rsidR="00F30227" w:rsidRPr="00A951BB" w:rsidRDefault="00F30227" w:rsidP="00F30227">
      <w:pPr>
        <w:rPr>
          <w:b/>
          <w:color w:val="FF0000"/>
        </w:rPr>
      </w:pPr>
      <w:r w:rsidRPr="00A951BB">
        <w:rPr>
          <w:b/>
          <w:color w:val="FF0000"/>
        </w:rPr>
        <w:t>__________________________________________________________________________________</w:t>
      </w:r>
    </w:p>
    <w:p w:rsidR="00F30227" w:rsidRPr="00F30227" w:rsidRDefault="00F30227" w:rsidP="00F30227">
      <w:pPr>
        <w:spacing w:after="0" w:line="240" w:lineRule="auto"/>
        <w:textAlignment w:val="baseline"/>
        <w:rPr>
          <w:rFonts w:ascii="Arial" w:eastAsia="Times New Roman" w:hAnsi="Arial" w:cs="Arial"/>
          <w:b/>
          <w:color w:val="000000" w:themeColor="text1"/>
          <w:sz w:val="18"/>
          <w:szCs w:val="18"/>
          <w:lang w:eastAsia="id-ID"/>
        </w:rPr>
      </w:pPr>
      <w:r>
        <w:rPr>
          <w:rFonts w:ascii="Arial" w:eastAsia="Times New Roman" w:hAnsi="Arial" w:cs="Arial"/>
          <w:b/>
          <w:color w:val="000000" w:themeColor="text1"/>
          <w:sz w:val="18"/>
          <w:szCs w:val="18"/>
          <w:lang w:eastAsia="id-ID"/>
        </w:rPr>
        <w:t xml:space="preserve">Layanan Isi Ulang </w:t>
      </w:r>
      <w:r w:rsidRPr="00F30227">
        <w:rPr>
          <w:rFonts w:ascii="Arial" w:eastAsia="Times New Roman" w:hAnsi="Arial" w:cs="Arial"/>
          <w:b/>
          <w:color w:val="000000" w:themeColor="text1"/>
          <w:sz w:val="18"/>
          <w:szCs w:val="18"/>
          <w:lang w:eastAsia="id-ID"/>
        </w:rPr>
        <w:t xml:space="preserve">Pulsa </w:t>
      </w:r>
      <w:r>
        <w:rPr>
          <w:rFonts w:ascii="Arial" w:eastAsia="Times New Roman" w:hAnsi="Arial" w:cs="Arial"/>
          <w:b/>
          <w:color w:val="000000" w:themeColor="text1"/>
          <w:sz w:val="18"/>
          <w:szCs w:val="18"/>
          <w:lang w:eastAsia="id-ID"/>
        </w:rPr>
        <w:t>Global!</w:t>
      </w:r>
    </w:p>
    <w:p w:rsidR="00FB5813" w:rsidRPr="00F30227" w:rsidRDefault="00FB5813" w:rsidP="00F30227">
      <w:pPr>
        <w:pStyle w:val="ListParagraph"/>
        <w:numPr>
          <w:ilvl w:val="0"/>
          <w:numId w:val="6"/>
        </w:numPr>
        <w:spacing w:before="300" w:after="150" w:line="270" w:lineRule="atLeast"/>
        <w:ind w:left="142" w:hanging="142"/>
        <w:textAlignment w:val="baseline"/>
        <w:rPr>
          <w:rFonts w:ascii="Arial" w:eastAsia="Times New Roman" w:hAnsi="Arial" w:cs="Arial"/>
          <w:color w:val="000000" w:themeColor="text1"/>
          <w:sz w:val="18"/>
          <w:szCs w:val="18"/>
          <w:lang w:eastAsia="id-ID"/>
        </w:rPr>
      </w:pPr>
      <w:r w:rsidRPr="00F30227">
        <w:rPr>
          <w:rFonts w:ascii="Arial" w:eastAsia="Times New Roman" w:hAnsi="Arial" w:cs="Arial"/>
          <w:color w:val="000000" w:themeColor="text1"/>
          <w:sz w:val="18"/>
          <w:szCs w:val="18"/>
          <w:lang w:eastAsia="id-ID"/>
        </w:rPr>
        <w:t>Kamu dapat melakukan isi ulang pulsa AXISmu dengan voucher isi ulang STC saat berada di Arab Saudi.</w:t>
      </w:r>
    </w:p>
    <w:p w:rsidR="00FB5813" w:rsidRDefault="00FB5813" w:rsidP="00FB5813">
      <w:pPr>
        <w:spacing w:after="0" w:line="270" w:lineRule="atLeast"/>
        <w:textAlignment w:val="baseline"/>
        <w:rPr>
          <w:rFonts w:ascii="Arial" w:eastAsia="Times New Roman" w:hAnsi="Arial" w:cs="Arial"/>
          <w:color w:val="000000" w:themeColor="text1"/>
          <w:sz w:val="18"/>
          <w:szCs w:val="18"/>
          <w:lang w:eastAsia="id-ID"/>
        </w:rPr>
      </w:pPr>
      <w:hyperlink r:id="rId13" w:tooltip="axis global reload service" w:history="1">
        <w:r w:rsidRPr="00FB5813">
          <w:rPr>
            <w:rFonts w:ascii="Arial" w:eastAsia="Times New Roman" w:hAnsi="Arial" w:cs="Arial"/>
            <w:b/>
            <w:bCs/>
            <w:color w:val="000000" w:themeColor="text1"/>
            <w:sz w:val="18"/>
            <w:u w:val="single"/>
            <w:lang w:eastAsia="id-ID"/>
          </w:rPr>
          <w:t>Klik di sini</w:t>
        </w:r>
      </w:hyperlink>
      <w:r w:rsidRPr="00FB5813">
        <w:rPr>
          <w:rFonts w:ascii="Arial" w:eastAsia="Times New Roman" w:hAnsi="Arial" w:cs="Arial"/>
          <w:color w:val="000000" w:themeColor="text1"/>
          <w:sz w:val="18"/>
          <w:lang w:eastAsia="id-ID"/>
        </w:rPr>
        <w:t> </w:t>
      </w:r>
      <w:r w:rsidR="00F30227">
        <w:rPr>
          <w:rFonts w:ascii="Arial" w:eastAsia="Times New Roman" w:hAnsi="Arial" w:cs="Arial"/>
          <w:color w:val="000000" w:themeColor="text1"/>
          <w:sz w:val="18"/>
          <w:lang w:eastAsia="id-ID"/>
        </w:rPr>
        <w:t xml:space="preserve">(link ke </w:t>
      </w:r>
      <w:hyperlink r:id="rId14" w:history="1">
        <w:r w:rsidR="00F30227">
          <w:rPr>
            <w:rStyle w:val="Hyperlink"/>
          </w:rPr>
          <w:t>http://www.axisworld.co.id/GlobalReloadService</w:t>
        </w:r>
      </w:hyperlink>
      <w:r w:rsidR="00F30227">
        <w:t xml:space="preserve">) </w:t>
      </w:r>
      <w:r w:rsidRPr="00FB5813">
        <w:rPr>
          <w:rFonts w:ascii="Arial" w:eastAsia="Times New Roman" w:hAnsi="Arial" w:cs="Arial"/>
          <w:color w:val="000000" w:themeColor="text1"/>
          <w:sz w:val="18"/>
          <w:szCs w:val="18"/>
          <w:lang w:eastAsia="id-ID"/>
        </w:rPr>
        <w:t>untuk informasi selengkapnya</w:t>
      </w:r>
    </w:p>
    <w:p w:rsidR="00F30227" w:rsidRPr="00A951BB" w:rsidRDefault="00F30227" w:rsidP="00F30227">
      <w:pPr>
        <w:rPr>
          <w:b/>
          <w:color w:val="FF0000"/>
        </w:rPr>
      </w:pPr>
      <w:r w:rsidRPr="00A951BB">
        <w:rPr>
          <w:b/>
          <w:color w:val="FF0000"/>
        </w:rPr>
        <w:t>__________________________________________________________________________________</w:t>
      </w:r>
    </w:p>
    <w:p w:rsidR="00F30227" w:rsidRPr="00F30227" w:rsidRDefault="00F30227" w:rsidP="00FB5813">
      <w:pPr>
        <w:spacing w:after="0" w:line="270" w:lineRule="atLeast"/>
        <w:textAlignment w:val="baseline"/>
        <w:rPr>
          <w:rFonts w:ascii="Arial" w:eastAsia="Times New Roman" w:hAnsi="Arial" w:cs="Arial"/>
          <w:b/>
          <w:color w:val="000000" w:themeColor="text1"/>
          <w:sz w:val="18"/>
          <w:szCs w:val="18"/>
          <w:lang w:eastAsia="id-ID"/>
        </w:rPr>
      </w:pPr>
      <w:r w:rsidRPr="00F30227">
        <w:rPr>
          <w:rFonts w:ascii="Arial" w:eastAsia="Times New Roman" w:hAnsi="Arial" w:cs="Arial"/>
          <w:b/>
          <w:color w:val="000000" w:themeColor="text1"/>
          <w:sz w:val="18"/>
          <w:szCs w:val="18"/>
          <w:lang w:eastAsia="id-ID"/>
        </w:rPr>
        <w:t>Internet</w:t>
      </w:r>
    </w:p>
    <w:p w:rsidR="00FB5813" w:rsidRPr="00FB5813" w:rsidRDefault="00FB5813" w:rsidP="00FB5813">
      <w:pPr>
        <w:numPr>
          <w:ilvl w:val="0"/>
          <w:numId w:val="5"/>
        </w:numPr>
        <w:shd w:val="clear" w:color="auto" w:fill="993366"/>
        <w:spacing w:after="0" w:line="0" w:lineRule="auto"/>
        <w:ind w:left="0" w:firstLine="0"/>
        <w:rPr>
          <w:rFonts w:ascii="Arial" w:eastAsia="Times New Roman" w:hAnsi="Arial" w:cs="Arial"/>
          <w:color w:val="000000" w:themeColor="text1"/>
          <w:sz w:val="18"/>
          <w:szCs w:val="18"/>
          <w:lang w:eastAsia="id-ID"/>
        </w:rPr>
      </w:pPr>
    </w:p>
    <w:p w:rsidR="00FB5813" w:rsidRPr="00FB5813" w:rsidRDefault="00FB5813" w:rsidP="00F30227">
      <w:pPr>
        <w:numPr>
          <w:ilvl w:val="0"/>
          <w:numId w:val="5"/>
        </w:numPr>
        <w:tabs>
          <w:tab w:val="clear" w:pos="720"/>
          <w:tab w:val="num" w:pos="142"/>
        </w:tabs>
        <w:spacing w:before="300" w:after="150" w:line="270" w:lineRule="atLeast"/>
        <w:ind w:left="0" w:firstLine="0"/>
        <w:textAlignment w:val="baseline"/>
        <w:rPr>
          <w:rFonts w:ascii="Arial" w:eastAsia="Times New Roman" w:hAnsi="Arial" w:cs="Arial"/>
          <w:color w:val="000000" w:themeColor="text1"/>
          <w:sz w:val="18"/>
          <w:szCs w:val="18"/>
          <w:lang w:eastAsia="id-ID"/>
        </w:rPr>
      </w:pPr>
      <w:r w:rsidRPr="00FB5813">
        <w:rPr>
          <w:rFonts w:ascii="Arial" w:eastAsia="Times New Roman" w:hAnsi="Arial" w:cs="Arial"/>
          <w:color w:val="000000" w:themeColor="text1"/>
          <w:sz w:val="18"/>
          <w:szCs w:val="18"/>
          <w:lang w:eastAsia="id-ID"/>
        </w:rPr>
        <w:t>Kamu dapat menggunakan layanan internet ketika berada diluar negeri dan akan dikenakan biaya roaming penggunaan internet. Lihat disini untuk detil tarif, Pilih negara untuk mengetahui tarif internetnya.</w:t>
      </w:r>
    </w:p>
    <w:p w:rsidR="007B4DE4" w:rsidRPr="007B4DE4" w:rsidRDefault="007B4DE4" w:rsidP="00FB5813">
      <w:pPr>
        <w:shd w:val="clear" w:color="auto" w:fill="993366"/>
        <w:spacing w:after="0" w:line="270" w:lineRule="atLeast"/>
        <w:rPr>
          <w:rFonts w:ascii="Arial" w:eastAsia="Times New Roman" w:hAnsi="Arial" w:cs="Arial"/>
          <w:color w:val="FFFFFF" w:themeColor="background1"/>
          <w:sz w:val="18"/>
          <w:szCs w:val="18"/>
          <w:lang w:eastAsia="id-ID"/>
        </w:rPr>
      </w:pPr>
      <w:r w:rsidRPr="007B4DE4">
        <w:rPr>
          <w:rFonts w:ascii="Arial" w:eastAsia="Times New Roman" w:hAnsi="Arial" w:cs="Arial"/>
          <w:color w:val="FFFFFF" w:themeColor="background1"/>
          <w:sz w:val="18"/>
          <w:szCs w:val="18"/>
          <w:lang w:eastAsia="id-ID"/>
        </w:rPr>
        <w:t>Pilih Negara:</w:t>
      </w:r>
    </w:p>
    <w:p w:rsidR="00FB5813" w:rsidRPr="00FB5813" w:rsidRDefault="00FB5813" w:rsidP="00FB5813">
      <w:pPr>
        <w:shd w:val="clear" w:color="auto" w:fill="993366"/>
        <w:spacing w:after="0" w:line="270" w:lineRule="atLeast"/>
        <w:rPr>
          <w:rFonts w:ascii="Arial" w:eastAsia="Times New Roman" w:hAnsi="Arial" w:cs="Arial"/>
          <w:color w:val="000000" w:themeColor="text1"/>
          <w:sz w:val="18"/>
          <w:szCs w:val="18"/>
          <w:lang w:eastAsia="id-ID"/>
        </w:rPr>
      </w:pPr>
      <w:r w:rsidRPr="00FB5813">
        <w:rPr>
          <w:rFonts w:ascii="Arial" w:eastAsia="Times New Roman" w:hAnsi="Arial" w:cs="Arial"/>
          <w:color w:val="000000" w:themeColor="text1"/>
          <w:sz w:val="18"/>
          <w:szCs w:val="18"/>
          <w:lang w:eastAsia="id-ID"/>
        </w:rPr>
        <w:object w:dxaOrig="3750" w:dyaOrig="360">
          <v:shape id="_x0000_i1083" type="#_x0000_t75" style="width:187.5pt;height:18pt" o:ole="">
            <v:imagedata r:id="rId15" o:title=""/>
          </v:shape>
          <w:control r:id="rId16" w:name="DefaultOcxName1" w:shapeid="_x0000_i1083"/>
        </w:object>
      </w:r>
    </w:p>
    <w:p w:rsidR="00FB5813" w:rsidRPr="00FB5813" w:rsidRDefault="00FB5813" w:rsidP="00FB5813">
      <w:pPr>
        <w:numPr>
          <w:ilvl w:val="0"/>
          <w:numId w:val="5"/>
        </w:numPr>
        <w:shd w:val="clear" w:color="auto" w:fill="993366"/>
        <w:spacing w:after="0" w:line="0" w:lineRule="auto"/>
        <w:ind w:left="0" w:firstLine="0"/>
        <w:rPr>
          <w:rFonts w:ascii="Arial" w:eastAsia="Times New Roman" w:hAnsi="Arial" w:cs="Arial"/>
          <w:color w:val="000000" w:themeColor="text1"/>
          <w:sz w:val="18"/>
          <w:szCs w:val="18"/>
          <w:lang w:eastAsia="id-ID"/>
        </w:rPr>
      </w:pPr>
    </w:p>
    <w:tbl>
      <w:tblPr>
        <w:tblW w:w="7200" w:type="dxa"/>
        <w:tblCellMar>
          <w:left w:w="0" w:type="dxa"/>
          <w:right w:w="0" w:type="dxa"/>
        </w:tblCellMar>
        <w:tblLook w:val="04A0"/>
      </w:tblPr>
      <w:tblGrid>
        <w:gridCol w:w="3000"/>
        <w:gridCol w:w="2400"/>
        <w:gridCol w:w="1800"/>
      </w:tblGrid>
      <w:tr w:rsidR="00B76CA6" w:rsidTr="00B76CA6">
        <w:trPr>
          <w:trHeight w:val="615"/>
          <w:tblHeader/>
        </w:trPr>
        <w:tc>
          <w:tcPr>
            <w:tcW w:w="3000" w:type="dxa"/>
            <w:tcBorders>
              <w:top w:val="nil"/>
              <w:left w:val="nil"/>
              <w:bottom w:val="nil"/>
              <w:right w:val="nil"/>
            </w:tcBorders>
            <w:shd w:val="clear" w:color="auto" w:fill="auto"/>
            <w:tcMar>
              <w:top w:w="0" w:type="dxa"/>
              <w:left w:w="150" w:type="dxa"/>
              <w:bottom w:w="0" w:type="dxa"/>
              <w:right w:w="150" w:type="dxa"/>
            </w:tcMar>
            <w:vAlign w:val="center"/>
            <w:hideMark/>
          </w:tcPr>
          <w:p w:rsidR="00B76CA6" w:rsidRDefault="00B76CA6">
            <w:pPr>
              <w:jc w:val="center"/>
              <w:rPr>
                <w:b/>
                <w:bCs/>
                <w:color w:val="FFFFFF"/>
                <w:sz w:val="18"/>
                <w:szCs w:val="18"/>
              </w:rPr>
            </w:pPr>
            <w:r>
              <w:rPr>
                <w:b/>
                <w:bCs/>
                <w:color w:val="FFFFFF"/>
                <w:sz w:val="18"/>
                <w:szCs w:val="18"/>
              </w:rPr>
              <w:t>Country</w:t>
            </w:r>
          </w:p>
        </w:tc>
        <w:tc>
          <w:tcPr>
            <w:tcW w:w="2400" w:type="dxa"/>
            <w:tcBorders>
              <w:top w:val="nil"/>
              <w:left w:val="nil"/>
              <w:bottom w:val="nil"/>
              <w:right w:val="nil"/>
            </w:tcBorders>
            <w:shd w:val="clear" w:color="auto" w:fill="auto"/>
            <w:tcMar>
              <w:top w:w="0" w:type="dxa"/>
              <w:left w:w="150" w:type="dxa"/>
              <w:bottom w:w="0" w:type="dxa"/>
              <w:right w:w="150" w:type="dxa"/>
            </w:tcMar>
            <w:vAlign w:val="center"/>
            <w:hideMark/>
          </w:tcPr>
          <w:p w:rsidR="00B76CA6" w:rsidRDefault="00B76CA6">
            <w:pPr>
              <w:jc w:val="center"/>
              <w:rPr>
                <w:b/>
                <w:bCs/>
                <w:color w:val="FFFFFF"/>
                <w:sz w:val="18"/>
                <w:szCs w:val="18"/>
              </w:rPr>
            </w:pPr>
          </w:p>
        </w:tc>
        <w:tc>
          <w:tcPr>
            <w:tcW w:w="1800" w:type="dxa"/>
            <w:tcBorders>
              <w:top w:val="nil"/>
              <w:left w:val="nil"/>
              <w:bottom w:val="nil"/>
              <w:right w:val="nil"/>
            </w:tcBorders>
            <w:shd w:val="clear" w:color="auto" w:fill="auto"/>
            <w:tcMar>
              <w:top w:w="0" w:type="dxa"/>
              <w:left w:w="150" w:type="dxa"/>
              <w:bottom w:w="0" w:type="dxa"/>
              <w:right w:w="150" w:type="dxa"/>
            </w:tcMar>
            <w:vAlign w:val="center"/>
            <w:hideMark/>
          </w:tcPr>
          <w:p w:rsidR="00B76CA6" w:rsidRDefault="00B76CA6">
            <w:pPr>
              <w:jc w:val="center"/>
              <w:rPr>
                <w:b/>
                <w:bCs/>
                <w:color w:val="FFFFFF"/>
                <w:sz w:val="18"/>
                <w:szCs w:val="18"/>
              </w:rPr>
            </w:pPr>
            <w:r>
              <w:rPr>
                <w:b/>
                <w:bCs/>
                <w:color w:val="FFFFFF"/>
                <w:sz w:val="18"/>
                <w:szCs w:val="18"/>
              </w:rPr>
              <w:t>New Tariff(Rp)</w:t>
            </w:r>
          </w:p>
        </w:tc>
      </w:tr>
      <w:tr w:rsidR="00B76CA6" w:rsidRPr="00B76CA6" w:rsidTr="00B76CA6">
        <w:trPr>
          <w:trHeight w:val="615"/>
          <w:tblHeader/>
        </w:trPr>
        <w:tc>
          <w:tcPr>
            <w:tcW w:w="3000" w:type="dxa"/>
            <w:tcBorders>
              <w:top w:val="nil"/>
              <w:left w:val="nil"/>
              <w:bottom w:val="nil"/>
              <w:right w:val="nil"/>
            </w:tcBorders>
            <w:shd w:val="clear" w:color="auto" w:fill="auto"/>
            <w:tcMar>
              <w:top w:w="0" w:type="dxa"/>
              <w:left w:w="150" w:type="dxa"/>
              <w:bottom w:w="0" w:type="dxa"/>
              <w:right w:w="150" w:type="dxa"/>
            </w:tcMar>
            <w:vAlign w:val="center"/>
            <w:hideMark/>
          </w:tcPr>
          <w:p w:rsidR="00B76CA6" w:rsidRPr="00B76CA6" w:rsidRDefault="00B76CA6" w:rsidP="00B76CA6">
            <w:pPr>
              <w:spacing w:after="0" w:line="240" w:lineRule="auto"/>
              <w:jc w:val="center"/>
              <w:rPr>
                <w:rFonts w:ascii="Times New Roman" w:eastAsia="Times New Roman" w:hAnsi="Times New Roman" w:cs="Times New Roman"/>
                <w:b/>
                <w:bCs/>
                <w:color w:val="000000" w:themeColor="text1"/>
                <w:sz w:val="18"/>
                <w:szCs w:val="18"/>
                <w:lang w:eastAsia="id-ID"/>
              </w:rPr>
            </w:pPr>
            <w:r w:rsidRPr="00B76CA6">
              <w:rPr>
                <w:rFonts w:ascii="Times New Roman" w:eastAsia="Times New Roman" w:hAnsi="Times New Roman" w:cs="Times New Roman"/>
                <w:b/>
                <w:bCs/>
                <w:color w:val="000000" w:themeColor="text1"/>
                <w:sz w:val="18"/>
                <w:szCs w:val="18"/>
                <w:lang w:eastAsia="id-ID"/>
              </w:rPr>
              <w:t>Country</w:t>
            </w:r>
          </w:p>
        </w:tc>
        <w:tc>
          <w:tcPr>
            <w:tcW w:w="2400" w:type="dxa"/>
            <w:tcBorders>
              <w:top w:val="nil"/>
              <w:left w:val="nil"/>
              <w:bottom w:val="nil"/>
              <w:right w:val="nil"/>
            </w:tcBorders>
            <w:shd w:val="clear" w:color="auto" w:fill="auto"/>
            <w:tcMar>
              <w:top w:w="0" w:type="dxa"/>
              <w:left w:w="150" w:type="dxa"/>
              <w:bottom w:w="0" w:type="dxa"/>
              <w:right w:w="150" w:type="dxa"/>
            </w:tcMar>
            <w:vAlign w:val="center"/>
            <w:hideMark/>
          </w:tcPr>
          <w:p w:rsidR="00B76CA6" w:rsidRPr="00B76CA6" w:rsidRDefault="00B76CA6" w:rsidP="00B76CA6">
            <w:pPr>
              <w:spacing w:after="0" w:line="240" w:lineRule="auto"/>
              <w:jc w:val="center"/>
              <w:rPr>
                <w:rFonts w:ascii="Times New Roman" w:eastAsia="Times New Roman" w:hAnsi="Times New Roman" w:cs="Times New Roman"/>
                <w:b/>
                <w:bCs/>
                <w:color w:val="000000" w:themeColor="text1"/>
                <w:sz w:val="18"/>
                <w:szCs w:val="18"/>
                <w:lang w:eastAsia="id-ID"/>
              </w:rPr>
            </w:pPr>
            <w:r w:rsidRPr="00B76CA6">
              <w:rPr>
                <w:rFonts w:ascii="Times New Roman" w:eastAsia="Times New Roman" w:hAnsi="Times New Roman" w:cs="Times New Roman"/>
                <w:b/>
                <w:bCs/>
                <w:color w:val="000000" w:themeColor="text1"/>
                <w:sz w:val="18"/>
                <w:szCs w:val="18"/>
                <w:lang w:eastAsia="id-ID"/>
              </w:rPr>
              <w:t>Operator</w:t>
            </w:r>
          </w:p>
        </w:tc>
        <w:tc>
          <w:tcPr>
            <w:tcW w:w="1800" w:type="dxa"/>
            <w:tcBorders>
              <w:top w:val="nil"/>
              <w:left w:val="nil"/>
              <w:bottom w:val="nil"/>
              <w:right w:val="nil"/>
            </w:tcBorders>
            <w:shd w:val="clear" w:color="auto" w:fill="auto"/>
            <w:tcMar>
              <w:top w:w="0" w:type="dxa"/>
              <w:left w:w="150" w:type="dxa"/>
              <w:bottom w:w="0" w:type="dxa"/>
              <w:right w:w="150" w:type="dxa"/>
            </w:tcMar>
            <w:vAlign w:val="center"/>
            <w:hideMark/>
          </w:tcPr>
          <w:p w:rsidR="00B76CA6" w:rsidRPr="00B76CA6" w:rsidRDefault="00B76CA6" w:rsidP="00B76CA6">
            <w:pPr>
              <w:spacing w:after="0" w:line="240" w:lineRule="auto"/>
              <w:jc w:val="center"/>
              <w:rPr>
                <w:rFonts w:ascii="Times New Roman" w:eastAsia="Times New Roman" w:hAnsi="Times New Roman" w:cs="Times New Roman"/>
                <w:b/>
                <w:bCs/>
                <w:color w:val="000000" w:themeColor="text1"/>
                <w:sz w:val="18"/>
                <w:szCs w:val="18"/>
                <w:lang w:eastAsia="id-ID"/>
              </w:rPr>
            </w:pPr>
            <w:r w:rsidRPr="00B76CA6">
              <w:rPr>
                <w:rFonts w:ascii="Times New Roman" w:eastAsia="Times New Roman" w:hAnsi="Times New Roman" w:cs="Times New Roman"/>
                <w:b/>
                <w:bCs/>
                <w:color w:val="000000" w:themeColor="text1"/>
                <w:sz w:val="18"/>
                <w:szCs w:val="18"/>
                <w:lang w:eastAsia="id-ID"/>
              </w:rPr>
              <w:t>New Tariff(Rp)</w:t>
            </w:r>
          </w:p>
        </w:tc>
      </w:tr>
      <w:tr w:rsidR="00B76CA6" w:rsidRPr="00B76CA6" w:rsidTr="00B76CA6">
        <w:tc>
          <w:tcPr>
            <w:tcW w:w="3000" w:type="dxa"/>
            <w:vMerge w:val="restart"/>
            <w:tcBorders>
              <w:top w:val="nil"/>
              <w:left w:val="nil"/>
              <w:bottom w:val="single" w:sz="6" w:space="0" w:color="CFCEDE"/>
              <w:right w:val="nil"/>
            </w:tcBorders>
            <w:shd w:val="clear" w:color="auto" w:fill="FFFFFF"/>
            <w:tcMar>
              <w:top w:w="0" w:type="dxa"/>
              <w:left w:w="75" w:type="dxa"/>
              <w:bottom w:w="0" w:type="dxa"/>
              <w:right w:w="75" w:type="dxa"/>
            </w:tcMar>
            <w:vAlign w:val="center"/>
            <w:hideMark/>
          </w:tcPr>
          <w:p w:rsidR="00B76CA6" w:rsidRPr="00B76CA6" w:rsidRDefault="00B76CA6" w:rsidP="00B76CA6">
            <w:pPr>
              <w:spacing w:after="0" w:line="240" w:lineRule="auto"/>
              <w:jc w:val="center"/>
              <w:rPr>
                <w:rFonts w:ascii="Times New Roman" w:eastAsia="Times New Roman" w:hAnsi="Times New Roman" w:cs="Times New Roman"/>
                <w:b/>
                <w:bCs/>
                <w:color w:val="545454"/>
                <w:sz w:val="18"/>
                <w:szCs w:val="18"/>
                <w:lang w:eastAsia="id-ID"/>
              </w:rPr>
            </w:pPr>
            <w:r w:rsidRPr="00B76CA6">
              <w:rPr>
                <w:rFonts w:ascii="Times New Roman" w:eastAsia="Times New Roman" w:hAnsi="Times New Roman" w:cs="Times New Roman"/>
                <w:b/>
                <w:bCs/>
                <w:color w:val="545454"/>
                <w:sz w:val="18"/>
                <w:szCs w:val="18"/>
                <w:lang w:eastAsia="id-ID"/>
              </w:rPr>
              <w:t>Saudi Arabia</w:t>
            </w:r>
          </w:p>
        </w:tc>
        <w:tc>
          <w:tcPr>
            <w:tcW w:w="0" w:type="auto"/>
            <w:shd w:val="clear" w:color="auto" w:fill="auto"/>
            <w:vAlign w:val="bottom"/>
            <w:hideMark/>
          </w:tcPr>
          <w:p w:rsidR="00B76CA6" w:rsidRPr="00B76CA6" w:rsidRDefault="00B76CA6" w:rsidP="00B76CA6">
            <w:pPr>
              <w:spacing w:after="0" w:line="240" w:lineRule="auto"/>
              <w:rPr>
                <w:rFonts w:ascii="Times New Roman" w:eastAsia="Times New Roman" w:hAnsi="Times New Roman" w:cs="Times New Roman"/>
                <w:sz w:val="20"/>
                <w:szCs w:val="20"/>
                <w:lang w:eastAsia="id-ID"/>
              </w:rPr>
            </w:pPr>
          </w:p>
        </w:tc>
        <w:tc>
          <w:tcPr>
            <w:tcW w:w="0" w:type="auto"/>
            <w:shd w:val="clear" w:color="auto" w:fill="auto"/>
            <w:vAlign w:val="bottom"/>
            <w:hideMark/>
          </w:tcPr>
          <w:p w:rsidR="00B76CA6" w:rsidRPr="00B76CA6" w:rsidRDefault="00B76CA6" w:rsidP="00B76CA6">
            <w:pPr>
              <w:spacing w:after="0" w:line="240" w:lineRule="auto"/>
              <w:rPr>
                <w:rFonts w:ascii="Times New Roman" w:eastAsia="Times New Roman" w:hAnsi="Times New Roman" w:cs="Times New Roman"/>
                <w:sz w:val="20"/>
                <w:szCs w:val="20"/>
                <w:lang w:eastAsia="id-ID"/>
              </w:rPr>
            </w:pPr>
          </w:p>
        </w:tc>
      </w:tr>
      <w:tr w:rsidR="00B76CA6" w:rsidRPr="00B76CA6" w:rsidTr="00B76CA6">
        <w:trPr>
          <w:trHeight w:val="600"/>
        </w:trPr>
        <w:tc>
          <w:tcPr>
            <w:tcW w:w="0" w:type="auto"/>
            <w:vMerge/>
            <w:tcBorders>
              <w:top w:val="nil"/>
              <w:left w:val="nil"/>
              <w:bottom w:val="single" w:sz="6" w:space="0" w:color="CFCEDE"/>
              <w:right w:val="nil"/>
            </w:tcBorders>
            <w:shd w:val="clear" w:color="auto" w:fill="auto"/>
            <w:vAlign w:val="center"/>
            <w:hideMark/>
          </w:tcPr>
          <w:p w:rsidR="00B76CA6" w:rsidRPr="00B76CA6" w:rsidRDefault="00B76CA6" w:rsidP="00B76CA6">
            <w:pPr>
              <w:spacing w:after="0" w:line="240" w:lineRule="auto"/>
              <w:rPr>
                <w:rFonts w:ascii="Times New Roman" w:eastAsia="Times New Roman" w:hAnsi="Times New Roman" w:cs="Times New Roman"/>
                <w:b/>
                <w:bCs/>
                <w:color w:val="545454"/>
                <w:sz w:val="18"/>
                <w:szCs w:val="18"/>
                <w:lang w:eastAsia="id-ID"/>
              </w:rPr>
            </w:pPr>
          </w:p>
        </w:tc>
        <w:tc>
          <w:tcPr>
            <w:tcW w:w="2400" w:type="dxa"/>
            <w:tcBorders>
              <w:top w:val="nil"/>
              <w:left w:val="nil"/>
              <w:bottom w:val="single" w:sz="6" w:space="0" w:color="FFFFFF"/>
              <w:right w:val="nil"/>
            </w:tcBorders>
            <w:shd w:val="clear" w:color="auto" w:fill="CECEDD"/>
            <w:tcMar>
              <w:top w:w="0" w:type="dxa"/>
              <w:left w:w="75" w:type="dxa"/>
              <w:bottom w:w="0" w:type="dxa"/>
              <w:right w:w="75" w:type="dxa"/>
            </w:tcMar>
            <w:vAlign w:val="center"/>
            <w:hideMark/>
          </w:tcPr>
          <w:p w:rsidR="00B76CA6" w:rsidRPr="00B76CA6" w:rsidRDefault="00B76CA6" w:rsidP="00B76CA6">
            <w:pPr>
              <w:spacing w:after="0" w:line="240" w:lineRule="auto"/>
              <w:jc w:val="center"/>
              <w:rPr>
                <w:rFonts w:ascii="Times New Roman" w:eastAsia="Times New Roman" w:hAnsi="Times New Roman" w:cs="Times New Roman"/>
                <w:color w:val="545454"/>
                <w:sz w:val="18"/>
                <w:szCs w:val="18"/>
                <w:lang w:eastAsia="id-ID"/>
              </w:rPr>
            </w:pPr>
            <w:r w:rsidRPr="00B76CA6">
              <w:rPr>
                <w:rFonts w:ascii="Times New Roman" w:eastAsia="Times New Roman" w:hAnsi="Times New Roman" w:cs="Times New Roman"/>
                <w:color w:val="545454"/>
                <w:sz w:val="18"/>
                <w:szCs w:val="18"/>
                <w:lang w:eastAsia="id-ID"/>
              </w:rPr>
              <w:t>STC</w:t>
            </w:r>
          </w:p>
        </w:tc>
        <w:tc>
          <w:tcPr>
            <w:tcW w:w="1800" w:type="dxa"/>
            <w:tcBorders>
              <w:top w:val="nil"/>
              <w:left w:val="nil"/>
              <w:bottom w:val="single" w:sz="6" w:space="0" w:color="CFCEDE"/>
              <w:right w:val="nil"/>
            </w:tcBorders>
            <w:shd w:val="clear" w:color="auto" w:fill="FFFFFF"/>
            <w:tcMar>
              <w:top w:w="0" w:type="dxa"/>
              <w:left w:w="150" w:type="dxa"/>
              <w:bottom w:w="0" w:type="dxa"/>
              <w:right w:w="150" w:type="dxa"/>
            </w:tcMar>
            <w:vAlign w:val="center"/>
            <w:hideMark/>
          </w:tcPr>
          <w:p w:rsidR="00B76CA6" w:rsidRPr="00B76CA6" w:rsidRDefault="00B76CA6" w:rsidP="00B76CA6">
            <w:pPr>
              <w:spacing w:after="0" w:line="240" w:lineRule="auto"/>
              <w:jc w:val="center"/>
              <w:rPr>
                <w:rFonts w:ascii="Times New Roman" w:eastAsia="Times New Roman" w:hAnsi="Times New Roman" w:cs="Times New Roman"/>
                <w:color w:val="545454"/>
                <w:sz w:val="18"/>
                <w:szCs w:val="18"/>
                <w:lang w:eastAsia="id-ID"/>
              </w:rPr>
            </w:pPr>
            <w:r w:rsidRPr="00B76CA6">
              <w:rPr>
                <w:rFonts w:ascii="Times New Roman" w:eastAsia="Times New Roman" w:hAnsi="Times New Roman" w:cs="Times New Roman"/>
                <w:color w:val="545454"/>
                <w:sz w:val="18"/>
                <w:szCs w:val="18"/>
                <w:lang w:eastAsia="id-ID"/>
              </w:rPr>
              <w:t>9/KB</w:t>
            </w:r>
          </w:p>
        </w:tc>
      </w:tr>
      <w:tr w:rsidR="00B76CA6" w:rsidRPr="00B76CA6" w:rsidTr="00B76CA6">
        <w:trPr>
          <w:trHeight w:val="600"/>
        </w:trPr>
        <w:tc>
          <w:tcPr>
            <w:tcW w:w="0" w:type="auto"/>
            <w:vMerge/>
            <w:tcBorders>
              <w:top w:val="nil"/>
              <w:left w:val="nil"/>
              <w:bottom w:val="single" w:sz="6" w:space="0" w:color="CFCEDE"/>
              <w:right w:val="nil"/>
            </w:tcBorders>
            <w:shd w:val="clear" w:color="auto" w:fill="auto"/>
            <w:vAlign w:val="center"/>
            <w:hideMark/>
          </w:tcPr>
          <w:p w:rsidR="00B76CA6" w:rsidRPr="00B76CA6" w:rsidRDefault="00B76CA6" w:rsidP="00B76CA6">
            <w:pPr>
              <w:spacing w:after="0" w:line="240" w:lineRule="auto"/>
              <w:rPr>
                <w:rFonts w:ascii="Times New Roman" w:eastAsia="Times New Roman" w:hAnsi="Times New Roman" w:cs="Times New Roman"/>
                <w:b/>
                <w:bCs/>
                <w:color w:val="545454"/>
                <w:sz w:val="18"/>
                <w:szCs w:val="18"/>
                <w:lang w:eastAsia="id-ID"/>
              </w:rPr>
            </w:pPr>
          </w:p>
        </w:tc>
        <w:tc>
          <w:tcPr>
            <w:tcW w:w="2400" w:type="dxa"/>
            <w:tcBorders>
              <w:top w:val="nil"/>
              <w:left w:val="nil"/>
              <w:bottom w:val="single" w:sz="6" w:space="0" w:color="FFFFFF"/>
              <w:right w:val="nil"/>
            </w:tcBorders>
            <w:shd w:val="clear" w:color="auto" w:fill="CECEDD"/>
            <w:tcMar>
              <w:top w:w="0" w:type="dxa"/>
              <w:left w:w="75" w:type="dxa"/>
              <w:bottom w:w="0" w:type="dxa"/>
              <w:right w:w="75" w:type="dxa"/>
            </w:tcMar>
            <w:vAlign w:val="center"/>
            <w:hideMark/>
          </w:tcPr>
          <w:p w:rsidR="00B76CA6" w:rsidRPr="00B76CA6" w:rsidRDefault="00B76CA6" w:rsidP="00B76CA6">
            <w:pPr>
              <w:spacing w:after="0" w:line="240" w:lineRule="auto"/>
              <w:jc w:val="center"/>
              <w:rPr>
                <w:rFonts w:ascii="Times New Roman" w:eastAsia="Times New Roman" w:hAnsi="Times New Roman" w:cs="Times New Roman"/>
                <w:color w:val="545454"/>
                <w:sz w:val="18"/>
                <w:szCs w:val="18"/>
                <w:lang w:eastAsia="id-ID"/>
              </w:rPr>
            </w:pPr>
            <w:r w:rsidRPr="00B76CA6">
              <w:rPr>
                <w:rFonts w:ascii="Times New Roman" w:eastAsia="Times New Roman" w:hAnsi="Times New Roman" w:cs="Times New Roman"/>
                <w:color w:val="545454"/>
                <w:sz w:val="18"/>
                <w:szCs w:val="18"/>
                <w:lang w:eastAsia="id-ID"/>
              </w:rPr>
              <w:t>Etihad Etisalat</w:t>
            </w:r>
          </w:p>
        </w:tc>
        <w:tc>
          <w:tcPr>
            <w:tcW w:w="1800" w:type="dxa"/>
            <w:tcBorders>
              <w:top w:val="nil"/>
              <w:left w:val="nil"/>
              <w:bottom w:val="single" w:sz="6" w:space="0" w:color="CFCEDE"/>
              <w:right w:val="nil"/>
            </w:tcBorders>
            <w:shd w:val="clear" w:color="auto" w:fill="FFFFFF"/>
            <w:tcMar>
              <w:top w:w="0" w:type="dxa"/>
              <w:left w:w="150" w:type="dxa"/>
              <w:bottom w:w="0" w:type="dxa"/>
              <w:right w:w="150" w:type="dxa"/>
            </w:tcMar>
            <w:vAlign w:val="center"/>
            <w:hideMark/>
          </w:tcPr>
          <w:p w:rsidR="00B76CA6" w:rsidRPr="00B76CA6" w:rsidRDefault="00B76CA6" w:rsidP="00B76CA6">
            <w:pPr>
              <w:spacing w:after="0" w:line="240" w:lineRule="auto"/>
              <w:jc w:val="center"/>
              <w:rPr>
                <w:rFonts w:ascii="Times New Roman" w:eastAsia="Times New Roman" w:hAnsi="Times New Roman" w:cs="Times New Roman"/>
                <w:color w:val="545454"/>
                <w:sz w:val="18"/>
                <w:szCs w:val="18"/>
                <w:lang w:eastAsia="id-ID"/>
              </w:rPr>
            </w:pPr>
            <w:r w:rsidRPr="00B76CA6">
              <w:rPr>
                <w:rFonts w:ascii="Times New Roman" w:eastAsia="Times New Roman" w:hAnsi="Times New Roman" w:cs="Times New Roman"/>
                <w:color w:val="545454"/>
                <w:sz w:val="18"/>
                <w:szCs w:val="18"/>
                <w:lang w:eastAsia="id-ID"/>
              </w:rPr>
              <w:t>200/KB</w:t>
            </w:r>
          </w:p>
        </w:tc>
      </w:tr>
      <w:tr w:rsidR="00B76CA6" w:rsidRPr="00B76CA6" w:rsidTr="00B76CA6">
        <w:trPr>
          <w:trHeight w:val="600"/>
        </w:trPr>
        <w:tc>
          <w:tcPr>
            <w:tcW w:w="0" w:type="auto"/>
            <w:vMerge/>
            <w:tcBorders>
              <w:top w:val="nil"/>
              <w:left w:val="nil"/>
              <w:bottom w:val="single" w:sz="6" w:space="0" w:color="CFCEDE"/>
              <w:right w:val="nil"/>
            </w:tcBorders>
            <w:shd w:val="clear" w:color="auto" w:fill="auto"/>
            <w:vAlign w:val="center"/>
            <w:hideMark/>
          </w:tcPr>
          <w:p w:rsidR="00B76CA6" w:rsidRPr="00B76CA6" w:rsidRDefault="00B76CA6" w:rsidP="00B76CA6">
            <w:pPr>
              <w:spacing w:after="0" w:line="240" w:lineRule="auto"/>
              <w:rPr>
                <w:rFonts w:ascii="Times New Roman" w:eastAsia="Times New Roman" w:hAnsi="Times New Roman" w:cs="Times New Roman"/>
                <w:b/>
                <w:bCs/>
                <w:color w:val="545454"/>
                <w:sz w:val="18"/>
                <w:szCs w:val="18"/>
                <w:lang w:eastAsia="id-ID"/>
              </w:rPr>
            </w:pPr>
          </w:p>
        </w:tc>
        <w:tc>
          <w:tcPr>
            <w:tcW w:w="2400" w:type="dxa"/>
            <w:tcBorders>
              <w:top w:val="nil"/>
              <w:left w:val="nil"/>
              <w:bottom w:val="single" w:sz="6" w:space="0" w:color="FFFFFF"/>
              <w:right w:val="nil"/>
            </w:tcBorders>
            <w:shd w:val="clear" w:color="auto" w:fill="CECEDD"/>
            <w:tcMar>
              <w:top w:w="0" w:type="dxa"/>
              <w:left w:w="75" w:type="dxa"/>
              <w:bottom w:w="0" w:type="dxa"/>
              <w:right w:w="75" w:type="dxa"/>
            </w:tcMar>
            <w:vAlign w:val="center"/>
            <w:hideMark/>
          </w:tcPr>
          <w:p w:rsidR="00B76CA6" w:rsidRPr="00B76CA6" w:rsidRDefault="00B76CA6" w:rsidP="00B76CA6">
            <w:pPr>
              <w:spacing w:after="0" w:line="240" w:lineRule="auto"/>
              <w:jc w:val="center"/>
              <w:rPr>
                <w:rFonts w:ascii="Times New Roman" w:eastAsia="Times New Roman" w:hAnsi="Times New Roman" w:cs="Times New Roman"/>
                <w:color w:val="545454"/>
                <w:sz w:val="18"/>
                <w:szCs w:val="18"/>
                <w:lang w:eastAsia="id-ID"/>
              </w:rPr>
            </w:pPr>
            <w:r w:rsidRPr="00B76CA6">
              <w:rPr>
                <w:rFonts w:ascii="Times New Roman" w:eastAsia="Times New Roman" w:hAnsi="Times New Roman" w:cs="Times New Roman"/>
                <w:color w:val="545454"/>
                <w:sz w:val="18"/>
                <w:szCs w:val="18"/>
                <w:lang w:eastAsia="id-ID"/>
              </w:rPr>
              <w:t>Zain</w:t>
            </w:r>
          </w:p>
        </w:tc>
        <w:tc>
          <w:tcPr>
            <w:tcW w:w="1800" w:type="dxa"/>
            <w:tcBorders>
              <w:top w:val="nil"/>
              <w:left w:val="nil"/>
              <w:bottom w:val="single" w:sz="6" w:space="0" w:color="CFCEDE"/>
              <w:right w:val="nil"/>
            </w:tcBorders>
            <w:shd w:val="clear" w:color="auto" w:fill="FFFFFF"/>
            <w:tcMar>
              <w:top w:w="0" w:type="dxa"/>
              <w:left w:w="150" w:type="dxa"/>
              <w:bottom w:w="0" w:type="dxa"/>
              <w:right w:w="150" w:type="dxa"/>
            </w:tcMar>
            <w:vAlign w:val="center"/>
            <w:hideMark/>
          </w:tcPr>
          <w:p w:rsidR="00B76CA6" w:rsidRPr="00B76CA6" w:rsidRDefault="00B76CA6" w:rsidP="00B76CA6">
            <w:pPr>
              <w:spacing w:after="0" w:line="240" w:lineRule="auto"/>
              <w:jc w:val="center"/>
              <w:rPr>
                <w:rFonts w:ascii="Times New Roman" w:eastAsia="Times New Roman" w:hAnsi="Times New Roman" w:cs="Times New Roman"/>
                <w:color w:val="545454"/>
                <w:sz w:val="18"/>
                <w:szCs w:val="18"/>
                <w:lang w:eastAsia="id-ID"/>
              </w:rPr>
            </w:pPr>
            <w:r w:rsidRPr="00B76CA6">
              <w:rPr>
                <w:rFonts w:ascii="Times New Roman" w:eastAsia="Times New Roman" w:hAnsi="Times New Roman" w:cs="Times New Roman"/>
                <w:color w:val="545454"/>
                <w:sz w:val="18"/>
                <w:szCs w:val="18"/>
                <w:lang w:eastAsia="id-ID"/>
              </w:rPr>
              <w:t>200/KB</w:t>
            </w:r>
          </w:p>
        </w:tc>
      </w:tr>
    </w:tbl>
    <w:p w:rsidR="00CB4F71" w:rsidRPr="00CB4F71" w:rsidRDefault="00CB4F71" w:rsidP="00CB4F71">
      <w:pPr>
        <w:rPr>
          <w:b/>
          <w:color w:val="FF0000"/>
        </w:rPr>
      </w:pPr>
      <w:r w:rsidRPr="00CB4F71">
        <w:rPr>
          <w:b/>
          <w:color w:val="FF0000"/>
        </w:rPr>
        <w:t>__________________________________________________________________________________</w:t>
      </w:r>
    </w:p>
    <w:p w:rsidR="00F30227" w:rsidRPr="00CB4F71" w:rsidRDefault="00F30227" w:rsidP="00F30227">
      <w:pPr>
        <w:spacing w:before="300" w:after="150" w:line="270" w:lineRule="atLeast"/>
        <w:textAlignment w:val="baseline"/>
        <w:rPr>
          <w:rFonts w:ascii="Arial" w:eastAsia="Times New Roman" w:hAnsi="Arial" w:cs="Arial"/>
          <w:b/>
          <w:color w:val="000000" w:themeColor="text1"/>
          <w:sz w:val="18"/>
          <w:szCs w:val="18"/>
          <w:lang w:eastAsia="id-ID"/>
        </w:rPr>
      </w:pPr>
      <w:r w:rsidRPr="00CB4F71">
        <w:rPr>
          <w:rFonts w:ascii="Arial" w:eastAsia="Times New Roman" w:hAnsi="Arial" w:cs="Arial"/>
          <w:b/>
          <w:color w:val="000000" w:themeColor="text1"/>
          <w:sz w:val="18"/>
          <w:szCs w:val="18"/>
          <w:lang w:eastAsia="id-ID"/>
        </w:rPr>
        <w:t xml:space="preserve">Layanan </w:t>
      </w:r>
      <w:r w:rsidR="00CB4F71" w:rsidRPr="00CB4F71">
        <w:rPr>
          <w:b/>
          <w:color w:val="000000" w:themeColor="text1"/>
        </w:rPr>
        <w:t>Blackberry®</w:t>
      </w:r>
    </w:p>
    <w:p w:rsidR="00FB5813" w:rsidRPr="00FB5813" w:rsidRDefault="00FB5813" w:rsidP="00CB4F71">
      <w:pPr>
        <w:numPr>
          <w:ilvl w:val="0"/>
          <w:numId w:val="5"/>
        </w:numPr>
        <w:tabs>
          <w:tab w:val="clear" w:pos="720"/>
          <w:tab w:val="num" w:pos="142"/>
        </w:tabs>
        <w:spacing w:before="300" w:after="150" w:line="270" w:lineRule="atLeast"/>
        <w:ind w:left="0" w:firstLine="0"/>
        <w:textAlignment w:val="baseline"/>
        <w:rPr>
          <w:rFonts w:ascii="Arial" w:eastAsia="Times New Roman" w:hAnsi="Arial" w:cs="Arial"/>
          <w:color w:val="000000" w:themeColor="text1"/>
          <w:sz w:val="18"/>
          <w:szCs w:val="18"/>
          <w:lang w:eastAsia="id-ID"/>
        </w:rPr>
      </w:pPr>
      <w:r w:rsidRPr="00FB5813">
        <w:rPr>
          <w:rFonts w:ascii="Arial" w:eastAsia="Times New Roman" w:hAnsi="Arial" w:cs="Arial"/>
          <w:color w:val="000000" w:themeColor="text1"/>
          <w:sz w:val="18"/>
          <w:szCs w:val="18"/>
          <w:lang w:eastAsia="id-ID"/>
        </w:rPr>
        <w:t xml:space="preserve">Layanan </w:t>
      </w:r>
      <w:r w:rsidR="00CB4F71" w:rsidRPr="007B5694">
        <w:rPr>
          <w:color w:val="000000" w:themeColor="text1"/>
        </w:rPr>
        <w:t>Blackberry®</w:t>
      </w:r>
      <w:r w:rsidRPr="00FB5813">
        <w:rPr>
          <w:rFonts w:ascii="Arial" w:eastAsia="Times New Roman" w:hAnsi="Arial" w:cs="Arial"/>
          <w:color w:val="000000" w:themeColor="text1"/>
          <w:sz w:val="18"/>
          <w:szCs w:val="18"/>
          <w:lang w:eastAsia="id-ID"/>
        </w:rPr>
        <w:t xml:space="preserve"> akan secara otomatis dapat dinikmati, tanpa perlu melakukan setting terlebih dahulu.</w:t>
      </w:r>
    </w:p>
    <w:p w:rsidR="00FB5813" w:rsidRPr="00FB5813" w:rsidRDefault="00FB5813" w:rsidP="00FB5813">
      <w:pPr>
        <w:spacing w:after="0" w:line="270" w:lineRule="atLeast"/>
        <w:textAlignment w:val="baseline"/>
        <w:rPr>
          <w:rFonts w:ascii="Arial" w:eastAsia="Times New Roman" w:hAnsi="Arial" w:cs="Arial"/>
          <w:color w:val="000000" w:themeColor="text1"/>
          <w:sz w:val="18"/>
          <w:szCs w:val="18"/>
          <w:lang w:eastAsia="id-ID"/>
        </w:rPr>
      </w:pPr>
      <w:r w:rsidRPr="00FB5813">
        <w:rPr>
          <w:rFonts w:ascii="Arial" w:eastAsia="Times New Roman" w:hAnsi="Arial" w:cs="Arial"/>
          <w:color w:val="000000" w:themeColor="text1"/>
          <w:sz w:val="18"/>
          <w:szCs w:val="18"/>
          <w:lang w:eastAsia="id-ID"/>
        </w:rPr>
        <w:t>Tetapi kamu dapat menonaktif layanan BlackBerry / internetan dengan langkah sebagai berikut :</w:t>
      </w:r>
      <w:r w:rsidRPr="00FB5813">
        <w:rPr>
          <w:rFonts w:ascii="Arial" w:eastAsia="Times New Roman" w:hAnsi="Arial" w:cs="Arial"/>
          <w:color w:val="000000" w:themeColor="text1"/>
          <w:sz w:val="18"/>
          <w:szCs w:val="18"/>
          <w:lang w:eastAsia="id-ID"/>
        </w:rPr>
        <w:br/>
        <w:t>Menu (logo BB) –&gt; Manage connections –&gt; Mobile network options –&gt; Data service –&gt; pilih OFF</w:t>
      </w:r>
    </w:p>
    <w:p w:rsidR="00FB5813" w:rsidRPr="00FB5813" w:rsidRDefault="00FB5813" w:rsidP="00FB5813">
      <w:pPr>
        <w:spacing w:before="300" w:after="150" w:line="270" w:lineRule="atLeast"/>
        <w:textAlignment w:val="baseline"/>
        <w:rPr>
          <w:rFonts w:ascii="Arial" w:eastAsia="Times New Roman" w:hAnsi="Arial" w:cs="Arial"/>
          <w:color w:val="000000" w:themeColor="text1"/>
          <w:sz w:val="18"/>
          <w:szCs w:val="18"/>
          <w:lang w:eastAsia="id-ID"/>
        </w:rPr>
      </w:pPr>
      <w:r w:rsidRPr="00FB5813">
        <w:rPr>
          <w:rFonts w:ascii="Arial" w:eastAsia="Times New Roman" w:hAnsi="Arial" w:cs="Arial"/>
          <w:color w:val="000000" w:themeColor="text1"/>
          <w:sz w:val="18"/>
          <w:szCs w:val="18"/>
          <w:lang w:eastAsia="id-ID"/>
        </w:rPr>
        <w:t>Kamu tetap bisa melakukan layanan telpon dan SMS meskipun layanan BlackBerry / internetan ini dinonaktifkan.</w:t>
      </w:r>
    </w:p>
    <w:p w:rsidR="00D63001" w:rsidRPr="00B76CA6" w:rsidRDefault="00CB4F71" w:rsidP="00B76CA6">
      <w:pPr>
        <w:rPr>
          <w:b/>
          <w:color w:val="FF0000"/>
        </w:rPr>
      </w:pPr>
      <w:r w:rsidRPr="00A951BB">
        <w:rPr>
          <w:b/>
          <w:color w:val="FF0000"/>
        </w:rPr>
        <w:t>__________________________________________________________________________________</w:t>
      </w:r>
    </w:p>
    <w:sectPr w:rsidR="00D63001" w:rsidRPr="00B76CA6" w:rsidSect="00D7662D">
      <w:pgSz w:w="11906" w:h="16838"/>
      <w:pgMar w:top="851" w:right="1440" w:bottom="127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145E"/>
    <w:multiLevelType w:val="hybridMultilevel"/>
    <w:tmpl w:val="06B806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7096A6E"/>
    <w:multiLevelType w:val="hybridMultilevel"/>
    <w:tmpl w:val="7D8011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62C0783"/>
    <w:multiLevelType w:val="hybridMultilevel"/>
    <w:tmpl w:val="C6ECFE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F6541FB"/>
    <w:multiLevelType w:val="hybridMultilevel"/>
    <w:tmpl w:val="EF52A4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38A4AD4"/>
    <w:multiLevelType w:val="hybridMultilevel"/>
    <w:tmpl w:val="2D8E0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595C5811"/>
    <w:multiLevelType w:val="multilevel"/>
    <w:tmpl w:val="AC64E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6508"/>
    <w:rsid w:val="0002353D"/>
    <w:rsid w:val="00040AF2"/>
    <w:rsid w:val="00050225"/>
    <w:rsid w:val="00154039"/>
    <w:rsid w:val="00216508"/>
    <w:rsid w:val="0027032B"/>
    <w:rsid w:val="003A22E9"/>
    <w:rsid w:val="0045100C"/>
    <w:rsid w:val="00485B3F"/>
    <w:rsid w:val="00542FF0"/>
    <w:rsid w:val="005F09B3"/>
    <w:rsid w:val="00655544"/>
    <w:rsid w:val="007507EF"/>
    <w:rsid w:val="007B3329"/>
    <w:rsid w:val="007B4DE4"/>
    <w:rsid w:val="008D4D85"/>
    <w:rsid w:val="009A39D6"/>
    <w:rsid w:val="009D711A"/>
    <w:rsid w:val="00A00CDA"/>
    <w:rsid w:val="00B2008C"/>
    <w:rsid w:val="00B76CA6"/>
    <w:rsid w:val="00CB3037"/>
    <w:rsid w:val="00CB4F71"/>
    <w:rsid w:val="00CD7CCB"/>
    <w:rsid w:val="00D24C75"/>
    <w:rsid w:val="00D63001"/>
    <w:rsid w:val="00D7662D"/>
    <w:rsid w:val="00DF602B"/>
    <w:rsid w:val="00E620C3"/>
    <w:rsid w:val="00F30227"/>
    <w:rsid w:val="00F97374"/>
    <w:rsid w:val="00FB581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5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22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507EF"/>
    <w:pPr>
      <w:ind w:left="720"/>
      <w:contextualSpacing/>
    </w:pPr>
  </w:style>
  <w:style w:type="character" w:customStyle="1" w:styleId="apple-converted-space">
    <w:name w:val="apple-converted-space"/>
    <w:basedOn w:val="DefaultParagraphFont"/>
    <w:rsid w:val="0045100C"/>
  </w:style>
  <w:style w:type="paragraph" w:styleId="NormalWeb">
    <w:name w:val="Normal (Web)"/>
    <w:basedOn w:val="Normal"/>
    <w:uiPriority w:val="99"/>
    <w:semiHidden/>
    <w:unhideWhenUsed/>
    <w:rsid w:val="00040AF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040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AF2"/>
    <w:rPr>
      <w:rFonts w:ascii="Tahoma" w:hAnsi="Tahoma" w:cs="Tahoma"/>
      <w:sz w:val="16"/>
      <w:szCs w:val="16"/>
    </w:rPr>
  </w:style>
  <w:style w:type="character" w:styleId="Hyperlink">
    <w:name w:val="Hyperlink"/>
    <w:basedOn w:val="DefaultParagraphFont"/>
    <w:uiPriority w:val="99"/>
    <w:semiHidden/>
    <w:unhideWhenUsed/>
    <w:rsid w:val="00FB5813"/>
    <w:rPr>
      <w:color w:val="0000FF"/>
      <w:u w:val="single"/>
    </w:rPr>
  </w:style>
  <w:style w:type="character" w:styleId="Strong">
    <w:name w:val="Strong"/>
    <w:basedOn w:val="DefaultParagraphFont"/>
    <w:uiPriority w:val="22"/>
    <w:qFormat/>
    <w:rsid w:val="00FB5813"/>
    <w:rPr>
      <w:b/>
      <w:bCs/>
    </w:rPr>
  </w:style>
</w:styles>
</file>

<file path=word/webSettings.xml><?xml version="1.0" encoding="utf-8"?>
<w:webSettings xmlns:r="http://schemas.openxmlformats.org/officeDocument/2006/relationships" xmlns:w="http://schemas.openxmlformats.org/wordprocessingml/2006/main">
  <w:divs>
    <w:div w:id="72360277">
      <w:bodyDiv w:val="1"/>
      <w:marLeft w:val="0"/>
      <w:marRight w:val="0"/>
      <w:marTop w:val="0"/>
      <w:marBottom w:val="0"/>
      <w:divBdr>
        <w:top w:val="none" w:sz="0" w:space="0" w:color="auto"/>
        <w:left w:val="none" w:sz="0" w:space="0" w:color="auto"/>
        <w:bottom w:val="none" w:sz="0" w:space="0" w:color="auto"/>
        <w:right w:val="none" w:sz="0" w:space="0" w:color="auto"/>
      </w:divBdr>
    </w:div>
    <w:div w:id="562369216">
      <w:bodyDiv w:val="1"/>
      <w:marLeft w:val="0"/>
      <w:marRight w:val="0"/>
      <w:marTop w:val="0"/>
      <w:marBottom w:val="0"/>
      <w:divBdr>
        <w:top w:val="none" w:sz="0" w:space="0" w:color="auto"/>
        <w:left w:val="none" w:sz="0" w:space="0" w:color="auto"/>
        <w:bottom w:val="none" w:sz="0" w:space="0" w:color="auto"/>
        <w:right w:val="none" w:sz="0" w:space="0" w:color="auto"/>
      </w:divBdr>
    </w:div>
    <w:div w:id="636302696">
      <w:bodyDiv w:val="1"/>
      <w:marLeft w:val="0"/>
      <w:marRight w:val="0"/>
      <w:marTop w:val="0"/>
      <w:marBottom w:val="0"/>
      <w:divBdr>
        <w:top w:val="none" w:sz="0" w:space="0" w:color="auto"/>
        <w:left w:val="none" w:sz="0" w:space="0" w:color="auto"/>
        <w:bottom w:val="none" w:sz="0" w:space="0" w:color="auto"/>
        <w:right w:val="none" w:sz="0" w:space="0" w:color="auto"/>
      </w:divBdr>
    </w:div>
    <w:div w:id="979916863">
      <w:bodyDiv w:val="1"/>
      <w:marLeft w:val="0"/>
      <w:marRight w:val="0"/>
      <w:marTop w:val="0"/>
      <w:marBottom w:val="0"/>
      <w:divBdr>
        <w:top w:val="none" w:sz="0" w:space="0" w:color="auto"/>
        <w:left w:val="none" w:sz="0" w:space="0" w:color="auto"/>
        <w:bottom w:val="none" w:sz="0" w:space="0" w:color="auto"/>
        <w:right w:val="none" w:sz="0" w:space="0" w:color="auto"/>
      </w:divBdr>
      <w:divsChild>
        <w:div w:id="965814756">
          <w:marLeft w:val="0"/>
          <w:marRight w:val="0"/>
          <w:marTop w:val="0"/>
          <w:marBottom w:val="300"/>
          <w:divBdr>
            <w:top w:val="none" w:sz="0" w:space="0" w:color="auto"/>
            <w:left w:val="none" w:sz="0" w:space="0" w:color="auto"/>
            <w:bottom w:val="none" w:sz="0" w:space="0" w:color="auto"/>
            <w:right w:val="none" w:sz="0" w:space="0" w:color="auto"/>
          </w:divBdr>
        </w:div>
        <w:div w:id="642539021">
          <w:marLeft w:val="0"/>
          <w:marRight w:val="0"/>
          <w:marTop w:val="600"/>
          <w:marBottom w:val="0"/>
          <w:divBdr>
            <w:top w:val="none" w:sz="0" w:space="0" w:color="auto"/>
            <w:left w:val="none" w:sz="0" w:space="0" w:color="auto"/>
            <w:bottom w:val="none" w:sz="0" w:space="0" w:color="auto"/>
            <w:right w:val="none" w:sz="0" w:space="0" w:color="auto"/>
          </w:divBdr>
        </w:div>
      </w:divsChild>
    </w:div>
    <w:div w:id="1047216983">
      <w:bodyDiv w:val="1"/>
      <w:marLeft w:val="0"/>
      <w:marRight w:val="0"/>
      <w:marTop w:val="0"/>
      <w:marBottom w:val="0"/>
      <w:divBdr>
        <w:top w:val="none" w:sz="0" w:space="0" w:color="auto"/>
        <w:left w:val="none" w:sz="0" w:space="0" w:color="auto"/>
        <w:bottom w:val="none" w:sz="0" w:space="0" w:color="auto"/>
        <w:right w:val="none" w:sz="0" w:space="0" w:color="auto"/>
      </w:divBdr>
    </w:div>
    <w:div w:id="1052654732">
      <w:bodyDiv w:val="1"/>
      <w:marLeft w:val="0"/>
      <w:marRight w:val="0"/>
      <w:marTop w:val="0"/>
      <w:marBottom w:val="0"/>
      <w:divBdr>
        <w:top w:val="none" w:sz="0" w:space="0" w:color="auto"/>
        <w:left w:val="none" w:sz="0" w:space="0" w:color="auto"/>
        <w:bottom w:val="none" w:sz="0" w:space="0" w:color="auto"/>
        <w:right w:val="none" w:sz="0" w:space="0" w:color="auto"/>
      </w:divBdr>
    </w:div>
    <w:div w:id="1312833625">
      <w:bodyDiv w:val="1"/>
      <w:marLeft w:val="0"/>
      <w:marRight w:val="0"/>
      <w:marTop w:val="0"/>
      <w:marBottom w:val="0"/>
      <w:divBdr>
        <w:top w:val="none" w:sz="0" w:space="0" w:color="auto"/>
        <w:left w:val="none" w:sz="0" w:space="0" w:color="auto"/>
        <w:bottom w:val="none" w:sz="0" w:space="0" w:color="auto"/>
        <w:right w:val="none" w:sz="0" w:space="0" w:color="auto"/>
      </w:divBdr>
    </w:div>
    <w:div w:id="1324549218">
      <w:bodyDiv w:val="1"/>
      <w:marLeft w:val="0"/>
      <w:marRight w:val="0"/>
      <w:marTop w:val="0"/>
      <w:marBottom w:val="0"/>
      <w:divBdr>
        <w:top w:val="none" w:sz="0" w:space="0" w:color="auto"/>
        <w:left w:val="none" w:sz="0" w:space="0" w:color="auto"/>
        <w:bottom w:val="none" w:sz="0" w:space="0" w:color="auto"/>
        <w:right w:val="none" w:sz="0" w:space="0" w:color="auto"/>
      </w:divBdr>
      <w:divsChild>
        <w:div w:id="1800999348">
          <w:marLeft w:val="0"/>
          <w:marRight w:val="0"/>
          <w:marTop w:val="150"/>
          <w:marBottom w:val="150"/>
          <w:divBdr>
            <w:top w:val="none" w:sz="0" w:space="0" w:color="auto"/>
            <w:left w:val="none" w:sz="0" w:space="0" w:color="auto"/>
            <w:bottom w:val="none" w:sz="0" w:space="0" w:color="auto"/>
            <w:right w:val="none" w:sz="0" w:space="0" w:color="auto"/>
          </w:divBdr>
          <w:divsChild>
            <w:div w:id="1183667289">
              <w:marLeft w:val="0"/>
              <w:marRight w:val="0"/>
              <w:marTop w:val="0"/>
              <w:marBottom w:val="0"/>
              <w:divBdr>
                <w:top w:val="none" w:sz="0" w:space="0" w:color="auto"/>
                <w:left w:val="none" w:sz="0" w:space="0" w:color="auto"/>
                <w:bottom w:val="none" w:sz="0" w:space="0" w:color="auto"/>
                <w:right w:val="none" w:sz="0" w:space="0" w:color="auto"/>
              </w:divBdr>
            </w:div>
            <w:div w:id="164592937">
              <w:marLeft w:val="0"/>
              <w:marRight w:val="0"/>
              <w:marTop w:val="0"/>
              <w:marBottom w:val="0"/>
              <w:divBdr>
                <w:top w:val="none" w:sz="0" w:space="0" w:color="auto"/>
                <w:left w:val="none" w:sz="0" w:space="0" w:color="auto"/>
                <w:bottom w:val="none" w:sz="0" w:space="0" w:color="auto"/>
                <w:right w:val="none" w:sz="0" w:space="0" w:color="auto"/>
              </w:divBdr>
            </w:div>
            <w:div w:id="723991375">
              <w:marLeft w:val="0"/>
              <w:marRight w:val="0"/>
              <w:marTop w:val="0"/>
              <w:marBottom w:val="0"/>
              <w:divBdr>
                <w:top w:val="none" w:sz="0" w:space="0" w:color="auto"/>
                <w:left w:val="none" w:sz="0" w:space="0" w:color="auto"/>
                <w:bottom w:val="none" w:sz="0" w:space="0" w:color="auto"/>
                <w:right w:val="none" w:sz="0" w:space="0" w:color="auto"/>
              </w:divBdr>
            </w:div>
            <w:div w:id="1672760832">
              <w:marLeft w:val="0"/>
              <w:marRight w:val="0"/>
              <w:marTop w:val="0"/>
              <w:marBottom w:val="0"/>
              <w:divBdr>
                <w:top w:val="none" w:sz="0" w:space="0" w:color="auto"/>
                <w:left w:val="none" w:sz="0" w:space="0" w:color="auto"/>
                <w:bottom w:val="none" w:sz="0" w:space="0" w:color="auto"/>
                <w:right w:val="none" w:sz="0" w:space="0" w:color="auto"/>
              </w:divBdr>
            </w:div>
            <w:div w:id="742008">
              <w:marLeft w:val="0"/>
              <w:marRight w:val="0"/>
              <w:marTop w:val="0"/>
              <w:marBottom w:val="0"/>
              <w:divBdr>
                <w:top w:val="none" w:sz="0" w:space="0" w:color="auto"/>
                <w:left w:val="none" w:sz="0" w:space="0" w:color="auto"/>
                <w:bottom w:val="none" w:sz="0" w:space="0" w:color="auto"/>
                <w:right w:val="none" w:sz="0" w:space="0" w:color="auto"/>
              </w:divBdr>
            </w:div>
            <w:div w:id="1514537600">
              <w:marLeft w:val="0"/>
              <w:marRight w:val="0"/>
              <w:marTop w:val="0"/>
              <w:marBottom w:val="0"/>
              <w:divBdr>
                <w:top w:val="none" w:sz="0" w:space="0" w:color="auto"/>
                <w:left w:val="none" w:sz="0" w:space="0" w:color="auto"/>
                <w:bottom w:val="none" w:sz="0" w:space="0" w:color="auto"/>
                <w:right w:val="none" w:sz="0" w:space="0" w:color="auto"/>
              </w:divBdr>
            </w:div>
          </w:divsChild>
        </w:div>
        <w:div w:id="1409156168">
          <w:marLeft w:val="0"/>
          <w:marRight w:val="0"/>
          <w:marTop w:val="150"/>
          <w:marBottom w:val="150"/>
          <w:divBdr>
            <w:top w:val="none" w:sz="0" w:space="0" w:color="auto"/>
            <w:left w:val="none" w:sz="0" w:space="0" w:color="auto"/>
            <w:bottom w:val="none" w:sz="0" w:space="0" w:color="auto"/>
            <w:right w:val="none" w:sz="0" w:space="0" w:color="auto"/>
          </w:divBdr>
          <w:divsChild>
            <w:div w:id="1140416279">
              <w:marLeft w:val="0"/>
              <w:marRight w:val="0"/>
              <w:marTop w:val="0"/>
              <w:marBottom w:val="0"/>
              <w:divBdr>
                <w:top w:val="none" w:sz="0" w:space="0" w:color="auto"/>
                <w:left w:val="none" w:sz="0" w:space="0" w:color="auto"/>
                <w:bottom w:val="none" w:sz="0" w:space="0" w:color="auto"/>
                <w:right w:val="none" w:sz="0" w:space="0" w:color="auto"/>
              </w:divBdr>
            </w:div>
            <w:div w:id="521018467">
              <w:marLeft w:val="0"/>
              <w:marRight w:val="0"/>
              <w:marTop w:val="0"/>
              <w:marBottom w:val="0"/>
              <w:divBdr>
                <w:top w:val="none" w:sz="0" w:space="0" w:color="auto"/>
                <w:left w:val="none" w:sz="0" w:space="0" w:color="auto"/>
                <w:bottom w:val="none" w:sz="0" w:space="0" w:color="auto"/>
                <w:right w:val="none" w:sz="0" w:space="0" w:color="auto"/>
              </w:divBdr>
            </w:div>
            <w:div w:id="296648200">
              <w:marLeft w:val="0"/>
              <w:marRight w:val="0"/>
              <w:marTop w:val="0"/>
              <w:marBottom w:val="0"/>
              <w:divBdr>
                <w:top w:val="none" w:sz="0" w:space="0" w:color="auto"/>
                <w:left w:val="none" w:sz="0" w:space="0" w:color="auto"/>
                <w:bottom w:val="none" w:sz="0" w:space="0" w:color="auto"/>
                <w:right w:val="none" w:sz="0" w:space="0" w:color="auto"/>
              </w:divBdr>
            </w:div>
            <w:div w:id="905603780">
              <w:marLeft w:val="0"/>
              <w:marRight w:val="0"/>
              <w:marTop w:val="0"/>
              <w:marBottom w:val="0"/>
              <w:divBdr>
                <w:top w:val="none" w:sz="0" w:space="0" w:color="auto"/>
                <w:left w:val="none" w:sz="0" w:space="0" w:color="auto"/>
                <w:bottom w:val="none" w:sz="0" w:space="0" w:color="auto"/>
                <w:right w:val="none" w:sz="0" w:space="0" w:color="auto"/>
              </w:divBdr>
            </w:div>
            <w:div w:id="3199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xisworld.co.id/roaming" TargetMode="External"/><Relationship Id="rId13" Type="http://schemas.openxmlformats.org/officeDocument/2006/relationships/hyperlink" Target="http://www.axisworld.co.id/GlobalReloadServi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xisworld.co.id/roaming"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axisworld.co.id/GlobalReloadServic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2012-11-02T09:35:00Z</dcterms:created>
  <dcterms:modified xsi:type="dcterms:W3CDTF">2012-11-02T10:28:00Z</dcterms:modified>
</cp:coreProperties>
</file>