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C9C" w:rsidRDefault="00406F4F" w:rsidP="002B07DF">
      <w:pPr>
        <w:rPr>
          <w:b/>
          <w:szCs w:val="16"/>
          <w:u w:val="single"/>
        </w:rPr>
      </w:pPr>
      <w:r w:rsidRPr="00406F4F">
        <w:rPr>
          <w:b/>
          <w:szCs w:val="16"/>
          <w:u w:val="single"/>
        </w:rPr>
        <w:t>INSIDE AXIS</w:t>
      </w:r>
    </w:p>
    <w:p w:rsidR="00406F4F" w:rsidRPr="00406F4F" w:rsidRDefault="00406F4F" w:rsidP="002B07DF">
      <w:pPr>
        <w:rPr>
          <w:szCs w:val="16"/>
        </w:rPr>
      </w:pPr>
      <w:r>
        <w:rPr>
          <w:noProof/>
          <w:szCs w:val="16"/>
          <w:lang w:eastAsia="id-ID"/>
        </w:rPr>
        <w:drawing>
          <wp:inline distT="0" distB="0" distL="0" distR="0">
            <wp:extent cx="5731510" cy="2641479"/>
            <wp:effectExtent l="19050" t="0" r="2540" b="0"/>
            <wp:docPr id="2" name="Picture 11" descr="C:\Users\Leno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Capture.JPG"/>
                    <pic:cNvPicPr>
                      <a:picLocks noChangeAspect="1" noChangeArrowheads="1"/>
                    </pic:cNvPicPr>
                  </pic:nvPicPr>
                  <pic:blipFill>
                    <a:blip r:embed="rId5"/>
                    <a:srcRect/>
                    <a:stretch>
                      <a:fillRect/>
                    </a:stretch>
                  </pic:blipFill>
                  <pic:spPr bwMode="auto">
                    <a:xfrm>
                      <a:off x="0" y="0"/>
                      <a:ext cx="5731510" cy="2641479"/>
                    </a:xfrm>
                    <a:prstGeom prst="rect">
                      <a:avLst/>
                    </a:prstGeom>
                    <a:noFill/>
                    <a:ln w="9525">
                      <a:noFill/>
                      <a:miter lim="800000"/>
                      <a:headEnd/>
                      <a:tailEnd/>
                    </a:ln>
                  </pic:spPr>
                </pic:pic>
              </a:graphicData>
            </a:graphic>
          </wp:inline>
        </w:drawing>
      </w:r>
    </w:p>
    <w:p w:rsidR="00406F4F" w:rsidRPr="00406F4F" w:rsidRDefault="00406F4F" w:rsidP="00406F4F">
      <w:pPr>
        <w:numPr>
          <w:ilvl w:val="0"/>
          <w:numId w:val="3"/>
        </w:numPr>
        <w:pBdr>
          <w:bottom w:val="single" w:sz="6" w:space="0" w:color="FFFFFF"/>
        </w:pBdr>
        <w:shd w:val="clear" w:color="auto" w:fill="7A1878"/>
        <w:spacing w:after="0" w:line="270" w:lineRule="atLeast"/>
        <w:ind w:left="0" w:right="30"/>
        <w:rPr>
          <w:rFonts w:ascii="Arial" w:hAnsi="Arial" w:cs="Arial"/>
          <w:color w:val="FFFF00"/>
          <w:sz w:val="18"/>
          <w:szCs w:val="18"/>
        </w:rPr>
      </w:pPr>
      <w:hyperlink r:id="rId6" w:anchor="community" w:history="1">
        <w:r w:rsidRPr="00406F4F">
          <w:rPr>
            <w:rStyle w:val="Hyperlink"/>
            <w:rFonts w:ascii="Verdana" w:hAnsi="Verdana" w:cs="Arial"/>
            <w:color w:val="FFFF00"/>
            <w:sz w:val="18"/>
            <w:szCs w:val="18"/>
            <w:bdr w:val="none" w:sz="0" w:space="0" w:color="auto" w:frame="1"/>
          </w:rPr>
          <w:t>Lantai Komunitas</w:t>
        </w:r>
      </w:hyperlink>
    </w:p>
    <w:p w:rsidR="00406F4F" w:rsidRDefault="00406F4F" w:rsidP="00406F4F">
      <w:pPr>
        <w:spacing w:line="240" w:lineRule="auto"/>
        <w:textAlignment w:val="baseline"/>
        <w:rPr>
          <w:rFonts w:ascii="Verdana" w:hAnsi="Verdana" w:cs="Times New Roman"/>
          <w:color w:val="AA1B78"/>
          <w:sz w:val="24"/>
          <w:szCs w:val="24"/>
        </w:rPr>
      </w:pPr>
      <w:r>
        <w:rPr>
          <w:rFonts w:ascii="Verdana" w:hAnsi="Verdana"/>
          <w:noProof/>
          <w:color w:val="AA1B78"/>
          <w:lang w:eastAsia="id-ID"/>
        </w:rPr>
        <w:drawing>
          <wp:inline distT="0" distB="0" distL="0" distR="0">
            <wp:extent cx="5524500" cy="3609975"/>
            <wp:effectExtent l="19050" t="0" r="0" b="0"/>
            <wp:docPr id="1" name="Picture 1" descr="http://www.axisworld.co.id/images/axis-athmo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xisworld.co.id/images/axis-athmosphere.png"/>
                    <pic:cNvPicPr>
                      <a:picLocks noChangeAspect="1" noChangeArrowheads="1"/>
                    </pic:cNvPicPr>
                  </pic:nvPicPr>
                  <pic:blipFill>
                    <a:blip r:embed="rId7"/>
                    <a:srcRect/>
                    <a:stretch>
                      <a:fillRect/>
                    </a:stretch>
                  </pic:blipFill>
                  <pic:spPr bwMode="auto">
                    <a:xfrm>
                      <a:off x="0" y="0"/>
                      <a:ext cx="5524500" cy="3609975"/>
                    </a:xfrm>
                    <a:prstGeom prst="rect">
                      <a:avLst/>
                    </a:prstGeom>
                    <a:noFill/>
                    <a:ln w="9525">
                      <a:noFill/>
                      <a:miter lim="800000"/>
                      <a:headEnd/>
                      <a:tailEnd/>
                    </a:ln>
                  </pic:spPr>
                </pic:pic>
              </a:graphicData>
            </a:graphic>
          </wp:inline>
        </w:drawing>
      </w:r>
    </w:p>
    <w:p w:rsidR="00406F4F" w:rsidRDefault="00406F4F" w:rsidP="00406F4F">
      <w:pPr>
        <w:pStyle w:val="NormalWeb"/>
        <w:spacing w:before="75" w:beforeAutospacing="0" w:after="225" w:afterAutospacing="0" w:line="270" w:lineRule="atLeast"/>
        <w:textAlignment w:val="baseline"/>
        <w:rPr>
          <w:rFonts w:ascii="Arial" w:hAnsi="Arial" w:cs="Arial"/>
          <w:color w:val="545454"/>
          <w:sz w:val="18"/>
          <w:szCs w:val="18"/>
        </w:rPr>
      </w:pPr>
      <w:r>
        <w:rPr>
          <w:rFonts w:ascii="Arial" w:hAnsi="Arial" w:cs="Arial"/>
          <w:color w:val="545454"/>
          <w:sz w:val="18"/>
          <w:szCs w:val="18"/>
        </w:rPr>
        <w:t>Lokasi ini merupakan favorit bagi AXISers. Berbagai sarana disediakan mulai dari kantin yang menyediakan makanan ringan dan aneka hidangan untuk makan siang. Arena bermain seperti bilyar, mini golf, fusbol, karambol hingga karaoke, kian membuat suasana makin harmonis, dan menambah keakraban di antara AXISers. Ada pula Nursery Room yang disediakan khusus bagi karyawan wanita bekerja namun masih memberikan ASI kepada bayinya. AXIS memahami apa yang menjadi kebutuhan karyawan. Agar produktivitas kerja dapat tetap terjaga, perlu adanya keseimbangan sehingga kebutuhan karyawan untuk refreshing sejenak dari tugas kantor, serta bersosialisasi dengan koleganya dalam suasana yang santai dan penuh kekeluargaan dapat terpenuhi.</w:t>
      </w:r>
    </w:p>
    <w:p w:rsidR="00406F4F" w:rsidRDefault="00406F4F" w:rsidP="00406F4F">
      <w:pPr>
        <w:pStyle w:val="NormalWeb"/>
        <w:spacing w:before="75" w:beforeAutospacing="0" w:after="225" w:afterAutospacing="0" w:line="270" w:lineRule="atLeast"/>
        <w:textAlignment w:val="baseline"/>
        <w:rPr>
          <w:rFonts w:ascii="Arial" w:hAnsi="Arial" w:cs="Arial"/>
          <w:color w:val="545454"/>
          <w:sz w:val="18"/>
          <w:szCs w:val="18"/>
        </w:rPr>
      </w:pPr>
    </w:p>
    <w:p w:rsidR="00406F4F" w:rsidRPr="00406F4F" w:rsidRDefault="00406F4F" w:rsidP="00406F4F">
      <w:pPr>
        <w:numPr>
          <w:ilvl w:val="0"/>
          <w:numId w:val="3"/>
        </w:numPr>
        <w:pBdr>
          <w:bottom w:val="single" w:sz="6" w:space="0" w:color="FFFFFF"/>
        </w:pBdr>
        <w:shd w:val="clear" w:color="auto" w:fill="7A1878"/>
        <w:spacing w:after="0" w:line="270" w:lineRule="atLeast"/>
        <w:ind w:left="0" w:right="30"/>
        <w:rPr>
          <w:rFonts w:ascii="Arial" w:hAnsi="Arial" w:cs="Arial"/>
          <w:color w:val="FFFF00"/>
          <w:sz w:val="18"/>
          <w:szCs w:val="18"/>
        </w:rPr>
      </w:pPr>
      <w:hyperlink r:id="rId8" w:anchor="community" w:history="1">
        <w:r>
          <w:rPr>
            <w:rStyle w:val="Hyperlink"/>
            <w:rFonts w:ascii="Verdana" w:hAnsi="Verdana" w:cs="Arial"/>
            <w:color w:val="FFFF00"/>
            <w:sz w:val="18"/>
            <w:szCs w:val="18"/>
            <w:bdr w:val="none" w:sz="0" w:space="0" w:color="auto" w:frame="1"/>
          </w:rPr>
          <w:t>Kegiatan</w:t>
        </w:r>
      </w:hyperlink>
      <w:r>
        <w:rPr>
          <w:rFonts w:ascii="Arial" w:hAnsi="Arial" w:cs="Arial"/>
          <w:color w:val="FFFF00"/>
          <w:sz w:val="18"/>
          <w:szCs w:val="18"/>
        </w:rPr>
        <w:t xml:space="preserve"> Ekstrakurikuler</w:t>
      </w:r>
    </w:p>
    <w:p w:rsidR="00406F4F" w:rsidRDefault="00406F4F" w:rsidP="00406F4F">
      <w:pPr>
        <w:pBdr>
          <w:bottom w:val="single" w:sz="6" w:space="0" w:color="FFFFFF"/>
        </w:pBdr>
        <w:shd w:val="clear" w:color="auto" w:fill="FFFFFF"/>
        <w:spacing w:after="0" w:line="270" w:lineRule="atLeast"/>
        <w:ind w:right="30"/>
        <w:rPr>
          <w:szCs w:val="16"/>
        </w:rPr>
      </w:pPr>
    </w:p>
    <w:p w:rsidR="00406F4F" w:rsidRPr="00406F4F" w:rsidRDefault="00406F4F" w:rsidP="00406F4F">
      <w:pPr>
        <w:shd w:val="clear" w:color="auto" w:fill="FFFFFF"/>
        <w:spacing w:before="75" w:after="225" w:line="270" w:lineRule="atLeast"/>
        <w:textAlignment w:val="baseline"/>
        <w:rPr>
          <w:rFonts w:ascii="Arial" w:eastAsia="Times New Roman" w:hAnsi="Arial" w:cs="Arial"/>
          <w:color w:val="545454"/>
          <w:sz w:val="18"/>
          <w:szCs w:val="18"/>
          <w:lang w:eastAsia="id-ID"/>
        </w:rPr>
      </w:pPr>
      <w:r w:rsidRPr="00406F4F">
        <w:rPr>
          <w:rFonts w:ascii="Arial" w:eastAsia="Times New Roman" w:hAnsi="Arial" w:cs="Arial"/>
          <w:color w:val="545454"/>
          <w:sz w:val="18"/>
          <w:szCs w:val="18"/>
          <w:lang w:eastAsia="id-ID"/>
        </w:rPr>
        <w:t>Rutinitas kerja dan tenggang waktu yang diberikan untuk mencapai target bisa membuat seseorang merasa jenuh, bahkan depresi atau stres. Kegiatan di luar pekerjaan di AXIS, seperti olahraga, bermusik, dan kegiatan rohani, ternyata mampu menjaga semangat kerja dan menjadikan rutinitas terasa fun. Berikut penuturan rekan-rekan AXISers yang aktif dalam kegiatan “ekstrakurikuler” tersebut.</w:t>
      </w:r>
    </w:p>
    <w:p w:rsidR="00406F4F" w:rsidRPr="00406F4F" w:rsidRDefault="00406F4F" w:rsidP="00406F4F">
      <w:pPr>
        <w:numPr>
          <w:ilvl w:val="0"/>
          <w:numId w:val="4"/>
        </w:numPr>
        <w:shd w:val="clear" w:color="auto" w:fill="FFFFFF"/>
        <w:spacing w:after="0" w:line="240" w:lineRule="auto"/>
        <w:rPr>
          <w:rFonts w:ascii="Helvetica" w:eastAsia="Times New Roman" w:hAnsi="Helvetica" w:cs="Helvetica"/>
          <w:b/>
          <w:bCs/>
          <w:color w:val="AA1B78"/>
          <w:sz w:val="21"/>
          <w:szCs w:val="21"/>
          <w:lang w:eastAsia="id-ID"/>
        </w:rPr>
      </w:pPr>
      <w:r w:rsidRPr="00406F4F">
        <w:rPr>
          <w:rFonts w:ascii="Helvetica" w:eastAsia="Times New Roman" w:hAnsi="Helvetica" w:cs="Helvetica"/>
          <w:b/>
          <w:bCs/>
          <w:color w:val="AA1B78"/>
          <w:sz w:val="21"/>
          <w:szCs w:val="21"/>
          <w:lang w:eastAsia="id-ID"/>
        </w:rPr>
        <w:t>AXIS Band</w:t>
      </w:r>
      <w:r w:rsidRPr="00406F4F">
        <w:rPr>
          <w:rFonts w:ascii="Helvetica" w:eastAsia="Times New Roman" w:hAnsi="Helvetica" w:cs="Helvetica"/>
          <w:b/>
          <w:bCs/>
          <w:color w:val="AA1B78"/>
          <w:sz w:val="21"/>
          <w:szCs w:val="21"/>
          <w:lang w:eastAsia="id-ID"/>
        </w:rPr>
        <w:br/>
      </w:r>
      <w:r>
        <w:rPr>
          <w:rFonts w:ascii="Helvetica" w:eastAsia="Times New Roman" w:hAnsi="Helvetica" w:cs="Helvetica"/>
          <w:b/>
          <w:bCs/>
          <w:noProof/>
          <w:color w:val="AA1B78"/>
          <w:sz w:val="21"/>
          <w:szCs w:val="21"/>
          <w:lang w:eastAsia="id-ID"/>
        </w:rPr>
        <w:drawing>
          <wp:inline distT="0" distB="0" distL="0" distR="0">
            <wp:extent cx="1066800" cy="1514475"/>
            <wp:effectExtent l="19050" t="0" r="0" b="0"/>
            <wp:docPr id="3" name="Picture 3" descr="http://www.axisworld.co.id/images/axisb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xisworld.co.id/images/axisband.jpg"/>
                    <pic:cNvPicPr>
                      <a:picLocks noChangeAspect="1" noChangeArrowheads="1"/>
                    </pic:cNvPicPr>
                  </pic:nvPicPr>
                  <pic:blipFill>
                    <a:blip r:embed="rId9"/>
                    <a:srcRect/>
                    <a:stretch>
                      <a:fillRect/>
                    </a:stretch>
                  </pic:blipFill>
                  <pic:spPr bwMode="auto">
                    <a:xfrm>
                      <a:off x="0" y="0"/>
                      <a:ext cx="1066800" cy="1514475"/>
                    </a:xfrm>
                    <a:prstGeom prst="rect">
                      <a:avLst/>
                    </a:prstGeom>
                    <a:noFill/>
                    <a:ln w="9525">
                      <a:noFill/>
                      <a:miter lim="800000"/>
                      <a:headEnd/>
                      <a:tailEnd/>
                    </a:ln>
                  </pic:spPr>
                </pic:pic>
              </a:graphicData>
            </a:graphic>
          </wp:inline>
        </w:drawing>
      </w:r>
    </w:p>
    <w:p w:rsidR="00406F4F" w:rsidRPr="00406F4F" w:rsidRDefault="00406F4F" w:rsidP="00406F4F">
      <w:pPr>
        <w:spacing w:before="75" w:after="225" w:line="270" w:lineRule="atLeast"/>
        <w:ind w:left="300"/>
        <w:textAlignment w:val="baseline"/>
        <w:rPr>
          <w:rFonts w:ascii="Arial" w:eastAsia="Times New Roman" w:hAnsi="Arial" w:cs="Arial"/>
          <w:color w:val="545454"/>
          <w:sz w:val="18"/>
          <w:szCs w:val="18"/>
          <w:lang w:eastAsia="id-ID"/>
        </w:rPr>
      </w:pPr>
      <w:r w:rsidRPr="00406F4F">
        <w:rPr>
          <w:rFonts w:ascii="Arial" w:eastAsia="Times New Roman" w:hAnsi="Arial" w:cs="Arial"/>
          <w:color w:val="545454"/>
          <w:sz w:val="18"/>
          <w:szCs w:val="18"/>
          <w:lang w:eastAsia="id-ID"/>
        </w:rPr>
        <w:t>Musik dapat memberikan efek relaksasi ke dalam pikiran, sehingga menyegarkan pikiran. Kalau kita mempunyai hobi bermusik, secara tidak langsung hal itu akan memberikan pengaruh yang bagus pada kinerja kita, karena kita bekerja dengan pikiran yang sehat. Saya ikut bergabung dalam grup band AXIS sebagai gitaris. Kegiatan ini selain untuk mengisi waktu luang, juga untuk menyalurkan hobi bermusik. Saya senang AXIS memberi keleluasaan bagi karyawannya untuk berekspresi dan menyalurkan hobinya.</w:t>
      </w:r>
    </w:p>
    <w:p w:rsidR="00406F4F" w:rsidRDefault="00406F4F" w:rsidP="00406F4F">
      <w:pPr>
        <w:shd w:val="clear" w:color="auto" w:fill="FFFFFF"/>
        <w:spacing w:after="0" w:line="240" w:lineRule="auto"/>
        <w:ind w:left="300"/>
        <w:rPr>
          <w:rFonts w:ascii="Helvetica" w:eastAsia="Times New Roman" w:hAnsi="Helvetica" w:cs="Helvetica"/>
          <w:i/>
          <w:iCs/>
          <w:color w:val="C1C1C1"/>
          <w:sz w:val="18"/>
          <w:lang w:eastAsia="id-ID"/>
        </w:rPr>
      </w:pPr>
      <w:r w:rsidRPr="00406F4F">
        <w:rPr>
          <w:rFonts w:ascii="Helvetica" w:eastAsia="Times New Roman" w:hAnsi="Helvetica" w:cs="Helvetica"/>
          <w:color w:val="C1C1C1"/>
          <w:sz w:val="18"/>
          <w:szCs w:val="18"/>
          <w:bdr w:val="none" w:sz="0" w:space="0" w:color="auto" w:frame="1"/>
          <w:lang w:eastAsia="id-ID"/>
        </w:rPr>
        <w:t>Hilmar Stephen Innah,</w:t>
      </w:r>
      <w:r w:rsidRPr="00406F4F">
        <w:rPr>
          <w:rFonts w:ascii="Helvetica" w:eastAsia="Times New Roman" w:hAnsi="Helvetica" w:cs="Helvetica"/>
          <w:color w:val="C1C1C1"/>
          <w:sz w:val="18"/>
          <w:szCs w:val="18"/>
          <w:bdr w:val="none" w:sz="0" w:space="0" w:color="auto" w:frame="1"/>
          <w:lang w:eastAsia="id-ID"/>
        </w:rPr>
        <w:br/>
      </w:r>
      <w:r w:rsidRPr="00406F4F">
        <w:rPr>
          <w:rFonts w:ascii="Helvetica" w:eastAsia="Times New Roman" w:hAnsi="Helvetica" w:cs="Helvetica"/>
          <w:i/>
          <w:iCs/>
          <w:color w:val="C1C1C1"/>
          <w:sz w:val="18"/>
          <w:lang w:eastAsia="id-ID"/>
        </w:rPr>
        <w:t>Senior Manager, Mobile Data</w:t>
      </w:r>
    </w:p>
    <w:p w:rsidR="00406F4F" w:rsidRPr="00406F4F" w:rsidRDefault="00406F4F" w:rsidP="00406F4F">
      <w:pPr>
        <w:shd w:val="clear" w:color="auto" w:fill="FFFFFF"/>
        <w:spacing w:after="0" w:line="240" w:lineRule="auto"/>
        <w:ind w:left="300"/>
        <w:rPr>
          <w:rFonts w:ascii="Helvetica" w:eastAsia="Times New Roman" w:hAnsi="Helvetica" w:cs="Helvetica"/>
          <w:b/>
          <w:bCs/>
          <w:color w:val="AA1B78"/>
          <w:sz w:val="21"/>
          <w:szCs w:val="21"/>
          <w:lang w:eastAsia="id-ID"/>
        </w:rPr>
      </w:pPr>
    </w:p>
    <w:p w:rsidR="00406F4F" w:rsidRPr="00406F4F" w:rsidRDefault="00406F4F" w:rsidP="00406F4F">
      <w:pPr>
        <w:numPr>
          <w:ilvl w:val="0"/>
          <w:numId w:val="4"/>
        </w:numPr>
        <w:shd w:val="clear" w:color="auto" w:fill="FFFFFF"/>
        <w:spacing w:after="0" w:line="240" w:lineRule="auto"/>
        <w:ind w:left="300"/>
        <w:rPr>
          <w:rFonts w:ascii="Helvetica" w:eastAsia="Times New Roman" w:hAnsi="Helvetica" w:cs="Helvetica"/>
          <w:b/>
          <w:bCs/>
          <w:color w:val="AA1B78"/>
          <w:sz w:val="21"/>
          <w:szCs w:val="21"/>
          <w:lang w:eastAsia="id-ID"/>
        </w:rPr>
      </w:pPr>
      <w:r w:rsidRPr="00406F4F">
        <w:rPr>
          <w:rFonts w:ascii="Helvetica" w:eastAsia="Times New Roman" w:hAnsi="Helvetica" w:cs="Helvetica"/>
          <w:b/>
          <w:bCs/>
          <w:color w:val="AA1B78"/>
          <w:sz w:val="21"/>
          <w:szCs w:val="21"/>
          <w:lang w:eastAsia="id-ID"/>
        </w:rPr>
        <w:t>Futsal</w:t>
      </w:r>
      <w:r w:rsidRPr="00406F4F">
        <w:rPr>
          <w:rFonts w:ascii="Helvetica" w:eastAsia="Times New Roman" w:hAnsi="Helvetica" w:cs="Helvetica"/>
          <w:b/>
          <w:bCs/>
          <w:color w:val="AA1B78"/>
          <w:sz w:val="21"/>
          <w:szCs w:val="21"/>
          <w:lang w:eastAsia="id-ID"/>
        </w:rPr>
        <w:br/>
      </w:r>
      <w:r>
        <w:rPr>
          <w:rFonts w:ascii="Helvetica" w:eastAsia="Times New Roman" w:hAnsi="Helvetica" w:cs="Helvetica"/>
          <w:b/>
          <w:bCs/>
          <w:noProof/>
          <w:color w:val="AA1B78"/>
          <w:sz w:val="21"/>
          <w:szCs w:val="21"/>
          <w:lang w:eastAsia="id-ID"/>
        </w:rPr>
        <w:drawing>
          <wp:inline distT="0" distB="0" distL="0" distR="0">
            <wp:extent cx="1066800" cy="1600200"/>
            <wp:effectExtent l="19050" t="0" r="0" b="0"/>
            <wp:docPr id="4" name="Picture 4" descr="http://www.axisworld.co.id/images/futb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xisworld.co.id/images/futbos.jpg"/>
                    <pic:cNvPicPr>
                      <a:picLocks noChangeAspect="1" noChangeArrowheads="1"/>
                    </pic:cNvPicPr>
                  </pic:nvPicPr>
                  <pic:blipFill>
                    <a:blip r:embed="rId10"/>
                    <a:srcRect/>
                    <a:stretch>
                      <a:fillRect/>
                    </a:stretch>
                  </pic:blipFill>
                  <pic:spPr bwMode="auto">
                    <a:xfrm>
                      <a:off x="0" y="0"/>
                      <a:ext cx="1066800" cy="1600200"/>
                    </a:xfrm>
                    <a:prstGeom prst="rect">
                      <a:avLst/>
                    </a:prstGeom>
                    <a:noFill/>
                    <a:ln w="9525">
                      <a:noFill/>
                      <a:miter lim="800000"/>
                      <a:headEnd/>
                      <a:tailEnd/>
                    </a:ln>
                  </pic:spPr>
                </pic:pic>
              </a:graphicData>
            </a:graphic>
          </wp:inline>
        </w:drawing>
      </w:r>
    </w:p>
    <w:p w:rsidR="00406F4F" w:rsidRPr="00406F4F" w:rsidRDefault="00406F4F" w:rsidP="00406F4F">
      <w:pPr>
        <w:spacing w:before="75" w:after="225" w:line="270" w:lineRule="atLeast"/>
        <w:ind w:left="300"/>
        <w:textAlignment w:val="baseline"/>
        <w:rPr>
          <w:rFonts w:ascii="Arial" w:eastAsia="Times New Roman" w:hAnsi="Arial" w:cs="Arial"/>
          <w:color w:val="545454"/>
          <w:sz w:val="18"/>
          <w:szCs w:val="18"/>
          <w:lang w:eastAsia="id-ID"/>
        </w:rPr>
      </w:pPr>
      <w:r w:rsidRPr="00406F4F">
        <w:rPr>
          <w:rFonts w:ascii="Arial" w:eastAsia="Times New Roman" w:hAnsi="Arial" w:cs="Arial"/>
          <w:color w:val="545454"/>
          <w:sz w:val="18"/>
          <w:szCs w:val="18"/>
          <w:lang w:eastAsia="id-ID"/>
        </w:rPr>
        <w:t>Olahraga yang paling saya gemari adalah futsal, yang latihan rutinnya diadakan setiap Senin pukul 20.00-22.00, di lapangan Futsal IBM hanggar di kawasan pancoran. Tim Futsal AXIS sering mengadakan pertandingan persahabatan (friendly match) melawan tim-tim futsal dari perusahaan rekanan AXIS (vendor dan subscontractor). Kami setiap tahun selalu berpartisipasi dalam turnamen antar operator “Askitel Cup” yang diselenggarakan Dirjen Pos dan Telekomunikasi. Saya yakin semua orang tahu bahwa olahraga mampu menyehatkan bada. Bila karyawan AXIS rutin berolahraga, sudah barang tentu ia akan dapat berkontribusi lebih optimal bagi perusahaan.</w:t>
      </w:r>
    </w:p>
    <w:p w:rsidR="00406F4F" w:rsidRDefault="00406F4F" w:rsidP="00406F4F">
      <w:pPr>
        <w:shd w:val="clear" w:color="auto" w:fill="FFFFFF"/>
        <w:spacing w:after="0" w:line="240" w:lineRule="auto"/>
        <w:ind w:left="300"/>
        <w:rPr>
          <w:rFonts w:ascii="Helvetica" w:eastAsia="Times New Roman" w:hAnsi="Helvetica" w:cs="Helvetica"/>
          <w:i/>
          <w:iCs/>
          <w:color w:val="C1C1C1"/>
          <w:sz w:val="18"/>
          <w:lang w:eastAsia="id-ID"/>
        </w:rPr>
      </w:pPr>
      <w:r w:rsidRPr="00406F4F">
        <w:rPr>
          <w:rFonts w:ascii="Helvetica" w:eastAsia="Times New Roman" w:hAnsi="Helvetica" w:cs="Helvetica"/>
          <w:color w:val="C1C1C1"/>
          <w:sz w:val="18"/>
          <w:szCs w:val="18"/>
          <w:bdr w:val="none" w:sz="0" w:space="0" w:color="auto" w:frame="1"/>
          <w:lang w:eastAsia="id-ID"/>
        </w:rPr>
        <w:t>Syamsuddin Andi Jalante,</w:t>
      </w:r>
      <w:r w:rsidRPr="00406F4F">
        <w:rPr>
          <w:rFonts w:ascii="Helvetica" w:eastAsia="Times New Roman" w:hAnsi="Helvetica" w:cs="Helvetica"/>
          <w:color w:val="C1C1C1"/>
          <w:sz w:val="18"/>
          <w:szCs w:val="18"/>
          <w:bdr w:val="none" w:sz="0" w:space="0" w:color="auto" w:frame="1"/>
          <w:lang w:eastAsia="id-ID"/>
        </w:rPr>
        <w:br/>
      </w:r>
      <w:r w:rsidRPr="00406F4F">
        <w:rPr>
          <w:rFonts w:ascii="Helvetica" w:eastAsia="Times New Roman" w:hAnsi="Helvetica" w:cs="Helvetica"/>
          <w:i/>
          <w:iCs/>
          <w:color w:val="C1C1C1"/>
          <w:sz w:val="18"/>
          <w:lang w:eastAsia="id-ID"/>
        </w:rPr>
        <w:t>ISS Account Coordinator</w:t>
      </w:r>
    </w:p>
    <w:p w:rsidR="00406F4F" w:rsidRPr="00406F4F" w:rsidRDefault="00406F4F" w:rsidP="00406F4F">
      <w:pPr>
        <w:shd w:val="clear" w:color="auto" w:fill="FFFFFF"/>
        <w:spacing w:after="0" w:line="240" w:lineRule="auto"/>
        <w:ind w:left="300"/>
        <w:rPr>
          <w:rFonts w:ascii="Helvetica" w:eastAsia="Times New Roman" w:hAnsi="Helvetica" w:cs="Helvetica"/>
          <w:b/>
          <w:bCs/>
          <w:color w:val="AA1B78"/>
          <w:sz w:val="21"/>
          <w:szCs w:val="21"/>
          <w:lang w:eastAsia="id-ID"/>
        </w:rPr>
      </w:pPr>
    </w:p>
    <w:p w:rsidR="00406F4F" w:rsidRPr="00406F4F" w:rsidRDefault="00406F4F" w:rsidP="00406F4F">
      <w:pPr>
        <w:numPr>
          <w:ilvl w:val="0"/>
          <w:numId w:val="4"/>
        </w:numPr>
        <w:shd w:val="clear" w:color="auto" w:fill="FFFFFF"/>
        <w:spacing w:after="0" w:line="240" w:lineRule="auto"/>
        <w:ind w:left="300"/>
        <w:rPr>
          <w:rFonts w:ascii="Helvetica" w:eastAsia="Times New Roman" w:hAnsi="Helvetica" w:cs="Helvetica"/>
          <w:b/>
          <w:bCs/>
          <w:color w:val="AA1B78"/>
          <w:sz w:val="21"/>
          <w:szCs w:val="21"/>
          <w:lang w:eastAsia="id-ID"/>
        </w:rPr>
      </w:pPr>
      <w:r w:rsidRPr="00406F4F">
        <w:rPr>
          <w:rFonts w:ascii="Helvetica" w:eastAsia="Times New Roman" w:hAnsi="Helvetica" w:cs="Helvetica"/>
          <w:b/>
          <w:bCs/>
          <w:color w:val="AA1B78"/>
          <w:sz w:val="21"/>
          <w:szCs w:val="21"/>
          <w:lang w:eastAsia="id-ID"/>
        </w:rPr>
        <w:lastRenderedPageBreak/>
        <w:t>Kajian Muslimah AXIS</w:t>
      </w:r>
      <w:r w:rsidRPr="00406F4F">
        <w:rPr>
          <w:rFonts w:ascii="Helvetica" w:eastAsia="Times New Roman" w:hAnsi="Helvetica" w:cs="Helvetica"/>
          <w:b/>
          <w:bCs/>
          <w:color w:val="AA1B78"/>
          <w:sz w:val="21"/>
          <w:szCs w:val="21"/>
          <w:lang w:eastAsia="id-ID"/>
        </w:rPr>
        <w:br/>
      </w:r>
      <w:r>
        <w:rPr>
          <w:rFonts w:ascii="Helvetica" w:eastAsia="Times New Roman" w:hAnsi="Helvetica" w:cs="Helvetica"/>
          <w:b/>
          <w:bCs/>
          <w:noProof/>
          <w:color w:val="AA1B78"/>
          <w:sz w:val="21"/>
          <w:szCs w:val="21"/>
          <w:lang w:eastAsia="id-ID"/>
        </w:rPr>
        <w:drawing>
          <wp:inline distT="0" distB="0" distL="0" distR="0">
            <wp:extent cx="1066800" cy="1600200"/>
            <wp:effectExtent l="19050" t="0" r="0" b="0"/>
            <wp:docPr id="5" name="Picture 5" descr="http://www.axisworld.co.id/images/kajianisla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xisworld.co.id/images/kajianislami.jpg"/>
                    <pic:cNvPicPr>
                      <a:picLocks noChangeAspect="1" noChangeArrowheads="1"/>
                    </pic:cNvPicPr>
                  </pic:nvPicPr>
                  <pic:blipFill>
                    <a:blip r:embed="rId11"/>
                    <a:srcRect/>
                    <a:stretch>
                      <a:fillRect/>
                    </a:stretch>
                  </pic:blipFill>
                  <pic:spPr bwMode="auto">
                    <a:xfrm>
                      <a:off x="0" y="0"/>
                      <a:ext cx="1066800" cy="1600200"/>
                    </a:xfrm>
                    <a:prstGeom prst="rect">
                      <a:avLst/>
                    </a:prstGeom>
                    <a:noFill/>
                    <a:ln w="9525">
                      <a:noFill/>
                      <a:miter lim="800000"/>
                      <a:headEnd/>
                      <a:tailEnd/>
                    </a:ln>
                  </pic:spPr>
                </pic:pic>
              </a:graphicData>
            </a:graphic>
          </wp:inline>
        </w:drawing>
      </w:r>
    </w:p>
    <w:p w:rsidR="00406F4F" w:rsidRPr="00406F4F" w:rsidRDefault="00406F4F" w:rsidP="00406F4F">
      <w:pPr>
        <w:spacing w:before="75" w:after="225" w:line="270" w:lineRule="atLeast"/>
        <w:ind w:left="300"/>
        <w:textAlignment w:val="baseline"/>
        <w:rPr>
          <w:rFonts w:ascii="Arial" w:eastAsia="Times New Roman" w:hAnsi="Arial" w:cs="Arial"/>
          <w:color w:val="545454"/>
          <w:sz w:val="18"/>
          <w:szCs w:val="18"/>
          <w:lang w:eastAsia="id-ID"/>
        </w:rPr>
      </w:pPr>
      <w:r w:rsidRPr="00406F4F">
        <w:rPr>
          <w:rFonts w:ascii="Arial" w:eastAsia="Times New Roman" w:hAnsi="Arial" w:cs="Arial"/>
          <w:color w:val="545454"/>
          <w:sz w:val="18"/>
          <w:szCs w:val="18"/>
          <w:lang w:eastAsia="id-ID"/>
        </w:rPr>
        <w:t>Dalam hidup ini, kita kan tidak hanya bekerja demi memenuhi kebutuhan jasmani saja. Siraman rohani bagi jiwa pun perlu dilakukan. Untuk memenuhi kebutuhan tersebut, saya rutin mengikuti kajian muslimah AXIS, yang diadakan setiap dua minggu sekali saat jam istirahat. Dalam kajian ini, para karyawan muslimah lebih banyak membahas tentang fiqih wanita. Selain itu, ada pula pengajian umum AXIS, yang biasanya diikuti karyawan laki-laki dan perempuan. Dengan mengikuti berbagai kajian tersebut, selain menambah pengetahuan, saya juga jadi lebih termotivasi dalam bekerja.</w:t>
      </w:r>
    </w:p>
    <w:p w:rsidR="00406F4F" w:rsidRPr="00406F4F" w:rsidRDefault="00406F4F" w:rsidP="00406F4F">
      <w:pPr>
        <w:shd w:val="clear" w:color="auto" w:fill="FFFFFF"/>
        <w:spacing w:after="0" w:line="240" w:lineRule="auto"/>
        <w:ind w:left="300"/>
        <w:rPr>
          <w:rFonts w:ascii="Helvetica" w:eastAsia="Times New Roman" w:hAnsi="Helvetica" w:cs="Helvetica"/>
          <w:b/>
          <w:bCs/>
          <w:color w:val="AA1B78"/>
          <w:sz w:val="21"/>
          <w:szCs w:val="21"/>
          <w:lang w:eastAsia="id-ID"/>
        </w:rPr>
      </w:pPr>
      <w:r w:rsidRPr="00406F4F">
        <w:rPr>
          <w:rFonts w:ascii="Helvetica" w:eastAsia="Times New Roman" w:hAnsi="Helvetica" w:cs="Helvetica"/>
          <w:color w:val="C1C1C1"/>
          <w:sz w:val="18"/>
          <w:szCs w:val="18"/>
          <w:bdr w:val="none" w:sz="0" w:space="0" w:color="auto" w:frame="1"/>
          <w:lang w:eastAsia="id-ID"/>
        </w:rPr>
        <w:t>Nurokhmah,</w:t>
      </w:r>
      <w:r w:rsidRPr="00406F4F">
        <w:rPr>
          <w:rFonts w:ascii="Helvetica" w:eastAsia="Times New Roman" w:hAnsi="Helvetica" w:cs="Helvetica"/>
          <w:color w:val="C1C1C1"/>
          <w:sz w:val="18"/>
          <w:szCs w:val="18"/>
          <w:bdr w:val="none" w:sz="0" w:space="0" w:color="auto" w:frame="1"/>
          <w:lang w:eastAsia="id-ID"/>
        </w:rPr>
        <w:br/>
      </w:r>
      <w:r w:rsidRPr="00406F4F">
        <w:rPr>
          <w:rFonts w:ascii="Helvetica" w:eastAsia="Times New Roman" w:hAnsi="Helvetica" w:cs="Helvetica"/>
          <w:i/>
          <w:iCs/>
          <w:color w:val="C1C1C1"/>
          <w:sz w:val="18"/>
          <w:lang w:eastAsia="id-ID"/>
        </w:rPr>
        <w:t>Executive, CNPE – National Test</w:t>
      </w:r>
    </w:p>
    <w:p w:rsidR="00406F4F" w:rsidRPr="00406F4F" w:rsidRDefault="00406F4F" w:rsidP="00406F4F">
      <w:pPr>
        <w:numPr>
          <w:ilvl w:val="0"/>
          <w:numId w:val="4"/>
        </w:numPr>
        <w:shd w:val="clear" w:color="auto" w:fill="FFFFFF"/>
        <w:spacing w:after="0" w:line="240" w:lineRule="auto"/>
        <w:ind w:left="300"/>
        <w:rPr>
          <w:rFonts w:ascii="Helvetica" w:eastAsia="Times New Roman" w:hAnsi="Helvetica" w:cs="Helvetica"/>
          <w:b/>
          <w:bCs/>
          <w:color w:val="AA1B78"/>
          <w:sz w:val="21"/>
          <w:szCs w:val="21"/>
          <w:lang w:eastAsia="id-ID"/>
        </w:rPr>
      </w:pPr>
      <w:r w:rsidRPr="00406F4F">
        <w:rPr>
          <w:rFonts w:ascii="Helvetica" w:eastAsia="Times New Roman" w:hAnsi="Helvetica" w:cs="Helvetica"/>
          <w:b/>
          <w:bCs/>
          <w:color w:val="AA1B78"/>
          <w:sz w:val="21"/>
          <w:szCs w:val="21"/>
          <w:lang w:eastAsia="id-ID"/>
        </w:rPr>
        <w:t>Persekutuan Doa</w:t>
      </w:r>
      <w:r w:rsidRPr="00406F4F">
        <w:rPr>
          <w:rFonts w:ascii="Helvetica" w:eastAsia="Times New Roman" w:hAnsi="Helvetica" w:cs="Helvetica"/>
          <w:b/>
          <w:bCs/>
          <w:color w:val="AA1B78"/>
          <w:sz w:val="21"/>
          <w:szCs w:val="21"/>
          <w:lang w:eastAsia="id-ID"/>
        </w:rPr>
        <w:br/>
      </w:r>
      <w:r>
        <w:rPr>
          <w:rFonts w:ascii="Helvetica" w:eastAsia="Times New Roman" w:hAnsi="Helvetica" w:cs="Helvetica"/>
          <w:b/>
          <w:bCs/>
          <w:noProof/>
          <w:color w:val="AA1B78"/>
          <w:sz w:val="21"/>
          <w:szCs w:val="21"/>
          <w:lang w:eastAsia="id-ID"/>
        </w:rPr>
        <w:drawing>
          <wp:inline distT="0" distB="0" distL="0" distR="0">
            <wp:extent cx="1123950" cy="1600200"/>
            <wp:effectExtent l="19050" t="0" r="0" b="0"/>
            <wp:docPr id="6" name="Picture 6" descr="http://www.axisworld.co.id/images/persekutuand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xisworld.co.id/images/persekutuandoa.jpg"/>
                    <pic:cNvPicPr>
                      <a:picLocks noChangeAspect="1" noChangeArrowheads="1"/>
                    </pic:cNvPicPr>
                  </pic:nvPicPr>
                  <pic:blipFill>
                    <a:blip r:embed="rId12"/>
                    <a:srcRect/>
                    <a:stretch>
                      <a:fillRect/>
                    </a:stretch>
                  </pic:blipFill>
                  <pic:spPr bwMode="auto">
                    <a:xfrm>
                      <a:off x="0" y="0"/>
                      <a:ext cx="1123950" cy="1600200"/>
                    </a:xfrm>
                    <a:prstGeom prst="rect">
                      <a:avLst/>
                    </a:prstGeom>
                    <a:noFill/>
                    <a:ln w="9525">
                      <a:noFill/>
                      <a:miter lim="800000"/>
                      <a:headEnd/>
                      <a:tailEnd/>
                    </a:ln>
                  </pic:spPr>
                </pic:pic>
              </a:graphicData>
            </a:graphic>
          </wp:inline>
        </w:drawing>
      </w:r>
    </w:p>
    <w:p w:rsidR="00406F4F" w:rsidRPr="00406F4F" w:rsidRDefault="00406F4F" w:rsidP="00406F4F">
      <w:pPr>
        <w:spacing w:before="75" w:after="225" w:line="270" w:lineRule="atLeast"/>
        <w:ind w:left="300"/>
        <w:textAlignment w:val="baseline"/>
        <w:rPr>
          <w:rFonts w:ascii="Arial" w:eastAsia="Times New Roman" w:hAnsi="Arial" w:cs="Arial"/>
          <w:color w:val="545454"/>
          <w:sz w:val="18"/>
          <w:szCs w:val="18"/>
          <w:lang w:eastAsia="id-ID"/>
        </w:rPr>
      </w:pPr>
      <w:r w:rsidRPr="00406F4F">
        <w:rPr>
          <w:rFonts w:ascii="Arial" w:eastAsia="Times New Roman" w:hAnsi="Arial" w:cs="Arial"/>
          <w:color w:val="545454"/>
          <w:sz w:val="18"/>
          <w:szCs w:val="18"/>
          <w:lang w:eastAsia="id-ID"/>
        </w:rPr>
        <w:t>Persekutuan Doa (PD) AXIS “Oikumene” bagi karyawan Kristen/Katolik yang saya ikuti, selain dapat meningkatkan keimanan pribadi, juga dapat mempererat hubungan dengan rekan-rekan seiman, yang mungkin selama ini jarang berkomunikasi karena beda bagian/divisi atau tidak ada hubungan dalam pekerjaan. Keakraban yang terjalin juga memungkinkan kami untuk dapat saling membantu dalam pekerjaan.</w:t>
      </w:r>
    </w:p>
    <w:p w:rsidR="00406F4F" w:rsidRPr="00406F4F" w:rsidRDefault="00406F4F" w:rsidP="00406F4F">
      <w:pPr>
        <w:shd w:val="clear" w:color="auto" w:fill="FFFFFF"/>
        <w:spacing w:after="0" w:line="240" w:lineRule="auto"/>
        <w:ind w:left="300"/>
        <w:rPr>
          <w:rFonts w:ascii="Helvetica" w:eastAsia="Times New Roman" w:hAnsi="Helvetica" w:cs="Helvetica"/>
          <w:b/>
          <w:bCs/>
          <w:color w:val="AA1B78"/>
          <w:sz w:val="21"/>
          <w:szCs w:val="21"/>
          <w:lang w:eastAsia="id-ID"/>
        </w:rPr>
      </w:pPr>
      <w:r w:rsidRPr="00406F4F">
        <w:rPr>
          <w:rFonts w:ascii="Helvetica" w:eastAsia="Times New Roman" w:hAnsi="Helvetica" w:cs="Helvetica"/>
          <w:color w:val="C1C1C1"/>
          <w:sz w:val="18"/>
          <w:szCs w:val="18"/>
          <w:bdr w:val="none" w:sz="0" w:space="0" w:color="auto" w:frame="1"/>
          <w:lang w:eastAsia="id-ID"/>
        </w:rPr>
        <w:t>Mei M. Norma Lasari,</w:t>
      </w:r>
      <w:r w:rsidRPr="00406F4F">
        <w:rPr>
          <w:rFonts w:ascii="Helvetica" w:eastAsia="Times New Roman" w:hAnsi="Helvetica" w:cs="Helvetica"/>
          <w:color w:val="C1C1C1"/>
          <w:sz w:val="18"/>
          <w:szCs w:val="18"/>
          <w:bdr w:val="none" w:sz="0" w:space="0" w:color="auto" w:frame="1"/>
          <w:lang w:eastAsia="id-ID"/>
        </w:rPr>
        <w:br/>
      </w:r>
      <w:r w:rsidRPr="00406F4F">
        <w:rPr>
          <w:rFonts w:ascii="Helvetica" w:eastAsia="Times New Roman" w:hAnsi="Helvetica" w:cs="Helvetica"/>
          <w:i/>
          <w:iCs/>
          <w:color w:val="C1C1C1"/>
          <w:sz w:val="18"/>
          <w:lang w:eastAsia="id-ID"/>
        </w:rPr>
        <w:t>Media, Executive</w:t>
      </w:r>
    </w:p>
    <w:p w:rsidR="00406F4F" w:rsidRPr="002B07DF" w:rsidRDefault="00406F4F" w:rsidP="00406F4F">
      <w:pPr>
        <w:pBdr>
          <w:bottom w:val="single" w:sz="6" w:space="0" w:color="FFFFFF"/>
        </w:pBdr>
        <w:shd w:val="clear" w:color="auto" w:fill="FFFFFF"/>
        <w:spacing w:after="0" w:line="270" w:lineRule="atLeast"/>
        <w:ind w:right="30"/>
        <w:rPr>
          <w:szCs w:val="16"/>
        </w:rPr>
      </w:pPr>
    </w:p>
    <w:sectPr w:rsidR="00406F4F" w:rsidRPr="002B07DF" w:rsidSect="00F77B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F4C"/>
    <w:multiLevelType w:val="multilevel"/>
    <w:tmpl w:val="D01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6731C"/>
    <w:multiLevelType w:val="multilevel"/>
    <w:tmpl w:val="90E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60DA2"/>
    <w:multiLevelType w:val="multilevel"/>
    <w:tmpl w:val="51CC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073EB1"/>
    <w:multiLevelType w:val="multilevel"/>
    <w:tmpl w:val="842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DF4"/>
    <w:rsid w:val="00115696"/>
    <w:rsid w:val="002B07DF"/>
    <w:rsid w:val="003455ED"/>
    <w:rsid w:val="00406F4F"/>
    <w:rsid w:val="004E48FC"/>
    <w:rsid w:val="006016D0"/>
    <w:rsid w:val="00792E1C"/>
    <w:rsid w:val="00AB1C55"/>
    <w:rsid w:val="00B21A18"/>
    <w:rsid w:val="00D64457"/>
    <w:rsid w:val="00E20C9C"/>
    <w:rsid w:val="00F24B30"/>
    <w:rsid w:val="00F24DF4"/>
    <w:rsid w:val="00F77B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C3"/>
  </w:style>
  <w:style w:type="paragraph" w:styleId="Heading2">
    <w:name w:val="heading 2"/>
    <w:basedOn w:val="Normal"/>
    <w:link w:val="Heading2Char"/>
    <w:uiPriority w:val="9"/>
    <w:qFormat/>
    <w:rsid w:val="00792E1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B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24B30"/>
    <w:rPr>
      <w:i/>
      <w:iCs/>
    </w:rPr>
  </w:style>
  <w:style w:type="character" w:styleId="Strong">
    <w:name w:val="Strong"/>
    <w:basedOn w:val="DefaultParagraphFont"/>
    <w:uiPriority w:val="22"/>
    <w:qFormat/>
    <w:rsid w:val="00F24B30"/>
    <w:rPr>
      <w:b/>
      <w:bCs/>
    </w:rPr>
  </w:style>
  <w:style w:type="character" w:customStyle="1" w:styleId="apple-converted-space">
    <w:name w:val="apple-converted-space"/>
    <w:basedOn w:val="DefaultParagraphFont"/>
    <w:rsid w:val="00F24B30"/>
  </w:style>
  <w:style w:type="paragraph" w:styleId="BalloonText">
    <w:name w:val="Balloon Text"/>
    <w:basedOn w:val="Normal"/>
    <w:link w:val="BalloonTextChar"/>
    <w:uiPriority w:val="99"/>
    <w:semiHidden/>
    <w:unhideWhenUsed/>
    <w:rsid w:val="00F2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0"/>
    <w:rPr>
      <w:rFonts w:ascii="Tahoma" w:hAnsi="Tahoma" w:cs="Tahoma"/>
      <w:sz w:val="16"/>
      <w:szCs w:val="16"/>
    </w:rPr>
  </w:style>
  <w:style w:type="character" w:customStyle="1" w:styleId="Heading2Char">
    <w:name w:val="Heading 2 Char"/>
    <w:basedOn w:val="DefaultParagraphFont"/>
    <w:link w:val="Heading2"/>
    <w:uiPriority w:val="9"/>
    <w:rsid w:val="00792E1C"/>
    <w:rPr>
      <w:rFonts w:ascii="Times New Roman" w:eastAsia="Times New Roman" w:hAnsi="Times New Roman" w:cs="Times New Roman"/>
      <w:b/>
      <w:bCs/>
      <w:sz w:val="36"/>
      <w:szCs w:val="36"/>
      <w:lang w:eastAsia="id-ID"/>
    </w:rPr>
  </w:style>
  <w:style w:type="paragraph" w:styleId="z-TopofForm">
    <w:name w:val="HTML Top of Form"/>
    <w:basedOn w:val="Normal"/>
    <w:next w:val="Normal"/>
    <w:link w:val="z-TopofFormChar"/>
    <w:hidden/>
    <w:uiPriority w:val="99"/>
    <w:semiHidden/>
    <w:unhideWhenUsed/>
    <w:rsid w:val="00E20C9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20C9C"/>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E20C9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20C9C"/>
    <w:rPr>
      <w:rFonts w:ascii="Arial" w:eastAsia="Times New Roman" w:hAnsi="Arial" w:cs="Arial"/>
      <w:vanish/>
      <w:sz w:val="16"/>
      <w:szCs w:val="16"/>
      <w:lang w:eastAsia="id-ID"/>
    </w:rPr>
  </w:style>
  <w:style w:type="character" w:styleId="Hyperlink">
    <w:name w:val="Hyperlink"/>
    <w:basedOn w:val="DefaultParagraphFont"/>
    <w:uiPriority w:val="99"/>
    <w:semiHidden/>
    <w:unhideWhenUsed/>
    <w:rsid w:val="004E48FC"/>
    <w:rPr>
      <w:color w:val="0000FF"/>
      <w:u w:val="single"/>
    </w:rPr>
  </w:style>
</w:styles>
</file>

<file path=word/webSettings.xml><?xml version="1.0" encoding="utf-8"?>
<w:webSettings xmlns:r="http://schemas.openxmlformats.org/officeDocument/2006/relationships" xmlns:w="http://schemas.openxmlformats.org/wordprocessingml/2006/main">
  <w:divs>
    <w:div w:id="209853001">
      <w:bodyDiv w:val="1"/>
      <w:marLeft w:val="0"/>
      <w:marRight w:val="0"/>
      <w:marTop w:val="0"/>
      <w:marBottom w:val="0"/>
      <w:divBdr>
        <w:top w:val="none" w:sz="0" w:space="0" w:color="auto"/>
        <w:left w:val="none" w:sz="0" w:space="0" w:color="auto"/>
        <w:bottom w:val="none" w:sz="0" w:space="0" w:color="auto"/>
        <w:right w:val="none" w:sz="0" w:space="0" w:color="auto"/>
      </w:divBdr>
      <w:divsChild>
        <w:div w:id="1553497621">
          <w:marLeft w:val="0"/>
          <w:marRight w:val="0"/>
          <w:marTop w:val="0"/>
          <w:marBottom w:val="0"/>
          <w:divBdr>
            <w:top w:val="none" w:sz="0" w:space="0" w:color="auto"/>
            <w:left w:val="none" w:sz="0" w:space="0" w:color="auto"/>
            <w:bottom w:val="none" w:sz="0" w:space="0" w:color="auto"/>
            <w:right w:val="none" w:sz="0" w:space="0" w:color="auto"/>
          </w:divBdr>
        </w:div>
      </w:divsChild>
    </w:div>
    <w:div w:id="399256206">
      <w:bodyDiv w:val="1"/>
      <w:marLeft w:val="0"/>
      <w:marRight w:val="0"/>
      <w:marTop w:val="0"/>
      <w:marBottom w:val="0"/>
      <w:divBdr>
        <w:top w:val="none" w:sz="0" w:space="0" w:color="auto"/>
        <w:left w:val="none" w:sz="0" w:space="0" w:color="auto"/>
        <w:bottom w:val="none" w:sz="0" w:space="0" w:color="auto"/>
        <w:right w:val="none" w:sz="0" w:space="0" w:color="auto"/>
      </w:divBdr>
    </w:div>
    <w:div w:id="505635861">
      <w:bodyDiv w:val="1"/>
      <w:marLeft w:val="0"/>
      <w:marRight w:val="0"/>
      <w:marTop w:val="0"/>
      <w:marBottom w:val="0"/>
      <w:divBdr>
        <w:top w:val="none" w:sz="0" w:space="0" w:color="auto"/>
        <w:left w:val="none" w:sz="0" w:space="0" w:color="auto"/>
        <w:bottom w:val="none" w:sz="0" w:space="0" w:color="auto"/>
        <w:right w:val="none" w:sz="0" w:space="0" w:color="auto"/>
      </w:divBdr>
    </w:div>
    <w:div w:id="1328440837">
      <w:bodyDiv w:val="1"/>
      <w:marLeft w:val="0"/>
      <w:marRight w:val="0"/>
      <w:marTop w:val="0"/>
      <w:marBottom w:val="0"/>
      <w:divBdr>
        <w:top w:val="none" w:sz="0" w:space="0" w:color="auto"/>
        <w:left w:val="none" w:sz="0" w:space="0" w:color="auto"/>
        <w:bottom w:val="none" w:sz="0" w:space="0" w:color="auto"/>
        <w:right w:val="none" w:sz="0" w:space="0" w:color="auto"/>
      </w:divBdr>
      <w:divsChild>
        <w:div w:id="2073766527">
          <w:marLeft w:val="0"/>
          <w:marRight w:val="0"/>
          <w:marTop w:val="0"/>
          <w:marBottom w:val="1200"/>
          <w:divBdr>
            <w:top w:val="none" w:sz="0" w:space="0" w:color="auto"/>
            <w:left w:val="none" w:sz="0" w:space="0" w:color="auto"/>
            <w:bottom w:val="none" w:sz="0" w:space="0" w:color="auto"/>
            <w:right w:val="none" w:sz="0" w:space="0" w:color="auto"/>
          </w:divBdr>
          <w:divsChild>
            <w:div w:id="2060203192">
              <w:marLeft w:val="0"/>
              <w:marRight w:val="0"/>
              <w:marTop w:val="0"/>
              <w:marBottom w:val="0"/>
              <w:divBdr>
                <w:top w:val="none" w:sz="0" w:space="0" w:color="auto"/>
                <w:left w:val="none" w:sz="0" w:space="0" w:color="auto"/>
                <w:bottom w:val="none" w:sz="0" w:space="0" w:color="auto"/>
                <w:right w:val="none" w:sz="0" w:space="0" w:color="auto"/>
              </w:divBdr>
              <w:divsChild>
                <w:div w:id="903444074">
                  <w:marLeft w:val="0"/>
                  <w:marRight w:val="0"/>
                  <w:marTop w:val="0"/>
                  <w:marBottom w:val="0"/>
                  <w:divBdr>
                    <w:top w:val="none" w:sz="0" w:space="11" w:color="auto"/>
                    <w:left w:val="none" w:sz="0" w:space="0" w:color="auto"/>
                    <w:bottom w:val="single" w:sz="6" w:space="11" w:color="C1C1C1"/>
                    <w:right w:val="none" w:sz="0" w:space="0" w:color="auto"/>
                  </w:divBdr>
                </w:div>
              </w:divsChild>
            </w:div>
          </w:divsChild>
        </w:div>
      </w:divsChild>
    </w:div>
    <w:div w:id="1669792777">
      <w:bodyDiv w:val="1"/>
      <w:marLeft w:val="0"/>
      <w:marRight w:val="0"/>
      <w:marTop w:val="0"/>
      <w:marBottom w:val="0"/>
      <w:divBdr>
        <w:top w:val="none" w:sz="0" w:space="0" w:color="auto"/>
        <w:left w:val="none" w:sz="0" w:space="0" w:color="auto"/>
        <w:bottom w:val="none" w:sz="0" w:space="0" w:color="auto"/>
        <w:right w:val="none" w:sz="0" w:space="0" w:color="auto"/>
      </w:divBdr>
      <w:divsChild>
        <w:div w:id="1655992207">
          <w:marLeft w:val="0"/>
          <w:marRight w:val="0"/>
          <w:marTop w:val="0"/>
          <w:marBottom w:val="0"/>
          <w:divBdr>
            <w:top w:val="none" w:sz="0" w:space="0" w:color="auto"/>
            <w:left w:val="none" w:sz="0" w:space="0" w:color="auto"/>
            <w:bottom w:val="none" w:sz="0" w:space="0" w:color="auto"/>
            <w:right w:val="none" w:sz="0" w:space="0" w:color="auto"/>
          </w:divBdr>
          <w:divsChild>
            <w:div w:id="11447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8629">
      <w:bodyDiv w:val="1"/>
      <w:marLeft w:val="0"/>
      <w:marRight w:val="0"/>
      <w:marTop w:val="0"/>
      <w:marBottom w:val="0"/>
      <w:divBdr>
        <w:top w:val="none" w:sz="0" w:space="0" w:color="auto"/>
        <w:left w:val="none" w:sz="0" w:space="0" w:color="auto"/>
        <w:bottom w:val="none" w:sz="0" w:space="0" w:color="auto"/>
        <w:right w:val="none" w:sz="0" w:space="0" w:color="auto"/>
      </w:divBdr>
    </w:div>
    <w:div w:id="211178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xisworld.co.id/InsideAX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xisworld.co.id/InsideAXIS"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2012-11-06T07:51:00Z</dcterms:created>
  <dcterms:modified xsi:type="dcterms:W3CDTF">2012-11-06T07:55:00Z</dcterms:modified>
</cp:coreProperties>
</file>