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82" w:rsidRPr="00BB6DC4" w:rsidRDefault="00496A82" w:rsidP="00496A82">
      <w:pPr>
        <w:spacing w:after="0" w:line="240" w:lineRule="auto"/>
        <w:rPr>
          <w:rFonts w:asciiTheme="minorHAnsi" w:hAnsiTheme="minorHAnsi"/>
        </w:rPr>
      </w:pPr>
      <w:bookmarkStart w:id="0" w:name="_GoBack"/>
      <w:bookmarkEnd w:id="0"/>
      <w:r w:rsidRPr="00BB6DC4">
        <w:rPr>
          <w:rFonts w:asciiTheme="minorHAnsi" w:hAnsiTheme="minorHAnsi"/>
          <w:noProof/>
          <w:lang w:val="en-US"/>
        </w:rPr>
        <w:drawing>
          <wp:inline distT="0" distB="0" distL="0" distR="0" wp14:anchorId="4829B75E" wp14:editId="036C6872">
            <wp:extent cx="1117600" cy="1312985"/>
            <wp:effectExtent l="0" t="0" r="0" b="0"/>
            <wp:docPr id="1" name="Picture 1" descr="C:\Users\jennifer utaryo\Pictures\DSCF2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ifer utaryo\Pictures\DSCF26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5765" b="6124"/>
                    <a:stretch/>
                  </pic:blipFill>
                  <pic:spPr bwMode="auto">
                    <a:xfrm>
                      <a:off x="0" y="0"/>
                      <a:ext cx="1117600" cy="13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6843"/>
      </w:tblGrid>
      <w:tr w:rsidR="00496A82" w:rsidRPr="00BB6DC4" w:rsidTr="00495BAE">
        <w:trPr>
          <w:trHeight w:val="1291"/>
        </w:trPr>
        <w:tc>
          <w:tcPr>
            <w:tcW w:w="68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96A82" w:rsidRPr="00BB6DC4" w:rsidRDefault="00496A82" w:rsidP="00495B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BB6DC4">
              <w:rPr>
                <w:rFonts w:asciiTheme="minorHAnsi" w:hAnsiTheme="minorHAnsi"/>
                <w:b/>
                <w:lang w:val="id-ID"/>
              </w:rPr>
              <w:t>Jennifer Utaryo</w:t>
            </w:r>
          </w:p>
          <w:p w:rsidR="00496A82" w:rsidRPr="00BB6DC4" w:rsidRDefault="00496A82" w:rsidP="00495B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BB6DC4">
              <w:rPr>
                <w:rFonts w:asciiTheme="minorHAnsi" w:hAnsiTheme="minorHAnsi"/>
                <w:b/>
              </w:rPr>
              <w:t xml:space="preserve">Address: </w:t>
            </w:r>
            <w:r w:rsidRPr="00BB6DC4">
              <w:rPr>
                <w:rFonts w:asciiTheme="minorHAnsi" w:hAnsiTheme="minorHAnsi"/>
                <w:b/>
                <w:lang w:val="id-ID"/>
              </w:rPr>
              <w:t>Jl. Perkici x blok EA 9 no 48. Bintaro sektor 5</w:t>
            </w:r>
          </w:p>
          <w:p w:rsidR="00496A82" w:rsidRPr="00BB6DC4" w:rsidRDefault="00496A82" w:rsidP="00495B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BB6DC4">
              <w:rPr>
                <w:rFonts w:asciiTheme="minorHAnsi" w:hAnsiTheme="minorHAnsi"/>
                <w:b/>
              </w:rPr>
              <w:t xml:space="preserve">Mobile : </w:t>
            </w:r>
            <w:r w:rsidR="00DB3F23" w:rsidRPr="00BB6DC4">
              <w:rPr>
                <w:rFonts w:asciiTheme="minorHAnsi" w:hAnsiTheme="minorHAnsi"/>
                <w:b/>
                <w:lang w:val="en-US"/>
              </w:rPr>
              <w:t>+62</w:t>
            </w:r>
            <w:r w:rsidRPr="00BB6DC4">
              <w:rPr>
                <w:rFonts w:asciiTheme="minorHAnsi" w:hAnsiTheme="minorHAnsi"/>
                <w:b/>
                <w:lang w:val="id-ID"/>
              </w:rPr>
              <w:t>896 3079 2016</w:t>
            </w:r>
          </w:p>
          <w:p w:rsidR="00496A82" w:rsidRPr="00BB6DC4" w:rsidRDefault="00496A82" w:rsidP="00495BAE">
            <w:pPr>
              <w:jc w:val="center"/>
              <w:rPr>
                <w:rFonts w:asciiTheme="minorHAnsi" w:hAnsiTheme="minorHAnsi"/>
                <w:b/>
              </w:rPr>
            </w:pPr>
            <w:r w:rsidRPr="00BB6DC4">
              <w:rPr>
                <w:rFonts w:asciiTheme="minorHAnsi" w:hAnsiTheme="minorHAnsi"/>
                <w:b/>
              </w:rPr>
              <w:t xml:space="preserve">Email : </w:t>
            </w:r>
            <w:hyperlink r:id="rId7" w:history="1">
              <w:r w:rsidRPr="00BB6DC4">
                <w:rPr>
                  <w:rStyle w:val="Hyperlink"/>
                  <w:rFonts w:asciiTheme="minorHAnsi" w:hAnsiTheme="minorHAnsi"/>
                  <w:b/>
                  <w:lang w:val="id-ID"/>
                </w:rPr>
                <w:t>jenniferutaryo</w:t>
              </w:r>
              <w:r w:rsidRPr="00BB6DC4">
                <w:rPr>
                  <w:rStyle w:val="Hyperlink"/>
                  <w:rFonts w:asciiTheme="minorHAnsi" w:hAnsiTheme="minorHAnsi"/>
                  <w:b/>
                </w:rPr>
                <w:t>@</w:t>
              </w:r>
              <w:r w:rsidRPr="00BB6DC4">
                <w:rPr>
                  <w:rStyle w:val="Hyperlink"/>
                  <w:rFonts w:asciiTheme="minorHAnsi" w:hAnsiTheme="minorHAnsi"/>
                  <w:b/>
                  <w:lang w:val="id-ID"/>
                </w:rPr>
                <w:t>g</w:t>
              </w:r>
              <w:r w:rsidRPr="00BB6DC4">
                <w:rPr>
                  <w:rStyle w:val="Hyperlink"/>
                  <w:rFonts w:asciiTheme="minorHAnsi" w:hAnsiTheme="minorHAnsi"/>
                  <w:b/>
                </w:rPr>
                <w:t>mail.com</w:t>
              </w:r>
            </w:hyperlink>
          </w:p>
          <w:p w:rsidR="00496A82" w:rsidRPr="00BB6DC4" w:rsidRDefault="00496A82" w:rsidP="00495BAE">
            <w:pPr>
              <w:rPr>
                <w:rFonts w:asciiTheme="minorHAnsi" w:hAnsiTheme="minorHAnsi"/>
              </w:rPr>
            </w:pPr>
          </w:p>
        </w:tc>
      </w:tr>
    </w:tbl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Personal Information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Full Name</w:t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Jennifer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Utaryo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Place &amp; Date of Birth</w:t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Jakarta, 19 October 1992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Nationality</w:t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Indonesian </w:t>
      </w:r>
    </w:p>
    <w:p w:rsidR="00BB6DC4" w:rsidRPr="00BB6DC4" w:rsidRDefault="00BB6DC4" w:rsidP="00BB6DC4">
      <w:pPr>
        <w:spacing w:line="240" w:lineRule="auto"/>
        <w:rPr>
          <w:rFonts w:asciiTheme="minorHAnsi" w:hAnsiTheme="minorHAnsi"/>
          <w:b/>
          <w:u w:val="single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Religion</w:t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="003A125C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Catholic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Profile </w:t>
      </w:r>
    </w:p>
    <w:p w:rsidR="00BB6DC4" w:rsidRPr="00BB6DC4" w:rsidRDefault="00BB6DC4" w:rsidP="00BB6DC4">
      <w:pPr>
        <w:spacing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I am interested in a new challenge and an opportunity to use my skills and experience in a different capacity than I have in the past. It makes me keep myself updated, enhance my knowledge and exercise good work ethics. Therefore I strongly believe that effort and hard work will show in every of my projects. I am seeking a new challenge and position where I can develop and excel while giving my best to an employer. However, at the point in the time, I am excited about moving into new position. I am willing to learn and ability to work independently or as part of a team.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Objective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To find a challenging position to meet my competencies, capabilities, skills, education and experience.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Able to complete projects on schedule.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Able to work under pressure.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Have several hours of kitchen experience.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Excellent team player.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Ability to perform well without close supervision. </w:t>
      </w:r>
    </w:p>
    <w:p w:rsidR="00BB6DC4" w:rsidRPr="00BB6DC4" w:rsidRDefault="00BB6DC4" w:rsidP="003A125C">
      <w:pPr>
        <w:autoSpaceDE w:val="0"/>
        <w:autoSpaceDN w:val="0"/>
        <w:adjustRightInd w:val="0"/>
        <w:spacing w:after="22" w:line="240" w:lineRule="auto"/>
        <w:ind w:left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To succeed in an environment of growth and self-development that help me achieve personal as well as organization goals. </w:t>
      </w:r>
    </w:p>
    <w:p w:rsidR="00BB6DC4" w:rsidRPr="00BB6DC4" w:rsidRDefault="00BB6DC4" w:rsidP="003A125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Able to quickly grasp and adapt to new concepts, technologies and environments </w:t>
      </w:r>
    </w:p>
    <w:p w:rsidR="00BB6DC4" w:rsidRPr="00BB6DC4" w:rsidRDefault="00BB6DC4" w:rsidP="00496A82">
      <w:pPr>
        <w:spacing w:line="240" w:lineRule="auto"/>
        <w:rPr>
          <w:rFonts w:asciiTheme="minorHAnsi" w:hAnsiTheme="minorHAnsi"/>
          <w:b/>
          <w:u w:val="single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Educational Background </w:t>
      </w: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603911">
        <w:rPr>
          <w:rFonts w:asciiTheme="minorHAnsi" w:eastAsiaTheme="minorHAnsi" w:hAnsiTheme="minorHAnsi" w:cs="Calibri"/>
          <w:b/>
          <w:color w:val="000000"/>
          <w:lang w:val="en-US"/>
        </w:rPr>
        <w:t xml:space="preserve">2015 </w:t>
      </w:r>
      <w:r>
        <w:rPr>
          <w:rFonts w:asciiTheme="minorHAnsi" w:eastAsiaTheme="minorHAnsi" w:hAnsiTheme="minorHAnsi" w:cs="Calibri"/>
          <w:b/>
          <w:color w:val="000000"/>
          <w:lang w:val="en-US"/>
        </w:rPr>
        <w:t>–</w:t>
      </w:r>
      <w:r w:rsidRPr="00603911">
        <w:rPr>
          <w:rFonts w:asciiTheme="minorHAnsi" w:eastAsiaTheme="minorHAnsi" w:hAnsiTheme="minorHAnsi" w:cs="Calibri"/>
          <w:b/>
          <w:color w:val="000000"/>
          <w:lang w:val="en-US"/>
        </w:rPr>
        <w:t xml:space="preserve"> Present</w:t>
      </w:r>
      <w:r>
        <w:rPr>
          <w:rFonts w:asciiTheme="minorHAnsi" w:eastAsiaTheme="minorHAnsi" w:hAnsiTheme="minorHAnsi" w:cs="Calibri"/>
          <w:b/>
          <w:color w:val="000000"/>
          <w:lang w:val="en-US"/>
        </w:rPr>
        <w:tab/>
      </w:r>
      <w:r>
        <w:rPr>
          <w:rFonts w:asciiTheme="minorHAnsi" w:eastAsiaTheme="minorHAnsi" w:hAnsiTheme="minorHAnsi" w:cs="Calibri"/>
          <w:b/>
          <w:color w:val="000000"/>
          <w:lang w:val="en-US"/>
        </w:rPr>
        <w:tab/>
        <w:t xml:space="preserve"> </w:t>
      </w:r>
      <w:r>
        <w:rPr>
          <w:rFonts w:asciiTheme="minorHAnsi" w:eastAsiaTheme="minorHAnsi" w:hAnsiTheme="minorHAnsi" w:cs="Calibri"/>
          <w:color w:val="000000"/>
          <w:lang w:val="en-US"/>
        </w:rPr>
        <w:t xml:space="preserve">: </w:t>
      </w:r>
      <w:proofErr w:type="spellStart"/>
      <w:r>
        <w:rPr>
          <w:rFonts w:asciiTheme="minorHAnsi" w:eastAsiaTheme="minorHAnsi" w:hAnsiTheme="minorHAnsi" w:cs="Calibri"/>
          <w:color w:val="000000"/>
          <w:lang w:val="en-US"/>
        </w:rPr>
        <w:t>Sekolah</w:t>
      </w:r>
      <w:proofErr w:type="spellEnd"/>
      <w:r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="Calibri"/>
          <w:color w:val="000000"/>
          <w:lang w:val="en-US"/>
        </w:rPr>
        <w:t>Tinggi</w:t>
      </w:r>
      <w:proofErr w:type="spellEnd"/>
      <w:r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="Calibri"/>
          <w:color w:val="000000"/>
          <w:lang w:val="en-US"/>
        </w:rPr>
        <w:t>Pariwisata</w:t>
      </w:r>
      <w:proofErr w:type="spellEnd"/>
      <w:r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="Calibri"/>
          <w:color w:val="000000"/>
          <w:lang w:val="en-US"/>
        </w:rPr>
        <w:t>Trisakti</w:t>
      </w:r>
      <w:proofErr w:type="spellEnd"/>
      <w:r>
        <w:rPr>
          <w:rFonts w:asciiTheme="minorHAnsi" w:eastAsiaTheme="minorHAnsi" w:hAnsiTheme="minorHAnsi" w:cs="Calibri"/>
          <w:color w:val="000000"/>
          <w:lang w:val="en-US"/>
        </w:rPr>
        <w:t xml:space="preserve">, </w:t>
      </w:r>
      <w:proofErr w:type="spellStart"/>
      <w:r>
        <w:rPr>
          <w:rFonts w:asciiTheme="minorHAnsi" w:eastAsiaTheme="minorHAnsi" w:hAnsiTheme="minorHAnsi" w:cs="Calibri"/>
          <w:color w:val="000000"/>
          <w:lang w:val="en-US"/>
        </w:rPr>
        <w:t>Bintaro</w:t>
      </w:r>
      <w:proofErr w:type="spellEnd"/>
    </w:p>
    <w:p w:rsidR="00603911" w:rsidRDefault="00603911" w:rsidP="00603911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eastAsiaTheme="minorHAnsi" w:hAnsiTheme="minorHAnsi" w:cs="Calibri"/>
          <w:color w:val="000000"/>
          <w:lang w:val="en-US"/>
        </w:rPr>
      </w:pPr>
      <w:r>
        <w:rPr>
          <w:rFonts w:asciiTheme="minorHAnsi" w:eastAsiaTheme="minorHAnsi" w:hAnsiTheme="minorHAnsi" w:cs="Calibri"/>
          <w:color w:val="000000"/>
          <w:lang w:val="en-US"/>
        </w:rPr>
        <w:t xml:space="preserve">   (Hospitality/Food &amp; Beverage)</w:t>
      </w: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2014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Fachochschule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Sudwestfalen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, Germany. </w:t>
      </w:r>
    </w:p>
    <w:p w:rsidR="00BB6DC4" w:rsidRDefault="00603911" w:rsidP="00603911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eastAsiaTheme="minorHAnsi" w:hAnsiTheme="minorHAnsi" w:cs="Calibri"/>
          <w:color w:val="000000"/>
          <w:lang w:val="en-US"/>
        </w:rPr>
      </w:pPr>
      <w:r>
        <w:rPr>
          <w:rFonts w:asciiTheme="minorHAnsi" w:eastAsiaTheme="minorHAnsi" w:hAnsiTheme="minorHAnsi" w:cs="Calibri"/>
          <w:color w:val="000000"/>
          <w:lang w:val="en-US"/>
        </w:rPr>
        <w:t xml:space="preserve">   </w:t>
      </w:r>
      <w:r w:rsidR="00BB6DC4" w:rsidRPr="00BB6DC4">
        <w:rPr>
          <w:rFonts w:asciiTheme="minorHAnsi" w:eastAsiaTheme="minorHAnsi" w:hAnsiTheme="minorHAnsi" w:cs="Calibri"/>
          <w:color w:val="000000"/>
          <w:lang w:val="en-US"/>
        </w:rPr>
        <w:t xml:space="preserve">(ERP System &amp; Business Plan Study)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>
        <w:rPr>
          <w:rFonts w:asciiTheme="minorHAnsi" w:eastAsiaTheme="minorHAnsi" w:hAnsiTheme="minorHAnsi" w:cs="Calibri"/>
          <w:color w:val="000000"/>
          <w:lang w:val="en-US"/>
        </w:rPr>
        <w:t>2011 – 2014</w:t>
      </w:r>
      <w:r>
        <w:rPr>
          <w:rFonts w:asciiTheme="minorHAnsi" w:eastAsiaTheme="minorHAnsi" w:hAnsiTheme="minorHAnsi" w:cs="Calibri"/>
          <w:color w:val="000000"/>
          <w:lang w:val="en-US"/>
        </w:rPr>
        <w:tab/>
      </w:r>
      <w:r>
        <w:rPr>
          <w:rFonts w:asciiTheme="minorHAnsi" w:eastAsiaTheme="minorHAnsi" w:hAnsiTheme="minorHAnsi" w:cs="Calibri"/>
          <w:color w:val="000000"/>
          <w:lang w:val="en-US"/>
        </w:rPr>
        <w:tab/>
      </w:r>
      <w:r w:rsidR="00BB6DC4"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SGU University, BSD, </w:t>
      </w:r>
      <w:proofErr w:type="spellStart"/>
      <w:r w:rsidR="00BB6DC4" w:rsidRPr="00BB6DC4">
        <w:rPr>
          <w:rFonts w:asciiTheme="minorHAnsi" w:eastAsiaTheme="minorHAnsi" w:hAnsiTheme="minorHAnsi" w:cs="Calibri"/>
          <w:color w:val="000000"/>
          <w:lang w:val="en-US"/>
        </w:rPr>
        <w:t>Tangerang</w:t>
      </w:r>
      <w:proofErr w:type="spellEnd"/>
      <w:r w:rsidR="00BB6DC4" w:rsidRPr="00BB6DC4">
        <w:rPr>
          <w:rFonts w:asciiTheme="minorHAnsi" w:eastAsiaTheme="minorHAnsi" w:hAnsiTheme="minorHAnsi" w:cs="Calibri"/>
          <w:color w:val="000000"/>
          <w:lang w:val="en-US"/>
        </w:rPr>
        <w:t xml:space="preserve">. </w:t>
      </w:r>
    </w:p>
    <w:p w:rsidR="00BB6DC4" w:rsidRDefault="00603911" w:rsidP="006039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Theme="minorHAnsi" w:hAnsiTheme="minorHAnsi" w:cs="Calibri"/>
          <w:color w:val="000000"/>
          <w:lang w:val="en-US"/>
        </w:rPr>
      </w:pPr>
      <w:r>
        <w:rPr>
          <w:rFonts w:asciiTheme="minorHAnsi" w:eastAsiaTheme="minorHAnsi" w:hAnsiTheme="minorHAnsi" w:cs="Calibri"/>
          <w:color w:val="000000"/>
          <w:lang w:val="en-US"/>
        </w:rPr>
        <w:t xml:space="preserve">   </w:t>
      </w:r>
      <w:r w:rsidR="00BB6DC4" w:rsidRPr="00BB6DC4">
        <w:rPr>
          <w:rFonts w:asciiTheme="minorHAnsi" w:eastAsiaTheme="minorHAnsi" w:hAnsiTheme="minorHAnsi" w:cs="Calibri"/>
          <w:color w:val="000000"/>
          <w:lang w:val="en-US"/>
        </w:rPr>
        <w:t xml:space="preserve">(Majoring in International Marketing)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2007 – 2010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Bina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Tunas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Bangsa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Senior High School,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Bintaro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Tangerang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2004 – 2007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Ricci 2 Junior High School,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Pondok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Aren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Tangerang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Default="00BB6DC4" w:rsidP="00BB6DC4">
      <w:pPr>
        <w:spacing w:line="240" w:lineRule="auto"/>
        <w:rPr>
          <w:rFonts w:asciiTheme="minorHAnsi" w:hAnsiTheme="minorHAnsi"/>
          <w:b/>
          <w:u w:val="single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1998 – 2004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Ricci 2 Elementary School,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Pondok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Aren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, </w:t>
      </w:r>
      <w:proofErr w:type="spellStart"/>
      <w:r w:rsidRPr="00BB6DC4">
        <w:rPr>
          <w:rFonts w:asciiTheme="minorHAnsi" w:eastAsiaTheme="minorHAnsi" w:hAnsiTheme="minorHAnsi" w:cs="Calibri"/>
          <w:color w:val="000000"/>
          <w:lang w:val="en-US"/>
        </w:rPr>
        <w:t>Tangerang</w:t>
      </w:r>
      <w:proofErr w:type="spellEnd"/>
      <w:r w:rsidRPr="00BB6DC4">
        <w:rPr>
          <w:rFonts w:asciiTheme="minorHAnsi" w:eastAsiaTheme="minorHAnsi" w:hAnsiTheme="minorHAnsi" w:cs="Calibri"/>
          <w:color w:val="000000"/>
          <w:lang w:val="en-US"/>
        </w:rPr>
        <w:t>.</w:t>
      </w:r>
    </w:p>
    <w:p w:rsidR="00BB6DC4" w:rsidRPr="00BB6DC4" w:rsidRDefault="00BB6DC4" w:rsidP="00BB6DC4">
      <w:pPr>
        <w:spacing w:line="240" w:lineRule="auto"/>
        <w:rPr>
          <w:rFonts w:asciiTheme="minorHAnsi" w:hAnsiTheme="minorHAnsi"/>
          <w:b/>
          <w:u w:val="single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lastRenderedPageBreak/>
        <w:t xml:space="preserve">Working Experience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2012 (Internship) - PT. Metropolitan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Kentjana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Tbk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–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Pondok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Indah Group, Jakarta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Tax Department </w:t>
      </w:r>
      <w:proofErr w:type="gramStart"/>
      <w:r w:rsidRPr="00BB6DC4">
        <w:rPr>
          <w:rFonts w:asciiTheme="minorHAnsi" w:eastAsiaTheme="minorHAnsi" w:hAnsiTheme="minorHAnsi" w:cs="Calibri"/>
          <w:color w:val="000000"/>
          <w:lang w:val="en-US"/>
        </w:rPr>
        <w:t>Under</w:t>
      </w:r>
      <w:proofErr w:type="gram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Financial Division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Data entry and analysis and producing reports for event stakeholders.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Prepare, organize and handle all tax documents, reports and statements.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Manage and update the database.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Perform several clerical and secretarial duties such as type, print or copy documents and reports, receive and send emails.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Perform other required tasks.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2014 (Internship) -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Wirtschaft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marketing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Soest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Stadthalle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Gmbh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, </w:t>
      </w:r>
      <w:proofErr w:type="spellStart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>Soest</w:t>
      </w:r>
      <w:proofErr w:type="spellEnd"/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, Germany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Sales &amp; Marketing Department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Data entry and analysis and producing reports for event stakeholders.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Answer and respond to customer inquiries about their event matters.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Prepare, organize and handle all tax documents, reports and statements.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Manage and update the database.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Perform several clerical and secretarial duties such as type, print or copy documents and reports, receive and send emails.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Perform other required tasks.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Kitchen Department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Assists with chief as assigned.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Assists with food preparation, meal service as assigned.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Assists with preparation for and distribution of daily snacks as assigned.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Checks appropriate temperature, fresh of food on line. </w:t>
      </w:r>
    </w:p>
    <w:p w:rsidR="00BB6DC4" w:rsidRPr="00BB6DC4" w:rsidRDefault="00BB6DC4" w:rsidP="00BB6DC4">
      <w:pPr>
        <w:autoSpaceDE w:val="0"/>
        <w:autoSpaceDN w:val="0"/>
        <w:adjustRightInd w:val="0"/>
        <w:spacing w:after="22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Maintains and cleans work area.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- Perform other related duties as assigned by management.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Language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Indonesian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Mother tongue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English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Excellent in oral and written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German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Passive skills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Mandarin</w:t>
      </w:r>
      <w:r w:rsidR="00603911">
        <w:rPr>
          <w:rFonts w:asciiTheme="minorHAnsi" w:eastAsiaTheme="minorHAnsi" w:hAnsiTheme="minorHAnsi" w:cs="Calibri"/>
          <w:color w:val="000000"/>
          <w:lang w:val="en-US"/>
        </w:rPr>
        <w:tab/>
      </w: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: Passive skills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b/>
          <w:bCs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Other Skills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Microsoft Office Suite, Adobe </w:t>
      </w: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b/>
          <w:bCs/>
          <w:color w:val="000000"/>
          <w:lang w:val="en-US"/>
        </w:rPr>
      </w:pPr>
    </w:p>
    <w:p w:rsidR="00BB6DC4" w:rsidRP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r w:rsidRPr="00BB6DC4">
        <w:rPr>
          <w:rFonts w:asciiTheme="minorHAnsi" w:eastAsiaTheme="minorHAnsi" w:hAnsiTheme="minorHAnsi" w:cs="Calibri"/>
          <w:b/>
          <w:bCs/>
          <w:color w:val="000000"/>
          <w:lang w:val="en-US"/>
        </w:rPr>
        <w:t xml:space="preserve">References </w:t>
      </w:r>
    </w:p>
    <w:p w:rsidR="00BB6DC4" w:rsidRDefault="00BB6DC4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  <w:proofErr w:type="gramStart"/>
      <w:r w:rsidRPr="00BB6DC4">
        <w:rPr>
          <w:rFonts w:asciiTheme="minorHAnsi" w:eastAsiaTheme="minorHAnsi" w:hAnsiTheme="minorHAnsi" w:cs="Calibri"/>
          <w:color w:val="000000"/>
          <w:lang w:val="en-US"/>
        </w:rPr>
        <w:t>Provided upon request.</w:t>
      </w:r>
      <w:proofErr w:type="gramEnd"/>
      <w:r w:rsidRPr="00BB6DC4">
        <w:rPr>
          <w:rFonts w:asciiTheme="minorHAnsi" w:eastAsiaTheme="minorHAnsi" w:hAnsiTheme="minorHAnsi" w:cs="Calibri"/>
          <w:color w:val="000000"/>
          <w:lang w:val="en-US"/>
        </w:rPr>
        <w:t xml:space="preserve"> </w:t>
      </w: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603911" w:rsidRDefault="00603911" w:rsidP="00BB6DC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alibri"/>
          <w:color w:val="000000"/>
          <w:lang w:val="en-US"/>
        </w:rPr>
      </w:pPr>
    </w:p>
    <w:p w:rsidR="00434C93" w:rsidRPr="00BB6DC4" w:rsidRDefault="00BB6DC4" w:rsidP="00BB6DC4">
      <w:pPr>
        <w:rPr>
          <w:rFonts w:asciiTheme="minorHAnsi" w:hAnsiTheme="minorHAnsi"/>
        </w:rPr>
      </w:pPr>
      <w:r w:rsidRPr="00BB6DC4">
        <w:rPr>
          <w:rFonts w:asciiTheme="minorHAnsi" w:eastAsiaTheme="minorHAnsi" w:hAnsiTheme="minorHAnsi" w:cs="Calibri"/>
          <w:color w:val="000000"/>
          <w:lang w:val="en-US"/>
        </w:rPr>
        <w:t>“I know that I am lack experience but I am eager to learn new things. I am a self-motivated person and I do not lack self-confidence. I have a good communication skills and I am able to perform well with team. I have a passion for my work and I will do my best to become an asset to your company.”</w:t>
      </w:r>
    </w:p>
    <w:sectPr w:rsidR="00434C93" w:rsidRPr="00BB6DC4" w:rsidSect="0014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C79"/>
    <w:multiLevelType w:val="hybridMultilevel"/>
    <w:tmpl w:val="C88AE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F5B"/>
    <w:multiLevelType w:val="hybridMultilevel"/>
    <w:tmpl w:val="C88AE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D24A1"/>
    <w:multiLevelType w:val="hybridMultilevel"/>
    <w:tmpl w:val="2BF00FA0"/>
    <w:lvl w:ilvl="0" w:tplc="DAEAECA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34462"/>
    <w:multiLevelType w:val="hybridMultilevel"/>
    <w:tmpl w:val="EAFC4F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ocumentProtection w:edit="readOnly" w:enforcement="1" w:cryptProviderType="rsaFull" w:cryptAlgorithmClass="hash" w:cryptAlgorithmType="typeAny" w:cryptAlgorithmSid="4" w:cryptSpinCount="100000" w:hash="0dNskvDG9DctKNNP0nayWXDTCOc=" w:salt="RPI18QYSnmr8l/7KwVcf+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82"/>
    <w:rsid w:val="00184D39"/>
    <w:rsid w:val="001A1365"/>
    <w:rsid w:val="003102F5"/>
    <w:rsid w:val="00375796"/>
    <w:rsid w:val="003A125C"/>
    <w:rsid w:val="00454836"/>
    <w:rsid w:val="00496A82"/>
    <w:rsid w:val="004C2124"/>
    <w:rsid w:val="0059428E"/>
    <w:rsid w:val="00603911"/>
    <w:rsid w:val="006F0798"/>
    <w:rsid w:val="008423A1"/>
    <w:rsid w:val="009D4A98"/>
    <w:rsid w:val="00A15CEC"/>
    <w:rsid w:val="00BB6DC4"/>
    <w:rsid w:val="00CA1708"/>
    <w:rsid w:val="00DB3F23"/>
    <w:rsid w:val="00E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8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A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96A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A82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96A82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A82"/>
    <w:pPr>
      <w:ind w:left="720"/>
      <w:contextualSpacing/>
    </w:pPr>
    <w:rPr>
      <w:rFonts w:asciiTheme="minorHAnsi" w:eastAsiaTheme="minorHAnsi" w:hAnsiTheme="minorHAnsi" w:cstheme="minorBidi"/>
      <w:lang w:val="en-SG"/>
    </w:rPr>
  </w:style>
  <w:style w:type="paragraph" w:styleId="Title">
    <w:name w:val="Title"/>
    <w:basedOn w:val="Normal"/>
    <w:link w:val="TitleChar"/>
    <w:qFormat/>
    <w:rsid w:val="00496A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496A82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8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8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A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96A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A82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96A82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A82"/>
    <w:pPr>
      <w:ind w:left="720"/>
      <w:contextualSpacing/>
    </w:pPr>
    <w:rPr>
      <w:rFonts w:asciiTheme="minorHAnsi" w:eastAsiaTheme="minorHAnsi" w:hAnsiTheme="minorHAnsi" w:cstheme="minorBidi"/>
      <w:lang w:val="en-SG"/>
    </w:rPr>
  </w:style>
  <w:style w:type="paragraph" w:styleId="Title">
    <w:name w:val="Title"/>
    <w:basedOn w:val="Normal"/>
    <w:link w:val="TitleChar"/>
    <w:qFormat/>
    <w:rsid w:val="00496A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496A82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nniferutary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3272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utaryo</dc:creator>
  <cp:lastModifiedBy>JENIFER</cp:lastModifiedBy>
  <cp:revision>2</cp:revision>
  <cp:lastPrinted>2016-01-09T16:34:00Z</cp:lastPrinted>
  <dcterms:created xsi:type="dcterms:W3CDTF">2016-01-09T16:58:00Z</dcterms:created>
  <dcterms:modified xsi:type="dcterms:W3CDTF">2016-01-09T16:58:00Z</dcterms:modified>
</cp:coreProperties>
</file>