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50"/>
        <w:jc w:val="center"/>
      </w:pPr>
      <w:r>
        <w:rPr>
          <w:rFonts w:ascii="Calibri" w:hAnsi="Calibri" w:cs="Calibri" w:eastAsia="Calibri"/>
          <w:b/>
          <w:color w:val="000000"/>
          <w:sz w:val="28"/>
        </w:rPr>
        <w:t>LOKESH R M</w:t>
      </w:r>
    </w:p>
    <w:p>
      <w:pPr>
        <w:spacing w:lineRule="exact" w:line="230" w:before="4"/>
        <w:jc w:val="center"/>
      </w:pPr>
      <w:r>
        <w:rPr>
          <w:rFonts w:ascii="Calibri" w:hAnsi="Calibri" w:cs="Calibri" w:eastAsia="Calibri"/>
          <w:color w:val="444444"/>
          <w:sz w:val="17"/>
        </w:rPr>
        <w:t>AI / Robotics Engineer · Physical AI, Agentic AI, Computer Vision, ROS 2</w:t>
      </w:r>
    </w:p>
    <w:p>
      <w:pPr>
        <w:spacing w:lineRule="exact" w:line="230" w:before="20"/>
        <w:jc w:val="center"/>
      </w:pPr>
      <w:r>
        <w:rPr>
          <w:rFonts w:ascii="Calibri" w:hAnsi="Calibri" w:cs="Calibri" w:eastAsia="Calibri"/>
          <w:color w:val="000000"/>
          <w:sz w:val="17"/>
        </w:rPr>
        <w:t>+91 9035446966</w:t>
      </w:r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9">
        <w:r>
          <w:rPr>
            <w:rFonts w:ascii="Calibri" w:hAnsi="Calibri" w:cs="Calibri" w:eastAsia="Calibri"/>
            <w:color w:val="1155CC"/>
            <w:sz w:val="17"/>
            <w:u w:val="single"/>
          </w:rPr>
          <w:t>hi.lokeshrm@gmail.com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WorkMail">
        <w:r>
          <w:rPr>
            <w:rFonts w:ascii="Calibri" w:hAnsi="Calibri" w:cs="Calibri" w:eastAsia="Calibri"/>
            <w:color w:val="1155CC"/>
            <w:sz w:val="17"/>
            <w:u w:val="single"/>
          </w:rPr>
          <w:t>lokeshrm.work@gmail.com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r>
        <w:rPr>
          <w:rFonts w:ascii="Calibri" w:hAnsi="Calibri" w:cs="Calibri" w:eastAsia="Calibri"/>
          <w:color w:val="000000"/>
          <w:sz w:val="17"/>
        </w:rPr>
        <w:t>Bengaluru, Karnataka, India</w:t>
      </w:r>
    </w:p>
    <w:p>
      <w:pPr>
        <w:spacing w:lineRule="exact" w:line="230" w:before="6"/>
        <w:jc w:val="center"/>
      </w:pPr>
      <w:hyperlink r:id="rId10">
        <w:r>
          <w:rPr>
            <w:rFonts w:ascii="Calibri" w:hAnsi="Calibri" w:cs="Calibri" w:eastAsia="Calibri"/>
            <w:color w:val="1155CC"/>
            <w:sz w:val="17"/>
            <w:u w:val="single"/>
          </w:rPr>
          <w:t>linkedin.com/in/thisislokeshrm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1">
        <w:r>
          <w:rPr>
            <w:rFonts w:ascii="Calibri" w:hAnsi="Calibri" w:cs="Calibri" w:eastAsia="Calibri"/>
            <w:color w:val="1155CC"/>
            <w:sz w:val="17"/>
            <w:u w:val="single"/>
          </w:rPr>
          <w:t>github.com/hilokeshrm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2">
        <w:r>
          <w:rPr>
            <w:rFonts w:ascii="Calibri" w:hAnsi="Calibri" w:cs="Calibri" w:eastAsia="Calibri"/>
            <w:color w:val="1155CC"/>
            <w:sz w:val="17"/>
            <w:u w:val="single"/>
          </w:rPr>
          <w:t>hilokeshrm.github.io</w:t>
        </w:r>
      </w:hyperlink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SUMMARY</w:t>
      </w:r>
    </w:p>
    <w:p>
      <w:pPr>
        <w:spacing w:lineRule="exact" w:line="230" w:before="36"/>
      </w:pPr>
      <w:r>
        <w:rPr>
          <w:rFonts w:ascii="Calibri" w:hAnsi="Calibri" w:cs="Calibri" w:eastAsia="Calibri"/>
          <w:color w:val="000000"/>
          <w:sz w:val="17"/>
        </w:rPr>
        <w:t xml:space="preserve">AI and robotics engineer at Sirena Technologies working on both sides of physical AI: humanoid robot autonomy and the agent systems that direct it. </w:t>
      </w:r>
      <w:r>
        <w:rPr>
          <w:rFonts w:ascii="Calibri" w:hAnsi="Calibri" w:cs="Calibri" w:eastAsia="Calibri"/>
          <w:color w:val="000000"/>
          <w:sz w:val="17"/>
        </w:rPr>
        <w:t xml:space="preserve">Architected a 53 service multi agent platform running at 3 enterprise clients, and build the vision, speech and ROS 2 navigation stack for biped and </w:t>
      </w:r>
      <w:r>
        <w:rPr>
          <w:rFonts w:ascii="Calibri" w:hAnsi="Calibri" w:cs="Calibri" w:eastAsia="Calibri"/>
          <w:color w:val="000000"/>
          <w:sz w:val="17"/>
        </w:rPr>
        <w:t>quadruped robots. Lead teams of 3 to 5 across agent infrastructure, robot cloud services and perception.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EXPERIENCE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AI Engineer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Jul 2026 - Present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Architected </w:t>
      </w:r>
      <w:r>
        <w:rPr>
          <w:rFonts w:ascii="Calibri" w:hAnsi="Calibri" w:cs="Calibri" w:eastAsia="Calibri"/>
          <w:b/>
          <w:color w:val="000000"/>
          <w:sz w:val="17"/>
        </w:rPr>
        <w:t>Agent OS</w:t>
      </w:r>
      <w:r>
        <w:rPr>
          <w:rFonts w:ascii="Calibri" w:hAnsi="Calibri" w:cs="Calibri" w:eastAsia="Calibri"/>
          <w:color w:val="000000"/>
          <w:sz w:val="17"/>
        </w:rPr>
        <w:t xml:space="preserve">, a 53 service multi agent platform deployed to 3 enterprise clients, and designed and own its </w:t>
      </w:r>
      <w:r>
        <w:rPr>
          <w:rFonts w:ascii="Calibri" w:hAnsi="Calibri" w:cs="Calibri" w:eastAsia="Calibri"/>
          <w:b/>
          <w:color w:val="000000"/>
          <w:sz w:val="17"/>
        </w:rPr>
        <w:t>Policy Gateway</w:t>
      </w:r>
      <w:r>
        <w:rPr>
          <w:rFonts w:ascii="Calibri" w:hAnsi="Calibri" w:cs="Calibri" w:eastAsia="Calibri"/>
          <w:color w:val="000000"/>
          <w:sz w:val="17"/>
        </w:rPr>
        <w:t xml:space="preserve"> enforcing 153 </w:t>
      </w:r>
      <w:r>
        <w:rPr>
          <w:rFonts w:ascii="Calibri" w:hAnsi="Calibri" w:cs="Calibri" w:eastAsia="Calibri"/>
          <w:color w:val="000000"/>
          <w:sz w:val="17"/>
        </w:rPr>
        <w:t>policies for centralised agent authorisation and monitoring. Platform team of 12, gateway team of 3.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Led development of 5 in house agents across opportunity tracking, ROI, marketing and finance workflows, and 3 third party agent integrations.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Led a 5 person team building </w:t>
      </w:r>
      <w:r>
        <w:rPr>
          <w:rFonts w:ascii="Calibri" w:hAnsi="Calibri" w:cs="Calibri" w:eastAsia="Calibri"/>
          <w:b/>
          <w:color w:val="000000"/>
          <w:sz w:val="17"/>
        </w:rPr>
        <w:t>Sirena Cloud</w:t>
      </w:r>
      <w:r>
        <w:rPr>
          <w:rFonts w:ascii="Calibri" w:hAnsi="Calibri" w:cs="Calibri" w:eastAsia="Calibri"/>
          <w:color w:val="000000"/>
          <w:sz w:val="17"/>
        </w:rPr>
        <w:t>, the voice, vision and LLM service layer supporting 80+ concurrent robots on an NVIDIA RTX Pro 6000.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the streaming voice pipeline behind human robot interaction, combining VAD, ASR, TTS and LLM reasoning at roughly 60 ms response latency.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Fine tuned YOLO and SSD detectors for office and industrial environments, and optimise inference with ONNX for NVIDIA Jetson Orin Nano.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Deploy ROS 2 Nav2 and SLAM navigation for autonomous service robots and a 4 foot autonomous biped, and self host open weight LLMs with RAG </w:t>
      </w:r>
      <w:r>
        <w:rPr>
          <w:rFonts w:ascii="Calibri" w:hAnsi="Calibri" w:cs="Calibri" w:eastAsia="Calibri"/>
          <w:color w:val="000000"/>
          <w:sz w:val="17"/>
        </w:rPr>
        <w:t>retrieval on pgvector.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Robotics Engineer, Graduate Trainee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 and Solan,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2025 - Jun 2026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Built MATLAB and Python locomotion simulations for biped and quadruped robots covering walk sequences and control algorithms, and validated </w:t>
      </w:r>
      <w:r>
        <w:rPr>
          <w:rFonts w:ascii="Calibri" w:hAnsi="Calibri" w:cs="Calibri" w:eastAsia="Calibri"/>
          <w:color w:val="000000"/>
          <w:sz w:val="17"/>
        </w:rPr>
        <w:t>every platform in simulation before hardware build.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Developed features in the LS6 customised robot controller codebase and implemented ROS 2 motion control for robotic arms and wheeled robots.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Led a 3 person team building the cloud system for an ESP32 P4 based home robotics product, including ESP-IDF firmware integration.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Completed the graduate engineering rotation at the Solan facility and converted to a full time engineering role.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Machine Learning Intern</w:t>
      </w:r>
      <w:r>
        <w:rPr>
          <w:rFonts w:ascii="Calibri" w:hAnsi="Calibri" w:cs="Calibri" w:eastAsia="Calibri"/>
          <w:color w:val="000000"/>
          <w:sz w:val="17"/>
        </w:rPr>
        <w:t xml:space="preserve"> - MURTI Labs, GITAM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2024 - Apr 2025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Trained LSTM based object detection and action recognition models on drone video to 83% accuracy, and implemented path mapping for </w:t>
      </w:r>
      <w:r>
        <w:rPr>
          <w:rFonts w:ascii="Calibri" w:hAnsi="Calibri" w:cs="Calibri" w:eastAsia="Calibri"/>
          <w:color w:val="000000"/>
          <w:sz w:val="17"/>
        </w:rPr>
        <w:t>autonomous delivery and emergency response drones.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Freelance Full Stack and AI Engineer</w:t>
      </w:r>
      <w:r>
        <w:rPr>
          <w:rFonts w:ascii="Calibri" w:hAnsi="Calibri" w:cs="Calibri" w:eastAsia="Calibri"/>
          <w:color w:val="000000"/>
          <w:sz w:val="17"/>
        </w:rPr>
        <w:t xml:space="preserve"> - Independent,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2024 - Present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Delivered production web and AI applications for 5+ clients, covering LLM integration, agent workflows, APIs and backend infrastructure.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SKILLS</w:t>
      </w:r>
    </w:p>
    <w:p>
      <w:pPr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 xml:space="preserve">AI and Agents: </w:t>
      </w:r>
      <w:r>
        <w:rPr>
          <w:rFonts w:ascii="Calibri" w:hAnsi="Calibri" w:cs="Calibri" w:eastAsia="Calibri"/>
          <w:color w:val="000000"/>
          <w:sz w:val="17"/>
        </w:rPr>
        <w:t xml:space="preserve">LLMs, RAG, Multi Agent Systems, Agent Orchestration, LangGraph, LangChain, CrewAI, AutoGen, MCP, pgvector, Open Weight Model </w:t>
      </w:r>
      <w:r>
        <w:rPr>
          <w:rFonts w:ascii="Calibri" w:hAnsi="Calibri" w:cs="Calibri" w:eastAsia="Calibri"/>
          <w:color w:val="000000"/>
          <w:sz w:val="17"/>
        </w:rPr>
        <w:t>Hosting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Vision and Speech: </w:t>
      </w:r>
      <w:r>
        <w:rPr>
          <w:rFonts w:ascii="Calibri" w:hAnsi="Calibri" w:cs="Calibri" w:eastAsia="Calibri"/>
          <w:color w:val="000000"/>
          <w:sz w:val="17"/>
        </w:rPr>
        <w:t>YOLO, SSD, OpenCV, MediaPipe, ONNX, ASR, TTS, Voice Activity Detection, PyTorch, TensorFlow, LSTM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Robotics: </w:t>
      </w:r>
      <w:r>
        <w:rPr>
          <w:rFonts w:ascii="Calibri" w:hAnsi="Calibri" w:cs="Calibri" w:eastAsia="Calibri"/>
          <w:color w:val="000000"/>
          <w:sz w:val="17"/>
        </w:rPr>
        <w:t xml:space="preserve">ROS 2, Nav2, SLAM, Navigation, Motion Control, Biped and Quadruped Locomotion, Control Algorithms, State Estimation, Sensor Integration, </w:t>
      </w:r>
      <w:r>
        <w:rPr>
          <w:rFonts w:ascii="Calibri" w:hAnsi="Calibri" w:cs="Calibri" w:eastAsia="Calibri"/>
          <w:color w:val="000000"/>
          <w:sz w:val="17"/>
        </w:rPr>
        <w:t>Sim2Real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Simulation: </w:t>
      </w:r>
      <w:r>
        <w:rPr>
          <w:rFonts w:ascii="Calibri" w:hAnsi="Calibri" w:cs="Calibri" w:eastAsia="Calibri"/>
          <w:color w:val="000000"/>
          <w:sz w:val="17"/>
        </w:rPr>
        <w:t>MATLAB, Gazebo, NVIDIA Isaac Sim, Isaac Lab, MuJoCo, Webots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Edge and Infrastructure: </w:t>
      </w:r>
      <w:r>
        <w:rPr>
          <w:rFonts w:ascii="Calibri" w:hAnsi="Calibri" w:cs="Calibri" w:eastAsia="Calibri"/>
          <w:color w:val="000000"/>
          <w:sz w:val="17"/>
        </w:rPr>
        <w:t xml:space="preserve">NVIDIA Jetson Orin Nano, RTX Pro 6000, ESP32 P4, ESP-IDF, Docker, Kubernetes, FastAPI, Kafka, Redis, Google Cloud, PostgreSQL, </w:t>
      </w:r>
      <w:r>
        <w:rPr>
          <w:rFonts w:ascii="Calibri" w:hAnsi="Calibri" w:cs="Calibri" w:eastAsia="Calibri"/>
          <w:color w:val="000000"/>
          <w:sz w:val="17"/>
        </w:rPr>
        <w:t>Linux, Git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Programming: </w:t>
      </w:r>
      <w:r>
        <w:rPr>
          <w:rFonts w:ascii="Calibri" w:hAnsi="Calibri" w:cs="Calibri" w:eastAsia="Calibri"/>
          <w:color w:val="000000"/>
          <w:sz w:val="17"/>
        </w:rPr>
        <w:t>Python, C++, C, MATLAB, SQL, JavaScript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EDUCATION</w:t>
      </w:r>
    </w:p>
    <w:p>
      <w:pPr>
        <w:tabs>
          <w:tab w:pos="9008" w:val="right"/>
        </w:tabs>
        <w:spacing w:lineRule="exact" w:line="230" w:before="38"/>
      </w:pPr>
      <w:r>
        <w:rPr>
          <w:rFonts w:ascii="Calibri" w:hAnsi="Calibri" w:cs="Calibri" w:eastAsia="Calibri"/>
          <w:b/>
          <w:color w:val="000000"/>
          <w:sz w:val="17"/>
        </w:rPr>
        <w:t>B.Tech, Computer Science and Engineering</w:t>
      </w:r>
      <w:r>
        <w:rPr>
          <w:rFonts w:ascii="Calibri" w:hAnsi="Calibri" w:cs="Calibri" w:eastAsia="Calibri"/>
          <w:color w:val="000000"/>
          <w:sz w:val="17"/>
        </w:rPr>
        <w:t xml:space="preserve"> - GITAM (Deemed to be University), Bengaluru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Aug 2022 - Aug 2026</w:t>
      </w:r>
    </w:p>
    <w:p>
      <w:pPr>
        <w:spacing w:lineRule="exact" w:line="230" w:before="6"/>
      </w:pPr>
      <w:r>
        <w:rPr>
          <w:rFonts w:ascii="Calibri" w:hAnsi="Calibri" w:cs="Calibri" w:eastAsia="Calibri"/>
          <w:color w:val="000000"/>
          <w:sz w:val="17"/>
        </w:rPr>
        <w:t>CGPA: 7.9 / 10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ACHIEVEMENTS</w:t>
      </w:r>
    </w:p>
    <w:p>
      <w:pPr>
        <w:spacing w:lineRule="exact" w:line="230" w:before="38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INSPIRE Award MANAK </w:t>
      </w:r>
      <w:r>
        <w:rPr>
          <w:rFonts w:ascii="Calibri" w:hAnsi="Calibri" w:cs="Calibri" w:eastAsia="Calibri"/>
          <w:color w:val="000000"/>
          <w:sz w:val="17"/>
        </w:rPr>
        <w:t xml:space="preserve">(Government of India, state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Young Scientist Award </w:t>
      </w:r>
      <w:r>
        <w:rPr>
          <w:rFonts w:ascii="Calibri" w:hAnsi="Calibri" w:cs="Calibri" w:eastAsia="Calibri"/>
          <w:color w:val="000000"/>
          <w:sz w:val="17"/>
        </w:rPr>
        <w:t xml:space="preserve">(Government of Karnataka, district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Rajya Puraskar </w:t>
      </w:r>
      <w:r>
        <w:rPr>
          <w:rFonts w:ascii="Calibri" w:hAnsi="Calibri" w:cs="Calibri" w:eastAsia="Calibri"/>
          <w:color w:val="000000"/>
          <w:sz w:val="17"/>
        </w:rPr>
        <w:t>(Governor’s Award) · Finalist, Internal Smart India Hackathon, GITAM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Secretary, IEEE Computer Society GITAM </w:t>
      </w:r>
      <w:r>
        <w:rPr>
          <w:rFonts w:ascii="Calibri" w:hAnsi="Calibri" w:cs="Calibri" w:eastAsia="Calibri"/>
          <w:color w:val="000000"/>
          <w:sz w:val="17"/>
        </w:rPr>
        <w:t>(Dec 2024 - Aug 2025) · Student Placement Coordinator, GITAM Career Guidance Cell</w:t>
      </w:r>
    </w:p>
    <w:sectPr w:rsidR="00FC693F" w:rsidRPr="0006063C" w:rsidSect="00034616">
      <w:pgSz w:w="11906" w:h="16838"/>
      <w:pgMar w:top="374" w:right="582" w:bottom="360" w:left="58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●"/>
      <w:lvlJc w:val="left"/>
      <w:pPr>
        <w:tabs>
          <w:tab w:val="num" w:pos="350"/>
        </w:tabs>
        <w:ind w:left="350" w:hanging="150"/>
      </w:pPr>
      <w:rPr>
        <w:rFonts w:ascii="Calibri" w:hAnsi="Calibri" w:cs="Calibri"/>
        <w:sz w:val="17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.lokeshrm@gmail.com" TargetMode="External"/><Relationship Id="rId10" Type="http://schemas.openxmlformats.org/officeDocument/2006/relationships/hyperlink" Target="https://linkedin.com/in/thisislokeshrm" TargetMode="External"/><Relationship Id="rId11" Type="http://schemas.openxmlformats.org/officeDocument/2006/relationships/hyperlink" Target="https://github.com/hilokeshrm" TargetMode="External"/><Relationship Id="rId12" Type="http://schemas.openxmlformats.org/officeDocument/2006/relationships/hyperlink" Target="https://hilokeshrm.github.io/" TargetMode="External"/><Relationship Id="rIdWorkMail" Type="http://schemas.openxmlformats.org/officeDocument/2006/relationships/hyperlink" Target="mailto:lokeshrm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R M AI Robotics Engineer</dc:title>
  <dc:subject/>
  <dc:creator>Lokesh R 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