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在线笔试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幼圆" w:hAnsi="幼圆" w:eastAsia="幼圆" w:cs="幼圆"/>
                <w:color w:val="A9B7C6"/>
                <w:sz w:val="24"/>
                <w:szCs w:val="24"/>
              </w:rPr>
            </w:pP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  <w:lang w:val="en-US" w:eastAsia="zh-CN"/>
              </w:rPr>
              <w:t xml:space="preserve">1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 xml:space="preserve">Scanner scanner = 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Scanner(System.</w:t>
            </w:r>
            <w:r>
              <w:rPr>
                <w:rFonts w:hint="eastAsia" w:ascii="幼圆" w:hAnsi="幼圆" w:eastAsia="幼圆" w:cs="幼圆"/>
                <w:i/>
                <w:iCs/>
                <w:color w:val="9876AA"/>
                <w:sz w:val="24"/>
                <w:szCs w:val="24"/>
                <w:shd w:val="clear" w:fill="2B2B2B"/>
              </w:rPr>
              <w:t>in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2 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n = scanner.nextInt()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3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String s = scanner.nextLine()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4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eastAsia" w:ascii="幼圆" w:hAnsi="幼圆" w:eastAsia="幼圆" w:cs="幼圆"/>
                <w:i/>
                <w:iCs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eastAsia" w:ascii="幼圆" w:hAnsi="幼圆" w:eastAsia="幼圆" w:cs="幼圆"/>
                <w:color w:val="6A8759"/>
                <w:sz w:val="24"/>
                <w:szCs w:val="24"/>
                <w:shd w:val="clear" w:fill="2B2B2B"/>
              </w:rPr>
              <w:t xml:space="preserve">"n="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+ n )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  <w:lang w:val="en-US" w:eastAsia="zh-CN"/>
              </w:rPr>
              <w:t xml:space="preserve">5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eastAsia" w:ascii="幼圆" w:hAnsi="幼圆" w:eastAsia="幼圆" w:cs="幼圆"/>
                <w:i/>
                <w:iCs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eastAsia" w:ascii="幼圆" w:hAnsi="幼圆" w:eastAsia="幼圆" w:cs="幼圆"/>
                <w:color w:val="6A8759"/>
                <w:sz w:val="24"/>
                <w:szCs w:val="24"/>
                <w:shd w:val="clear" w:fill="2B2B2B"/>
              </w:rPr>
              <w:t xml:space="preserve">"s=" </w:t>
            </w:r>
            <w:r>
              <w:rPr>
                <w:rFonts w:hint="eastAsia" w:ascii="幼圆" w:hAnsi="幼圆" w:eastAsia="幼圆" w:cs="幼圆"/>
                <w:color w:val="A9B7C6"/>
                <w:sz w:val="24"/>
                <w:szCs w:val="24"/>
                <w:shd w:val="clear" w:fill="2B2B2B"/>
              </w:rPr>
              <w:t>+ s)</w:t>
            </w:r>
            <w:r>
              <w:rPr>
                <w:rFonts w:hint="eastAsia" w:ascii="幼圆" w:hAnsi="幼圆" w:eastAsia="幼圆" w:cs="幼圆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nextInt()读取一个整数，换行符\n没有读取,以数值形式结束接收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nextLine()会读取整行字符串，会读取\n，以\n形式结束接收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next()会读取整行字符串，会读取空格，以空格形式结束接收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避免先读取一个数字，再读取一行字符时，第五行字符串会报NumberFormatException异常(因为读取的是\n)，在nextLine()方法前使用的nextInt()必须换成nextLine()方法，否则后面的nextLine方法读取的是前一次读取完数字之后剩下的换行符\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35D93"/>
    <w:rsid w:val="06961913"/>
    <w:rsid w:val="2138635A"/>
    <w:rsid w:val="2F5951CA"/>
    <w:rsid w:val="367505B2"/>
    <w:rsid w:val="3C680536"/>
    <w:rsid w:val="4711021C"/>
    <w:rsid w:val="482E4AE5"/>
    <w:rsid w:val="4EB35D93"/>
    <w:rsid w:val="58BC54DF"/>
    <w:rsid w:val="638D5600"/>
    <w:rsid w:val="76FE434E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2022-04-21T03:48:00Z</dcterms:created>
  <dc:creator>hilyca</dc:creator>
  <cp:lastModifiedBy>hilyca</cp:lastModifiedBy>
  <dcterms:modified xsi:type="dcterms:W3CDTF">2022-04-25T11:59:12Z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6BFF500367504137A892540BA7311BC2</vt:lpwstr>
  </property>
</Properties>
</file>