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Ideation Phase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Brainstorm &amp; Idea Prioritization Template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31 January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LTVIP2025TMID47159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pStyle w:val="Heading3"/>
              <w:keepNext w:val="0"/>
              <w:keepLines w:val="0"/>
              <w:shd w:fill="ffffff" w:val="clear"/>
              <w:spacing w:after="160" w:before="300" w:line="526.1538461538462" w:lineRule="auto"/>
              <w:rPr/>
            </w:pPr>
            <w:bookmarkStart w:colFirst="0" w:colLast="0" w:name="_heading=h.827bj5hdhrta" w:id="0"/>
            <w:bookmarkEnd w:id="0"/>
            <w:r w:rsidDel="00000000" w:rsidR="00000000" w:rsidRPr="00000000">
              <w:rPr>
                <w:rFonts w:ascii="Arial" w:cs="Arial" w:eastAsia="Arial" w:hAnsi="Arial"/>
                <w:color w:val="35475c"/>
                <w:sz w:val="23"/>
                <w:szCs w:val="23"/>
                <w:highlight w:val="white"/>
                <w:rtl w:val="0"/>
              </w:rPr>
              <w:t xml:space="preserve">Smart Sorting: Transfer Learning for Identifying Rotten Fruits and Vegetables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Brainstorm &amp; Idea Prioritization Template: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this template in your own brainstorming sessions so your team can unleash their imagination and start shaping concepts even if you're not sitting in the same room.</w:t>
      </w:r>
    </w:p>
    <w:p w:rsidR="00000000" w:rsidDel="00000000" w:rsidP="00000000" w:rsidRDefault="00000000" w:rsidRPr="00000000" w14:paraId="00000010">
      <w:pPr>
        <w:rPr>
          <w:color w:val="0563c1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Reference: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https://www.mural.co/templates/brainstorm-and-idea-prioritization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Step-1: Team Gathering, Collaboration and Select the Problem Statement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0" distT="0" distL="0" distR="0">
            <wp:extent cx="5731510" cy="4185285"/>
            <wp:effectExtent b="0" l="0" r="0" t="0"/>
            <wp:docPr descr="Graphical user interface, application&#10;&#10;Description automatically generated" id="9" name="image3.png"/>
            <a:graphic>
              <a:graphicData uri="http://schemas.openxmlformats.org/drawingml/2006/picture">
                <pic:pic>
                  <pic:nvPicPr>
                    <pic:cNvPr descr="Graphical user interface, application&#10;&#10;Description automatically generated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Step-2: Brainstorm, Idea Listing and Grouping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0" distT="0" distL="0" distR="0">
            <wp:extent cx="5731510" cy="3827780"/>
            <wp:effectExtent b="0" l="0" r="0" t="0"/>
            <wp:docPr descr="Graphical user interface, treemap chart&#10;&#10;Description automatically generated" id="11" name="image1.png"/>
            <a:graphic>
              <a:graphicData uri="http://schemas.openxmlformats.org/drawingml/2006/picture">
                <pic:pic>
                  <pic:nvPicPr>
                    <pic:cNvPr descr="Graphical user interface, treemap chart&#10;&#10;Description automatically generated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Step-3: Idea Prioritization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b w:val="1"/>
        </w:rPr>
        <w:drawing>
          <wp:inline distB="0" distT="0" distL="0" distR="0">
            <wp:extent cx="3611587" cy="4323123"/>
            <wp:effectExtent b="0" l="0" r="0" t="0"/>
            <wp:docPr descr="Diagram&#10;&#10;Description automatically generated" id="10" name="image2.png"/>
            <a:graphic>
              <a:graphicData uri="http://schemas.openxmlformats.org/drawingml/2006/picture">
                <pic:pic>
                  <pic:nvPicPr>
                    <pic:cNvPr descr="Diagram&#10;&#10;Description automatically generated"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1587" cy="43231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Default" w:customStyle="1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cs="IBM Plex Sans" w:hAnsi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 w:val="1"/>
    <w:unhideWhenUsed w:val="1"/>
    <w:rsid w:val="008B254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mural.co/templates/brainstorm-and-idea-prioritization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XPpFYUoHGxv4cHXaF7M72zaDYA==">CgMxLjAyDmguODI3Ymo1aGRocnRhOAByITEyT3dxcnpOY3h6RXJBZW5KczNQYWw4dDdibXQ1TC0yTQ==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</cp:coreProperties>
</file>