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3CB" w:rsidRDefault="00C113CB" w:rsidP="005B7445">
      <w:pPr>
        <w:pStyle w:val="NoSpacing"/>
        <w:jc w:val="center"/>
        <w:rPr>
          <w:rFonts w:cstheme="minorHAnsi"/>
          <w:b/>
          <w:sz w:val="44"/>
        </w:rPr>
      </w:pPr>
    </w:p>
    <w:p w:rsidR="00C113CB" w:rsidRDefault="00C113CB" w:rsidP="005B7445">
      <w:pPr>
        <w:pStyle w:val="NoSpacing"/>
        <w:jc w:val="center"/>
        <w:rPr>
          <w:rFonts w:cstheme="minorHAnsi"/>
          <w:b/>
          <w:sz w:val="44"/>
        </w:rPr>
      </w:pPr>
    </w:p>
    <w:p w:rsidR="00C113CB" w:rsidRDefault="00C113CB" w:rsidP="005B7445">
      <w:pPr>
        <w:pStyle w:val="NoSpacing"/>
        <w:jc w:val="center"/>
        <w:rPr>
          <w:rFonts w:cstheme="minorHAnsi"/>
          <w:b/>
          <w:sz w:val="44"/>
        </w:rPr>
      </w:pPr>
    </w:p>
    <w:p w:rsidR="00C113CB" w:rsidRDefault="00C113CB" w:rsidP="005B7445">
      <w:pPr>
        <w:pStyle w:val="NoSpacing"/>
        <w:jc w:val="center"/>
        <w:rPr>
          <w:rFonts w:cstheme="minorHAnsi"/>
          <w:b/>
          <w:sz w:val="44"/>
        </w:rPr>
      </w:pPr>
    </w:p>
    <w:p w:rsidR="00C113CB" w:rsidRDefault="007729E4" w:rsidP="005B7445">
      <w:pPr>
        <w:pStyle w:val="NoSpacing"/>
        <w:jc w:val="center"/>
        <w:rPr>
          <w:rFonts w:cstheme="minorHAnsi"/>
          <w:b/>
          <w:sz w:val="44"/>
        </w:rPr>
      </w:pPr>
      <w:r w:rsidRPr="00C113CB">
        <w:rPr>
          <w:rFonts w:cstheme="minorHAnsi"/>
          <w:b/>
          <w:sz w:val="44"/>
        </w:rPr>
        <w:t>ISyE 674</w:t>
      </w:r>
      <w:r w:rsidR="00C113CB">
        <w:rPr>
          <w:rFonts w:cstheme="minorHAnsi"/>
          <w:b/>
          <w:sz w:val="44"/>
        </w:rPr>
        <w:t>0</w:t>
      </w:r>
      <w:r w:rsidR="00136F8C">
        <w:rPr>
          <w:rFonts w:cstheme="minorHAnsi"/>
          <w:b/>
          <w:sz w:val="44"/>
        </w:rPr>
        <w:t>:</w:t>
      </w:r>
      <w:r w:rsidR="00C113CB">
        <w:rPr>
          <w:rFonts w:cstheme="minorHAnsi"/>
          <w:b/>
          <w:sz w:val="44"/>
        </w:rPr>
        <w:t xml:space="preserve"> Computational Data Analysis </w:t>
      </w:r>
    </w:p>
    <w:p w:rsidR="007729E4" w:rsidRPr="00274753" w:rsidRDefault="007729E4" w:rsidP="005B7445">
      <w:pPr>
        <w:pStyle w:val="NoSpacing"/>
        <w:jc w:val="center"/>
        <w:rPr>
          <w:rFonts w:cstheme="minorHAnsi"/>
          <w:sz w:val="36"/>
        </w:rPr>
      </w:pPr>
      <w:r w:rsidRPr="00274753">
        <w:rPr>
          <w:rFonts w:cstheme="minorHAnsi"/>
          <w:sz w:val="36"/>
        </w:rPr>
        <w:t>Project Report</w:t>
      </w:r>
    </w:p>
    <w:p w:rsidR="00C113CB" w:rsidRDefault="00C113CB" w:rsidP="005B7445">
      <w:pPr>
        <w:pStyle w:val="NoSpacing"/>
        <w:jc w:val="center"/>
        <w:rPr>
          <w:rFonts w:cstheme="minorHAnsi"/>
          <w:b/>
          <w:sz w:val="36"/>
        </w:rPr>
      </w:pPr>
    </w:p>
    <w:p w:rsidR="00C113CB" w:rsidRDefault="00C113CB" w:rsidP="005B7445">
      <w:pPr>
        <w:pStyle w:val="NoSpacing"/>
        <w:jc w:val="center"/>
        <w:rPr>
          <w:rFonts w:cstheme="minorHAnsi"/>
          <w:b/>
          <w:sz w:val="36"/>
        </w:rPr>
      </w:pPr>
    </w:p>
    <w:p w:rsidR="00C113CB" w:rsidRPr="00C113CB" w:rsidRDefault="00C113CB" w:rsidP="005B7445">
      <w:pPr>
        <w:pStyle w:val="NoSpacing"/>
        <w:jc w:val="center"/>
        <w:rPr>
          <w:rFonts w:cstheme="minorHAnsi"/>
          <w:b/>
          <w:sz w:val="36"/>
        </w:rPr>
      </w:pPr>
    </w:p>
    <w:p w:rsidR="00DA6890" w:rsidRPr="00A33FBC" w:rsidRDefault="00C113CB" w:rsidP="005B7445">
      <w:pPr>
        <w:pStyle w:val="NoSpacing"/>
        <w:jc w:val="center"/>
        <w:rPr>
          <w:rFonts w:cstheme="minorHAnsi"/>
          <w:b/>
          <w:i/>
          <w:color w:val="2E74B5" w:themeColor="accent1" w:themeShade="BF"/>
          <w:sz w:val="44"/>
        </w:rPr>
      </w:pPr>
      <w:r w:rsidRPr="00A33FBC">
        <w:rPr>
          <w:rFonts w:cstheme="minorHAnsi"/>
          <w:b/>
          <w:i/>
          <w:color w:val="2E74B5" w:themeColor="accent1" w:themeShade="BF"/>
          <w:sz w:val="44"/>
        </w:rPr>
        <w:t>Facebook:</w:t>
      </w:r>
      <w:r w:rsidR="001727AC" w:rsidRPr="00A33FBC">
        <w:rPr>
          <w:rFonts w:cstheme="minorHAnsi"/>
          <w:b/>
          <w:i/>
          <w:color w:val="2E74B5" w:themeColor="accent1" w:themeShade="BF"/>
          <w:sz w:val="44"/>
        </w:rPr>
        <w:t xml:space="preserve"> Bot or Not Classification</w:t>
      </w:r>
    </w:p>
    <w:p w:rsidR="001727AC" w:rsidRPr="00C113CB" w:rsidRDefault="001727AC" w:rsidP="005B7445">
      <w:pPr>
        <w:jc w:val="center"/>
        <w:rPr>
          <w:rFonts w:cstheme="minorHAnsi"/>
          <w:b/>
          <w:sz w:val="2"/>
          <w:szCs w:val="2"/>
        </w:rPr>
      </w:pPr>
    </w:p>
    <w:p w:rsidR="001727AC" w:rsidRPr="003839E1" w:rsidRDefault="001727AC" w:rsidP="005B7445">
      <w:pPr>
        <w:jc w:val="both"/>
        <w:rPr>
          <w:rFonts w:asciiTheme="majorHAnsi" w:hAnsiTheme="majorHAnsi"/>
        </w:rPr>
      </w:pPr>
    </w:p>
    <w:tbl>
      <w:tblPr>
        <w:tblStyle w:val="TableGrid"/>
        <w:tblpPr w:leftFromText="180" w:rightFromText="180" w:vertAnchor="text" w:horzAnchor="margin" w:tblpXSpec="center" w:tblpY="9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454"/>
        <w:gridCol w:w="2780"/>
      </w:tblGrid>
      <w:tr w:rsidR="00C113CB" w:rsidRPr="00274753" w:rsidTr="00A8203A">
        <w:tc>
          <w:tcPr>
            <w:tcW w:w="3116" w:type="dxa"/>
          </w:tcPr>
          <w:p w:rsidR="00C113CB" w:rsidRPr="00274753" w:rsidRDefault="00C113CB" w:rsidP="00C113CB">
            <w:pPr>
              <w:jc w:val="center"/>
              <w:rPr>
                <w:rFonts w:cstheme="minorHAnsi"/>
                <w:sz w:val="28"/>
              </w:rPr>
            </w:pPr>
            <w:r w:rsidRPr="00274753">
              <w:rPr>
                <w:rFonts w:cstheme="minorHAnsi"/>
                <w:sz w:val="28"/>
              </w:rPr>
              <w:t>Alekhya Pyreddy</w:t>
            </w:r>
          </w:p>
          <w:p w:rsidR="00C113CB" w:rsidRPr="00274753" w:rsidRDefault="00C113CB" w:rsidP="00C113CB">
            <w:pPr>
              <w:jc w:val="center"/>
              <w:rPr>
                <w:rFonts w:cstheme="minorHAnsi"/>
                <w:sz w:val="28"/>
              </w:rPr>
            </w:pPr>
            <w:r w:rsidRPr="00274753">
              <w:rPr>
                <w:rFonts w:cstheme="minorHAnsi"/>
                <w:sz w:val="28"/>
              </w:rPr>
              <w:t>903211489</w:t>
            </w:r>
          </w:p>
        </w:tc>
        <w:tc>
          <w:tcPr>
            <w:tcW w:w="3454" w:type="dxa"/>
          </w:tcPr>
          <w:p w:rsidR="00C113CB" w:rsidRPr="00274753" w:rsidRDefault="00C113CB" w:rsidP="00C113CB">
            <w:pPr>
              <w:jc w:val="center"/>
              <w:rPr>
                <w:rFonts w:cstheme="minorHAnsi"/>
                <w:sz w:val="28"/>
              </w:rPr>
            </w:pPr>
            <w:r w:rsidRPr="00274753">
              <w:rPr>
                <w:rFonts w:cstheme="minorHAnsi"/>
                <w:sz w:val="28"/>
              </w:rPr>
              <w:t>Himadeep Reddy Reddivari</w:t>
            </w:r>
          </w:p>
          <w:p w:rsidR="00C113CB" w:rsidRPr="00274753" w:rsidRDefault="00C113CB" w:rsidP="00C113CB">
            <w:pPr>
              <w:jc w:val="center"/>
              <w:rPr>
                <w:rFonts w:cstheme="minorHAnsi"/>
                <w:sz w:val="28"/>
              </w:rPr>
            </w:pPr>
            <w:r w:rsidRPr="00274753">
              <w:rPr>
                <w:rFonts w:cstheme="minorHAnsi"/>
                <w:sz w:val="28"/>
              </w:rPr>
              <w:t>903208781</w:t>
            </w:r>
          </w:p>
        </w:tc>
        <w:tc>
          <w:tcPr>
            <w:tcW w:w="2780" w:type="dxa"/>
          </w:tcPr>
          <w:p w:rsidR="00C113CB" w:rsidRPr="00274753" w:rsidRDefault="00C113CB" w:rsidP="00C113CB">
            <w:pPr>
              <w:jc w:val="center"/>
              <w:rPr>
                <w:rFonts w:cstheme="minorHAnsi"/>
                <w:sz w:val="28"/>
              </w:rPr>
            </w:pPr>
            <w:r w:rsidRPr="00274753">
              <w:rPr>
                <w:rFonts w:cstheme="minorHAnsi"/>
                <w:sz w:val="28"/>
              </w:rPr>
              <w:t>Kirthana Hampapur</w:t>
            </w:r>
          </w:p>
          <w:p w:rsidR="00C113CB" w:rsidRPr="00274753" w:rsidRDefault="00C113CB" w:rsidP="00C113CB">
            <w:pPr>
              <w:jc w:val="center"/>
              <w:rPr>
                <w:rFonts w:cstheme="minorHAnsi"/>
                <w:sz w:val="28"/>
              </w:rPr>
            </w:pPr>
            <w:r w:rsidRPr="00274753">
              <w:rPr>
                <w:rFonts w:cstheme="minorHAnsi"/>
                <w:sz w:val="28"/>
              </w:rPr>
              <w:t>903198301</w:t>
            </w:r>
          </w:p>
        </w:tc>
      </w:tr>
    </w:tbl>
    <w:p w:rsidR="00C113CB" w:rsidRDefault="00C113CB" w:rsidP="00C113CB">
      <w:pPr>
        <w:pStyle w:val="NoSpacing"/>
        <w:spacing w:after="160" w:line="259" w:lineRule="auto"/>
        <w:rPr>
          <w:rFonts w:ascii="Calibri" w:eastAsiaTheme="majorEastAsia" w:hAnsi="Calibri" w:cstheme="majorBidi"/>
          <w:color w:val="1F4E79" w:themeColor="accent1" w:themeShade="80"/>
          <w:sz w:val="28"/>
          <w:szCs w:val="26"/>
        </w:rPr>
      </w:pPr>
      <w:r>
        <w:br w:type="page"/>
      </w:r>
    </w:p>
    <w:sdt>
      <w:sdtPr>
        <w:rPr>
          <w:rFonts w:asciiTheme="minorHAnsi" w:eastAsiaTheme="minorHAnsi" w:hAnsiTheme="minorHAnsi" w:cstheme="minorBidi"/>
          <w:color w:val="auto"/>
          <w:sz w:val="22"/>
          <w:szCs w:val="22"/>
        </w:rPr>
        <w:id w:val="110570079"/>
        <w:docPartObj>
          <w:docPartGallery w:val="Table of Contents"/>
          <w:docPartUnique/>
        </w:docPartObj>
      </w:sdtPr>
      <w:sdtEndPr>
        <w:rPr>
          <w:b/>
          <w:bCs/>
          <w:noProof/>
        </w:rPr>
      </w:sdtEndPr>
      <w:sdtContent>
        <w:p w:rsidR="00C113CB" w:rsidRPr="00A23865" w:rsidRDefault="00C113CB">
          <w:pPr>
            <w:pStyle w:val="TOCHeading"/>
            <w:rPr>
              <w:sz w:val="40"/>
            </w:rPr>
          </w:pPr>
          <w:r w:rsidRPr="00A23865">
            <w:rPr>
              <w:sz w:val="40"/>
            </w:rPr>
            <w:t>Contents</w:t>
          </w:r>
        </w:p>
        <w:p w:rsidR="0079218B" w:rsidRDefault="00C113CB">
          <w:pPr>
            <w:pStyle w:val="TOC2"/>
            <w:tabs>
              <w:tab w:val="right" w:leader="dot" w:pos="10070"/>
            </w:tabs>
            <w:rPr>
              <w:rFonts w:eastAsiaTheme="minorEastAsia"/>
              <w:noProof/>
            </w:rPr>
          </w:pPr>
          <w:r w:rsidRPr="00400213">
            <w:rPr>
              <w:b/>
            </w:rPr>
            <w:fldChar w:fldCharType="begin"/>
          </w:r>
          <w:r w:rsidRPr="00400213">
            <w:rPr>
              <w:b/>
            </w:rPr>
            <w:instrText xml:space="preserve"> TOC \o "1-3" \h \z \u </w:instrText>
          </w:r>
          <w:r w:rsidRPr="00400213">
            <w:rPr>
              <w:b/>
            </w:rPr>
            <w:fldChar w:fldCharType="separate"/>
          </w:r>
          <w:hyperlink w:anchor="_Toc481509549" w:history="1">
            <w:r w:rsidR="0079218B" w:rsidRPr="00F22739">
              <w:rPr>
                <w:rStyle w:val="Hyperlink"/>
                <w:noProof/>
              </w:rPr>
              <w:t>Abstract</w:t>
            </w:r>
            <w:r w:rsidR="0079218B">
              <w:rPr>
                <w:noProof/>
                <w:webHidden/>
              </w:rPr>
              <w:tab/>
            </w:r>
            <w:r w:rsidR="0079218B">
              <w:rPr>
                <w:noProof/>
                <w:webHidden/>
              </w:rPr>
              <w:fldChar w:fldCharType="begin"/>
            </w:r>
            <w:r w:rsidR="0079218B">
              <w:rPr>
                <w:noProof/>
                <w:webHidden/>
              </w:rPr>
              <w:instrText xml:space="preserve"> PAGEREF _Toc481509549 \h </w:instrText>
            </w:r>
            <w:r w:rsidR="0079218B">
              <w:rPr>
                <w:noProof/>
                <w:webHidden/>
              </w:rPr>
            </w:r>
            <w:r w:rsidR="0079218B">
              <w:rPr>
                <w:noProof/>
                <w:webHidden/>
              </w:rPr>
              <w:fldChar w:fldCharType="separate"/>
            </w:r>
            <w:r w:rsidR="008F27F5">
              <w:rPr>
                <w:noProof/>
                <w:webHidden/>
              </w:rPr>
              <w:t>4</w:t>
            </w:r>
            <w:r w:rsidR="0079218B">
              <w:rPr>
                <w:noProof/>
                <w:webHidden/>
              </w:rPr>
              <w:fldChar w:fldCharType="end"/>
            </w:r>
          </w:hyperlink>
        </w:p>
        <w:p w:rsidR="0079218B" w:rsidRDefault="0079218B">
          <w:pPr>
            <w:pStyle w:val="TOC2"/>
            <w:tabs>
              <w:tab w:val="right" w:leader="dot" w:pos="10070"/>
            </w:tabs>
            <w:rPr>
              <w:rFonts w:eastAsiaTheme="minorEastAsia"/>
              <w:noProof/>
            </w:rPr>
          </w:pPr>
          <w:hyperlink w:anchor="_Toc481509551" w:history="1">
            <w:r w:rsidRPr="00F22739">
              <w:rPr>
                <w:rStyle w:val="Hyperlink"/>
                <w:noProof/>
              </w:rPr>
              <w:t>Keywords</w:t>
            </w:r>
            <w:r>
              <w:rPr>
                <w:noProof/>
                <w:webHidden/>
              </w:rPr>
              <w:tab/>
            </w:r>
            <w:r>
              <w:rPr>
                <w:noProof/>
                <w:webHidden/>
              </w:rPr>
              <w:fldChar w:fldCharType="begin"/>
            </w:r>
            <w:r>
              <w:rPr>
                <w:noProof/>
                <w:webHidden/>
              </w:rPr>
              <w:instrText xml:space="preserve"> PAGEREF _Toc481509551 \h </w:instrText>
            </w:r>
            <w:r>
              <w:rPr>
                <w:noProof/>
                <w:webHidden/>
              </w:rPr>
            </w:r>
            <w:r>
              <w:rPr>
                <w:noProof/>
                <w:webHidden/>
              </w:rPr>
              <w:fldChar w:fldCharType="separate"/>
            </w:r>
            <w:r w:rsidR="008F27F5">
              <w:rPr>
                <w:noProof/>
                <w:webHidden/>
              </w:rPr>
              <w:t>4</w:t>
            </w:r>
            <w:r>
              <w:rPr>
                <w:noProof/>
                <w:webHidden/>
              </w:rPr>
              <w:fldChar w:fldCharType="end"/>
            </w:r>
          </w:hyperlink>
        </w:p>
        <w:p w:rsidR="0079218B" w:rsidRDefault="0079218B">
          <w:pPr>
            <w:pStyle w:val="TOC2"/>
            <w:tabs>
              <w:tab w:val="right" w:leader="dot" w:pos="10070"/>
            </w:tabs>
            <w:rPr>
              <w:rFonts w:eastAsiaTheme="minorEastAsia"/>
              <w:noProof/>
            </w:rPr>
          </w:pPr>
          <w:hyperlink w:anchor="_Toc481509552" w:history="1">
            <w:r w:rsidRPr="00F22739">
              <w:rPr>
                <w:rStyle w:val="Hyperlink"/>
                <w:noProof/>
              </w:rPr>
              <w:t>Overview of the report</w:t>
            </w:r>
            <w:r>
              <w:rPr>
                <w:noProof/>
                <w:webHidden/>
              </w:rPr>
              <w:tab/>
            </w:r>
            <w:r>
              <w:rPr>
                <w:noProof/>
                <w:webHidden/>
              </w:rPr>
              <w:fldChar w:fldCharType="begin"/>
            </w:r>
            <w:r>
              <w:rPr>
                <w:noProof/>
                <w:webHidden/>
              </w:rPr>
              <w:instrText xml:space="preserve"> PAGEREF _Toc481509552 \h </w:instrText>
            </w:r>
            <w:r>
              <w:rPr>
                <w:noProof/>
                <w:webHidden/>
              </w:rPr>
            </w:r>
            <w:r>
              <w:rPr>
                <w:noProof/>
                <w:webHidden/>
              </w:rPr>
              <w:fldChar w:fldCharType="separate"/>
            </w:r>
            <w:r w:rsidR="008F27F5">
              <w:rPr>
                <w:noProof/>
                <w:webHidden/>
              </w:rPr>
              <w:t>4</w:t>
            </w:r>
            <w:r>
              <w:rPr>
                <w:noProof/>
                <w:webHidden/>
              </w:rPr>
              <w:fldChar w:fldCharType="end"/>
            </w:r>
          </w:hyperlink>
        </w:p>
        <w:bookmarkStart w:id="0" w:name="_GoBack"/>
        <w:p w:rsidR="0079218B" w:rsidRDefault="0079218B">
          <w:pPr>
            <w:pStyle w:val="TOC2"/>
            <w:tabs>
              <w:tab w:val="right" w:leader="dot" w:pos="10070"/>
            </w:tabs>
            <w:rPr>
              <w:rFonts w:eastAsiaTheme="minorEastAsia"/>
              <w:noProof/>
            </w:rPr>
          </w:pPr>
          <w:r w:rsidRPr="00F22739">
            <w:rPr>
              <w:rStyle w:val="Hyperlink"/>
              <w:noProof/>
            </w:rPr>
            <w:fldChar w:fldCharType="begin"/>
          </w:r>
          <w:r w:rsidRPr="00F22739">
            <w:rPr>
              <w:rStyle w:val="Hyperlink"/>
              <w:noProof/>
            </w:rPr>
            <w:instrText xml:space="preserve"> </w:instrText>
          </w:r>
          <w:r>
            <w:rPr>
              <w:noProof/>
            </w:rPr>
            <w:instrText>HYPERLINK \l "_Toc481509553"</w:instrText>
          </w:r>
          <w:r w:rsidRPr="00F22739">
            <w:rPr>
              <w:rStyle w:val="Hyperlink"/>
              <w:noProof/>
            </w:rPr>
            <w:instrText xml:space="preserve"> </w:instrText>
          </w:r>
          <w:r w:rsidRPr="00F22739">
            <w:rPr>
              <w:rStyle w:val="Hyperlink"/>
              <w:noProof/>
            </w:rPr>
          </w:r>
          <w:r w:rsidRPr="00F22739">
            <w:rPr>
              <w:rStyle w:val="Hyperlink"/>
              <w:noProof/>
            </w:rPr>
            <w:fldChar w:fldCharType="separate"/>
          </w:r>
          <w:r w:rsidRPr="00F22739">
            <w:rPr>
              <w:rStyle w:val="Hyperlink"/>
              <w:noProof/>
            </w:rPr>
            <w:t>Introduction</w:t>
          </w:r>
          <w:r>
            <w:rPr>
              <w:noProof/>
              <w:webHidden/>
            </w:rPr>
            <w:tab/>
          </w:r>
          <w:r>
            <w:rPr>
              <w:noProof/>
              <w:webHidden/>
            </w:rPr>
            <w:fldChar w:fldCharType="begin"/>
          </w:r>
          <w:r>
            <w:rPr>
              <w:noProof/>
              <w:webHidden/>
            </w:rPr>
            <w:instrText xml:space="preserve"> PAGEREF _Toc481509553 \h </w:instrText>
          </w:r>
          <w:r>
            <w:rPr>
              <w:noProof/>
              <w:webHidden/>
            </w:rPr>
          </w:r>
          <w:r>
            <w:rPr>
              <w:noProof/>
              <w:webHidden/>
            </w:rPr>
            <w:fldChar w:fldCharType="separate"/>
          </w:r>
          <w:r w:rsidR="008F27F5">
            <w:rPr>
              <w:noProof/>
              <w:webHidden/>
            </w:rPr>
            <w:t>5</w:t>
          </w:r>
          <w:r>
            <w:rPr>
              <w:noProof/>
              <w:webHidden/>
            </w:rPr>
            <w:fldChar w:fldCharType="end"/>
          </w:r>
          <w:r w:rsidRPr="00F22739">
            <w:rPr>
              <w:rStyle w:val="Hyperlink"/>
              <w:noProof/>
            </w:rPr>
            <w:fldChar w:fldCharType="end"/>
          </w:r>
        </w:p>
        <w:bookmarkEnd w:id="0"/>
        <w:p w:rsidR="0079218B" w:rsidRDefault="0079218B">
          <w:pPr>
            <w:pStyle w:val="TOC3"/>
            <w:tabs>
              <w:tab w:val="right" w:leader="dot" w:pos="10070"/>
            </w:tabs>
            <w:rPr>
              <w:rFonts w:eastAsiaTheme="minorEastAsia"/>
              <w:noProof/>
            </w:rPr>
          </w:pPr>
          <w:r w:rsidRPr="00F22739">
            <w:rPr>
              <w:rStyle w:val="Hyperlink"/>
              <w:noProof/>
            </w:rPr>
            <w:fldChar w:fldCharType="begin"/>
          </w:r>
          <w:r w:rsidRPr="00F22739">
            <w:rPr>
              <w:rStyle w:val="Hyperlink"/>
              <w:noProof/>
            </w:rPr>
            <w:instrText xml:space="preserve"> </w:instrText>
          </w:r>
          <w:r>
            <w:rPr>
              <w:noProof/>
            </w:rPr>
            <w:instrText>HYPERLINK \l "_Toc481509554"</w:instrText>
          </w:r>
          <w:r w:rsidRPr="00F22739">
            <w:rPr>
              <w:rStyle w:val="Hyperlink"/>
              <w:noProof/>
            </w:rPr>
            <w:instrText xml:space="preserve"> </w:instrText>
          </w:r>
          <w:r w:rsidRPr="00F22739">
            <w:rPr>
              <w:rStyle w:val="Hyperlink"/>
              <w:noProof/>
            </w:rPr>
          </w:r>
          <w:r w:rsidRPr="00F22739">
            <w:rPr>
              <w:rStyle w:val="Hyperlink"/>
              <w:noProof/>
            </w:rPr>
            <w:fldChar w:fldCharType="separate"/>
          </w:r>
          <w:r w:rsidRPr="00F22739">
            <w:rPr>
              <w:rStyle w:val="Hyperlink"/>
              <w:noProof/>
            </w:rPr>
            <w:t>Problem Description and Dataset</w:t>
          </w:r>
          <w:r>
            <w:rPr>
              <w:noProof/>
              <w:webHidden/>
            </w:rPr>
            <w:tab/>
          </w:r>
          <w:r>
            <w:rPr>
              <w:noProof/>
              <w:webHidden/>
            </w:rPr>
            <w:fldChar w:fldCharType="begin"/>
          </w:r>
          <w:r>
            <w:rPr>
              <w:noProof/>
              <w:webHidden/>
            </w:rPr>
            <w:instrText xml:space="preserve"> PAGEREF _Toc481509554 \h </w:instrText>
          </w:r>
          <w:r>
            <w:rPr>
              <w:noProof/>
              <w:webHidden/>
            </w:rPr>
          </w:r>
          <w:r>
            <w:rPr>
              <w:noProof/>
              <w:webHidden/>
            </w:rPr>
            <w:fldChar w:fldCharType="separate"/>
          </w:r>
          <w:r w:rsidR="008F27F5">
            <w:rPr>
              <w:noProof/>
              <w:webHidden/>
            </w:rPr>
            <w:t>5</w:t>
          </w:r>
          <w:r>
            <w:rPr>
              <w:noProof/>
              <w:webHidden/>
            </w:rPr>
            <w:fldChar w:fldCharType="end"/>
          </w:r>
          <w:r w:rsidRPr="00F22739">
            <w:rPr>
              <w:rStyle w:val="Hyperlink"/>
              <w:noProof/>
            </w:rPr>
            <w:fldChar w:fldCharType="end"/>
          </w:r>
        </w:p>
        <w:p w:rsidR="0079218B" w:rsidRDefault="0079218B">
          <w:pPr>
            <w:pStyle w:val="TOC2"/>
            <w:tabs>
              <w:tab w:val="right" w:leader="dot" w:pos="10070"/>
            </w:tabs>
            <w:rPr>
              <w:rFonts w:eastAsiaTheme="minorEastAsia"/>
              <w:noProof/>
            </w:rPr>
          </w:pPr>
          <w:hyperlink w:anchor="_Toc481509555" w:history="1">
            <w:r w:rsidRPr="00F22739">
              <w:rPr>
                <w:rStyle w:val="Hyperlink"/>
                <w:noProof/>
              </w:rPr>
              <w:t>Feature Engineering and Pre-processing</w:t>
            </w:r>
            <w:r>
              <w:rPr>
                <w:noProof/>
                <w:webHidden/>
              </w:rPr>
              <w:tab/>
            </w:r>
            <w:r>
              <w:rPr>
                <w:noProof/>
                <w:webHidden/>
              </w:rPr>
              <w:fldChar w:fldCharType="begin"/>
            </w:r>
            <w:r>
              <w:rPr>
                <w:noProof/>
                <w:webHidden/>
              </w:rPr>
              <w:instrText xml:space="preserve"> PAGEREF _Toc481509555 \h </w:instrText>
            </w:r>
            <w:r>
              <w:rPr>
                <w:noProof/>
                <w:webHidden/>
              </w:rPr>
            </w:r>
            <w:r>
              <w:rPr>
                <w:noProof/>
                <w:webHidden/>
              </w:rPr>
              <w:fldChar w:fldCharType="separate"/>
            </w:r>
            <w:r w:rsidR="008F27F5">
              <w:rPr>
                <w:noProof/>
                <w:webHidden/>
              </w:rPr>
              <w:t>6</w:t>
            </w:r>
            <w:r>
              <w:rPr>
                <w:noProof/>
                <w:webHidden/>
              </w:rPr>
              <w:fldChar w:fldCharType="end"/>
            </w:r>
          </w:hyperlink>
        </w:p>
        <w:p w:rsidR="0079218B" w:rsidRDefault="0079218B">
          <w:pPr>
            <w:pStyle w:val="TOC2"/>
            <w:tabs>
              <w:tab w:val="right" w:leader="dot" w:pos="10070"/>
            </w:tabs>
            <w:rPr>
              <w:rFonts w:eastAsiaTheme="minorEastAsia"/>
              <w:noProof/>
            </w:rPr>
          </w:pPr>
          <w:hyperlink w:anchor="_Toc481509556" w:history="1">
            <w:r w:rsidRPr="00F22739">
              <w:rPr>
                <w:rStyle w:val="Hyperlink"/>
                <w:noProof/>
              </w:rPr>
              <w:t>Classification Models and Results</w:t>
            </w:r>
            <w:r>
              <w:rPr>
                <w:noProof/>
                <w:webHidden/>
              </w:rPr>
              <w:tab/>
            </w:r>
            <w:r>
              <w:rPr>
                <w:noProof/>
                <w:webHidden/>
              </w:rPr>
              <w:fldChar w:fldCharType="begin"/>
            </w:r>
            <w:r>
              <w:rPr>
                <w:noProof/>
                <w:webHidden/>
              </w:rPr>
              <w:instrText xml:space="preserve"> PAGEREF _Toc481509556 \h </w:instrText>
            </w:r>
            <w:r>
              <w:rPr>
                <w:noProof/>
                <w:webHidden/>
              </w:rPr>
            </w:r>
            <w:r>
              <w:rPr>
                <w:noProof/>
                <w:webHidden/>
              </w:rPr>
              <w:fldChar w:fldCharType="separate"/>
            </w:r>
            <w:r w:rsidR="008F27F5">
              <w:rPr>
                <w:noProof/>
                <w:webHidden/>
              </w:rPr>
              <w:t>17</w:t>
            </w:r>
            <w:r>
              <w:rPr>
                <w:noProof/>
                <w:webHidden/>
              </w:rPr>
              <w:fldChar w:fldCharType="end"/>
            </w:r>
          </w:hyperlink>
        </w:p>
        <w:p w:rsidR="0079218B" w:rsidRDefault="0079218B">
          <w:pPr>
            <w:pStyle w:val="TOC3"/>
            <w:tabs>
              <w:tab w:val="right" w:leader="dot" w:pos="10070"/>
            </w:tabs>
            <w:rPr>
              <w:rFonts w:eastAsiaTheme="minorEastAsia"/>
              <w:noProof/>
            </w:rPr>
          </w:pPr>
          <w:hyperlink w:anchor="_Toc481509557" w:history="1">
            <w:r w:rsidRPr="00F22739">
              <w:rPr>
                <w:rStyle w:val="Hyperlink"/>
                <w:noProof/>
              </w:rPr>
              <w:t>Initial Model Development</w:t>
            </w:r>
            <w:r>
              <w:rPr>
                <w:noProof/>
                <w:webHidden/>
              </w:rPr>
              <w:tab/>
            </w:r>
            <w:r>
              <w:rPr>
                <w:noProof/>
                <w:webHidden/>
              </w:rPr>
              <w:fldChar w:fldCharType="begin"/>
            </w:r>
            <w:r>
              <w:rPr>
                <w:noProof/>
                <w:webHidden/>
              </w:rPr>
              <w:instrText xml:space="preserve"> PAGEREF _Toc481509557 \h </w:instrText>
            </w:r>
            <w:r>
              <w:rPr>
                <w:noProof/>
                <w:webHidden/>
              </w:rPr>
            </w:r>
            <w:r>
              <w:rPr>
                <w:noProof/>
                <w:webHidden/>
              </w:rPr>
              <w:fldChar w:fldCharType="separate"/>
            </w:r>
            <w:r w:rsidR="008F27F5">
              <w:rPr>
                <w:noProof/>
                <w:webHidden/>
              </w:rPr>
              <w:t>17</w:t>
            </w:r>
            <w:r>
              <w:rPr>
                <w:noProof/>
                <w:webHidden/>
              </w:rPr>
              <w:fldChar w:fldCharType="end"/>
            </w:r>
          </w:hyperlink>
        </w:p>
        <w:p w:rsidR="0079218B" w:rsidRDefault="0079218B">
          <w:pPr>
            <w:pStyle w:val="TOC3"/>
            <w:tabs>
              <w:tab w:val="right" w:leader="dot" w:pos="10070"/>
            </w:tabs>
            <w:rPr>
              <w:rFonts w:eastAsiaTheme="minorEastAsia"/>
              <w:noProof/>
            </w:rPr>
          </w:pPr>
          <w:hyperlink w:anchor="_Toc481509558" w:history="1">
            <w:r w:rsidRPr="00F22739">
              <w:rPr>
                <w:rStyle w:val="Hyperlink"/>
                <w:noProof/>
              </w:rPr>
              <w:t>Handling Class Imbalance</w:t>
            </w:r>
            <w:r>
              <w:rPr>
                <w:noProof/>
                <w:webHidden/>
              </w:rPr>
              <w:tab/>
            </w:r>
            <w:r>
              <w:rPr>
                <w:noProof/>
                <w:webHidden/>
              </w:rPr>
              <w:fldChar w:fldCharType="begin"/>
            </w:r>
            <w:r>
              <w:rPr>
                <w:noProof/>
                <w:webHidden/>
              </w:rPr>
              <w:instrText xml:space="preserve"> PAGEREF _Toc481509558 \h </w:instrText>
            </w:r>
            <w:r>
              <w:rPr>
                <w:noProof/>
                <w:webHidden/>
              </w:rPr>
            </w:r>
            <w:r>
              <w:rPr>
                <w:noProof/>
                <w:webHidden/>
              </w:rPr>
              <w:fldChar w:fldCharType="separate"/>
            </w:r>
            <w:r w:rsidR="008F27F5">
              <w:rPr>
                <w:noProof/>
                <w:webHidden/>
              </w:rPr>
              <w:t>21</w:t>
            </w:r>
            <w:r>
              <w:rPr>
                <w:noProof/>
                <w:webHidden/>
              </w:rPr>
              <w:fldChar w:fldCharType="end"/>
            </w:r>
          </w:hyperlink>
        </w:p>
        <w:p w:rsidR="0079218B" w:rsidRDefault="0079218B">
          <w:pPr>
            <w:pStyle w:val="TOC3"/>
            <w:tabs>
              <w:tab w:val="right" w:leader="dot" w:pos="10070"/>
            </w:tabs>
            <w:rPr>
              <w:rFonts w:eastAsiaTheme="minorEastAsia"/>
              <w:noProof/>
            </w:rPr>
          </w:pPr>
          <w:hyperlink w:anchor="_Toc481509559" w:history="1">
            <w:r w:rsidRPr="00F22739">
              <w:rPr>
                <w:rStyle w:val="Hyperlink"/>
                <w:noProof/>
              </w:rPr>
              <w:t>Ensemble Approach – Stacking</w:t>
            </w:r>
            <w:r>
              <w:rPr>
                <w:noProof/>
                <w:webHidden/>
              </w:rPr>
              <w:tab/>
            </w:r>
            <w:r>
              <w:rPr>
                <w:noProof/>
                <w:webHidden/>
              </w:rPr>
              <w:fldChar w:fldCharType="begin"/>
            </w:r>
            <w:r>
              <w:rPr>
                <w:noProof/>
                <w:webHidden/>
              </w:rPr>
              <w:instrText xml:space="preserve"> PAGEREF _Toc481509559 \h </w:instrText>
            </w:r>
            <w:r>
              <w:rPr>
                <w:noProof/>
                <w:webHidden/>
              </w:rPr>
            </w:r>
            <w:r>
              <w:rPr>
                <w:noProof/>
                <w:webHidden/>
              </w:rPr>
              <w:fldChar w:fldCharType="separate"/>
            </w:r>
            <w:r w:rsidR="008F27F5">
              <w:rPr>
                <w:noProof/>
                <w:webHidden/>
              </w:rPr>
              <w:t>23</w:t>
            </w:r>
            <w:r>
              <w:rPr>
                <w:noProof/>
                <w:webHidden/>
              </w:rPr>
              <w:fldChar w:fldCharType="end"/>
            </w:r>
          </w:hyperlink>
        </w:p>
        <w:p w:rsidR="0079218B" w:rsidRDefault="0079218B">
          <w:pPr>
            <w:pStyle w:val="TOC3"/>
            <w:tabs>
              <w:tab w:val="right" w:leader="dot" w:pos="10070"/>
            </w:tabs>
            <w:rPr>
              <w:rFonts w:eastAsiaTheme="minorEastAsia"/>
              <w:noProof/>
            </w:rPr>
          </w:pPr>
          <w:hyperlink w:anchor="_Toc481509560" w:history="1">
            <w:r w:rsidRPr="00F22739">
              <w:rPr>
                <w:rStyle w:val="Hyperlink"/>
                <w:noProof/>
              </w:rPr>
              <w:t>Two-Stage AdaBoost (TSAdaBoost)</w:t>
            </w:r>
            <w:r>
              <w:rPr>
                <w:noProof/>
                <w:webHidden/>
              </w:rPr>
              <w:tab/>
            </w:r>
            <w:r>
              <w:rPr>
                <w:noProof/>
                <w:webHidden/>
              </w:rPr>
              <w:fldChar w:fldCharType="begin"/>
            </w:r>
            <w:r>
              <w:rPr>
                <w:noProof/>
                <w:webHidden/>
              </w:rPr>
              <w:instrText xml:space="preserve"> PAGEREF _Toc481509560 \h </w:instrText>
            </w:r>
            <w:r>
              <w:rPr>
                <w:noProof/>
                <w:webHidden/>
              </w:rPr>
            </w:r>
            <w:r>
              <w:rPr>
                <w:noProof/>
                <w:webHidden/>
              </w:rPr>
              <w:fldChar w:fldCharType="separate"/>
            </w:r>
            <w:r w:rsidR="008F27F5">
              <w:rPr>
                <w:noProof/>
                <w:webHidden/>
              </w:rPr>
              <w:t>24</w:t>
            </w:r>
            <w:r>
              <w:rPr>
                <w:noProof/>
                <w:webHidden/>
              </w:rPr>
              <w:fldChar w:fldCharType="end"/>
            </w:r>
          </w:hyperlink>
        </w:p>
        <w:p w:rsidR="0079218B" w:rsidRDefault="0079218B">
          <w:pPr>
            <w:pStyle w:val="TOC3"/>
            <w:tabs>
              <w:tab w:val="right" w:leader="dot" w:pos="10070"/>
            </w:tabs>
            <w:rPr>
              <w:rFonts w:eastAsiaTheme="minorEastAsia"/>
              <w:noProof/>
            </w:rPr>
          </w:pPr>
          <w:hyperlink w:anchor="_Toc481509561" w:history="1">
            <w:r w:rsidRPr="00F22739">
              <w:rPr>
                <w:rStyle w:val="Hyperlink"/>
                <w:noProof/>
              </w:rPr>
              <w:t>Two-Stage AdaBoost Results</w:t>
            </w:r>
            <w:r>
              <w:rPr>
                <w:noProof/>
                <w:webHidden/>
              </w:rPr>
              <w:tab/>
            </w:r>
            <w:r>
              <w:rPr>
                <w:noProof/>
                <w:webHidden/>
              </w:rPr>
              <w:fldChar w:fldCharType="begin"/>
            </w:r>
            <w:r>
              <w:rPr>
                <w:noProof/>
                <w:webHidden/>
              </w:rPr>
              <w:instrText xml:space="preserve"> PAGEREF _Toc481509561 \h </w:instrText>
            </w:r>
            <w:r>
              <w:rPr>
                <w:noProof/>
                <w:webHidden/>
              </w:rPr>
            </w:r>
            <w:r>
              <w:rPr>
                <w:noProof/>
                <w:webHidden/>
              </w:rPr>
              <w:fldChar w:fldCharType="separate"/>
            </w:r>
            <w:r w:rsidR="008F27F5">
              <w:rPr>
                <w:noProof/>
                <w:webHidden/>
              </w:rPr>
              <w:t>27</w:t>
            </w:r>
            <w:r>
              <w:rPr>
                <w:noProof/>
                <w:webHidden/>
              </w:rPr>
              <w:fldChar w:fldCharType="end"/>
            </w:r>
          </w:hyperlink>
        </w:p>
        <w:p w:rsidR="0079218B" w:rsidRDefault="0079218B">
          <w:pPr>
            <w:pStyle w:val="TOC2"/>
            <w:tabs>
              <w:tab w:val="right" w:leader="dot" w:pos="10070"/>
            </w:tabs>
            <w:rPr>
              <w:rFonts w:eastAsiaTheme="minorEastAsia"/>
              <w:noProof/>
            </w:rPr>
          </w:pPr>
          <w:hyperlink w:anchor="_Toc481509562" w:history="1">
            <w:r w:rsidRPr="00F22739">
              <w:rPr>
                <w:rStyle w:val="Hyperlink"/>
                <w:noProof/>
              </w:rPr>
              <w:t>Conclusions and Future Scope</w:t>
            </w:r>
            <w:r>
              <w:rPr>
                <w:noProof/>
                <w:webHidden/>
              </w:rPr>
              <w:tab/>
            </w:r>
            <w:r>
              <w:rPr>
                <w:noProof/>
                <w:webHidden/>
              </w:rPr>
              <w:fldChar w:fldCharType="begin"/>
            </w:r>
            <w:r>
              <w:rPr>
                <w:noProof/>
                <w:webHidden/>
              </w:rPr>
              <w:instrText xml:space="preserve"> PAGEREF _Toc481509562 \h </w:instrText>
            </w:r>
            <w:r>
              <w:rPr>
                <w:noProof/>
                <w:webHidden/>
              </w:rPr>
            </w:r>
            <w:r>
              <w:rPr>
                <w:noProof/>
                <w:webHidden/>
              </w:rPr>
              <w:fldChar w:fldCharType="separate"/>
            </w:r>
            <w:r w:rsidR="008F27F5">
              <w:rPr>
                <w:noProof/>
                <w:webHidden/>
              </w:rPr>
              <w:t>28</w:t>
            </w:r>
            <w:r>
              <w:rPr>
                <w:noProof/>
                <w:webHidden/>
              </w:rPr>
              <w:fldChar w:fldCharType="end"/>
            </w:r>
          </w:hyperlink>
        </w:p>
        <w:p w:rsidR="0079218B" w:rsidRDefault="0079218B" w:rsidP="0079218B">
          <w:pPr>
            <w:pStyle w:val="TOC3"/>
            <w:tabs>
              <w:tab w:val="right" w:leader="dot" w:pos="10070"/>
            </w:tabs>
            <w:ind w:left="0"/>
            <w:rPr>
              <w:rFonts w:eastAsiaTheme="minorEastAsia"/>
              <w:noProof/>
            </w:rPr>
          </w:pPr>
          <w:r w:rsidRPr="0079218B">
            <w:rPr>
              <w:rStyle w:val="Hyperlink"/>
              <w:noProof/>
              <w:u w:val="none"/>
            </w:rPr>
            <w:t xml:space="preserve">     </w:t>
          </w:r>
          <w:hyperlink w:anchor="_Toc481509563" w:history="1">
            <w:r w:rsidRPr="00F22739">
              <w:rPr>
                <w:rStyle w:val="Hyperlink"/>
                <w:noProof/>
              </w:rPr>
              <w:t>Workload Allocation</w:t>
            </w:r>
            <w:r>
              <w:rPr>
                <w:noProof/>
                <w:webHidden/>
              </w:rPr>
              <w:tab/>
            </w:r>
            <w:r>
              <w:rPr>
                <w:noProof/>
                <w:webHidden/>
              </w:rPr>
              <w:fldChar w:fldCharType="begin"/>
            </w:r>
            <w:r>
              <w:rPr>
                <w:noProof/>
                <w:webHidden/>
              </w:rPr>
              <w:instrText xml:space="preserve"> PAGEREF _Toc481509563 \h </w:instrText>
            </w:r>
            <w:r>
              <w:rPr>
                <w:noProof/>
                <w:webHidden/>
              </w:rPr>
            </w:r>
            <w:r>
              <w:rPr>
                <w:noProof/>
                <w:webHidden/>
              </w:rPr>
              <w:fldChar w:fldCharType="separate"/>
            </w:r>
            <w:r w:rsidR="008F27F5">
              <w:rPr>
                <w:noProof/>
                <w:webHidden/>
              </w:rPr>
              <w:t>28</w:t>
            </w:r>
            <w:r>
              <w:rPr>
                <w:noProof/>
                <w:webHidden/>
              </w:rPr>
              <w:fldChar w:fldCharType="end"/>
            </w:r>
          </w:hyperlink>
        </w:p>
        <w:p w:rsidR="0079218B" w:rsidRDefault="0079218B">
          <w:pPr>
            <w:pStyle w:val="TOC2"/>
            <w:tabs>
              <w:tab w:val="right" w:leader="dot" w:pos="10070"/>
            </w:tabs>
            <w:rPr>
              <w:rFonts w:eastAsiaTheme="minorEastAsia"/>
              <w:noProof/>
            </w:rPr>
          </w:pPr>
          <w:hyperlink w:anchor="_Toc481509564" w:history="1">
            <w:r w:rsidRPr="00F22739">
              <w:rPr>
                <w:rStyle w:val="Hyperlink"/>
                <w:noProof/>
              </w:rPr>
              <w:t>References</w:t>
            </w:r>
            <w:r>
              <w:rPr>
                <w:noProof/>
                <w:webHidden/>
              </w:rPr>
              <w:tab/>
            </w:r>
            <w:r>
              <w:rPr>
                <w:noProof/>
                <w:webHidden/>
              </w:rPr>
              <w:fldChar w:fldCharType="begin"/>
            </w:r>
            <w:r>
              <w:rPr>
                <w:noProof/>
                <w:webHidden/>
              </w:rPr>
              <w:instrText xml:space="preserve"> PAGEREF _Toc481509564 \h </w:instrText>
            </w:r>
            <w:r>
              <w:rPr>
                <w:noProof/>
                <w:webHidden/>
              </w:rPr>
            </w:r>
            <w:r>
              <w:rPr>
                <w:noProof/>
                <w:webHidden/>
              </w:rPr>
              <w:fldChar w:fldCharType="separate"/>
            </w:r>
            <w:r w:rsidR="008F27F5">
              <w:rPr>
                <w:noProof/>
                <w:webHidden/>
              </w:rPr>
              <w:t>28</w:t>
            </w:r>
            <w:r>
              <w:rPr>
                <w:noProof/>
                <w:webHidden/>
              </w:rPr>
              <w:fldChar w:fldCharType="end"/>
            </w:r>
          </w:hyperlink>
        </w:p>
        <w:p w:rsidR="00C113CB" w:rsidRPr="001A478B" w:rsidRDefault="00C113CB">
          <w:pPr>
            <w:rPr>
              <w:b/>
            </w:rPr>
          </w:pPr>
          <w:r w:rsidRPr="00400213">
            <w:rPr>
              <w:b/>
              <w:bCs/>
              <w:noProof/>
            </w:rPr>
            <w:fldChar w:fldCharType="end"/>
          </w:r>
        </w:p>
      </w:sdtContent>
    </w:sdt>
    <w:p w:rsidR="00C113CB" w:rsidRDefault="00C113CB" w:rsidP="00AA0C24">
      <w:pPr>
        <w:pStyle w:val="Heading2"/>
        <w:ind w:left="360" w:hanging="360"/>
      </w:pPr>
    </w:p>
    <w:p w:rsidR="00C113CB" w:rsidRDefault="00C113CB" w:rsidP="00C113CB">
      <w:pPr>
        <w:rPr>
          <w:rFonts w:ascii="Calibri" w:eastAsiaTheme="majorEastAsia" w:hAnsi="Calibri" w:cstheme="majorBidi"/>
          <w:color w:val="1F4E79" w:themeColor="accent1" w:themeShade="80"/>
          <w:sz w:val="28"/>
          <w:szCs w:val="26"/>
        </w:rPr>
      </w:pPr>
      <w:r>
        <w:br w:type="page"/>
      </w:r>
    </w:p>
    <w:p w:rsidR="002B056B" w:rsidRPr="00A23865" w:rsidRDefault="002B056B" w:rsidP="002B056B">
      <w:pPr>
        <w:pStyle w:val="TOCHeading"/>
        <w:rPr>
          <w:sz w:val="36"/>
        </w:rPr>
      </w:pPr>
      <w:r w:rsidRPr="00A23865">
        <w:rPr>
          <w:sz w:val="36"/>
        </w:rPr>
        <w:t>List of Figures and Tables</w:t>
      </w:r>
    </w:p>
    <w:p w:rsidR="002B056B" w:rsidRPr="00A23865" w:rsidRDefault="002B056B">
      <w:pPr>
        <w:pStyle w:val="TableofFigures"/>
        <w:tabs>
          <w:tab w:val="right" w:leader="dot" w:pos="10070"/>
        </w:tabs>
        <w:rPr>
          <w:sz w:val="24"/>
        </w:rPr>
      </w:pPr>
    </w:p>
    <w:p w:rsidR="001A478B" w:rsidRPr="00A23865" w:rsidRDefault="002B056B">
      <w:pPr>
        <w:pStyle w:val="TableofFigures"/>
        <w:tabs>
          <w:tab w:val="right" w:leader="dot" w:pos="10070"/>
        </w:tabs>
        <w:rPr>
          <w:rFonts w:eastAsiaTheme="minorEastAsia"/>
          <w:noProof/>
          <w:sz w:val="24"/>
        </w:rPr>
      </w:pPr>
      <w:r w:rsidRPr="00A23865">
        <w:rPr>
          <w:sz w:val="24"/>
        </w:rPr>
        <w:fldChar w:fldCharType="begin"/>
      </w:r>
      <w:r w:rsidRPr="00A23865">
        <w:rPr>
          <w:sz w:val="24"/>
        </w:rPr>
        <w:instrText xml:space="preserve"> TOC \h \z \c "Figure" </w:instrText>
      </w:r>
      <w:r w:rsidRPr="00A23865">
        <w:rPr>
          <w:sz w:val="24"/>
        </w:rPr>
        <w:fldChar w:fldCharType="separate"/>
      </w:r>
      <w:hyperlink w:anchor="_Toc481507054" w:history="1">
        <w:r w:rsidR="001A478B" w:rsidRPr="00A23865">
          <w:rPr>
            <w:rStyle w:val="Hyperlink"/>
            <w:noProof/>
            <w:sz w:val="24"/>
          </w:rPr>
          <w:t>Figure 1: Raw data sets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_Toc481507054 \h </w:instrText>
        </w:r>
        <w:r w:rsidR="001A478B" w:rsidRPr="00A23865">
          <w:rPr>
            <w:noProof/>
            <w:webHidden/>
            <w:sz w:val="24"/>
          </w:rPr>
        </w:r>
        <w:r w:rsidR="001A478B" w:rsidRPr="00A23865">
          <w:rPr>
            <w:noProof/>
            <w:webHidden/>
            <w:sz w:val="24"/>
          </w:rPr>
          <w:fldChar w:fldCharType="separate"/>
        </w:r>
        <w:r w:rsidR="008F27F5">
          <w:rPr>
            <w:noProof/>
            <w:webHidden/>
            <w:sz w:val="24"/>
          </w:rPr>
          <w:t>5</w:t>
        </w:r>
        <w:r w:rsidR="001A478B"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55" w:history="1">
        <w:r w:rsidRPr="00A23865">
          <w:rPr>
            <w:rStyle w:val="Hyperlink"/>
            <w:noProof/>
            <w:sz w:val="24"/>
          </w:rPr>
          <w:t>Figure 2: Raw bid data</w:t>
        </w:r>
        <w:r w:rsidRPr="00A23865">
          <w:rPr>
            <w:noProof/>
            <w:webHidden/>
            <w:sz w:val="24"/>
          </w:rPr>
          <w:tab/>
        </w:r>
        <w:r w:rsidRPr="00A23865">
          <w:rPr>
            <w:noProof/>
            <w:webHidden/>
            <w:sz w:val="24"/>
          </w:rPr>
          <w:fldChar w:fldCharType="begin"/>
        </w:r>
        <w:r w:rsidRPr="00A23865">
          <w:rPr>
            <w:noProof/>
            <w:webHidden/>
            <w:sz w:val="24"/>
          </w:rPr>
          <w:instrText xml:space="preserve"> PAGEREF _Toc481507055 \h </w:instrText>
        </w:r>
        <w:r w:rsidRPr="00A23865">
          <w:rPr>
            <w:noProof/>
            <w:webHidden/>
            <w:sz w:val="24"/>
          </w:rPr>
        </w:r>
        <w:r w:rsidRPr="00A23865">
          <w:rPr>
            <w:noProof/>
            <w:webHidden/>
            <w:sz w:val="24"/>
          </w:rPr>
          <w:fldChar w:fldCharType="separate"/>
        </w:r>
        <w:r w:rsidR="008F27F5">
          <w:rPr>
            <w:noProof/>
            <w:webHidden/>
            <w:sz w:val="24"/>
          </w:rPr>
          <w:t>6</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56" w:history="1">
        <w:r w:rsidRPr="00A23865">
          <w:rPr>
            <w:rStyle w:val="Hyperlink"/>
            <w:noProof/>
            <w:sz w:val="24"/>
          </w:rPr>
          <w:t>Figure 3: Device Count for Humans and Bots</w:t>
        </w:r>
        <w:r w:rsidRPr="00A23865">
          <w:rPr>
            <w:noProof/>
            <w:webHidden/>
            <w:sz w:val="24"/>
          </w:rPr>
          <w:tab/>
        </w:r>
        <w:r w:rsidRPr="00A23865">
          <w:rPr>
            <w:noProof/>
            <w:webHidden/>
            <w:sz w:val="24"/>
          </w:rPr>
          <w:fldChar w:fldCharType="begin"/>
        </w:r>
        <w:r w:rsidRPr="00A23865">
          <w:rPr>
            <w:noProof/>
            <w:webHidden/>
            <w:sz w:val="24"/>
          </w:rPr>
          <w:instrText xml:space="preserve"> PAGEREF _Toc481507056 \h </w:instrText>
        </w:r>
        <w:r w:rsidRPr="00A23865">
          <w:rPr>
            <w:noProof/>
            <w:webHidden/>
            <w:sz w:val="24"/>
          </w:rPr>
        </w:r>
        <w:r w:rsidRPr="00A23865">
          <w:rPr>
            <w:noProof/>
            <w:webHidden/>
            <w:sz w:val="24"/>
          </w:rPr>
          <w:fldChar w:fldCharType="separate"/>
        </w:r>
        <w:r w:rsidR="008F27F5">
          <w:rPr>
            <w:noProof/>
            <w:webHidden/>
            <w:sz w:val="24"/>
          </w:rPr>
          <w:t>7</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57" w:history="1">
        <w:r w:rsidRPr="00A23865">
          <w:rPr>
            <w:rStyle w:val="Hyperlink"/>
            <w:noProof/>
            <w:sz w:val="24"/>
          </w:rPr>
          <w:t>Figure 4: Median bid time for humans and bots</w:t>
        </w:r>
        <w:r w:rsidRPr="00A23865">
          <w:rPr>
            <w:noProof/>
            <w:webHidden/>
            <w:sz w:val="24"/>
          </w:rPr>
          <w:tab/>
        </w:r>
        <w:r w:rsidRPr="00A23865">
          <w:rPr>
            <w:noProof/>
            <w:webHidden/>
            <w:sz w:val="24"/>
          </w:rPr>
          <w:fldChar w:fldCharType="begin"/>
        </w:r>
        <w:r w:rsidRPr="00A23865">
          <w:rPr>
            <w:noProof/>
            <w:webHidden/>
            <w:sz w:val="24"/>
          </w:rPr>
          <w:instrText xml:space="preserve"> PAGEREF _Toc481507057 \h </w:instrText>
        </w:r>
        <w:r w:rsidRPr="00A23865">
          <w:rPr>
            <w:noProof/>
            <w:webHidden/>
            <w:sz w:val="24"/>
          </w:rPr>
        </w:r>
        <w:r w:rsidRPr="00A23865">
          <w:rPr>
            <w:noProof/>
            <w:webHidden/>
            <w:sz w:val="24"/>
          </w:rPr>
          <w:fldChar w:fldCharType="separate"/>
        </w:r>
        <w:r w:rsidR="008F27F5">
          <w:rPr>
            <w:noProof/>
            <w:webHidden/>
            <w:sz w:val="24"/>
          </w:rPr>
          <w:t>8</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58" w:history="1">
        <w:r w:rsidRPr="00A23865">
          <w:rPr>
            <w:rStyle w:val="Hyperlink"/>
            <w:noProof/>
            <w:sz w:val="24"/>
          </w:rPr>
          <w:t>Figure 5: Mean time difference for humans and bots</w:t>
        </w:r>
        <w:r w:rsidRPr="00A23865">
          <w:rPr>
            <w:noProof/>
            <w:webHidden/>
            <w:sz w:val="24"/>
          </w:rPr>
          <w:tab/>
        </w:r>
        <w:r w:rsidRPr="00A23865">
          <w:rPr>
            <w:noProof/>
            <w:webHidden/>
            <w:sz w:val="24"/>
          </w:rPr>
          <w:fldChar w:fldCharType="begin"/>
        </w:r>
        <w:r w:rsidRPr="00A23865">
          <w:rPr>
            <w:noProof/>
            <w:webHidden/>
            <w:sz w:val="24"/>
          </w:rPr>
          <w:instrText xml:space="preserve"> PAGEREF _Toc481507058 \h </w:instrText>
        </w:r>
        <w:r w:rsidRPr="00A23865">
          <w:rPr>
            <w:noProof/>
            <w:webHidden/>
            <w:sz w:val="24"/>
          </w:rPr>
        </w:r>
        <w:r w:rsidRPr="00A23865">
          <w:rPr>
            <w:noProof/>
            <w:webHidden/>
            <w:sz w:val="24"/>
          </w:rPr>
          <w:fldChar w:fldCharType="separate"/>
        </w:r>
        <w:r w:rsidR="008F27F5">
          <w:rPr>
            <w:noProof/>
            <w:webHidden/>
            <w:sz w:val="24"/>
          </w:rPr>
          <w:t>9</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59" w:history="1">
        <w:r w:rsidRPr="00A23865">
          <w:rPr>
            <w:rStyle w:val="Hyperlink"/>
            <w:noProof/>
            <w:sz w:val="24"/>
          </w:rPr>
          <w:t>Figure 6: Standard deviation of time difference for humans and bots</w:t>
        </w:r>
        <w:r w:rsidRPr="00A23865">
          <w:rPr>
            <w:noProof/>
            <w:webHidden/>
            <w:sz w:val="24"/>
          </w:rPr>
          <w:tab/>
        </w:r>
        <w:r w:rsidRPr="00A23865">
          <w:rPr>
            <w:noProof/>
            <w:webHidden/>
            <w:sz w:val="24"/>
          </w:rPr>
          <w:fldChar w:fldCharType="begin"/>
        </w:r>
        <w:r w:rsidRPr="00A23865">
          <w:rPr>
            <w:noProof/>
            <w:webHidden/>
            <w:sz w:val="24"/>
          </w:rPr>
          <w:instrText xml:space="preserve"> PAGEREF _Toc481507059 \h </w:instrText>
        </w:r>
        <w:r w:rsidRPr="00A23865">
          <w:rPr>
            <w:noProof/>
            <w:webHidden/>
            <w:sz w:val="24"/>
          </w:rPr>
        </w:r>
        <w:r w:rsidRPr="00A23865">
          <w:rPr>
            <w:noProof/>
            <w:webHidden/>
            <w:sz w:val="24"/>
          </w:rPr>
          <w:fldChar w:fldCharType="separate"/>
        </w:r>
        <w:r w:rsidR="008F27F5">
          <w:rPr>
            <w:noProof/>
            <w:webHidden/>
            <w:sz w:val="24"/>
          </w:rPr>
          <w:t>10</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0" w:history="1">
        <w:r w:rsidRPr="00A23865">
          <w:rPr>
            <w:rStyle w:val="Hyperlink"/>
            <w:noProof/>
            <w:sz w:val="24"/>
          </w:rPr>
          <w:t>Figure 7: Number of bids for humans and bots</w:t>
        </w:r>
        <w:r w:rsidRPr="00A23865">
          <w:rPr>
            <w:noProof/>
            <w:webHidden/>
            <w:sz w:val="24"/>
          </w:rPr>
          <w:tab/>
        </w:r>
        <w:r w:rsidRPr="00A23865">
          <w:rPr>
            <w:noProof/>
            <w:webHidden/>
            <w:sz w:val="24"/>
          </w:rPr>
          <w:fldChar w:fldCharType="begin"/>
        </w:r>
        <w:r w:rsidRPr="00A23865">
          <w:rPr>
            <w:noProof/>
            <w:webHidden/>
            <w:sz w:val="24"/>
          </w:rPr>
          <w:instrText xml:space="preserve"> PAGEREF _Toc481507060 \h </w:instrText>
        </w:r>
        <w:r w:rsidRPr="00A23865">
          <w:rPr>
            <w:noProof/>
            <w:webHidden/>
            <w:sz w:val="24"/>
          </w:rPr>
        </w:r>
        <w:r w:rsidRPr="00A23865">
          <w:rPr>
            <w:noProof/>
            <w:webHidden/>
            <w:sz w:val="24"/>
          </w:rPr>
          <w:fldChar w:fldCharType="separate"/>
        </w:r>
        <w:r w:rsidR="008F27F5">
          <w:rPr>
            <w:noProof/>
            <w:webHidden/>
            <w:sz w:val="24"/>
          </w:rPr>
          <w:t>11</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1" w:history="1">
        <w:r w:rsidRPr="00A23865">
          <w:rPr>
            <w:rStyle w:val="Hyperlink"/>
            <w:noProof/>
            <w:sz w:val="24"/>
          </w:rPr>
          <w:t>Figure 8: Country count for humans and bots</w:t>
        </w:r>
        <w:r w:rsidRPr="00A23865">
          <w:rPr>
            <w:noProof/>
            <w:webHidden/>
            <w:sz w:val="24"/>
          </w:rPr>
          <w:tab/>
        </w:r>
        <w:r w:rsidRPr="00A23865">
          <w:rPr>
            <w:noProof/>
            <w:webHidden/>
            <w:sz w:val="24"/>
          </w:rPr>
          <w:fldChar w:fldCharType="begin"/>
        </w:r>
        <w:r w:rsidRPr="00A23865">
          <w:rPr>
            <w:noProof/>
            <w:webHidden/>
            <w:sz w:val="24"/>
          </w:rPr>
          <w:instrText xml:space="preserve"> PAGEREF _Toc481507061 \h </w:instrText>
        </w:r>
        <w:r w:rsidRPr="00A23865">
          <w:rPr>
            <w:noProof/>
            <w:webHidden/>
            <w:sz w:val="24"/>
          </w:rPr>
        </w:r>
        <w:r w:rsidRPr="00A23865">
          <w:rPr>
            <w:noProof/>
            <w:webHidden/>
            <w:sz w:val="24"/>
          </w:rPr>
          <w:fldChar w:fldCharType="separate"/>
        </w:r>
        <w:r w:rsidR="008F27F5">
          <w:rPr>
            <w:noProof/>
            <w:webHidden/>
            <w:sz w:val="24"/>
          </w:rPr>
          <w:t>12</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2" w:history="1">
        <w:r w:rsidRPr="00A23865">
          <w:rPr>
            <w:rStyle w:val="Hyperlink"/>
            <w:noProof/>
            <w:sz w:val="24"/>
          </w:rPr>
          <w:t>Figure 9: Auction participation for humans and bots</w:t>
        </w:r>
        <w:r w:rsidRPr="00A23865">
          <w:rPr>
            <w:noProof/>
            <w:webHidden/>
            <w:sz w:val="24"/>
          </w:rPr>
          <w:tab/>
        </w:r>
        <w:r w:rsidRPr="00A23865">
          <w:rPr>
            <w:noProof/>
            <w:webHidden/>
            <w:sz w:val="24"/>
          </w:rPr>
          <w:fldChar w:fldCharType="begin"/>
        </w:r>
        <w:r w:rsidRPr="00A23865">
          <w:rPr>
            <w:noProof/>
            <w:webHidden/>
            <w:sz w:val="24"/>
          </w:rPr>
          <w:instrText xml:space="preserve"> PAGEREF _Toc481507062 \h </w:instrText>
        </w:r>
        <w:r w:rsidRPr="00A23865">
          <w:rPr>
            <w:noProof/>
            <w:webHidden/>
            <w:sz w:val="24"/>
          </w:rPr>
        </w:r>
        <w:r w:rsidRPr="00A23865">
          <w:rPr>
            <w:noProof/>
            <w:webHidden/>
            <w:sz w:val="24"/>
          </w:rPr>
          <w:fldChar w:fldCharType="separate"/>
        </w:r>
        <w:r w:rsidR="008F27F5">
          <w:rPr>
            <w:noProof/>
            <w:webHidden/>
            <w:sz w:val="24"/>
          </w:rPr>
          <w:t>13</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3" w:history="1">
        <w:r w:rsidRPr="00A23865">
          <w:rPr>
            <w:rStyle w:val="Hyperlink"/>
            <w:noProof/>
            <w:sz w:val="24"/>
          </w:rPr>
          <w:t>Figure 10: Number of auctions for humans and bots</w:t>
        </w:r>
        <w:r w:rsidRPr="00A23865">
          <w:rPr>
            <w:noProof/>
            <w:webHidden/>
            <w:sz w:val="24"/>
          </w:rPr>
          <w:tab/>
        </w:r>
        <w:r w:rsidRPr="00A23865">
          <w:rPr>
            <w:noProof/>
            <w:webHidden/>
            <w:sz w:val="24"/>
          </w:rPr>
          <w:fldChar w:fldCharType="begin"/>
        </w:r>
        <w:r w:rsidRPr="00A23865">
          <w:rPr>
            <w:noProof/>
            <w:webHidden/>
            <w:sz w:val="24"/>
          </w:rPr>
          <w:instrText xml:space="preserve"> PAGEREF _Toc481507063 \h </w:instrText>
        </w:r>
        <w:r w:rsidRPr="00A23865">
          <w:rPr>
            <w:noProof/>
            <w:webHidden/>
            <w:sz w:val="24"/>
          </w:rPr>
        </w:r>
        <w:r w:rsidRPr="00A23865">
          <w:rPr>
            <w:noProof/>
            <w:webHidden/>
            <w:sz w:val="24"/>
          </w:rPr>
          <w:fldChar w:fldCharType="separate"/>
        </w:r>
        <w:r w:rsidR="008F27F5">
          <w:rPr>
            <w:noProof/>
            <w:webHidden/>
            <w:sz w:val="24"/>
          </w:rPr>
          <w:t>14</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4" w:history="1">
        <w:r w:rsidRPr="00A23865">
          <w:rPr>
            <w:rStyle w:val="Hyperlink"/>
            <w:noProof/>
            <w:sz w:val="24"/>
          </w:rPr>
          <w:t>Figure 11: Item count for humans and bots</w:t>
        </w:r>
        <w:r w:rsidRPr="00A23865">
          <w:rPr>
            <w:noProof/>
            <w:webHidden/>
            <w:sz w:val="24"/>
          </w:rPr>
          <w:tab/>
        </w:r>
        <w:r w:rsidRPr="00A23865">
          <w:rPr>
            <w:noProof/>
            <w:webHidden/>
            <w:sz w:val="24"/>
          </w:rPr>
          <w:fldChar w:fldCharType="begin"/>
        </w:r>
        <w:r w:rsidRPr="00A23865">
          <w:rPr>
            <w:noProof/>
            <w:webHidden/>
            <w:sz w:val="24"/>
          </w:rPr>
          <w:instrText xml:space="preserve"> PAGEREF _Toc481507064 \h </w:instrText>
        </w:r>
        <w:r w:rsidRPr="00A23865">
          <w:rPr>
            <w:noProof/>
            <w:webHidden/>
            <w:sz w:val="24"/>
          </w:rPr>
        </w:r>
        <w:r w:rsidRPr="00A23865">
          <w:rPr>
            <w:noProof/>
            <w:webHidden/>
            <w:sz w:val="24"/>
          </w:rPr>
          <w:fldChar w:fldCharType="separate"/>
        </w:r>
        <w:r w:rsidR="008F27F5">
          <w:rPr>
            <w:noProof/>
            <w:webHidden/>
            <w:sz w:val="24"/>
          </w:rPr>
          <w:t>15</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5" w:history="1">
        <w:r w:rsidRPr="00A23865">
          <w:rPr>
            <w:rStyle w:val="Hyperlink"/>
            <w:noProof/>
            <w:sz w:val="24"/>
          </w:rPr>
          <w:t>Figure 12: Bot bids aggregated by country</w:t>
        </w:r>
        <w:r w:rsidRPr="00A23865">
          <w:rPr>
            <w:noProof/>
            <w:webHidden/>
            <w:sz w:val="24"/>
          </w:rPr>
          <w:tab/>
        </w:r>
        <w:r w:rsidRPr="00A23865">
          <w:rPr>
            <w:noProof/>
            <w:webHidden/>
            <w:sz w:val="24"/>
          </w:rPr>
          <w:fldChar w:fldCharType="begin"/>
        </w:r>
        <w:r w:rsidRPr="00A23865">
          <w:rPr>
            <w:noProof/>
            <w:webHidden/>
            <w:sz w:val="24"/>
          </w:rPr>
          <w:instrText xml:space="preserve"> PAGEREF _Toc481507065 \h </w:instrText>
        </w:r>
        <w:r w:rsidRPr="00A23865">
          <w:rPr>
            <w:noProof/>
            <w:webHidden/>
            <w:sz w:val="24"/>
          </w:rPr>
        </w:r>
        <w:r w:rsidRPr="00A23865">
          <w:rPr>
            <w:noProof/>
            <w:webHidden/>
            <w:sz w:val="24"/>
          </w:rPr>
          <w:fldChar w:fldCharType="separate"/>
        </w:r>
        <w:r w:rsidR="008F27F5">
          <w:rPr>
            <w:noProof/>
            <w:webHidden/>
            <w:sz w:val="24"/>
          </w:rPr>
          <w:t>16</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6" w:history="1">
        <w:r w:rsidRPr="00A23865">
          <w:rPr>
            <w:rStyle w:val="Hyperlink"/>
            <w:noProof/>
            <w:sz w:val="24"/>
          </w:rPr>
          <w:t>Figure 13: Final predictors</w:t>
        </w:r>
        <w:r w:rsidRPr="00A23865">
          <w:rPr>
            <w:noProof/>
            <w:webHidden/>
            <w:sz w:val="24"/>
          </w:rPr>
          <w:tab/>
        </w:r>
        <w:r w:rsidRPr="00A23865">
          <w:rPr>
            <w:noProof/>
            <w:webHidden/>
            <w:sz w:val="24"/>
          </w:rPr>
          <w:fldChar w:fldCharType="begin"/>
        </w:r>
        <w:r w:rsidRPr="00A23865">
          <w:rPr>
            <w:noProof/>
            <w:webHidden/>
            <w:sz w:val="24"/>
          </w:rPr>
          <w:instrText xml:space="preserve"> PAGEREF _Toc481507066 \h </w:instrText>
        </w:r>
        <w:r w:rsidRPr="00A23865">
          <w:rPr>
            <w:noProof/>
            <w:webHidden/>
            <w:sz w:val="24"/>
          </w:rPr>
        </w:r>
        <w:r w:rsidRPr="00A23865">
          <w:rPr>
            <w:noProof/>
            <w:webHidden/>
            <w:sz w:val="24"/>
          </w:rPr>
          <w:fldChar w:fldCharType="separate"/>
        </w:r>
        <w:r w:rsidR="008F27F5">
          <w:rPr>
            <w:noProof/>
            <w:webHidden/>
            <w:sz w:val="24"/>
          </w:rPr>
          <w:t>16</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7" w:history="1">
        <w:r w:rsidRPr="00A23865">
          <w:rPr>
            <w:rStyle w:val="Hyperlink"/>
            <w:noProof/>
            <w:sz w:val="24"/>
          </w:rPr>
          <w:t>Figure 14: Feature selection for logistic regression</w:t>
        </w:r>
        <w:r w:rsidRPr="00A23865">
          <w:rPr>
            <w:noProof/>
            <w:webHidden/>
            <w:sz w:val="24"/>
          </w:rPr>
          <w:tab/>
        </w:r>
        <w:r w:rsidRPr="00A23865">
          <w:rPr>
            <w:noProof/>
            <w:webHidden/>
            <w:sz w:val="24"/>
          </w:rPr>
          <w:fldChar w:fldCharType="begin"/>
        </w:r>
        <w:r w:rsidRPr="00A23865">
          <w:rPr>
            <w:noProof/>
            <w:webHidden/>
            <w:sz w:val="24"/>
          </w:rPr>
          <w:instrText xml:space="preserve"> PAGEREF _Toc481507067 \h </w:instrText>
        </w:r>
        <w:r w:rsidRPr="00A23865">
          <w:rPr>
            <w:noProof/>
            <w:webHidden/>
            <w:sz w:val="24"/>
          </w:rPr>
        </w:r>
        <w:r w:rsidRPr="00A23865">
          <w:rPr>
            <w:noProof/>
            <w:webHidden/>
            <w:sz w:val="24"/>
          </w:rPr>
          <w:fldChar w:fldCharType="separate"/>
        </w:r>
        <w:r w:rsidR="008F27F5">
          <w:rPr>
            <w:noProof/>
            <w:webHidden/>
            <w:sz w:val="24"/>
          </w:rPr>
          <w:t>17</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8" w:history="1">
        <w:r w:rsidRPr="00A23865">
          <w:rPr>
            <w:rStyle w:val="Hyperlink"/>
            <w:noProof/>
            <w:sz w:val="24"/>
          </w:rPr>
          <w:t>Figure 15: ROC curve for SVM</w:t>
        </w:r>
        <w:r w:rsidRPr="00A23865">
          <w:rPr>
            <w:noProof/>
            <w:webHidden/>
            <w:sz w:val="24"/>
          </w:rPr>
          <w:tab/>
        </w:r>
        <w:r w:rsidRPr="00A23865">
          <w:rPr>
            <w:noProof/>
            <w:webHidden/>
            <w:sz w:val="24"/>
          </w:rPr>
          <w:fldChar w:fldCharType="begin"/>
        </w:r>
        <w:r w:rsidRPr="00A23865">
          <w:rPr>
            <w:noProof/>
            <w:webHidden/>
            <w:sz w:val="24"/>
          </w:rPr>
          <w:instrText xml:space="preserve"> PAGEREF _Toc481507068 \h </w:instrText>
        </w:r>
        <w:r w:rsidRPr="00A23865">
          <w:rPr>
            <w:noProof/>
            <w:webHidden/>
            <w:sz w:val="24"/>
          </w:rPr>
        </w:r>
        <w:r w:rsidRPr="00A23865">
          <w:rPr>
            <w:noProof/>
            <w:webHidden/>
            <w:sz w:val="24"/>
          </w:rPr>
          <w:fldChar w:fldCharType="separate"/>
        </w:r>
        <w:r w:rsidR="008F27F5">
          <w:rPr>
            <w:noProof/>
            <w:webHidden/>
            <w:sz w:val="24"/>
          </w:rPr>
          <w:t>18</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69" w:history="1">
        <w:r w:rsidRPr="00A23865">
          <w:rPr>
            <w:rStyle w:val="Hyperlink"/>
            <w:noProof/>
            <w:sz w:val="24"/>
          </w:rPr>
          <w:t>Figure 16: Tuning the gamma for RBF Kernel and cost parameter for a binary class SVM</w:t>
        </w:r>
        <w:r w:rsidRPr="00A23865">
          <w:rPr>
            <w:noProof/>
            <w:webHidden/>
            <w:sz w:val="24"/>
          </w:rPr>
          <w:tab/>
        </w:r>
        <w:r w:rsidRPr="00A23865">
          <w:rPr>
            <w:noProof/>
            <w:webHidden/>
            <w:sz w:val="24"/>
          </w:rPr>
          <w:fldChar w:fldCharType="begin"/>
        </w:r>
        <w:r w:rsidRPr="00A23865">
          <w:rPr>
            <w:noProof/>
            <w:webHidden/>
            <w:sz w:val="24"/>
          </w:rPr>
          <w:instrText xml:space="preserve"> PAGEREF _Toc481507069 \h </w:instrText>
        </w:r>
        <w:r w:rsidRPr="00A23865">
          <w:rPr>
            <w:noProof/>
            <w:webHidden/>
            <w:sz w:val="24"/>
          </w:rPr>
        </w:r>
        <w:r w:rsidRPr="00A23865">
          <w:rPr>
            <w:noProof/>
            <w:webHidden/>
            <w:sz w:val="24"/>
          </w:rPr>
          <w:fldChar w:fldCharType="separate"/>
        </w:r>
        <w:r w:rsidR="008F27F5">
          <w:rPr>
            <w:noProof/>
            <w:webHidden/>
            <w:sz w:val="24"/>
          </w:rPr>
          <w:t>18</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70" w:history="1">
        <w:r w:rsidRPr="00A23865">
          <w:rPr>
            <w:rStyle w:val="Hyperlink"/>
            <w:noProof/>
            <w:sz w:val="24"/>
          </w:rPr>
          <w:t>Figure 17: Size and decay parameter tuning for Neural Network Classifier</w:t>
        </w:r>
        <w:r w:rsidRPr="00A23865">
          <w:rPr>
            <w:noProof/>
            <w:webHidden/>
            <w:sz w:val="24"/>
          </w:rPr>
          <w:tab/>
        </w:r>
        <w:r w:rsidRPr="00A23865">
          <w:rPr>
            <w:noProof/>
            <w:webHidden/>
            <w:sz w:val="24"/>
          </w:rPr>
          <w:fldChar w:fldCharType="begin"/>
        </w:r>
        <w:r w:rsidRPr="00A23865">
          <w:rPr>
            <w:noProof/>
            <w:webHidden/>
            <w:sz w:val="24"/>
          </w:rPr>
          <w:instrText xml:space="preserve"> PAGEREF _Toc481507070 \h </w:instrText>
        </w:r>
        <w:r w:rsidRPr="00A23865">
          <w:rPr>
            <w:noProof/>
            <w:webHidden/>
            <w:sz w:val="24"/>
          </w:rPr>
        </w:r>
        <w:r w:rsidRPr="00A23865">
          <w:rPr>
            <w:noProof/>
            <w:webHidden/>
            <w:sz w:val="24"/>
          </w:rPr>
          <w:fldChar w:fldCharType="separate"/>
        </w:r>
        <w:r w:rsidR="008F27F5">
          <w:rPr>
            <w:noProof/>
            <w:webHidden/>
            <w:sz w:val="24"/>
          </w:rPr>
          <w:t>19</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71" w:history="1">
        <w:r w:rsidRPr="00A23865">
          <w:rPr>
            <w:rStyle w:val="Hyperlink"/>
            <w:noProof/>
            <w:sz w:val="24"/>
          </w:rPr>
          <w:t>Figure 18: Tuning the number of trees in Random Forest</w:t>
        </w:r>
        <w:r w:rsidRPr="00A23865">
          <w:rPr>
            <w:noProof/>
            <w:webHidden/>
            <w:sz w:val="24"/>
          </w:rPr>
          <w:tab/>
        </w:r>
        <w:r w:rsidRPr="00A23865">
          <w:rPr>
            <w:noProof/>
            <w:webHidden/>
            <w:sz w:val="24"/>
          </w:rPr>
          <w:fldChar w:fldCharType="begin"/>
        </w:r>
        <w:r w:rsidRPr="00A23865">
          <w:rPr>
            <w:noProof/>
            <w:webHidden/>
            <w:sz w:val="24"/>
          </w:rPr>
          <w:instrText xml:space="preserve"> PAGEREF _Toc481507071 \h </w:instrText>
        </w:r>
        <w:r w:rsidRPr="00A23865">
          <w:rPr>
            <w:noProof/>
            <w:webHidden/>
            <w:sz w:val="24"/>
          </w:rPr>
        </w:r>
        <w:r w:rsidRPr="00A23865">
          <w:rPr>
            <w:noProof/>
            <w:webHidden/>
            <w:sz w:val="24"/>
          </w:rPr>
          <w:fldChar w:fldCharType="separate"/>
        </w:r>
        <w:r w:rsidR="008F27F5">
          <w:rPr>
            <w:noProof/>
            <w:webHidden/>
            <w:sz w:val="24"/>
          </w:rPr>
          <w:t>20</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72" w:history="1">
        <w:r w:rsidRPr="00A23865">
          <w:rPr>
            <w:rStyle w:val="Hyperlink"/>
            <w:noProof/>
            <w:sz w:val="24"/>
          </w:rPr>
          <w:t>Figure 19: Tuning parameters for AdaBoost</w:t>
        </w:r>
        <w:r w:rsidRPr="00A23865">
          <w:rPr>
            <w:noProof/>
            <w:webHidden/>
            <w:sz w:val="24"/>
          </w:rPr>
          <w:tab/>
        </w:r>
        <w:r w:rsidRPr="00A23865">
          <w:rPr>
            <w:noProof/>
            <w:webHidden/>
            <w:sz w:val="24"/>
          </w:rPr>
          <w:fldChar w:fldCharType="begin"/>
        </w:r>
        <w:r w:rsidRPr="00A23865">
          <w:rPr>
            <w:noProof/>
            <w:webHidden/>
            <w:sz w:val="24"/>
          </w:rPr>
          <w:instrText xml:space="preserve"> PAGEREF _Toc481507072 \h </w:instrText>
        </w:r>
        <w:r w:rsidRPr="00A23865">
          <w:rPr>
            <w:noProof/>
            <w:webHidden/>
            <w:sz w:val="24"/>
          </w:rPr>
        </w:r>
        <w:r w:rsidRPr="00A23865">
          <w:rPr>
            <w:noProof/>
            <w:webHidden/>
            <w:sz w:val="24"/>
          </w:rPr>
          <w:fldChar w:fldCharType="separate"/>
        </w:r>
        <w:r w:rsidR="008F27F5">
          <w:rPr>
            <w:noProof/>
            <w:webHidden/>
            <w:sz w:val="24"/>
          </w:rPr>
          <w:t>20</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73" w:history="1">
        <w:r w:rsidRPr="00A23865">
          <w:rPr>
            <w:rStyle w:val="Hyperlink"/>
            <w:noProof/>
            <w:sz w:val="24"/>
          </w:rPr>
          <w:t>Figure 20: Pseudo-code for the SMOTE algorithm</w:t>
        </w:r>
        <w:r w:rsidRPr="00A23865">
          <w:rPr>
            <w:noProof/>
            <w:webHidden/>
            <w:sz w:val="24"/>
          </w:rPr>
          <w:tab/>
        </w:r>
        <w:r w:rsidRPr="00A23865">
          <w:rPr>
            <w:noProof/>
            <w:webHidden/>
            <w:sz w:val="24"/>
          </w:rPr>
          <w:fldChar w:fldCharType="begin"/>
        </w:r>
        <w:r w:rsidRPr="00A23865">
          <w:rPr>
            <w:noProof/>
            <w:webHidden/>
            <w:sz w:val="24"/>
          </w:rPr>
          <w:instrText xml:space="preserve"> PAGEREF _Toc481507073 \h </w:instrText>
        </w:r>
        <w:r w:rsidRPr="00A23865">
          <w:rPr>
            <w:noProof/>
            <w:webHidden/>
            <w:sz w:val="24"/>
          </w:rPr>
        </w:r>
        <w:r w:rsidRPr="00A23865">
          <w:rPr>
            <w:noProof/>
            <w:webHidden/>
            <w:sz w:val="24"/>
          </w:rPr>
          <w:fldChar w:fldCharType="separate"/>
        </w:r>
        <w:r w:rsidR="008F27F5">
          <w:rPr>
            <w:noProof/>
            <w:webHidden/>
            <w:sz w:val="24"/>
          </w:rPr>
          <w:t>22</w:t>
        </w:r>
        <w:r w:rsidRPr="00A23865">
          <w:rPr>
            <w:noProof/>
            <w:webHidden/>
            <w:sz w:val="24"/>
          </w:rPr>
          <w:fldChar w:fldCharType="end"/>
        </w:r>
      </w:hyperlink>
    </w:p>
    <w:p w:rsidR="001A478B" w:rsidRPr="00A23865" w:rsidRDefault="001A478B">
      <w:pPr>
        <w:pStyle w:val="TableofFigures"/>
        <w:tabs>
          <w:tab w:val="right" w:leader="dot" w:pos="10070"/>
        </w:tabs>
        <w:rPr>
          <w:rFonts w:eastAsiaTheme="minorEastAsia"/>
          <w:noProof/>
          <w:sz w:val="24"/>
        </w:rPr>
      </w:pPr>
      <w:hyperlink w:anchor="_Toc481507074" w:history="1">
        <w:r w:rsidRPr="00A23865">
          <w:rPr>
            <w:rStyle w:val="Hyperlink"/>
            <w:noProof/>
            <w:sz w:val="24"/>
          </w:rPr>
          <w:t>Figure 21: Pseudocode of AdaBoost</w:t>
        </w:r>
        <w:r w:rsidRPr="00A23865">
          <w:rPr>
            <w:noProof/>
            <w:webHidden/>
            <w:sz w:val="24"/>
          </w:rPr>
          <w:tab/>
        </w:r>
        <w:r w:rsidRPr="00A23865">
          <w:rPr>
            <w:noProof/>
            <w:webHidden/>
            <w:sz w:val="24"/>
          </w:rPr>
          <w:fldChar w:fldCharType="begin"/>
        </w:r>
        <w:r w:rsidRPr="00A23865">
          <w:rPr>
            <w:noProof/>
            <w:webHidden/>
            <w:sz w:val="24"/>
          </w:rPr>
          <w:instrText xml:space="preserve"> PAGEREF _Toc481507074 \h </w:instrText>
        </w:r>
        <w:r w:rsidRPr="00A23865">
          <w:rPr>
            <w:noProof/>
            <w:webHidden/>
            <w:sz w:val="24"/>
          </w:rPr>
        </w:r>
        <w:r w:rsidRPr="00A23865">
          <w:rPr>
            <w:noProof/>
            <w:webHidden/>
            <w:sz w:val="24"/>
          </w:rPr>
          <w:fldChar w:fldCharType="separate"/>
        </w:r>
        <w:r w:rsidR="008F27F5">
          <w:rPr>
            <w:noProof/>
            <w:webHidden/>
            <w:sz w:val="24"/>
          </w:rPr>
          <w:t>25</w:t>
        </w:r>
        <w:r w:rsidRPr="00A23865">
          <w:rPr>
            <w:noProof/>
            <w:webHidden/>
            <w:sz w:val="24"/>
          </w:rPr>
          <w:fldChar w:fldCharType="end"/>
        </w:r>
      </w:hyperlink>
    </w:p>
    <w:p w:rsidR="001A478B" w:rsidRPr="00A23865" w:rsidRDefault="001A478B">
      <w:pPr>
        <w:pStyle w:val="TableofFigures"/>
        <w:tabs>
          <w:tab w:val="right" w:leader="dot" w:pos="10070"/>
        </w:tabs>
        <w:rPr>
          <w:rStyle w:val="Hyperlink"/>
          <w:noProof/>
          <w:sz w:val="24"/>
        </w:rPr>
      </w:pPr>
      <w:hyperlink w:anchor="_Toc481507075" w:history="1">
        <w:r w:rsidRPr="00A23865">
          <w:rPr>
            <w:rStyle w:val="Hyperlink"/>
            <w:noProof/>
            <w:sz w:val="24"/>
          </w:rPr>
          <w:t>Figure 22: Flowchart of TSAdaBoost</w:t>
        </w:r>
        <w:r w:rsidRPr="00A23865">
          <w:rPr>
            <w:noProof/>
            <w:webHidden/>
            <w:sz w:val="24"/>
          </w:rPr>
          <w:tab/>
        </w:r>
        <w:r w:rsidRPr="00A23865">
          <w:rPr>
            <w:noProof/>
            <w:webHidden/>
            <w:sz w:val="24"/>
          </w:rPr>
          <w:fldChar w:fldCharType="begin"/>
        </w:r>
        <w:r w:rsidRPr="00A23865">
          <w:rPr>
            <w:noProof/>
            <w:webHidden/>
            <w:sz w:val="24"/>
          </w:rPr>
          <w:instrText xml:space="preserve"> PAGEREF _Toc481507075 \h </w:instrText>
        </w:r>
        <w:r w:rsidRPr="00A23865">
          <w:rPr>
            <w:noProof/>
            <w:webHidden/>
            <w:sz w:val="24"/>
          </w:rPr>
        </w:r>
        <w:r w:rsidRPr="00A23865">
          <w:rPr>
            <w:noProof/>
            <w:webHidden/>
            <w:sz w:val="24"/>
          </w:rPr>
          <w:fldChar w:fldCharType="separate"/>
        </w:r>
        <w:r w:rsidR="008F27F5">
          <w:rPr>
            <w:noProof/>
            <w:webHidden/>
            <w:sz w:val="24"/>
          </w:rPr>
          <w:t>26</w:t>
        </w:r>
        <w:r w:rsidRPr="00A23865">
          <w:rPr>
            <w:noProof/>
            <w:webHidden/>
            <w:sz w:val="24"/>
          </w:rPr>
          <w:fldChar w:fldCharType="end"/>
        </w:r>
      </w:hyperlink>
    </w:p>
    <w:p w:rsidR="001A478B" w:rsidRPr="00A23865" w:rsidRDefault="001A478B" w:rsidP="001A478B">
      <w:pPr>
        <w:rPr>
          <w:sz w:val="24"/>
        </w:rPr>
      </w:pPr>
      <w:r w:rsidRPr="00A23865">
        <w:rPr>
          <w:sz w:val="24"/>
        </w:rPr>
        <w:t>Figure 23: Plot for stability analysis of our new TSAdaBoost algorithm ..………………………………………</w:t>
      </w:r>
      <w:r w:rsidR="00A23865">
        <w:rPr>
          <w:sz w:val="24"/>
        </w:rPr>
        <w:t>....</w:t>
      </w:r>
      <w:r w:rsidRPr="00A23865">
        <w:rPr>
          <w:sz w:val="24"/>
        </w:rPr>
        <w:t>…26</w:t>
      </w:r>
    </w:p>
    <w:p w:rsidR="00D120F8" w:rsidRPr="00A23865" w:rsidRDefault="002B056B" w:rsidP="00D120F8">
      <w:pPr>
        <w:rPr>
          <w:noProof/>
          <w:sz w:val="24"/>
        </w:rPr>
      </w:pPr>
      <w:r w:rsidRPr="00A23865">
        <w:rPr>
          <w:sz w:val="24"/>
        </w:rPr>
        <w:fldChar w:fldCharType="end"/>
      </w:r>
      <w:r w:rsidR="00D120F8" w:rsidRPr="00A23865">
        <w:rPr>
          <w:sz w:val="24"/>
        </w:rPr>
        <w:fldChar w:fldCharType="begin"/>
      </w:r>
      <w:r w:rsidR="00D120F8" w:rsidRPr="00A23865">
        <w:rPr>
          <w:sz w:val="24"/>
        </w:rPr>
        <w:instrText xml:space="preserve"> TOC \h \z \c "Table" </w:instrText>
      </w:r>
      <w:r w:rsidR="00D120F8" w:rsidRPr="00A23865">
        <w:rPr>
          <w:sz w:val="24"/>
        </w:rPr>
        <w:fldChar w:fldCharType="separate"/>
      </w:r>
    </w:p>
    <w:p w:rsidR="00D120F8" w:rsidRPr="00A23865" w:rsidRDefault="00662704">
      <w:pPr>
        <w:pStyle w:val="TableofFigures"/>
        <w:tabs>
          <w:tab w:val="right" w:leader="dot" w:pos="10070"/>
        </w:tabs>
        <w:rPr>
          <w:rFonts w:eastAsiaTheme="minorEastAsia"/>
          <w:noProof/>
          <w:sz w:val="24"/>
        </w:rPr>
      </w:pPr>
      <w:hyperlink w:anchor="_Toc481319722" w:history="1">
        <w:r w:rsidR="00D120F8" w:rsidRPr="00A23865">
          <w:rPr>
            <w:rStyle w:val="Hyperlink"/>
            <w:noProof/>
            <w:sz w:val="24"/>
          </w:rPr>
          <w:t>Table 1: Optimal tuning parameters and Model Performance in AUC</w:t>
        </w:r>
        <w:r w:rsidR="00D120F8" w:rsidRPr="00A23865">
          <w:rPr>
            <w:noProof/>
            <w:webHidden/>
            <w:sz w:val="24"/>
          </w:rPr>
          <w:tab/>
        </w:r>
        <w:r w:rsidR="00D120F8" w:rsidRPr="00A23865">
          <w:rPr>
            <w:noProof/>
            <w:webHidden/>
            <w:sz w:val="24"/>
          </w:rPr>
          <w:fldChar w:fldCharType="begin"/>
        </w:r>
        <w:r w:rsidR="00D120F8" w:rsidRPr="00A23865">
          <w:rPr>
            <w:noProof/>
            <w:webHidden/>
            <w:sz w:val="24"/>
          </w:rPr>
          <w:instrText xml:space="preserve"> PAGEREF _Toc481319722 \h </w:instrText>
        </w:r>
        <w:r w:rsidR="00D120F8" w:rsidRPr="00A23865">
          <w:rPr>
            <w:noProof/>
            <w:webHidden/>
            <w:sz w:val="24"/>
          </w:rPr>
        </w:r>
        <w:r w:rsidR="00D120F8" w:rsidRPr="00A23865">
          <w:rPr>
            <w:noProof/>
            <w:webHidden/>
            <w:sz w:val="24"/>
          </w:rPr>
          <w:fldChar w:fldCharType="separate"/>
        </w:r>
        <w:r w:rsidR="008F27F5">
          <w:rPr>
            <w:noProof/>
            <w:webHidden/>
            <w:sz w:val="24"/>
          </w:rPr>
          <w:t>21</w:t>
        </w:r>
        <w:r w:rsidR="00D120F8" w:rsidRPr="00A23865">
          <w:rPr>
            <w:noProof/>
            <w:webHidden/>
            <w:sz w:val="24"/>
          </w:rPr>
          <w:fldChar w:fldCharType="end"/>
        </w:r>
      </w:hyperlink>
    </w:p>
    <w:p w:rsidR="00D120F8" w:rsidRPr="00A23865" w:rsidRDefault="00662704">
      <w:pPr>
        <w:pStyle w:val="TableofFigures"/>
        <w:tabs>
          <w:tab w:val="right" w:leader="dot" w:pos="10070"/>
        </w:tabs>
        <w:rPr>
          <w:rFonts w:eastAsiaTheme="minorEastAsia"/>
          <w:noProof/>
          <w:sz w:val="24"/>
        </w:rPr>
      </w:pPr>
      <w:hyperlink w:anchor="_Toc481319723" w:history="1">
        <w:r w:rsidR="00D120F8" w:rsidRPr="00A23865">
          <w:rPr>
            <w:rStyle w:val="Hyperlink"/>
            <w:noProof/>
            <w:sz w:val="24"/>
          </w:rPr>
          <w:t>Table 2: Unconstrained and constrained weight obtained from stacking approach</w:t>
        </w:r>
        <w:r w:rsidR="00D120F8" w:rsidRPr="00A23865">
          <w:rPr>
            <w:noProof/>
            <w:webHidden/>
            <w:sz w:val="24"/>
          </w:rPr>
          <w:tab/>
        </w:r>
        <w:r w:rsidR="00D120F8" w:rsidRPr="00A23865">
          <w:rPr>
            <w:noProof/>
            <w:webHidden/>
            <w:sz w:val="24"/>
          </w:rPr>
          <w:fldChar w:fldCharType="begin"/>
        </w:r>
        <w:r w:rsidR="00D120F8" w:rsidRPr="00A23865">
          <w:rPr>
            <w:noProof/>
            <w:webHidden/>
            <w:sz w:val="24"/>
          </w:rPr>
          <w:instrText xml:space="preserve"> PAGEREF _Toc481319723 \h </w:instrText>
        </w:r>
        <w:r w:rsidR="00D120F8" w:rsidRPr="00A23865">
          <w:rPr>
            <w:noProof/>
            <w:webHidden/>
            <w:sz w:val="24"/>
          </w:rPr>
        </w:r>
        <w:r w:rsidR="00D120F8" w:rsidRPr="00A23865">
          <w:rPr>
            <w:noProof/>
            <w:webHidden/>
            <w:sz w:val="24"/>
          </w:rPr>
          <w:fldChar w:fldCharType="separate"/>
        </w:r>
        <w:r w:rsidR="008F27F5">
          <w:rPr>
            <w:noProof/>
            <w:webHidden/>
            <w:sz w:val="24"/>
          </w:rPr>
          <w:t>24</w:t>
        </w:r>
        <w:r w:rsidR="00D120F8" w:rsidRPr="00A23865">
          <w:rPr>
            <w:noProof/>
            <w:webHidden/>
            <w:sz w:val="24"/>
          </w:rPr>
          <w:fldChar w:fldCharType="end"/>
        </w:r>
      </w:hyperlink>
    </w:p>
    <w:p w:rsidR="00D120F8" w:rsidRDefault="00D120F8" w:rsidP="00D120F8">
      <w:r w:rsidRPr="00A23865">
        <w:rPr>
          <w:sz w:val="24"/>
        </w:rPr>
        <w:fldChar w:fldCharType="end"/>
      </w:r>
    </w:p>
    <w:p w:rsidR="002B056B" w:rsidRDefault="002B056B" w:rsidP="00D120F8"/>
    <w:p w:rsidR="002B056B" w:rsidRDefault="002B056B">
      <w:pPr>
        <w:rPr>
          <w:rFonts w:ascii="Calibri" w:eastAsiaTheme="majorEastAsia" w:hAnsi="Calibri" w:cstheme="majorBidi"/>
          <w:b/>
          <w:color w:val="1F4E79" w:themeColor="accent1" w:themeShade="80"/>
          <w:sz w:val="28"/>
          <w:szCs w:val="26"/>
        </w:rPr>
      </w:pPr>
      <w:r>
        <w:br w:type="page"/>
      </w:r>
    </w:p>
    <w:p w:rsidR="00652DD7" w:rsidRDefault="00652DD7" w:rsidP="00C113CB">
      <w:pPr>
        <w:pStyle w:val="Heading2"/>
      </w:pPr>
      <w:bookmarkStart w:id="1" w:name="_Toc481508996"/>
      <w:bookmarkStart w:id="2" w:name="_Toc481509549"/>
      <w:r>
        <w:t>Abstract</w:t>
      </w:r>
      <w:bookmarkEnd w:id="1"/>
      <w:bookmarkEnd w:id="2"/>
    </w:p>
    <w:p w:rsidR="00652DD7" w:rsidRDefault="00652DD7" w:rsidP="009C7842">
      <w:pPr>
        <w:pStyle w:val="Heading2"/>
        <w:spacing w:line="360" w:lineRule="auto"/>
        <w:jc w:val="both"/>
      </w:pPr>
      <w:bookmarkStart w:id="3" w:name="_Toc481508997"/>
      <w:bookmarkStart w:id="4" w:name="_Toc481509197"/>
      <w:bookmarkStart w:id="5" w:name="_Toc481509550"/>
      <w:r>
        <w:rPr>
          <w:rFonts w:asciiTheme="minorHAnsi" w:eastAsiaTheme="minorHAnsi" w:hAnsiTheme="minorHAnsi" w:cstheme="minorBidi"/>
          <w:b w:val="0"/>
          <w:color w:val="auto"/>
          <w:sz w:val="22"/>
          <w:szCs w:val="22"/>
        </w:rPr>
        <w:t>T</w:t>
      </w:r>
      <w:r w:rsidRPr="00652DD7">
        <w:rPr>
          <w:rFonts w:asciiTheme="minorHAnsi" w:eastAsiaTheme="minorHAnsi" w:hAnsiTheme="minorHAnsi" w:cstheme="minorBidi"/>
          <w:b w:val="0"/>
          <w:color w:val="auto"/>
          <w:sz w:val="22"/>
          <w:szCs w:val="22"/>
        </w:rPr>
        <w:t xml:space="preserve">his </w:t>
      </w:r>
      <w:r>
        <w:rPr>
          <w:rFonts w:asciiTheme="minorHAnsi" w:eastAsiaTheme="minorHAnsi" w:hAnsiTheme="minorHAnsi" w:cstheme="minorBidi"/>
          <w:b w:val="0"/>
          <w:color w:val="auto"/>
          <w:sz w:val="22"/>
          <w:szCs w:val="22"/>
        </w:rPr>
        <w:t>project</w:t>
      </w:r>
      <w:r w:rsidRPr="00652DD7">
        <w:rPr>
          <w:rFonts w:asciiTheme="minorHAnsi" w:eastAsiaTheme="minorHAnsi" w:hAnsiTheme="minorHAnsi" w:cstheme="minorBidi"/>
          <w:b w:val="0"/>
          <w:color w:val="auto"/>
          <w:sz w:val="22"/>
          <w:szCs w:val="22"/>
        </w:rPr>
        <w:t xml:space="preserve"> will present a way to detect bots in online auctions.</w:t>
      </w:r>
      <w:r>
        <w:rPr>
          <w:rFonts w:asciiTheme="minorHAnsi" w:eastAsiaTheme="minorHAnsi" w:hAnsiTheme="minorHAnsi" w:cstheme="minorBidi"/>
          <w:b w:val="0"/>
          <w:color w:val="auto"/>
          <w:sz w:val="22"/>
          <w:szCs w:val="22"/>
        </w:rPr>
        <w:t xml:space="preserve"> The dataset is provided as part of Facebook</w:t>
      </w:r>
      <w:r w:rsidR="009C7842">
        <w:rPr>
          <w:rFonts w:asciiTheme="minorHAnsi" w:eastAsiaTheme="minorHAnsi" w:hAnsiTheme="minorHAnsi" w:cstheme="minorBidi"/>
          <w:b w:val="0"/>
          <w:color w:val="auto"/>
          <w:sz w:val="22"/>
          <w:szCs w:val="22"/>
        </w:rPr>
        <w:t xml:space="preserve"> </w:t>
      </w:r>
      <w:r>
        <w:rPr>
          <w:rFonts w:asciiTheme="minorHAnsi" w:eastAsiaTheme="minorHAnsi" w:hAnsiTheme="minorHAnsi" w:cstheme="minorBidi"/>
          <w:b w:val="0"/>
          <w:color w:val="auto"/>
          <w:sz w:val="22"/>
          <w:szCs w:val="22"/>
        </w:rPr>
        <w:t xml:space="preserve">recruiting competition on Kaggle. The data is not clean and in raw format has 7.6 billion </w:t>
      </w:r>
      <w:r w:rsidR="00A23865">
        <w:rPr>
          <w:rFonts w:asciiTheme="minorHAnsi" w:eastAsiaTheme="minorHAnsi" w:hAnsiTheme="minorHAnsi" w:cstheme="minorBidi"/>
          <w:b w:val="0"/>
          <w:color w:val="auto"/>
          <w:sz w:val="22"/>
          <w:szCs w:val="22"/>
        </w:rPr>
        <w:t xml:space="preserve">alphanumeric </w:t>
      </w:r>
      <w:r>
        <w:rPr>
          <w:rFonts w:asciiTheme="minorHAnsi" w:eastAsiaTheme="minorHAnsi" w:hAnsiTheme="minorHAnsi" w:cstheme="minorBidi"/>
          <w:b w:val="0"/>
          <w:color w:val="auto"/>
          <w:sz w:val="22"/>
          <w:szCs w:val="22"/>
        </w:rPr>
        <w:t>observations</w:t>
      </w:r>
      <w:r w:rsidR="00A23865">
        <w:rPr>
          <w:rFonts w:asciiTheme="minorHAnsi" w:eastAsiaTheme="minorHAnsi" w:hAnsiTheme="minorHAnsi" w:cstheme="minorBidi"/>
          <w:b w:val="0"/>
          <w:color w:val="auto"/>
          <w:sz w:val="22"/>
          <w:szCs w:val="22"/>
        </w:rPr>
        <w:t xml:space="preserve"> with 0-1 response. The main point of this project </w:t>
      </w:r>
      <w:r>
        <w:rPr>
          <w:rFonts w:asciiTheme="minorHAnsi" w:eastAsiaTheme="minorHAnsi" w:hAnsiTheme="minorHAnsi" w:cstheme="minorBidi"/>
          <w:b w:val="0"/>
          <w:color w:val="auto"/>
          <w:sz w:val="22"/>
          <w:szCs w:val="22"/>
        </w:rPr>
        <w:t xml:space="preserve">is feature extraction. Various features </w:t>
      </w:r>
      <w:r w:rsidR="00A23865">
        <w:rPr>
          <w:rFonts w:asciiTheme="minorHAnsi" w:eastAsiaTheme="minorHAnsi" w:hAnsiTheme="minorHAnsi" w:cstheme="minorBidi"/>
          <w:b w:val="0"/>
          <w:color w:val="auto"/>
          <w:sz w:val="22"/>
          <w:szCs w:val="22"/>
        </w:rPr>
        <w:t xml:space="preserve">were brainstormed and </w:t>
      </w:r>
      <w:r>
        <w:rPr>
          <w:rFonts w:asciiTheme="minorHAnsi" w:eastAsiaTheme="minorHAnsi" w:hAnsiTheme="minorHAnsi" w:cstheme="minorBidi"/>
          <w:b w:val="0"/>
          <w:color w:val="auto"/>
          <w:sz w:val="22"/>
          <w:szCs w:val="22"/>
        </w:rPr>
        <w:t>extracted by making a database in SQL and u</w:t>
      </w:r>
      <w:r w:rsidR="00440C54">
        <w:rPr>
          <w:rFonts w:asciiTheme="minorHAnsi" w:eastAsiaTheme="minorHAnsi" w:hAnsiTheme="minorHAnsi" w:cstheme="minorBidi"/>
          <w:b w:val="0"/>
          <w:color w:val="auto"/>
          <w:sz w:val="22"/>
          <w:szCs w:val="22"/>
        </w:rPr>
        <w:t>sing RSQLite for obtaining statistics</w:t>
      </w:r>
      <w:r>
        <w:rPr>
          <w:rFonts w:asciiTheme="minorHAnsi" w:eastAsiaTheme="minorHAnsi" w:hAnsiTheme="minorHAnsi" w:cstheme="minorBidi"/>
          <w:b w:val="0"/>
          <w:color w:val="auto"/>
          <w:sz w:val="22"/>
          <w:szCs w:val="22"/>
        </w:rPr>
        <w:t xml:space="preserve">. </w:t>
      </w:r>
      <w:r w:rsidR="00A23865">
        <w:rPr>
          <w:rFonts w:asciiTheme="minorHAnsi" w:eastAsiaTheme="minorHAnsi" w:hAnsiTheme="minorHAnsi" w:cstheme="minorBidi"/>
          <w:b w:val="0"/>
          <w:color w:val="auto"/>
          <w:sz w:val="22"/>
          <w:szCs w:val="22"/>
        </w:rPr>
        <w:t xml:space="preserve">Training dataset and testing dataset was prepared with the relevant features useful for prediction. </w:t>
      </w:r>
      <w:r w:rsidR="00440C54">
        <w:rPr>
          <w:rFonts w:asciiTheme="minorHAnsi" w:eastAsiaTheme="minorHAnsi" w:hAnsiTheme="minorHAnsi" w:cstheme="minorBidi"/>
          <w:b w:val="0"/>
          <w:color w:val="auto"/>
          <w:sz w:val="22"/>
          <w:szCs w:val="22"/>
        </w:rPr>
        <w:t xml:space="preserve">Base models like Logistic Regression, Support Vector Machines, Neural Networks, Random Forests and Adaptive Boosting are implemented for initial prediction purposes. The results from base models justified another evident problem in the dataset. </w:t>
      </w:r>
      <w:r>
        <w:rPr>
          <w:rFonts w:asciiTheme="minorHAnsi" w:eastAsiaTheme="minorHAnsi" w:hAnsiTheme="minorHAnsi" w:cstheme="minorBidi"/>
          <w:b w:val="0"/>
          <w:color w:val="auto"/>
          <w:sz w:val="22"/>
          <w:szCs w:val="22"/>
        </w:rPr>
        <w:t xml:space="preserve">The </w:t>
      </w:r>
      <w:r w:rsidR="00440C54">
        <w:rPr>
          <w:rFonts w:asciiTheme="minorHAnsi" w:eastAsiaTheme="minorHAnsi" w:hAnsiTheme="minorHAnsi" w:cstheme="minorBidi"/>
          <w:b w:val="0"/>
          <w:color w:val="auto"/>
          <w:sz w:val="22"/>
          <w:szCs w:val="22"/>
        </w:rPr>
        <w:t xml:space="preserve">training </w:t>
      </w:r>
      <w:r>
        <w:rPr>
          <w:rFonts w:asciiTheme="minorHAnsi" w:eastAsiaTheme="minorHAnsi" w:hAnsiTheme="minorHAnsi" w:cstheme="minorBidi"/>
          <w:b w:val="0"/>
          <w:color w:val="auto"/>
          <w:sz w:val="22"/>
          <w:szCs w:val="22"/>
        </w:rPr>
        <w:t xml:space="preserve">dataset has just 4% of the observations that are bots. We explore techniques to handle class imbalance </w:t>
      </w:r>
      <w:r w:rsidR="00440C54">
        <w:rPr>
          <w:rFonts w:asciiTheme="minorHAnsi" w:eastAsiaTheme="minorHAnsi" w:hAnsiTheme="minorHAnsi" w:cstheme="minorBidi"/>
          <w:b w:val="0"/>
          <w:color w:val="auto"/>
          <w:sz w:val="22"/>
          <w:szCs w:val="22"/>
        </w:rPr>
        <w:t xml:space="preserve">and specifically use the </w:t>
      </w:r>
      <w:r w:rsidR="009C7842" w:rsidRPr="009C7842">
        <w:rPr>
          <w:rFonts w:asciiTheme="minorHAnsi" w:eastAsiaTheme="minorHAnsi" w:hAnsiTheme="minorHAnsi" w:cstheme="minorBidi"/>
          <w:b w:val="0"/>
          <w:color w:val="auto"/>
          <w:sz w:val="22"/>
          <w:szCs w:val="22"/>
        </w:rPr>
        <w:t>Synthetic Minority Over-Sampling Technique</w:t>
      </w:r>
      <w:r w:rsidR="009C7842">
        <w:rPr>
          <w:rFonts w:asciiTheme="minorHAnsi" w:eastAsiaTheme="minorHAnsi" w:hAnsiTheme="minorHAnsi" w:cstheme="minorBidi"/>
          <w:b w:val="0"/>
          <w:color w:val="auto"/>
          <w:sz w:val="22"/>
          <w:szCs w:val="22"/>
        </w:rPr>
        <w:t xml:space="preserve"> (SMOTE) with under sampling from majority class</w:t>
      </w:r>
      <w:r w:rsidR="00A23865">
        <w:rPr>
          <w:rFonts w:asciiTheme="minorHAnsi" w:eastAsiaTheme="minorHAnsi" w:hAnsiTheme="minorHAnsi" w:cstheme="minorBidi"/>
          <w:b w:val="0"/>
          <w:color w:val="auto"/>
          <w:sz w:val="22"/>
          <w:szCs w:val="22"/>
        </w:rPr>
        <w:t xml:space="preserve"> to see if it can improve the results</w:t>
      </w:r>
      <w:r w:rsidR="009C7842">
        <w:rPr>
          <w:rFonts w:asciiTheme="minorHAnsi" w:eastAsiaTheme="minorHAnsi" w:hAnsiTheme="minorHAnsi" w:cstheme="minorBidi"/>
          <w:b w:val="0"/>
          <w:color w:val="auto"/>
          <w:sz w:val="22"/>
          <w:szCs w:val="22"/>
        </w:rPr>
        <w:t>. No improvement in the results was observed and hence we adopted the ensemble learning approach of stacking for combining predictions of base models</w:t>
      </w:r>
      <w:r w:rsidR="00A23865">
        <w:rPr>
          <w:rFonts w:asciiTheme="minorHAnsi" w:eastAsiaTheme="minorHAnsi" w:hAnsiTheme="minorHAnsi" w:cstheme="minorBidi"/>
          <w:b w:val="0"/>
          <w:color w:val="auto"/>
          <w:sz w:val="22"/>
          <w:szCs w:val="22"/>
        </w:rPr>
        <w:t xml:space="preserve"> to improve AUC</w:t>
      </w:r>
      <w:r w:rsidR="009C7842">
        <w:rPr>
          <w:rFonts w:asciiTheme="minorHAnsi" w:eastAsiaTheme="minorHAnsi" w:hAnsiTheme="minorHAnsi" w:cstheme="minorBidi"/>
          <w:b w:val="0"/>
          <w:color w:val="auto"/>
          <w:sz w:val="22"/>
          <w:szCs w:val="22"/>
        </w:rPr>
        <w:t xml:space="preserve">. AUC increased from 0.87 from best base model to 0.89 by using stacking. Further, to improve the AUC we explored more possibilities </w:t>
      </w:r>
      <w:r w:rsidR="00A23865">
        <w:rPr>
          <w:rFonts w:asciiTheme="minorHAnsi" w:eastAsiaTheme="minorHAnsi" w:hAnsiTheme="minorHAnsi" w:cstheme="minorBidi"/>
          <w:b w:val="0"/>
          <w:color w:val="auto"/>
          <w:sz w:val="22"/>
          <w:szCs w:val="22"/>
        </w:rPr>
        <w:t>of other machine</w:t>
      </w:r>
      <w:r w:rsidR="009C7842">
        <w:rPr>
          <w:rFonts w:asciiTheme="minorHAnsi" w:eastAsiaTheme="minorHAnsi" w:hAnsiTheme="minorHAnsi" w:cstheme="minorBidi"/>
          <w:b w:val="0"/>
          <w:color w:val="auto"/>
          <w:sz w:val="22"/>
          <w:szCs w:val="22"/>
        </w:rPr>
        <w:t xml:space="preserve"> learning algorithms. In this </w:t>
      </w:r>
      <w:r w:rsidR="00A23865">
        <w:rPr>
          <w:rFonts w:asciiTheme="minorHAnsi" w:eastAsiaTheme="minorHAnsi" w:hAnsiTheme="minorHAnsi" w:cstheme="minorBidi"/>
          <w:b w:val="0"/>
          <w:color w:val="auto"/>
          <w:sz w:val="22"/>
          <w:szCs w:val="22"/>
        </w:rPr>
        <w:t>process,</w:t>
      </w:r>
      <w:r w:rsidR="009C7842">
        <w:rPr>
          <w:rFonts w:asciiTheme="minorHAnsi" w:eastAsiaTheme="minorHAnsi" w:hAnsiTheme="minorHAnsi" w:cstheme="minorBidi"/>
          <w:b w:val="0"/>
          <w:color w:val="auto"/>
          <w:sz w:val="22"/>
          <w:szCs w:val="22"/>
        </w:rPr>
        <w:t xml:space="preserve"> we explain a new Two-Stage AdaBoost algorithm (TSAdaBoost) and implement it on our dataset with Random Forests and Neural Networks as the base models in the first stage and Adaptive Boosting in the second stage. TSAdaBoost improved the AUC from 0.89 to 0.91, thereby placing us in the top 25 on the private leaderboard for this completion on Kaggle. Stability analysis is conducted for 100 runs of TSAdaBoost to validate the algorithm.</w:t>
      </w:r>
      <w:bookmarkEnd w:id="3"/>
      <w:bookmarkEnd w:id="4"/>
      <w:bookmarkEnd w:id="5"/>
      <w:r w:rsidR="009C7842">
        <w:rPr>
          <w:rFonts w:asciiTheme="minorHAnsi" w:eastAsiaTheme="minorHAnsi" w:hAnsiTheme="minorHAnsi" w:cstheme="minorBidi"/>
          <w:b w:val="0"/>
          <w:color w:val="auto"/>
          <w:sz w:val="22"/>
          <w:szCs w:val="22"/>
        </w:rPr>
        <w:t xml:space="preserve"> </w:t>
      </w:r>
    </w:p>
    <w:p w:rsidR="00652DD7" w:rsidRDefault="00652DD7" w:rsidP="00A23865">
      <w:pPr>
        <w:pStyle w:val="NoSpacing"/>
      </w:pPr>
    </w:p>
    <w:p w:rsidR="00652DD7" w:rsidRDefault="009C7842" w:rsidP="00C113CB">
      <w:pPr>
        <w:pStyle w:val="Heading2"/>
      </w:pPr>
      <w:bookmarkStart w:id="6" w:name="_Toc481508998"/>
      <w:bookmarkStart w:id="7" w:name="_Toc481509551"/>
      <w:r>
        <w:t>Keywords</w:t>
      </w:r>
      <w:bookmarkEnd w:id="6"/>
      <w:bookmarkEnd w:id="7"/>
    </w:p>
    <w:p w:rsidR="009C7842" w:rsidRPr="00A23865" w:rsidRDefault="009C7842" w:rsidP="00A23865">
      <w:pPr>
        <w:spacing w:line="360" w:lineRule="auto"/>
        <w:ind w:left="720"/>
        <w:jc w:val="both"/>
      </w:pPr>
      <w:r>
        <w:t xml:space="preserve">Bot-or-not classification, Feature Extraction, Class Imbalance, </w:t>
      </w:r>
      <w:r w:rsidR="00A23865" w:rsidRPr="00A23865">
        <w:t>S</w:t>
      </w:r>
      <w:r w:rsidR="00A23865">
        <w:t xml:space="preserve">ynthetic Minority Over-Sampling </w:t>
      </w:r>
      <w:r w:rsidR="00A23865" w:rsidRPr="00A23865">
        <w:t>Technique</w:t>
      </w:r>
      <w:r w:rsidR="00A23865">
        <w:t xml:space="preserve"> (SMOTE), Ensemble Learning – Stacking, Two-Stage Adaptive Boosting (TSAdaBoost)</w:t>
      </w:r>
    </w:p>
    <w:p w:rsidR="009C7842" w:rsidRDefault="009C7842" w:rsidP="00A23865">
      <w:pPr>
        <w:pStyle w:val="NoSpacing"/>
      </w:pPr>
    </w:p>
    <w:p w:rsidR="009C7842" w:rsidRDefault="00A23865" w:rsidP="00A23865">
      <w:pPr>
        <w:pStyle w:val="Heading2"/>
      </w:pPr>
      <w:bookmarkStart w:id="8" w:name="_Toc481508999"/>
      <w:bookmarkStart w:id="9" w:name="_Toc481509552"/>
      <w:r>
        <w:t>Overview of the report</w:t>
      </w:r>
      <w:bookmarkEnd w:id="8"/>
      <w:bookmarkEnd w:id="9"/>
    </w:p>
    <w:p w:rsidR="009C7842" w:rsidRPr="009C7842" w:rsidRDefault="00A23865" w:rsidP="00400213">
      <w:pPr>
        <w:spacing w:line="360" w:lineRule="auto"/>
        <w:jc w:val="both"/>
      </w:pPr>
      <w:r>
        <w:tab/>
        <w:t>The Introduction section presents a brief description of the problem and the dataset. The Feature Engineering and Pre-processing section provides a detailed analysis of why a feature is important with appropriate evidence. Under the classification models section we explore various base models and present the results, consider class imbalance and use SMOT</w:t>
      </w:r>
      <w:r w:rsidR="008B0604">
        <w:t xml:space="preserve">E to improve the AUC, adopt a stacking - </w:t>
      </w:r>
      <w:r>
        <w:t>ensemble learning approach</w:t>
      </w:r>
      <w:r w:rsidR="008B0604">
        <w:t xml:space="preserve"> and implement a new Two-Stage Adaptive boosting Algorithm after performing stability analysis. Conclusions and Future Scope are presented. The last section briefly discusses the </w:t>
      </w:r>
      <w:r w:rsidR="007B2878">
        <w:t>workload</w:t>
      </w:r>
      <w:r w:rsidR="00400213">
        <w:t xml:space="preserve"> allocation for the project.</w:t>
      </w:r>
    </w:p>
    <w:p w:rsidR="00C921E6" w:rsidRPr="00C95814" w:rsidRDefault="00C921E6" w:rsidP="00C113CB">
      <w:pPr>
        <w:pStyle w:val="Heading2"/>
      </w:pPr>
      <w:bookmarkStart w:id="10" w:name="_Toc481509553"/>
      <w:r w:rsidRPr="00C95814">
        <w:t>Introduction</w:t>
      </w:r>
      <w:bookmarkEnd w:id="10"/>
      <w:r w:rsidRPr="00C95814">
        <w:t xml:space="preserve"> </w:t>
      </w:r>
    </w:p>
    <w:p w:rsidR="003A4625" w:rsidRDefault="003A4625" w:rsidP="00FC3448">
      <w:pPr>
        <w:spacing w:line="276" w:lineRule="auto"/>
        <w:ind w:firstLine="360"/>
        <w:jc w:val="both"/>
      </w:pPr>
      <w:r>
        <w:t xml:space="preserve">Online auctions are services where ordinary people, not professional participants, sell their items to those who are willing to pay the highest price. This system enables a competition between the potential buyers. Online auctions have expanded rapidly in the recent times with the technology boom and the superior level of connectivity that the internet provides. However, the advantages of technological innovations are accompanied by misuse and internet fraud. Auctions can be won by using robots and algorithm-based intelligence, which is unfair to the human competitors. </w:t>
      </w:r>
    </w:p>
    <w:p w:rsidR="003A4625" w:rsidRDefault="003A4625" w:rsidP="00FC3448">
      <w:pPr>
        <w:spacing w:line="276" w:lineRule="auto"/>
        <w:ind w:firstLine="360"/>
        <w:jc w:val="both"/>
      </w:pPr>
      <w:r>
        <w:t xml:space="preserve">Customer satisfaction suffers critically because of the domination of the robots in online auctions. With auctions being hosted remotely on the internet, it is not possible to manually uncover the differences between a human bidder and robot bidder. Fundamental measures are required to mitigate these unfair practices. In this project, we seek to discover the characteristics of a robot bidder, or more colloquially known as ‘bot’. </w:t>
      </w:r>
    </w:p>
    <w:p w:rsidR="00C95814" w:rsidRPr="003A4625" w:rsidRDefault="00C95814" w:rsidP="00C95814"/>
    <w:p w:rsidR="00C95814" w:rsidRDefault="00FA2A47" w:rsidP="00FA2A47">
      <w:pPr>
        <w:pStyle w:val="Heading3"/>
        <w:ind w:left="360" w:hanging="360"/>
      </w:pPr>
      <w:bookmarkStart w:id="11" w:name="_Toc481509554"/>
      <w:r w:rsidRPr="00C95814">
        <w:t>Problem Description</w:t>
      </w:r>
      <w:r>
        <w:t xml:space="preserve"> and </w:t>
      </w:r>
      <w:r w:rsidR="00C95814" w:rsidRPr="00C95814">
        <w:t>Dataset</w:t>
      </w:r>
      <w:bookmarkEnd w:id="11"/>
      <w:r w:rsidR="00C95814" w:rsidRPr="00C95814">
        <w:t xml:space="preserve"> </w:t>
      </w:r>
    </w:p>
    <w:p w:rsidR="00435C08" w:rsidRPr="00435C08" w:rsidRDefault="00435C08" w:rsidP="00FC3448">
      <w:pPr>
        <w:pStyle w:val="BodyText"/>
        <w:tabs>
          <w:tab w:val="left" w:pos="3690"/>
        </w:tabs>
        <w:spacing w:line="276" w:lineRule="auto"/>
      </w:pPr>
      <w:r>
        <w:t xml:space="preserve">The problem at hand is to accurately classify whether bids placed online were placed by a human or a bot. </w:t>
      </w:r>
    </w:p>
    <w:p w:rsidR="00C074C9" w:rsidRDefault="003A4625" w:rsidP="00C074C9">
      <w:pPr>
        <w:keepNext/>
        <w:jc w:val="center"/>
      </w:pPr>
      <w:r>
        <w:rPr>
          <w:noProof/>
        </w:rPr>
        <w:drawing>
          <wp:inline distT="0" distB="0" distL="0" distR="0" wp14:anchorId="677C27E0" wp14:editId="2112AAAC">
            <wp:extent cx="4495800" cy="1732393"/>
            <wp:effectExtent l="0" t="0" r="0" b="0"/>
            <wp:docPr id="409595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1732393"/>
                    </a:xfrm>
                    <a:prstGeom prst="rect">
                      <a:avLst/>
                    </a:prstGeom>
                  </pic:spPr>
                </pic:pic>
              </a:graphicData>
            </a:graphic>
          </wp:inline>
        </w:drawing>
      </w:r>
    </w:p>
    <w:p w:rsidR="003A4625" w:rsidRDefault="00C074C9" w:rsidP="00870653">
      <w:pPr>
        <w:pStyle w:val="Caption"/>
      </w:pPr>
      <w:bookmarkStart w:id="12" w:name="_Ref481320035"/>
      <w:bookmarkStart w:id="13" w:name="_Toc481507054"/>
      <w:r>
        <w:t xml:space="preserve">Figure </w:t>
      </w:r>
      <w:r w:rsidR="00662704">
        <w:fldChar w:fldCharType="begin"/>
      </w:r>
      <w:r w:rsidR="00662704">
        <w:instrText xml:space="preserve"> SEQ Figure \* ARABIC </w:instrText>
      </w:r>
      <w:r w:rsidR="00662704">
        <w:fldChar w:fldCharType="separate"/>
      </w:r>
      <w:r w:rsidR="008F27F5">
        <w:rPr>
          <w:noProof/>
        </w:rPr>
        <w:t>1</w:t>
      </w:r>
      <w:r w:rsidR="00662704">
        <w:rPr>
          <w:noProof/>
        </w:rPr>
        <w:fldChar w:fldCharType="end"/>
      </w:r>
      <w:bookmarkEnd w:id="12"/>
      <w:r w:rsidRPr="00C54DFD">
        <w:t>: Raw data sets</w:t>
      </w:r>
      <w:bookmarkEnd w:id="13"/>
    </w:p>
    <w:p w:rsidR="003A4625" w:rsidRDefault="003A4625" w:rsidP="00FC3448">
      <w:pPr>
        <w:pStyle w:val="BodyText"/>
        <w:spacing w:line="276" w:lineRule="auto"/>
        <w:ind w:firstLine="360"/>
      </w:pPr>
      <w:r>
        <w:t xml:space="preserve">The raw data, originally derived from an online platform and obtained from </w:t>
      </w:r>
      <w:hyperlink r:id="rId9" w:history="1">
        <w:r w:rsidRPr="006103EC">
          <w:rPr>
            <w:rStyle w:val="Hyperlink"/>
          </w:rPr>
          <w:t>Kaggle</w:t>
        </w:r>
      </w:hyperlink>
      <w:r>
        <w:t xml:space="preserve"> (in association with Facebook), consists of two data sets: Bid Information and Bidder Information</w:t>
      </w:r>
      <w:r w:rsidR="00260361">
        <w:t xml:space="preserve">, as shown in </w:t>
      </w:r>
      <w:r w:rsidR="00A60007">
        <w:fldChar w:fldCharType="begin"/>
      </w:r>
      <w:r w:rsidR="00A60007">
        <w:instrText xml:space="preserve"> REF _Ref481320035 \h </w:instrText>
      </w:r>
      <w:r w:rsidR="00FC3448">
        <w:instrText xml:space="preserve"> \* MERGEFORMAT </w:instrText>
      </w:r>
      <w:r w:rsidR="00A60007">
        <w:fldChar w:fldCharType="separate"/>
      </w:r>
      <w:r w:rsidR="008F27F5">
        <w:t xml:space="preserve">Figure </w:t>
      </w:r>
      <w:r w:rsidR="008F27F5">
        <w:rPr>
          <w:noProof/>
        </w:rPr>
        <w:t>1</w:t>
      </w:r>
      <w:r w:rsidR="00A60007">
        <w:fldChar w:fldCharType="end"/>
      </w:r>
      <w:r>
        <w:t xml:space="preserve">. The ‘bid’ data, as indicated by the title, contains information </w:t>
      </w:r>
      <w:r w:rsidRPr="00250543">
        <w:rPr>
          <w:b/>
        </w:rPr>
        <w:t>about 7.6 million bids</w:t>
      </w:r>
      <w:r>
        <w:t xml:space="preserve"> such as bidder identification number, auction identification number, merchandise type, device identification number, time at which the bid was placed, IP address of the bidder, country to which the IP address belongs and the URL which the bidder was referred from. The ‘bidder’ information including bidder identification number, payment account details, address and the binary outcome, i.e., whether the bidder was a human or a bot. An important observation that we made from the data set is that there is a lot of class imbalance that we will need to consider in our models.</w:t>
      </w:r>
    </w:p>
    <w:p w:rsidR="003A4625" w:rsidRDefault="003A4625" w:rsidP="003A4625">
      <w:pPr>
        <w:jc w:val="center"/>
      </w:pPr>
    </w:p>
    <w:p w:rsidR="004117B0" w:rsidRDefault="004117B0">
      <w:pPr>
        <w:rPr>
          <w:rFonts w:ascii="Calibri" w:eastAsiaTheme="majorEastAsia" w:hAnsi="Calibri" w:cstheme="majorBidi"/>
          <w:b/>
          <w:color w:val="1F4E79" w:themeColor="accent1" w:themeShade="80"/>
          <w:sz w:val="28"/>
          <w:szCs w:val="26"/>
        </w:rPr>
      </w:pPr>
      <w:r>
        <w:br w:type="page"/>
      </w:r>
    </w:p>
    <w:p w:rsidR="00C95814" w:rsidRDefault="00C95814" w:rsidP="00C95814">
      <w:pPr>
        <w:pStyle w:val="Heading2"/>
      </w:pPr>
      <w:bookmarkStart w:id="14" w:name="_Toc481509555"/>
      <w:r w:rsidRPr="003839E1">
        <w:t>Feature Engineering and Pre-processing</w:t>
      </w:r>
      <w:bookmarkEnd w:id="14"/>
    </w:p>
    <w:p w:rsidR="00C06A0E" w:rsidRPr="00C06A0E" w:rsidRDefault="00C06A0E" w:rsidP="00C06A0E"/>
    <w:p w:rsidR="00212438" w:rsidRDefault="00260361" w:rsidP="00212438">
      <w:pPr>
        <w:keepNext/>
        <w:jc w:val="center"/>
      </w:pPr>
      <w:r>
        <w:rPr>
          <w:noProof/>
        </w:rPr>
        <w:drawing>
          <wp:inline distT="0" distB="0" distL="0" distR="0" wp14:anchorId="307BDAC9" wp14:editId="1A852863">
            <wp:extent cx="5417820" cy="3006693"/>
            <wp:effectExtent l="0" t="0" r="0" b="3810"/>
            <wp:docPr id="1891758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417820" cy="3006693"/>
                    </a:xfrm>
                    <a:prstGeom prst="rect">
                      <a:avLst/>
                    </a:prstGeom>
                  </pic:spPr>
                </pic:pic>
              </a:graphicData>
            </a:graphic>
          </wp:inline>
        </w:drawing>
      </w:r>
    </w:p>
    <w:p w:rsidR="00AA72A8" w:rsidRPr="00AA72A8" w:rsidRDefault="00212438" w:rsidP="00250543">
      <w:pPr>
        <w:pStyle w:val="Caption"/>
      </w:pPr>
      <w:bookmarkStart w:id="15" w:name="_Ref481319285"/>
      <w:bookmarkStart w:id="16" w:name="_Ref481319291"/>
      <w:bookmarkStart w:id="17" w:name="_Toc481507055"/>
      <w:r>
        <w:t xml:space="preserve">Figure </w:t>
      </w:r>
      <w:r w:rsidR="00662704">
        <w:fldChar w:fldCharType="begin"/>
      </w:r>
      <w:r w:rsidR="00662704">
        <w:instrText xml:space="preserve"> SEQ Figure \* ARABIC </w:instrText>
      </w:r>
      <w:r w:rsidR="00662704">
        <w:fldChar w:fldCharType="separate"/>
      </w:r>
      <w:r w:rsidR="008F27F5">
        <w:rPr>
          <w:noProof/>
        </w:rPr>
        <w:t>2</w:t>
      </w:r>
      <w:r w:rsidR="00662704">
        <w:rPr>
          <w:noProof/>
        </w:rPr>
        <w:fldChar w:fldCharType="end"/>
      </w:r>
      <w:bookmarkEnd w:id="16"/>
      <w:r w:rsidRPr="00655ED0">
        <w:t>: Raw bid data</w:t>
      </w:r>
      <w:bookmarkEnd w:id="15"/>
      <w:bookmarkEnd w:id="17"/>
    </w:p>
    <w:p w:rsidR="00FC3448" w:rsidRDefault="003A4625" w:rsidP="00250543">
      <w:pPr>
        <w:spacing w:line="276" w:lineRule="auto"/>
        <w:ind w:firstLine="360"/>
        <w:jc w:val="both"/>
      </w:pPr>
      <w:r w:rsidRPr="00590E7B">
        <w:rPr>
          <w:b/>
        </w:rPr>
        <w:t xml:space="preserve">The raw data cannot be directly used as input features to machine learning models. Most of the information is alphanumeric data </w:t>
      </w:r>
      <w:r w:rsidR="00260361" w:rsidRPr="00590E7B">
        <w:rPr>
          <w:b/>
        </w:rPr>
        <w:t xml:space="preserve">(as shown in </w:t>
      </w:r>
      <w:r w:rsidR="002B056B" w:rsidRPr="00590E7B">
        <w:rPr>
          <w:b/>
        </w:rPr>
        <w:fldChar w:fldCharType="begin"/>
      </w:r>
      <w:r w:rsidR="002B056B" w:rsidRPr="00590E7B">
        <w:rPr>
          <w:b/>
        </w:rPr>
        <w:instrText xml:space="preserve"> REF _Ref481319291 \h </w:instrText>
      </w:r>
      <w:r w:rsidR="002B056B" w:rsidRPr="00590E7B">
        <w:rPr>
          <w:b/>
        </w:rPr>
      </w:r>
      <w:r w:rsidR="00FC3448" w:rsidRPr="00590E7B">
        <w:rPr>
          <w:b/>
        </w:rPr>
        <w:instrText xml:space="preserve"> \* MERGEFORMAT </w:instrText>
      </w:r>
      <w:r w:rsidR="002B056B" w:rsidRPr="00590E7B">
        <w:rPr>
          <w:b/>
        </w:rPr>
        <w:fldChar w:fldCharType="separate"/>
      </w:r>
      <w:r w:rsidR="008F27F5" w:rsidRPr="008F27F5">
        <w:rPr>
          <w:b/>
        </w:rPr>
        <w:t xml:space="preserve">Figure </w:t>
      </w:r>
      <w:r w:rsidR="008F27F5" w:rsidRPr="008F27F5">
        <w:rPr>
          <w:b/>
          <w:noProof/>
        </w:rPr>
        <w:t>2</w:t>
      </w:r>
      <w:r w:rsidR="002B056B" w:rsidRPr="00590E7B">
        <w:rPr>
          <w:b/>
        </w:rPr>
        <w:fldChar w:fldCharType="end"/>
      </w:r>
      <w:r w:rsidR="00260361" w:rsidRPr="00590E7B">
        <w:rPr>
          <w:b/>
        </w:rPr>
        <w:t xml:space="preserve">) </w:t>
      </w:r>
      <w:r w:rsidRPr="00590E7B">
        <w:rPr>
          <w:b/>
        </w:rPr>
        <w:t>which does not make much sense, exclusively.</w:t>
      </w:r>
      <w:r>
        <w:t xml:space="preserve"> The concepts of feature extraction need to be employed to derive the features from the data set and then used as inputs to the models. An important point to note while extracting features is that there is no information about how the classification (whether human or robot) of a bid in the training set has been made. There could be errors in this classification, but since we have no means of discerning this, we have deemed it to be out of the scope of this project.</w:t>
      </w:r>
      <w:r w:rsidR="00FC3448">
        <w:t xml:space="preserve"> Performing computation on this 7.6 million observations data is not convenient in R. Holding</w:t>
      </w:r>
      <w:r w:rsidR="00FC3448" w:rsidRPr="00FC3448">
        <w:t xml:space="preserve"> all the data on memory is possible but some other options could be better.</w:t>
      </w:r>
      <w:r w:rsidR="00FC3448">
        <w:t xml:space="preserve"> We explored the possibility of creating an SQL database with this data and using RSQLite library to query from the database and generate relevant features. The same is shown as a screenshot from the SQL command prompt </w:t>
      </w:r>
      <w:r w:rsidR="00250543">
        <w:t xml:space="preserve">as below. </w:t>
      </w:r>
    </w:p>
    <w:p w:rsidR="00FC3448" w:rsidRPr="00FC3448" w:rsidRDefault="00662704" w:rsidP="00250543">
      <w:pPr>
        <w:spacing w:line="276" w:lineRule="auto"/>
        <w:ind w:firstLine="360"/>
        <w:jc w:val="center"/>
      </w:pPr>
      <w:r>
        <w:rPr>
          <w:noProof/>
        </w:rPr>
        <w:drawing>
          <wp:inline distT="0" distB="0" distL="0" distR="0">
            <wp:extent cx="4714875" cy="1987501"/>
            <wp:effectExtent l="0" t="0" r="0" b="0"/>
            <wp:docPr id="3" name="Picture 3" descr="C:\Users\hreddivari3\AppData\Local\Microsoft\Windows\INetCache\Content.Word\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reddivari3\AppData\Local\Microsoft\Windows\INetCache\Content.Word\SQ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8700" cy="1997544"/>
                    </a:xfrm>
                    <a:prstGeom prst="rect">
                      <a:avLst/>
                    </a:prstGeom>
                    <a:noFill/>
                    <a:ln>
                      <a:noFill/>
                    </a:ln>
                  </pic:spPr>
                </pic:pic>
              </a:graphicData>
            </a:graphic>
          </wp:inline>
        </w:drawing>
      </w:r>
    </w:p>
    <w:p w:rsidR="003A4625" w:rsidRDefault="003A4625" w:rsidP="00250543">
      <w:pPr>
        <w:spacing w:line="276" w:lineRule="auto"/>
        <w:ind w:firstLine="360"/>
        <w:jc w:val="both"/>
      </w:pPr>
      <w:r>
        <w:t xml:space="preserve"> Some features are easily identifiable such as the number of auctions placed by a single bidder, the number of devices and IP addresses used for a single bidder id number and the number of distinct countries that the bidder is seen to bid from. All these quantities are high for robots and these can be used as flags to identify suspicious behavior. </w:t>
      </w:r>
    </w:p>
    <w:p w:rsidR="003A4625" w:rsidRDefault="003A4625" w:rsidP="00250543">
      <w:pPr>
        <w:spacing w:line="276" w:lineRule="auto"/>
        <w:ind w:firstLine="360"/>
        <w:jc w:val="both"/>
      </w:pPr>
      <w:r>
        <w:t xml:space="preserve">Some other features require more clarity before they can be effectively used as features in modeling. Time at which the bid was placed, as a stand-alone quantity does not contribute much information to the classification problem. Hence, we express time in terms of time between consecutive bids, which, intuitively </w:t>
      </w:r>
      <w:r w:rsidRPr="005B5ABB">
        <w:t xml:space="preserve">should be </w:t>
      </w:r>
      <w:r w:rsidR="005B5ABB" w:rsidRPr="005B5ABB">
        <w:t>lower</w:t>
      </w:r>
      <w:r w:rsidRPr="005B5ABB">
        <w:t xml:space="preserve"> </w:t>
      </w:r>
      <w:r>
        <w:t>for a bot. Similarly, the country of the bidder, coupled with country crime statistics leverages the demographic information on the potential to commit online fraud.</w:t>
      </w:r>
    </w:p>
    <w:p w:rsidR="00435C08" w:rsidRDefault="003A4625" w:rsidP="00250543">
      <w:pPr>
        <w:spacing w:line="276" w:lineRule="auto"/>
        <w:ind w:firstLine="360"/>
        <w:jc w:val="both"/>
      </w:pPr>
      <w:r>
        <w:t>In the interest of understanding the behavior of bots, we plot histograms of the data, grouped by bidder ty</w:t>
      </w:r>
      <w:r w:rsidR="00250543">
        <w:t>pe, i.e., whether human or bot.</w:t>
      </w:r>
    </w:p>
    <w:p w:rsidR="00435C08" w:rsidRDefault="00C06A0E" w:rsidP="00250543">
      <w:pPr>
        <w:pStyle w:val="BodyText"/>
        <w:spacing w:line="276" w:lineRule="auto"/>
        <w:ind w:firstLine="360"/>
      </w:pPr>
      <w:r>
        <w:t xml:space="preserve">Firstly, we observe, from </w:t>
      </w:r>
      <w:r w:rsidR="002B056B">
        <w:fldChar w:fldCharType="begin"/>
      </w:r>
      <w:r w:rsidR="002B056B">
        <w:instrText xml:space="preserve"> REF _Ref481319313 \h </w:instrText>
      </w:r>
      <w:r w:rsidR="00250543">
        <w:instrText xml:space="preserve"> \* MERGEFORMAT </w:instrText>
      </w:r>
      <w:r w:rsidR="002B056B">
        <w:fldChar w:fldCharType="separate"/>
      </w:r>
      <w:r w:rsidR="008F27F5">
        <w:t xml:space="preserve">Figure </w:t>
      </w:r>
      <w:r w:rsidR="008F27F5">
        <w:rPr>
          <w:noProof/>
        </w:rPr>
        <w:t>3</w:t>
      </w:r>
      <w:r w:rsidR="002B056B">
        <w:fldChar w:fldCharType="end"/>
      </w:r>
      <w:r>
        <w:t xml:space="preserve">, </w:t>
      </w:r>
      <w:r w:rsidR="003A4625">
        <w:t xml:space="preserve">that the device count is significantly more varied for bots than it is for human bidders. While very few humans bid from over 250 devices, a suggestively huge portion of the </w:t>
      </w:r>
      <w:r w:rsidR="00250543">
        <w:t>bots bid from over 250 devices.</w:t>
      </w:r>
    </w:p>
    <w:p w:rsidR="003A4625" w:rsidRDefault="003A4625" w:rsidP="003A4625">
      <w:pPr>
        <w:jc w:val="center"/>
      </w:pPr>
      <w:r>
        <w:rPr>
          <w:noProof/>
        </w:rPr>
        <w:drawing>
          <wp:inline distT="0" distB="0" distL="0" distR="0" wp14:anchorId="689BAA07" wp14:editId="36D6BE56">
            <wp:extent cx="3095625" cy="2257425"/>
            <wp:effectExtent l="0" t="0" r="9525" b="9525"/>
            <wp:docPr id="174717001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095625" cy="2257425"/>
                    </a:xfrm>
                    <a:prstGeom prst="rect">
                      <a:avLst/>
                    </a:prstGeom>
                  </pic:spPr>
                </pic:pic>
              </a:graphicData>
            </a:graphic>
          </wp:inline>
        </w:drawing>
      </w:r>
    </w:p>
    <w:p w:rsidR="00212438" w:rsidRDefault="003A4625" w:rsidP="00212438">
      <w:pPr>
        <w:keepNext/>
        <w:jc w:val="center"/>
      </w:pPr>
      <w:r>
        <w:rPr>
          <w:noProof/>
        </w:rPr>
        <w:drawing>
          <wp:inline distT="0" distB="0" distL="0" distR="0" wp14:anchorId="6750C361" wp14:editId="20644DC9">
            <wp:extent cx="3238500" cy="2095500"/>
            <wp:effectExtent l="0" t="0" r="0" b="0"/>
            <wp:docPr id="842952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238500" cy="2095500"/>
                    </a:xfrm>
                    <a:prstGeom prst="rect">
                      <a:avLst/>
                    </a:prstGeom>
                  </pic:spPr>
                </pic:pic>
              </a:graphicData>
            </a:graphic>
          </wp:inline>
        </w:drawing>
      </w:r>
    </w:p>
    <w:p w:rsidR="00FA2A47" w:rsidRDefault="00212438" w:rsidP="00870653">
      <w:pPr>
        <w:pStyle w:val="Caption"/>
      </w:pPr>
      <w:bookmarkStart w:id="18" w:name="_Ref481319313"/>
      <w:bookmarkStart w:id="19" w:name="_Toc481507056"/>
      <w:r>
        <w:t xml:space="preserve">Figure </w:t>
      </w:r>
      <w:r w:rsidR="00662704">
        <w:fldChar w:fldCharType="begin"/>
      </w:r>
      <w:r w:rsidR="00662704">
        <w:instrText xml:space="preserve"> SEQ Figure \* ARABIC </w:instrText>
      </w:r>
      <w:r w:rsidR="00662704">
        <w:fldChar w:fldCharType="separate"/>
      </w:r>
      <w:r w:rsidR="008F27F5">
        <w:rPr>
          <w:noProof/>
        </w:rPr>
        <w:t>3</w:t>
      </w:r>
      <w:r w:rsidR="00662704">
        <w:rPr>
          <w:noProof/>
        </w:rPr>
        <w:fldChar w:fldCharType="end"/>
      </w:r>
      <w:bookmarkEnd w:id="18"/>
      <w:r w:rsidRPr="00200125">
        <w:t>: Device Count for Humans and Bots</w:t>
      </w:r>
      <w:bookmarkEnd w:id="19"/>
    </w:p>
    <w:p w:rsidR="00FA2A47" w:rsidRDefault="00FA2A47" w:rsidP="003A4625"/>
    <w:p w:rsidR="00250543" w:rsidRDefault="00250543" w:rsidP="00FC3448">
      <w:pPr>
        <w:ind w:firstLine="360"/>
        <w:jc w:val="both"/>
      </w:pPr>
    </w:p>
    <w:p w:rsidR="003A4625" w:rsidRDefault="003A4625" w:rsidP="00250543">
      <w:pPr>
        <w:spacing w:line="276" w:lineRule="auto"/>
        <w:ind w:firstLine="360"/>
        <w:jc w:val="both"/>
      </w:pPr>
      <w:r>
        <w:t>The median of the bid times, grouped by cate</w:t>
      </w:r>
      <w:r w:rsidR="00C06A0E">
        <w:t xml:space="preserve">gory is seen in the </w:t>
      </w:r>
      <w:r w:rsidR="002B056B">
        <w:fldChar w:fldCharType="begin"/>
      </w:r>
      <w:r w:rsidR="002B056B">
        <w:instrText xml:space="preserve"> REF _Ref481319326 \h </w:instrText>
      </w:r>
      <w:r w:rsidR="00250543">
        <w:instrText xml:space="preserve"> \* MERGEFORMAT </w:instrText>
      </w:r>
      <w:r w:rsidR="002B056B">
        <w:fldChar w:fldCharType="separate"/>
      </w:r>
      <w:r w:rsidR="008F27F5">
        <w:t xml:space="preserve">Figure </w:t>
      </w:r>
      <w:r w:rsidR="008F27F5">
        <w:rPr>
          <w:noProof/>
        </w:rPr>
        <w:t>4</w:t>
      </w:r>
      <w:r w:rsidR="002B056B">
        <w:fldChar w:fldCharType="end"/>
      </w:r>
      <w:r>
        <w:t>. It is apparent that the human bidders have an approximately normal distribution of median bid times. The median is distinctly located at the 50</w:t>
      </w:r>
      <w:r w:rsidRPr="46574026">
        <w:rPr>
          <w:vertAlign w:val="superscript"/>
        </w:rPr>
        <w:t>th</w:t>
      </w:r>
      <w:r>
        <w:t xml:space="preserve"> percentile for the human bidders, whereas, for the bots, the median bid time is distributed throughout, with a sharp peak at the 50</w:t>
      </w:r>
      <w:r w:rsidRPr="46574026">
        <w:rPr>
          <w:vertAlign w:val="superscript"/>
        </w:rPr>
        <w:t>th</w:t>
      </w:r>
      <w:r>
        <w:t xml:space="preserve"> percentile.</w:t>
      </w:r>
    </w:p>
    <w:p w:rsidR="00435C08" w:rsidRDefault="00435C08" w:rsidP="003A4625"/>
    <w:p w:rsidR="003A4625" w:rsidRDefault="003A4625" w:rsidP="003A4625">
      <w:pPr>
        <w:jc w:val="center"/>
      </w:pPr>
      <w:r>
        <w:rPr>
          <w:noProof/>
        </w:rPr>
        <w:drawing>
          <wp:inline distT="0" distB="0" distL="0" distR="0" wp14:anchorId="4308E0ED" wp14:editId="46A9B3D2">
            <wp:extent cx="4015740" cy="2529840"/>
            <wp:effectExtent l="0" t="0" r="3810" b="3810"/>
            <wp:docPr id="138733880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015740" cy="2529840"/>
                    </a:xfrm>
                    <a:prstGeom prst="rect">
                      <a:avLst/>
                    </a:prstGeom>
                  </pic:spPr>
                </pic:pic>
              </a:graphicData>
            </a:graphic>
          </wp:inline>
        </w:drawing>
      </w:r>
    </w:p>
    <w:p w:rsidR="00212438" w:rsidRDefault="003A4625" w:rsidP="00212438">
      <w:pPr>
        <w:keepNext/>
        <w:jc w:val="center"/>
      </w:pPr>
      <w:r>
        <w:rPr>
          <w:noProof/>
        </w:rPr>
        <w:drawing>
          <wp:inline distT="0" distB="0" distL="0" distR="0" wp14:anchorId="77646351" wp14:editId="61430712">
            <wp:extent cx="4015740" cy="2823210"/>
            <wp:effectExtent l="0" t="0" r="3810" b="0"/>
            <wp:docPr id="14322698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015740" cy="2823210"/>
                    </a:xfrm>
                    <a:prstGeom prst="rect">
                      <a:avLst/>
                    </a:prstGeom>
                  </pic:spPr>
                </pic:pic>
              </a:graphicData>
            </a:graphic>
          </wp:inline>
        </w:drawing>
      </w:r>
    </w:p>
    <w:p w:rsidR="00FA2A47" w:rsidRDefault="00212438" w:rsidP="00870653">
      <w:pPr>
        <w:pStyle w:val="Caption"/>
      </w:pPr>
      <w:bookmarkStart w:id="20" w:name="_Ref481319326"/>
      <w:bookmarkStart w:id="21" w:name="_Toc481507057"/>
      <w:r>
        <w:t xml:space="preserve">Figure </w:t>
      </w:r>
      <w:r w:rsidR="00662704">
        <w:fldChar w:fldCharType="begin"/>
      </w:r>
      <w:r w:rsidR="00662704">
        <w:instrText xml:space="preserve"> SEQ Figure \* ARABIC </w:instrText>
      </w:r>
      <w:r w:rsidR="00662704">
        <w:fldChar w:fldCharType="separate"/>
      </w:r>
      <w:r w:rsidR="008F27F5">
        <w:rPr>
          <w:noProof/>
        </w:rPr>
        <w:t>4</w:t>
      </w:r>
      <w:r w:rsidR="00662704">
        <w:rPr>
          <w:noProof/>
        </w:rPr>
        <w:fldChar w:fldCharType="end"/>
      </w:r>
      <w:bookmarkEnd w:id="20"/>
      <w:r w:rsidRPr="00CD2DC8">
        <w:t>: Median bid time for humans and bots</w:t>
      </w:r>
      <w:bookmarkEnd w:id="21"/>
    </w:p>
    <w:p w:rsidR="00FA2A47" w:rsidRDefault="00FA2A47" w:rsidP="003A4625"/>
    <w:p w:rsidR="00FA2A47" w:rsidRDefault="00FA2A47" w:rsidP="003A4625"/>
    <w:p w:rsidR="004117B0" w:rsidRDefault="004117B0">
      <w:r>
        <w:br w:type="page"/>
      </w:r>
    </w:p>
    <w:p w:rsidR="00250543" w:rsidRDefault="00250543" w:rsidP="00250543">
      <w:pPr>
        <w:pStyle w:val="BodyText"/>
        <w:spacing w:line="276" w:lineRule="auto"/>
      </w:pPr>
    </w:p>
    <w:p w:rsidR="003A4625" w:rsidRDefault="003A4625" w:rsidP="00590E7B">
      <w:pPr>
        <w:pStyle w:val="BodyText"/>
        <w:spacing w:line="276" w:lineRule="auto"/>
        <w:ind w:firstLine="360"/>
      </w:pPr>
      <w:r>
        <w:t xml:space="preserve">The mean and standard deviation of the difference in times between the bids is then studied, as shown in </w:t>
      </w:r>
      <w:r w:rsidR="002B056B">
        <w:fldChar w:fldCharType="begin"/>
      </w:r>
      <w:r w:rsidR="002B056B">
        <w:instrText xml:space="preserve"> REF _Ref481319342 \h </w:instrText>
      </w:r>
      <w:r w:rsidR="00250543">
        <w:instrText xml:space="preserve"> \* MERGEFORMAT </w:instrText>
      </w:r>
      <w:r w:rsidR="002B056B">
        <w:fldChar w:fldCharType="separate"/>
      </w:r>
      <w:r w:rsidR="008F27F5">
        <w:t xml:space="preserve">Figure </w:t>
      </w:r>
      <w:r w:rsidR="008F27F5">
        <w:rPr>
          <w:noProof/>
        </w:rPr>
        <w:t>5</w:t>
      </w:r>
      <w:r w:rsidR="002B056B">
        <w:fldChar w:fldCharType="end"/>
      </w:r>
      <w:r>
        <w:t xml:space="preserve">. These graphs highlight the difference in the bidding strategies of humans and bots. The mean time difference for majority of the bots is concentrated towards the smallest division of time. This mean is more varied for the humans; we can thus infer that the bots bid more frequently than the humans and thus, their mean time difference is almost negligible. </w:t>
      </w:r>
    </w:p>
    <w:p w:rsidR="00435C08" w:rsidRDefault="00435C08" w:rsidP="003A4625"/>
    <w:p w:rsidR="003A4625" w:rsidRDefault="003A4625" w:rsidP="003A4625">
      <w:pPr>
        <w:jc w:val="center"/>
      </w:pPr>
      <w:r>
        <w:rPr>
          <w:noProof/>
        </w:rPr>
        <w:drawing>
          <wp:inline distT="0" distB="0" distL="0" distR="0" wp14:anchorId="63732610" wp14:editId="53881C90">
            <wp:extent cx="3787140" cy="2545080"/>
            <wp:effectExtent l="0" t="0" r="3810" b="7620"/>
            <wp:docPr id="20283660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787140" cy="2545080"/>
                    </a:xfrm>
                    <a:prstGeom prst="rect">
                      <a:avLst/>
                    </a:prstGeom>
                  </pic:spPr>
                </pic:pic>
              </a:graphicData>
            </a:graphic>
          </wp:inline>
        </w:drawing>
      </w:r>
    </w:p>
    <w:p w:rsidR="00212438" w:rsidRDefault="003A4625" w:rsidP="00212438">
      <w:pPr>
        <w:keepNext/>
        <w:jc w:val="center"/>
      </w:pPr>
      <w:r>
        <w:rPr>
          <w:noProof/>
        </w:rPr>
        <w:drawing>
          <wp:inline distT="0" distB="0" distL="0" distR="0" wp14:anchorId="27BC979B" wp14:editId="0910E03E">
            <wp:extent cx="3909060" cy="2651760"/>
            <wp:effectExtent l="0" t="0" r="0" b="0"/>
            <wp:docPr id="188973698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909060" cy="2651760"/>
                    </a:xfrm>
                    <a:prstGeom prst="rect">
                      <a:avLst/>
                    </a:prstGeom>
                  </pic:spPr>
                </pic:pic>
              </a:graphicData>
            </a:graphic>
          </wp:inline>
        </w:drawing>
      </w:r>
    </w:p>
    <w:p w:rsidR="00FA2A47" w:rsidRDefault="00212438" w:rsidP="00870653">
      <w:pPr>
        <w:pStyle w:val="Caption"/>
      </w:pPr>
      <w:bookmarkStart w:id="22" w:name="_Ref481319342"/>
      <w:bookmarkStart w:id="23" w:name="_Toc481507058"/>
      <w:r>
        <w:t xml:space="preserve">Figure </w:t>
      </w:r>
      <w:r w:rsidR="00662704">
        <w:fldChar w:fldCharType="begin"/>
      </w:r>
      <w:r w:rsidR="00662704">
        <w:instrText xml:space="preserve"> SEQ Figure \* ARABIC </w:instrText>
      </w:r>
      <w:r w:rsidR="00662704">
        <w:fldChar w:fldCharType="separate"/>
      </w:r>
      <w:r w:rsidR="008F27F5">
        <w:rPr>
          <w:noProof/>
        </w:rPr>
        <w:t>5</w:t>
      </w:r>
      <w:r w:rsidR="00662704">
        <w:rPr>
          <w:noProof/>
        </w:rPr>
        <w:fldChar w:fldCharType="end"/>
      </w:r>
      <w:bookmarkEnd w:id="22"/>
      <w:r w:rsidRPr="00EF2BCE">
        <w:t>: Mean time difference for humans and bots</w:t>
      </w:r>
      <w:bookmarkEnd w:id="23"/>
    </w:p>
    <w:p w:rsidR="00FA2A47" w:rsidRDefault="00FA2A47" w:rsidP="003A4625"/>
    <w:p w:rsidR="00FA2A47" w:rsidRDefault="00FA2A47" w:rsidP="003A4625"/>
    <w:p w:rsidR="00FA2A47" w:rsidRDefault="00FA2A47" w:rsidP="003A4625"/>
    <w:p w:rsidR="003A4625" w:rsidRDefault="003A4625" w:rsidP="00590E7B">
      <w:pPr>
        <w:pStyle w:val="BodyText"/>
        <w:spacing w:line="276" w:lineRule="auto"/>
        <w:ind w:firstLine="360"/>
      </w:pPr>
      <w:r>
        <w:t xml:space="preserve">When we look at the histograms </w:t>
      </w:r>
      <w:r w:rsidR="00C06A0E">
        <w:t xml:space="preserve">(as seen in </w:t>
      </w:r>
      <w:r w:rsidR="002B056B">
        <w:fldChar w:fldCharType="begin"/>
      </w:r>
      <w:r w:rsidR="002B056B">
        <w:instrText xml:space="preserve"> REF _Ref481319355 \h </w:instrText>
      </w:r>
      <w:r w:rsidR="00250543">
        <w:instrText xml:space="preserve"> \* MERGEFORMAT </w:instrText>
      </w:r>
      <w:r w:rsidR="002B056B">
        <w:fldChar w:fldCharType="separate"/>
      </w:r>
      <w:r w:rsidR="008F27F5">
        <w:t xml:space="preserve">Figure </w:t>
      </w:r>
      <w:r w:rsidR="008F27F5">
        <w:rPr>
          <w:noProof/>
        </w:rPr>
        <w:t>6</w:t>
      </w:r>
      <w:r w:rsidR="002B056B">
        <w:fldChar w:fldCharType="end"/>
      </w:r>
      <w:r w:rsidR="00C06A0E">
        <w:t xml:space="preserve">) </w:t>
      </w:r>
      <w:r>
        <w:t>that compare the standard deviation, we can confirm our perception about the time difference variation.</w:t>
      </w:r>
    </w:p>
    <w:p w:rsidR="00435C08" w:rsidRDefault="00435C08" w:rsidP="003A4625"/>
    <w:p w:rsidR="003A4625" w:rsidRDefault="003A4625" w:rsidP="003A4625">
      <w:pPr>
        <w:jc w:val="center"/>
      </w:pPr>
      <w:r>
        <w:rPr>
          <w:noProof/>
        </w:rPr>
        <w:drawing>
          <wp:inline distT="0" distB="0" distL="0" distR="0" wp14:anchorId="67775036" wp14:editId="674D0F77">
            <wp:extent cx="3939540" cy="2647315"/>
            <wp:effectExtent l="0" t="0" r="3810" b="635"/>
            <wp:docPr id="207943730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939540" cy="2647315"/>
                    </a:xfrm>
                    <a:prstGeom prst="rect">
                      <a:avLst/>
                    </a:prstGeom>
                  </pic:spPr>
                </pic:pic>
              </a:graphicData>
            </a:graphic>
          </wp:inline>
        </w:drawing>
      </w:r>
    </w:p>
    <w:p w:rsidR="00212438" w:rsidRDefault="003A4625" w:rsidP="00212438">
      <w:pPr>
        <w:keepNext/>
        <w:jc w:val="center"/>
      </w:pPr>
      <w:r>
        <w:rPr>
          <w:noProof/>
        </w:rPr>
        <w:drawing>
          <wp:inline distT="0" distB="0" distL="0" distR="0" wp14:anchorId="12573EFF" wp14:editId="38186C4B">
            <wp:extent cx="3749040" cy="2525395"/>
            <wp:effectExtent l="0" t="0" r="3810" b="8255"/>
            <wp:docPr id="47929361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749040" cy="2525395"/>
                    </a:xfrm>
                    <a:prstGeom prst="rect">
                      <a:avLst/>
                    </a:prstGeom>
                  </pic:spPr>
                </pic:pic>
              </a:graphicData>
            </a:graphic>
          </wp:inline>
        </w:drawing>
      </w:r>
    </w:p>
    <w:p w:rsidR="00FA2A47" w:rsidRDefault="00212438" w:rsidP="00870653">
      <w:pPr>
        <w:pStyle w:val="Caption"/>
      </w:pPr>
      <w:bookmarkStart w:id="24" w:name="_Ref481319355"/>
      <w:bookmarkStart w:id="25" w:name="_Toc481507059"/>
      <w:r>
        <w:t xml:space="preserve">Figure </w:t>
      </w:r>
      <w:r w:rsidR="00662704">
        <w:fldChar w:fldCharType="begin"/>
      </w:r>
      <w:r w:rsidR="00662704">
        <w:instrText xml:space="preserve"> SEQ Figure \* ARABIC </w:instrText>
      </w:r>
      <w:r w:rsidR="00662704">
        <w:fldChar w:fldCharType="separate"/>
      </w:r>
      <w:r w:rsidR="008F27F5">
        <w:rPr>
          <w:noProof/>
        </w:rPr>
        <w:t>6</w:t>
      </w:r>
      <w:r w:rsidR="00662704">
        <w:rPr>
          <w:noProof/>
        </w:rPr>
        <w:fldChar w:fldCharType="end"/>
      </w:r>
      <w:bookmarkEnd w:id="24"/>
      <w:r w:rsidRPr="00DA2031">
        <w:t>: Standard deviation of time difference for humans and bots</w:t>
      </w:r>
      <w:bookmarkEnd w:id="25"/>
    </w:p>
    <w:p w:rsidR="00FA2A47" w:rsidRDefault="00FA2A47" w:rsidP="003A4625"/>
    <w:p w:rsidR="00FA2A47" w:rsidRDefault="00FA2A47" w:rsidP="003A4625"/>
    <w:p w:rsidR="00FA2A47" w:rsidRDefault="00FA2A47" w:rsidP="003A4625"/>
    <w:p w:rsidR="00FA2A47" w:rsidRDefault="00FA2A47" w:rsidP="003A4625"/>
    <w:p w:rsidR="00FA2A47" w:rsidRDefault="00FA2A47" w:rsidP="003A4625"/>
    <w:p w:rsidR="003A4625" w:rsidRDefault="00C06A0E" w:rsidP="00590E7B">
      <w:pPr>
        <w:pStyle w:val="BodyText"/>
        <w:spacing w:line="276" w:lineRule="auto"/>
        <w:ind w:firstLine="360"/>
      </w:pPr>
      <w:r>
        <w:t xml:space="preserve">From </w:t>
      </w:r>
      <w:r w:rsidR="002B056B">
        <w:fldChar w:fldCharType="begin"/>
      </w:r>
      <w:r w:rsidR="002B056B">
        <w:instrText xml:space="preserve"> REF _Ref481319363 \h </w:instrText>
      </w:r>
      <w:r w:rsidR="00250543">
        <w:instrText xml:space="preserve"> \* MERGEFORMAT </w:instrText>
      </w:r>
      <w:r w:rsidR="002B056B">
        <w:fldChar w:fldCharType="separate"/>
      </w:r>
      <w:r w:rsidR="008F27F5">
        <w:t xml:space="preserve">Figure </w:t>
      </w:r>
      <w:r w:rsidR="008F27F5">
        <w:rPr>
          <w:noProof/>
        </w:rPr>
        <w:t>7</w:t>
      </w:r>
      <w:r w:rsidR="002B056B">
        <w:fldChar w:fldCharType="end"/>
      </w:r>
      <w:r>
        <w:t>, we conclude that t</w:t>
      </w:r>
      <w:r w:rsidR="003A4625">
        <w:t xml:space="preserve">he number of bids made by the human bidders is less varied than the number of bids made by the bots. This in concurrent to our observation that bots bid a lot and they bid fast. This strategy is followed by all bots and this, we believe, is the key to their advantage over human bidders. </w:t>
      </w:r>
    </w:p>
    <w:p w:rsidR="00FA2A47" w:rsidRDefault="00FA2A47" w:rsidP="003A4625"/>
    <w:p w:rsidR="003A4625" w:rsidRDefault="003A4625" w:rsidP="003A4625">
      <w:pPr>
        <w:jc w:val="center"/>
      </w:pPr>
      <w:r>
        <w:rPr>
          <w:noProof/>
        </w:rPr>
        <w:drawing>
          <wp:inline distT="0" distB="0" distL="0" distR="0" wp14:anchorId="1BFF40CE" wp14:editId="2A65E439">
            <wp:extent cx="3604260" cy="2763520"/>
            <wp:effectExtent l="0" t="0" r="0" b="0"/>
            <wp:docPr id="115402943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604260" cy="2763520"/>
                    </a:xfrm>
                    <a:prstGeom prst="rect">
                      <a:avLst/>
                    </a:prstGeom>
                  </pic:spPr>
                </pic:pic>
              </a:graphicData>
            </a:graphic>
          </wp:inline>
        </w:drawing>
      </w:r>
    </w:p>
    <w:p w:rsidR="00212438" w:rsidRDefault="003A4625" w:rsidP="00212438">
      <w:pPr>
        <w:keepNext/>
        <w:jc w:val="center"/>
      </w:pPr>
      <w:r>
        <w:rPr>
          <w:noProof/>
        </w:rPr>
        <w:drawing>
          <wp:inline distT="0" distB="0" distL="0" distR="0" wp14:anchorId="21F119D4" wp14:editId="3978998E">
            <wp:extent cx="3552825" cy="2438400"/>
            <wp:effectExtent l="0" t="0" r="0" b="0"/>
            <wp:docPr id="5971164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552825" cy="2438400"/>
                    </a:xfrm>
                    <a:prstGeom prst="rect">
                      <a:avLst/>
                    </a:prstGeom>
                  </pic:spPr>
                </pic:pic>
              </a:graphicData>
            </a:graphic>
          </wp:inline>
        </w:drawing>
      </w:r>
    </w:p>
    <w:p w:rsidR="00FA2A47" w:rsidRDefault="00212438" w:rsidP="00870653">
      <w:pPr>
        <w:pStyle w:val="Caption"/>
      </w:pPr>
      <w:bookmarkStart w:id="26" w:name="_Ref481319363"/>
      <w:bookmarkStart w:id="27" w:name="_Toc481507060"/>
      <w:r>
        <w:t xml:space="preserve">Figure </w:t>
      </w:r>
      <w:r w:rsidR="00662704">
        <w:fldChar w:fldCharType="begin"/>
      </w:r>
      <w:r w:rsidR="00662704">
        <w:instrText xml:space="preserve"> SEQ Figure \* ARABIC </w:instrText>
      </w:r>
      <w:r w:rsidR="00662704">
        <w:fldChar w:fldCharType="separate"/>
      </w:r>
      <w:r w:rsidR="008F27F5">
        <w:rPr>
          <w:noProof/>
        </w:rPr>
        <w:t>7</w:t>
      </w:r>
      <w:r w:rsidR="00662704">
        <w:rPr>
          <w:noProof/>
        </w:rPr>
        <w:fldChar w:fldCharType="end"/>
      </w:r>
      <w:bookmarkEnd w:id="26"/>
      <w:r w:rsidRPr="00D22942">
        <w:t>: Number of bids for humans and bots</w:t>
      </w:r>
      <w:bookmarkEnd w:id="27"/>
    </w:p>
    <w:p w:rsidR="00FA2A47" w:rsidRDefault="00FA2A47" w:rsidP="003A4625"/>
    <w:p w:rsidR="00FA2A47" w:rsidRDefault="00FA2A47" w:rsidP="003A4625"/>
    <w:p w:rsidR="00FA2A47" w:rsidRDefault="00FA2A47" w:rsidP="003A4625"/>
    <w:p w:rsidR="00FA2A47" w:rsidRDefault="00FA2A47" w:rsidP="003A4625"/>
    <w:p w:rsidR="004117B0" w:rsidRDefault="004117B0">
      <w:r>
        <w:br w:type="page"/>
      </w:r>
    </w:p>
    <w:p w:rsidR="003A4625" w:rsidRDefault="003A4625" w:rsidP="00590E7B">
      <w:pPr>
        <w:pStyle w:val="BodyText"/>
        <w:spacing w:line="276" w:lineRule="auto"/>
        <w:ind w:firstLine="360"/>
      </w:pPr>
      <w:r>
        <w:t xml:space="preserve">Country count is another interesting feature </w:t>
      </w:r>
      <w:r w:rsidR="00C06A0E">
        <w:t>(</w:t>
      </w:r>
      <w:r w:rsidR="002B056B">
        <w:t>i</w:t>
      </w:r>
      <w:r w:rsidR="00C06A0E">
        <w:t xml:space="preserve">n </w:t>
      </w:r>
      <w:r w:rsidR="002B056B">
        <w:fldChar w:fldCharType="begin"/>
      </w:r>
      <w:r w:rsidR="002B056B">
        <w:instrText xml:space="preserve"> REF _Ref481319375 \h </w:instrText>
      </w:r>
      <w:r w:rsidR="00590E7B">
        <w:instrText xml:space="preserve"> \* MERGEFORMAT </w:instrText>
      </w:r>
      <w:r w:rsidR="002B056B">
        <w:fldChar w:fldCharType="separate"/>
      </w:r>
      <w:r w:rsidR="008F27F5">
        <w:t xml:space="preserve">Figure </w:t>
      </w:r>
      <w:r w:rsidR="008F27F5">
        <w:rPr>
          <w:noProof/>
        </w:rPr>
        <w:t>8</w:t>
      </w:r>
      <w:r w:rsidR="002B056B">
        <w:fldChar w:fldCharType="end"/>
      </w:r>
      <w:r w:rsidR="00C06A0E">
        <w:t xml:space="preserve">) </w:t>
      </w:r>
      <w:r>
        <w:t>which highlights the number of countries that a single bidder belonged to, i.e., the number of countries that the bidder made the bid from. Majority of the human bidders placed a bid from less than 10 countries, while the bots bid from more number of countries, which implies that the IP address (from which the country was identified) was manipulated.</w:t>
      </w:r>
    </w:p>
    <w:p w:rsidR="00FA2A47" w:rsidRDefault="00FA2A47" w:rsidP="003A4625"/>
    <w:p w:rsidR="003A4625" w:rsidRDefault="003A4625" w:rsidP="003A4625">
      <w:pPr>
        <w:jc w:val="center"/>
      </w:pPr>
      <w:r>
        <w:rPr>
          <w:noProof/>
        </w:rPr>
        <w:drawing>
          <wp:inline distT="0" distB="0" distL="0" distR="0" wp14:anchorId="62A7B79F" wp14:editId="573C4333">
            <wp:extent cx="3611880" cy="2744467"/>
            <wp:effectExtent l="0" t="0" r="7620" b="0"/>
            <wp:docPr id="19954701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611880" cy="2744467"/>
                    </a:xfrm>
                    <a:prstGeom prst="rect">
                      <a:avLst/>
                    </a:prstGeom>
                  </pic:spPr>
                </pic:pic>
              </a:graphicData>
            </a:graphic>
          </wp:inline>
        </w:drawing>
      </w:r>
    </w:p>
    <w:p w:rsidR="00212438" w:rsidRDefault="003A4625" w:rsidP="00212438">
      <w:pPr>
        <w:keepNext/>
        <w:jc w:val="center"/>
      </w:pPr>
      <w:r>
        <w:rPr>
          <w:noProof/>
        </w:rPr>
        <w:drawing>
          <wp:inline distT="0" distB="0" distL="0" distR="0" wp14:anchorId="3DEADFB5" wp14:editId="7694F6F8">
            <wp:extent cx="3672840" cy="2599690"/>
            <wp:effectExtent l="0" t="0" r="3810" b="0"/>
            <wp:docPr id="194139478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672840" cy="2599690"/>
                    </a:xfrm>
                    <a:prstGeom prst="rect">
                      <a:avLst/>
                    </a:prstGeom>
                  </pic:spPr>
                </pic:pic>
              </a:graphicData>
            </a:graphic>
          </wp:inline>
        </w:drawing>
      </w:r>
    </w:p>
    <w:p w:rsidR="00FA2A47" w:rsidRDefault="00212438" w:rsidP="00870653">
      <w:pPr>
        <w:pStyle w:val="Caption"/>
      </w:pPr>
      <w:bookmarkStart w:id="28" w:name="_Ref481319375"/>
      <w:bookmarkStart w:id="29" w:name="_Toc481507061"/>
      <w:r>
        <w:t xml:space="preserve">Figure </w:t>
      </w:r>
      <w:r w:rsidR="00662704">
        <w:fldChar w:fldCharType="begin"/>
      </w:r>
      <w:r w:rsidR="00662704">
        <w:instrText xml:space="preserve"> SEQ Figure \* ARABIC </w:instrText>
      </w:r>
      <w:r w:rsidR="00662704">
        <w:fldChar w:fldCharType="separate"/>
      </w:r>
      <w:r w:rsidR="008F27F5">
        <w:rPr>
          <w:noProof/>
        </w:rPr>
        <w:t>8</w:t>
      </w:r>
      <w:r w:rsidR="00662704">
        <w:rPr>
          <w:noProof/>
        </w:rPr>
        <w:fldChar w:fldCharType="end"/>
      </w:r>
      <w:bookmarkEnd w:id="28"/>
      <w:r w:rsidRPr="0015161B">
        <w:t>: Country count for humans and bots</w:t>
      </w:r>
      <w:bookmarkEnd w:id="29"/>
    </w:p>
    <w:p w:rsidR="00FA2A47" w:rsidRDefault="00FA2A47" w:rsidP="003A4625"/>
    <w:p w:rsidR="00FA2A47" w:rsidRDefault="00FA2A47" w:rsidP="003A4625"/>
    <w:p w:rsidR="00FA2A47" w:rsidRDefault="00FA2A47" w:rsidP="003A4625"/>
    <w:p w:rsidR="004117B0" w:rsidRDefault="004117B0">
      <w:r>
        <w:br w:type="page"/>
      </w:r>
    </w:p>
    <w:p w:rsidR="003A4625" w:rsidRDefault="003A4625" w:rsidP="00590E7B">
      <w:pPr>
        <w:pStyle w:val="BodyText"/>
        <w:spacing w:line="276" w:lineRule="auto"/>
        <w:ind w:firstLine="360"/>
      </w:pPr>
      <w:r>
        <w:t>The auction participation time was calculated for human bidders and bots using normalization</w:t>
      </w:r>
      <w:r w:rsidR="00C06A0E">
        <w:t xml:space="preserve">, as shown in </w:t>
      </w:r>
      <w:r w:rsidR="002B056B">
        <w:fldChar w:fldCharType="begin"/>
      </w:r>
      <w:r w:rsidR="002B056B">
        <w:instrText xml:space="preserve"> REF _Ref481319384 \h </w:instrText>
      </w:r>
      <w:r w:rsidR="00590E7B">
        <w:instrText xml:space="preserve"> \* MERGEFORMAT </w:instrText>
      </w:r>
      <w:r w:rsidR="002B056B">
        <w:fldChar w:fldCharType="separate"/>
      </w:r>
      <w:r w:rsidR="008F27F5">
        <w:t xml:space="preserve">Figure </w:t>
      </w:r>
      <w:r w:rsidR="008F27F5">
        <w:rPr>
          <w:noProof/>
        </w:rPr>
        <w:t>9</w:t>
      </w:r>
      <w:r w:rsidR="002B056B">
        <w:fldChar w:fldCharType="end"/>
      </w:r>
      <w:r>
        <w:t>. Most of the human bidders participated in less than 50% of the total auction time and many of them participated in less than 10% of the auction time. This is indicative of human behavior where he/she places a bid and then exits. The bots, however, participate in varied portions of time with a considerable number of bots participating in over 50% of the auction time.</w:t>
      </w:r>
    </w:p>
    <w:p w:rsidR="00FA2A47" w:rsidRDefault="00FA2A47" w:rsidP="003A4625"/>
    <w:p w:rsidR="003A4625" w:rsidRDefault="003A4625" w:rsidP="003A4625">
      <w:pPr>
        <w:jc w:val="center"/>
      </w:pPr>
      <w:r>
        <w:rPr>
          <w:noProof/>
        </w:rPr>
        <w:drawing>
          <wp:inline distT="0" distB="0" distL="0" distR="0" wp14:anchorId="4BD38E97" wp14:editId="0E12127F">
            <wp:extent cx="3863340" cy="2728595"/>
            <wp:effectExtent l="0" t="0" r="3810" b="0"/>
            <wp:docPr id="114360085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863340" cy="2728595"/>
                    </a:xfrm>
                    <a:prstGeom prst="rect">
                      <a:avLst/>
                    </a:prstGeom>
                  </pic:spPr>
                </pic:pic>
              </a:graphicData>
            </a:graphic>
          </wp:inline>
        </w:drawing>
      </w:r>
    </w:p>
    <w:p w:rsidR="00212438" w:rsidRDefault="003A4625" w:rsidP="00212438">
      <w:pPr>
        <w:keepNext/>
        <w:jc w:val="center"/>
      </w:pPr>
      <w:r>
        <w:rPr>
          <w:noProof/>
        </w:rPr>
        <w:drawing>
          <wp:inline distT="0" distB="0" distL="0" distR="0" wp14:anchorId="665C4B3B" wp14:editId="7DBF0001">
            <wp:extent cx="3672840" cy="2547620"/>
            <wp:effectExtent l="0" t="0" r="3810" b="5080"/>
            <wp:docPr id="115911302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672840" cy="2547620"/>
                    </a:xfrm>
                    <a:prstGeom prst="rect">
                      <a:avLst/>
                    </a:prstGeom>
                  </pic:spPr>
                </pic:pic>
              </a:graphicData>
            </a:graphic>
          </wp:inline>
        </w:drawing>
      </w:r>
    </w:p>
    <w:p w:rsidR="003A4625" w:rsidRDefault="00212438" w:rsidP="00870653">
      <w:pPr>
        <w:pStyle w:val="Caption"/>
      </w:pPr>
      <w:bookmarkStart w:id="30" w:name="_Ref481319384"/>
      <w:bookmarkStart w:id="31" w:name="_Toc481507062"/>
      <w:r>
        <w:t xml:space="preserve">Figure </w:t>
      </w:r>
      <w:r w:rsidR="00662704">
        <w:fldChar w:fldCharType="begin"/>
      </w:r>
      <w:r w:rsidR="00662704">
        <w:instrText xml:space="preserve"> SEQ Figure \* ARABIC </w:instrText>
      </w:r>
      <w:r w:rsidR="00662704">
        <w:fldChar w:fldCharType="separate"/>
      </w:r>
      <w:r w:rsidR="008F27F5">
        <w:rPr>
          <w:noProof/>
        </w:rPr>
        <w:t>9</w:t>
      </w:r>
      <w:r w:rsidR="00662704">
        <w:rPr>
          <w:noProof/>
        </w:rPr>
        <w:fldChar w:fldCharType="end"/>
      </w:r>
      <w:bookmarkEnd w:id="30"/>
      <w:r w:rsidRPr="006F4CD6">
        <w:t>: Auction participation for humans and bots</w:t>
      </w:r>
      <w:bookmarkEnd w:id="31"/>
    </w:p>
    <w:p w:rsidR="00FA2A47" w:rsidRDefault="00FA2A47" w:rsidP="003A4625"/>
    <w:p w:rsidR="00FA2A47" w:rsidRDefault="00FA2A47" w:rsidP="003A4625"/>
    <w:p w:rsidR="00FA2A47" w:rsidRDefault="00FA2A47" w:rsidP="003A4625"/>
    <w:p w:rsidR="003A4625" w:rsidRDefault="003A4625" w:rsidP="00590E7B">
      <w:pPr>
        <w:pStyle w:val="BodyText"/>
        <w:ind w:firstLine="360"/>
      </w:pPr>
      <w:r>
        <w:t>Bots also participate in more auctions than a human bidder as seen from the below histogram</w:t>
      </w:r>
      <w:r w:rsidR="00C06A0E">
        <w:t xml:space="preserve"> (</w:t>
      </w:r>
      <w:r w:rsidR="002B056B">
        <w:fldChar w:fldCharType="begin"/>
      </w:r>
      <w:r w:rsidR="002B056B">
        <w:instrText xml:space="preserve"> REF _Ref481319395 \h </w:instrText>
      </w:r>
      <w:r w:rsidR="002B056B">
        <w:fldChar w:fldCharType="separate"/>
      </w:r>
      <w:r w:rsidR="008F27F5">
        <w:t xml:space="preserve">Figure </w:t>
      </w:r>
      <w:r w:rsidR="008F27F5">
        <w:rPr>
          <w:noProof/>
        </w:rPr>
        <w:t>10</w:t>
      </w:r>
      <w:r w:rsidR="002B056B">
        <w:fldChar w:fldCharType="end"/>
      </w:r>
      <w:r w:rsidR="00C06A0E">
        <w:t>)</w:t>
      </w:r>
      <w:r>
        <w:t>. Some bots are seen to bid in more than 800 auctions.</w:t>
      </w:r>
    </w:p>
    <w:p w:rsidR="003A4625" w:rsidRDefault="003A4625" w:rsidP="003A4625">
      <w:pPr>
        <w:jc w:val="center"/>
      </w:pPr>
      <w:r>
        <w:rPr>
          <w:noProof/>
        </w:rPr>
        <w:drawing>
          <wp:inline distT="0" distB="0" distL="0" distR="0" wp14:anchorId="237023F2" wp14:editId="201FBEE0">
            <wp:extent cx="3764280" cy="2731135"/>
            <wp:effectExtent l="0" t="0" r="7620" b="0"/>
            <wp:docPr id="30858666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764280" cy="2731135"/>
                    </a:xfrm>
                    <a:prstGeom prst="rect">
                      <a:avLst/>
                    </a:prstGeom>
                  </pic:spPr>
                </pic:pic>
              </a:graphicData>
            </a:graphic>
          </wp:inline>
        </w:drawing>
      </w:r>
    </w:p>
    <w:p w:rsidR="00212438" w:rsidRDefault="003A4625" w:rsidP="00212438">
      <w:pPr>
        <w:keepNext/>
        <w:jc w:val="center"/>
      </w:pPr>
      <w:r>
        <w:rPr>
          <w:noProof/>
        </w:rPr>
        <w:drawing>
          <wp:inline distT="0" distB="0" distL="0" distR="0" wp14:anchorId="7CEA678B" wp14:editId="47934D56">
            <wp:extent cx="3733800" cy="2782570"/>
            <wp:effectExtent l="0" t="0" r="0" b="0"/>
            <wp:docPr id="147451508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733800" cy="2782570"/>
                    </a:xfrm>
                    <a:prstGeom prst="rect">
                      <a:avLst/>
                    </a:prstGeom>
                  </pic:spPr>
                </pic:pic>
              </a:graphicData>
            </a:graphic>
          </wp:inline>
        </w:drawing>
      </w:r>
    </w:p>
    <w:p w:rsidR="003A4625" w:rsidRDefault="00212438" w:rsidP="00870653">
      <w:pPr>
        <w:pStyle w:val="Caption"/>
      </w:pPr>
      <w:bookmarkStart w:id="32" w:name="_Ref481319395"/>
      <w:bookmarkStart w:id="33" w:name="_Toc481507063"/>
      <w:r>
        <w:t xml:space="preserve">Figure </w:t>
      </w:r>
      <w:r w:rsidR="00662704">
        <w:fldChar w:fldCharType="begin"/>
      </w:r>
      <w:r w:rsidR="00662704">
        <w:instrText xml:space="preserve"> SEQ Figure \* ARABIC </w:instrText>
      </w:r>
      <w:r w:rsidR="00662704">
        <w:fldChar w:fldCharType="separate"/>
      </w:r>
      <w:r w:rsidR="008F27F5">
        <w:rPr>
          <w:noProof/>
        </w:rPr>
        <w:t>10</w:t>
      </w:r>
      <w:r w:rsidR="00662704">
        <w:rPr>
          <w:noProof/>
        </w:rPr>
        <w:fldChar w:fldCharType="end"/>
      </w:r>
      <w:bookmarkEnd w:id="32"/>
      <w:r w:rsidRPr="00A028F2">
        <w:t>: Number of auctions for humans and bots</w:t>
      </w:r>
      <w:bookmarkEnd w:id="33"/>
    </w:p>
    <w:p w:rsidR="00FA2A47" w:rsidRDefault="00FA2A47" w:rsidP="003A4625"/>
    <w:p w:rsidR="00FA2A47" w:rsidRDefault="00FA2A47" w:rsidP="003A4625"/>
    <w:p w:rsidR="00FA2A47" w:rsidRDefault="00FA2A47" w:rsidP="003A4625"/>
    <w:p w:rsidR="00FA2A47" w:rsidRDefault="00FA2A47" w:rsidP="003A4625"/>
    <w:p w:rsidR="00FA2A47" w:rsidRDefault="00FA2A47" w:rsidP="003A4625"/>
    <w:p w:rsidR="003A4625" w:rsidRDefault="003A4625" w:rsidP="00590E7B">
      <w:pPr>
        <w:pStyle w:val="BodyText"/>
        <w:ind w:firstLine="360"/>
      </w:pPr>
      <w:r>
        <w:t xml:space="preserve">Item count is an interesting quantity that we studied </w:t>
      </w:r>
      <w:r w:rsidR="00C06A0E">
        <w:t xml:space="preserve">(as shown </w:t>
      </w:r>
      <w:r w:rsidR="002B056B">
        <w:fldChar w:fldCharType="begin"/>
      </w:r>
      <w:r w:rsidR="002B056B">
        <w:instrText xml:space="preserve"> REF _Ref481319404 \h </w:instrText>
      </w:r>
      <w:r w:rsidR="002B056B">
        <w:fldChar w:fldCharType="separate"/>
      </w:r>
      <w:r w:rsidR="008F27F5">
        <w:t xml:space="preserve">Figure </w:t>
      </w:r>
      <w:r w:rsidR="008F27F5">
        <w:rPr>
          <w:noProof/>
        </w:rPr>
        <w:t>11</w:t>
      </w:r>
      <w:r w:rsidR="002B056B">
        <w:fldChar w:fldCharType="end"/>
      </w:r>
      <w:r w:rsidR="00C06A0E">
        <w:t xml:space="preserve">) </w:t>
      </w:r>
      <w:r>
        <w:t>in our feature extraction process which grouped the bids placed by the human bidders and the bots by the merchandise that they bade for. Both types of bidders are interested in sporting goods, mobiles and jewelry, however, human bidders prefer mobiles over jewelry whereas bots bid for both almost equally.</w:t>
      </w:r>
    </w:p>
    <w:p w:rsidR="00FA2A47" w:rsidRDefault="00FA2A47" w:rsidP="003A4625"/>
    <w:p w:rsidR="003A4625" w:rsidRDefault="003A4625" w:rsidP="003A4625">
      <w:pPr>
        <w:jc w:val="center"/>
      </w:pPr>
      <w:r>
        <w:rPr>
          <w:noProof/>
        </w:rPr>
        <w:drawing>
          <wp:inline distT="0" distB="0" distL="0" distR="0" wp14:anchorId="790AB03C" wp14:editId="2A17DF64">
            <wp:extent cx="3779520" cy="3200400"/>
            <wp:effectExtent l="0" t="0" r="0" b="0"/>
            <wp:docPr id="40441897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779853" cy="3200682"/>
                    </a:xfrm>
                    <a:prstGeom prst="rect">
                      <a:avLst/>
                    </a:prstGeom>
                  </pic:spPr>
                </pic:pic>
              </a:graphicData>
            </a:graphic>
          </wp:inline>
        </w:drawing>
      </w:r>
    </w:p>
    <w:p w:rsidR="00212438" w:rsidRDefault="003A4625" w:rsidP="00212438">
      <w:pPr>
        <w:keepNext/>
        <w:jc w:val="center"/>
      </w:pPr>
      <w:r>
        <w:rPr>
          <w:noProof/>
        </w:rPr>
        <w:drawing>
          <wp:inline distT="0" distB="0" distL="0" distR="0" wp14:anchorId="70E1C0E3" wp14:editId="1FB1C232">
            <wp:extent cx="4053840" cy="3291840"/>
            <wp:effectExtent l="0" t="0" r="3810" b="3810"/>
            <wp:docPr id="156330452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053840" cy="3291840"/>
                    </a:xfrm>
                    <a:prstGeom prst="rect">
                      <a:avLst/>
                    </a:prstGeom>
                  </pic:spPr>
                </pic:pic>
              </a:graphicData>
            </a:graphic>
          </wp:inline>
        </w:drawing>
      </w:r>
    </w:p>
    <w:p w:rsidR="003A4625" w:rsidRDefault="00212438" w:rsidP="00870653">
      <w:pPr>
        <w:pStyle w:val="Caption"/>
      </w:pPr>
      <w:bookmarkStart w:id="34" w:name="_Ref481319404"/>
      <w:bookmarkStart w:id="35" w:name="_Toc481507064"/>
      <w:r>
        <w:t xml:space="preserve">Figure </w:t>
      </w:r>
      <w:r w:rsidR="00662704">
        <w:fldChar w:fldCharType="begin"/>
      </w:r>
      <w:r w:rsidR="00662704">
        <w:instrText xml:space="preserve"> SEQ Figure \* ARABIC </w:instrText>
      </w:r>
      <w:r w:rsidR="00662704">
        <w:fldChar w:fldCharType="separate"/>
      </w:r>
      <w:r w:rsidR="008F27F5">
        <w:rPr>
          <w:noProof/>
        </w:rPr>
        <w:t>11</w:t>
      </w:r>
      <w:r w:rsidR="00662704">
        <w:rPr>
          <w:noProof/>
        </w:rPr>
        <w:fldChar w:fldCharType="end"/>
      </w:r>
      <w:bookmarkEnd w:id="34"/>
      <w:r w:rsidRPr="002020EB">
        <w:t>: Item count for humans and bots</w:t>
      </w:r>
      <w:bookmarkEnd w:id="35"/>
    </w:p>
    <w:p w:rsidR="003A4625" w:rsidRDefault="003A4625" w:rsidP="00590E7B">
      <w:pPr>
        <w:pStyle w:val="BodyText"/>
        <w:ind w:firstLine="360"/>
      </w:pPr>
      <w:r>
        <w:t>Bids placed by bots were also grouped by the country</w:t>
      </w:r>
      <w:r w:rsidR="00C06A0E">
        <w:t xml:space="preserve"> and plotted using a histogram as seen in </w:t>
      </w:r>
      <w:r w:rsidR="002B056B">
        <w:fldChar w:fldCharType="begin"/>
      </w:r>
      <w:r w:rsidR="002B056B">
        <w:instrText xml:space="preserve"> REF _Ref481319412 \h </w:instrText>
      </w:r>
      <w:r w:rsidR="002B056B">
        <w:fldChar w:fldCharType="separate"/>
      </w:r>
      <w:r w:rsidR="008F27F5">
        <w:t xml:space="preserve">Figure </w:t>
      </w:r>
      <w:r w:rsidR="008F27F5">
        <w:rPr>
          <w:noProof/>
        </w:rPr>
        <w:t>12</w:t>
      </w:r>
      <w:r w:rsidR="002B056B">
        <w:fldChar w:fldCharType="end"/>
      </w:r>
      <w:r>
        <w:t>. It was seen that a certain country indicated by ‘mo’ had the highest number of bot bids, considerably higher than the other countries’ bot bids.</w:t>
      </w:r>
    </w:p>
    <w:p w:rsidR="00212438" w:rsidRDefault="003A4625" w:rsidP="00212438">
      <w:pPr>
        <w:keepNext/>
        <w:jc w:val="center"/>
      </w:pPr>
      <w:r>
        <w:rPr>
          <w:noProof/>
        </w:rPr>
        <w:drawing>
          <wp:inline distT="0" distB="0" distL="0" distR="0" wp14:anchorId="0173CA37" wp14:editId="52214F7C">
            <wp:extent cx="4236720" cy="2110740"/>
            <wp:effectExtent l="0" t="0" r="0" b="3810"/>
            <wp:docPr id="9820146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236720" cy="2110740"/>
                    </a:xfrm>
                    <a:prstGeom prst="rect">
                      <a:avLst/>
                    </a:prstGeom>
                  </pic:spPr>
                </pic:pic>
              </a:graphicData>
            </a:graphic>
          </wp:inline>
        </w:drawing>
      </w:r>
    </w:p>
    <w:p w:rsidR="00212438" w:rsidRDefault="00212438" w:rsidP="00870653">
      <w:pPr>
        <w:pStyle w:val="Caption"/>
      </w:pPr>
      <w:bookmarkStart w:id="36" w:name="_Ref481319412"/>
      <w:bookmarkStart w:id="37" w:name="_Toc481507065"/>
      <w:r>
        <w:t xml:space="preserve">Figure </w:t>
      </w:r>
      <w:r w:rsidR="00662704">
        <w:fldChar w:fldCharType="begin"/>
      </w:r>
      <w:r w:rsidR="00662704">
        <w:instrText xml:space="preserve"> SEQ Figure \* ARABIC </w:instrText>
      </w:r>
      <w:r w:rsidR="00662704">
        <w:fldChar w:fldCharType="separate"/>
      </w:r>
      <w:r w:rsidR="008F27F5">
        <w:rPr>
          <w:noProof/>
        </w:rPr>
        <w:t>12</w:t>
      </w:r>
      <w:r w:rsidR="00662704">
        <w:rPr>
          <w:noProof/>
        </w:rPr>
        <w:fldChar w:fldCharType="end"/>
      </w:r>
      <w:bookmarkEnd w:id="36"/>
      <w:r>
        <w:t>: Bot bids aggregated</w:t>
      </w:r>
      <w:r w:rsidRPr="00A97BD5">
        <w:t xml:space="preserve"> by country</w:t>
      </w:r>
      <w:bookmarkEnd w:id="37"/>
    </w:p>
    <w:p w:rsidR="003A4625" w:rsidRDefault="003A4625" w:rsidP="00590E7B">
      <w:pPr>
        <w:ind w:firstLine="360"/>
        <w:jc w:val="both"/>
      </w:pPr>
      <w:r>
        <w:t>As we can expect, bots are automated software and hence can be more vigila</w:t>
      </w:r>
      <w:r w:rsidR="005B5ABB">
        <w:t xml:space="preserve">nt and persistent in outbidding the current highest bid. Hence, we </w:t>
      </w:r>
      <w:r>
        <w:t>included features such as response time</w:t>
      </w:r>
      <w:r w:rsidR="004117B0">
        <w:t xml:space="preserve"> </w:t>
      </w:r>
      <w:r>
        <w:t>(tfast) that capture this behavior.</w:t>
      </w:r>
    </w:p>
    <w:p w:rsidR="003A4625" w:rsidRDefault="003A4625" w:rsidP="00276CD3">
      <w:pPr>
        <w:jc w:val="both"/>
      </w:pPr>
      <w:r>
        <w:t>Finally, the features used were as follows:</w:t>
      </w:r>
    </w:p>
    <w:p w:rsidR="003A4625" w:rsidRDefault="003A4625" w:rsidP="00276CD3">
      <w:pPr>
        <w:pStyle w:val="ListParagraph"/>
        <w:numPr>
          <w:ilvl w:val="0"/>
          <w:numId w:val="9"/>
        </w:numPr>
        <w:jc w:val="both"/>
      </w:pPr>
      <w:r>
        <w:t>Bid count</w:t>
      </w:r>
    </w:p>
    <w:p w:rsidR="003A4625" w:rsidRDefault="003A4625" w:rsidP="00276CD3">
      <w:pPr>
        <w:pStyle w:val="ListParagraph"/>
        <w:numPr>
          <w:ilvl w:val="0"/>
          <w:numId w:val="9"/>
        </w:numPr>
        <w:jc w:val="both"/>
      </w:pPr>
      <w:r>
        <w:t>Country count</w:t>
      </w:r>
    </w:p>
    <w:p w:rsidR="003A4625" w:rsidRDefault="003A4625" w:rsidP="00276CD3">
      <w:pPr>
        <w:pStyle w:val="ListParagraph"/>
        <w:numPr>
          <w:ilvl w:val="0"/>
          <w:numId w:val="9"/>
        </w:numPr>
        <w:jc w:val="both"/>
      </w:pPr>
      <w:r>
        <w:t>IP – mean, median</w:t>
      </w:r>
    </w:p>
    <w:p w:rsidR="003A4625" w:rsidRDefault="003A4625" w:rsidP="00276CD3">
      <w:pPr>
        <w:pStyle w:val="ListParagraph"/>
        <w:numPr>
          <w:ilvl w:val="0"/>
          <w:numId w:val="9"/>
        </w:numPr>
        <w:jc w:val="both"/>
      </w:pPr>
      <w:r>
        <w:t xml:space="preserve">Link </w:t>
      </w:r>
      <w:r w:rsidR="00435C08">
        <w:t xml:space="preserve">(url) </w:t>
      </w:r>
      <w:r>
        <w:t>– mean, median</w:t>
      </w:r>
    </w:p>
    <w:p w:rsidR="003A4625" w:rsidRDefault="003A4625" w:rsidP="00276CD3">
      <w:pPr>
        <w:pStyle w:val="ListParagraph"/>
        <w:numPr>
          <w:ilvl w:val="0"/>
          <w:numId w:val="9"/>
        </w:numPr>
        <w:jc w:val="both"/>
      </w:pPr>
      <w:r>
        <w:t>Device count</w:t>
      </w:r>
    </w:p>
    <w:p w:rsidR="003A4625" w:rsidRDefault="003A4625" w:rsidP="00276CD3">
      <w:pPr>
        <w:pStyle w:val="ListParagraph"/>
        <w:numPr>
          <w:ilvl w:val="0"/>
          <w:numId w:val="9"/>
        </w:numPr>
        <w:jc w:val="both"/>
      </w:pPr>
      <w:r>
        <w:t>Merchandise (converted to numerical identifier)</w:t>
      </w:r>
    </w:p>
    <w:p w:rsidR="003A4625" w:rsidRDefault="003A4625" w:rsidP="00276CD3">
      <w:pPr>
        <w:pStyle w:val="ListParagraph"/>
        <w:numPr>
          <w:ilvl w:val="0"/>
          <w:numId w:val="9"/>
        </w:numPr>
        <w:jc w:val="both"/>
      </w:pPr>
      <w:r>
        <w:t>Time difference between consecutive bids of a user– mean, standard deviation, median, minimum</w:t>
      </w:r>
    </w:p>
    <w:p w:rsidR="003A4625" w:rsidRDefault="00435C08" w:rsidP="00276CD3">
      <w:pPr>
        <w:pStyle w:val="ListParagraph"/>
        <w:numPr>
          <w:ilvl w:val="0"/>
          <w:numId w:val="9"/>
        </w:numPr>
        <w:jc w:val="both"/>
      </w:pPr>
      <w:r>
        <w:t>Response time for a user, i.e., t</w:t>
      </w:r>
      <w:r w:rsidR="003A4625">
        <w:t>ime difference between a user's bid and the bid placed just before it</w:t>
      </w:r>
    </w:p>
    <w:p w:rsidR="003A4625" w:rsidRDefault="003A4625" w:rsidP="00276CD3">
      <w:pPr>
        <w:pStyle w:val="ListParagraph"/>
        <w:numPr>
          <w:ilvl w:val="0"/>
          <w:numId w:val="9"/>
        </w:numPr>
        <w:jc w:val="both"/>
      </w:pPr>
      <w:r>
        <w:t>Maximum number of bids</w:t>
      </w:r>
    </w:p>
    <w:p w:rsidR="003A4625" w:rsidRPr="00440C54" w:rsidRDefault="003A4625" w:rsidP="00276CD3">
      <w:pPr>
        <w:pStyle w:val="ListParagraph"/>
        <w:numPr>
          <w:ilvl w:val="0"/>
          <w:numId w:val="9"/>
        </w:numPr>
        <w:jc w:val="both"/>
        <w:rPr>
          <w:b/>
        </w:rPr>
      </w:pPr>
      <w:r w:rsidRPr="00440C54">
        <w:rPr>
          <w:b/>
        </w:rPr>
        <w:t>Crime statistics of country – mean, median, maximum</w:t>
      </w:r>
      <w:r w:rsidR="00440C54" w:rsidRPr="00440C54">
        <w:rPr>
          <w:b/>
        </w:rPr>
        <w:t xml:space="preserve"> – extracted from a separate database from SQL</w:t>
      </w:r>
    </w:p>
    <w:p w:rsidR="003A4625" w:rsidRDefault="003A4625" w:rsidP="00276CD3">
      <w:pPr>
        <w:jc w:val="both"/>
      </w:pPr>
      <w:r>
        <w:t>The predictors</w:t>
      </w:r>
      <w:r w:rsidR="00C06A0E">
        <w:t xml:space="preserve"> used for further modeling are shown in </w:t>
      </w:r>
      <w:r w:rsidR="002B056B">
        <w:fldChar w:fldCharType="begin"/>
      </w:r>
      <w:r w:rsidR="002B056B">
        <w:instrText xml:space="preserve"> REF _Ref481319426 \h </w:instrText>
      </w:r>
      <w:r w:rsidR="002B056B">
        <w:fldChar w:fldCharType="separate"/>
      </w:r>
      <w:r w:rsidR="008F27F5">
        <w:t xml:space="preserve">Figure </w:t>
      </w:r>
      <w:r w:rsidR="008F27F5">
        <w:rPr>
          <w:noProof/>
        </w:rPr>
        <w:t>13</w:t>
      </w:r>
      <w:r w:rsidR="002B056B">
        <w:fldChar w:fldCharType="end"/>
      </w:r>
      <w:r w:rsidR="00C06A0E">
        <w:t>.</w:t>
      </w:r>
    </w:p>
    <w:p w:rsidR="00212438" w:rsidRDefault="003A4625" w:rsidP="00212438">
      <w:pPr>
        <w:keepNext/>
        <w:jc w:val="center"/>
      </w:pPr>
      <w:r>
        <w:rPr>
          <w:noProof/>
        </w:rPr>
        <w:drawing>
          <wp:inline distT="0" distB="0" distL="0" distR="0" wp14:anchorId="62F32808" wp14:editId="255393FF">
            <wp:extent cx="6262799" cy="1706880"/>
            <wp:effectExtent l="0" t="0" r="5080" b="7620"/>
            <wp:docPr id="1994569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262799" cy="1706880"/>
                    </a:xfrm>
                    <a:prstGeom prst="rect">
                      <a:avLst/>
                    </a:prstGeom>
                  </pic:spPr>
                </pic:pic>
              </a:graphicData>
            </a:graphic>
          </wp:inline>
        </w:drawing>
      </w:r>
    </w:p>
    <w:p w:rsidR="003A4625" w:rsidRDefault="00212438" w:rsidP="00870653">
      <w:pPr>
        <w:pStyle w:val="Caption"/>
      </w:pPr>
      <w:bookmarkStart w:id="38" w:name="_Ref481319426"/>
      <w:bookmarkStart w:id="39" w:name="_Toc481507066"/>
      <w:r>
        <w:t xml:space="preserve">Figure </w:t>
      </w:r>
      <w:r w:rsidR="00662704">
        <w:fldChar w:fldCharType="begin"/>
      </w:r>
      <w:r w:rsidR="00662704">
        <w:instrText xml:space="preserve"> SEQ Figure \* ARABIC </w:instrText>
      </w:r>
      <w:r w:rsidR="00662704">
        <w:fldChar w:fldCharType="separate"/>
      </w:r>
      <w:r w:rsidR="008F27F5">
        <w:rPr>
          <w:noProof/>
        </w:rPr>
        <w:t>13</w:t>
      </w:r>
      <w:r w:rsidR="00662704">
        <w:rPr>
          <w:noProof/>
        </w:rPr>
        <w:fldChar w:fldCharType="end"/>
      </w:r>
      <w:bookmarkEnd w:id="38"/>
      <w:r w:rsidRPr="00744213">
        <w:t>: Final predictors</w:t>
      </w:r>
      <w:bookmarkEnd w:id="39"/>
    </w:p>
    <w:p w:rsidR="00C95814" w:rsidRDefault="00D22A42" w:rsidP="009272AA">
      <w:pPr>
        <w:pStyle w:val="Heading2"/>
        <w:spacing w:line="276" w:lineRule="auto"/>
      </w:pPr>
      <w:bookmarkStart w:id="40" w:name="_Toc481509556"/>
      <w:r>
        <w:t>Classification Models</w:t>
      </w:r>
      <w:r w:rsidR="007B2878">
        <w:t xml:space="preserve"> and Results</w:t>
      </w:r>
      <w:bookmarkEnd w:id="40"/>
    </w:p>
    <w:p w:rsidR="00D22A42" w:rsidRPr="00D22A42" w:rsidRDefault="00D22A42" w:rsidP="009272AA">
      <w:pPr>
        <w:pStyle w:val="Heading3"/>
        <w:spacing w:line="276" w:lineRule="auto"/>
      </w:pPr>
      <w:bookmarkStart w:id="41" w:name="_Toc481509557"/>
      <w:r>
        <w:t>Initial Model Development</w:t>
      </w:r>
      <w:bookmarkEnd w:id="41"/>
    </w:p>
    <w:p w:rsidR="003A4625" w:rsidRDefault="003A4625" w:rsidP="009272AA">
      <w:pPr>
        <w:spacing w:line="276" w:lineRule="auto"/>
        <w:ind w:firstLine="360"/>
        <w:jc w:val="both"/>
      </w:pPr>
      <w:r w:rsidRPr="46574026">
        <w:t xml:space="preserve">Once the features are extracted, we can feed them as the predictor variables to our classification algorithms. Various classification algorithms </w:t>
      </w:r>
      <w:r w:rsidR="005B5ABB">
        <w:t>were trained on the data and 10-</w:t>
      </w:r>
      <w:r w:rsidRPr="46574026">
        <w:t>fold cross validation was used for tuning their respective parameters and estimating their test error performance.</w:t>
      </w:r>
    </w:p>
    <w:p w:rsidR="003A4625" w:rsidRDefault="00435C08" w:rsidP="009272AA">
      <w:pPr>
        <w:spacing w:line="276" w:lineRule="auto"/>
        <w:ind w:firstLine="360"/>
        <w:jc w:val="both"/>
      </w:pPr>
      <w:r>
        <w:t xml:space="preserve">We trained a </w:t>
      </w:r>
      <w:r w:rsidR="003A4625">
        <w:t xml:space="preserve">Logistic Regression </w:t>
      </w:r>
      <w:r>
        <w:t>model using</w:t>
      </w:r>
      <w:r w:rsidR="003A4625">
        <w:t xml:space="preserve"> forward, backward and step wise variable selection. Even the best logistic model performs only slightly better than random guessing, possibly due to its inability to capture non-linearity of the decision boundary. S</w:t>
      </w:r>
      <w:r>
        <w:t xml:space="preserve">upport </w:t>
      </w:r>
      <w:r w:rsidR="003A4625">
        <w:t>V</w:t>
      </w:r>
      <w:r>
        <w:t xml:space="preserve">ector </w:t>
      </w:r>
      <w:r w:rsidR="003A4625">
        <w:t>M</w:t>
      </w:r>
      <w:r>
        <w:t>achines</w:t>
      </w:r>
      <w:r w:rsidR="003A4625">
        <w:t xml:space="preserve"> with radial kernel </w:t>
      </w:r>
      <w:r>
        <w:t>also</w:t>
      </w:r>
      <w:r w:rsidR="003A4625">
        <w:t xml:space="preserve"> performs poorly, possibly due to </w:t>
      </w:r>
      <w:r>
        <w:t xml:space="preserve">the existing </w:t>
      </w:r>
      <w:r w:rsidR="003A4625">
        <w:t xml:space="preserve">class imbalance. Ensemble methods like Random Forest and AdaBoost </w:t>
      </w:r>
      <w:r>
        <w:t xml:space="preserve">exhibited the </w:t>
      </w:r>
      <w:r w:rsidR="003A4625">
        <w:t>best performance on both train</w:t>
      </w:r>
      <w:r>
        <w:t>ing</w:t>
      </w:r>
      <w:r w:rsidR="003A4625">
        <w:t xml:space="preserve"> and test</w:t>
      </w:r>
      <w:r>
        <w:t>ing</w:t>
      </w:r>
      <w:r w:rsidR="003A4625">
        <w:t xml:space="preserve"> data. Below results for various tuning parameters and their pe</w:t>
      </w:r>
      <w:r w:rsidR="00276CD3">
        <w:t>rformance characteristic curves; the quantitative results have been tabulated and compared at the end of this section.</w:t>
      </w:r>
      <w:r w:rsidR="00590E7B">
        <w:t xml:space="preserve"> The AUC values are visualized using “corrplot” in R and using ellipsoid method. Area of the ellipses in the following grids is inversely proportional to the AUC. This implies that the optimal tuning parameters are the values corresponding to the straight line in the grid plot. </w:t>
      </w:r>
    </w:p>
    <w:p w:rsidR="00276CD3" w:rsidRDefault="00276CD3" w:rsidP="009272AA">
      <w:pPr>
        <w:spacing w:line="276" w:lineRule="auto"/>
        <w:jc w:val="both"/>
      </w:pPr>
    </w:p>
    <w:p w:rsidR="003A4625" w:rsidRDefault="00276CD3" w:rsidP="009272AA">
      <w:pPr>
        <w:pStyle w:val="Heading4"/>
        <w:spacing w:line="276" w:lineRule="auto"/>
      </w:pPr>
      <w:r>
        <w:t>Logistic Regression</w:t>
      </w:r>
    </w:p>
    <w:p w:rsidR="00435C08" w:rsidRDefault="00435C08" w:rsidP="009272AA">
      <w:pPr>
        <w:pStyle w:val="BodyText"/>
        <w:spacing w:line="276" w:lineRule="auto"/>
        <w:ind w:firstLine="360"/>
      </w:pPr>
      <w:r>
        <w:t xml:space="preserve">In our logistic regression model, we find that the backward selection with k=5 yields the best performance as seen in </w:t>
      </w:r>
      <w:r w:rsidR="002B056B">
        <w:fldChar w:fldCharType="begin"/>
      </w:r>
      <w:r w:rsidR="002B056B">
        <w:instrText xml:space="preserve"> REF _Ref481319438 \h </w:instrText>
      </w:r>
      <w:r w:rsidR="009272AA">
        <w:instrText xml:space="preserve"> \* MERGEFORMAT </w:instrText>
      </w:r>
      <w:r w:rsidR="002B056B">
        <w:fldChar w:fldCharType="separate"/>
      </w:r>
      <w:r w:rsidR="008F27F5">
        <w:t xml:space="preserve">Figure </w:t>
      </w:r>
      <w:r w:rsidR="008F27F5">
        <w:rPr>
          <w:noProof/>
        </w:rPr>
        <w:t>14</w:t>
      </w:r>
      <w:r w:rsidR="002B056B">
        <w:fldChar w:fldCharType="end"/>
      </w:r>
      <w:r>
        <w:t>.</w:t>
      </w:r>
    </w:p>
    <w:p w:rsidR="00212438" w:rsidRDefault="003A4625" w:rsidP="00212438">
      <w:pPr>
        <w:keepNext/>
        <w:jc w:val="center"/>
      </w:pPr>
      <w:r>
        <w:rPr>
          <w:noProof/>
        </w:rPr>
        <w:drawing>
          <wp:inline distT="0" distB="0" distL="0" distR="0" wp14:anchorId="1261765B" wp14:editId="400636EF">
            <wp:extent cx="4876800" cy="1675619"/>
            <wp:effectExtent l="0" t="0" r="0" b="1270"/>
            <wp:docPr id="6579435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a:extLst>
                        <a:ext uri="{28A0092B-C50C-407E-A947-70E740481C1C}">
                          <a14:useLocalDpi xmlns:a14="http://schemas.microsoft.com/office/drawing/2010/main" val="0"/>
                        </a:ext>
                      </a:extLst>
                    </a:blip>
                    <a:srcRect b="19399"/>
                    <a:stretch/>
                  </pic:blipFill>
                  <pic:spPr bwMode="auto">
                    <a:xfrm>
                      <a:off x="0" y="0"/>
                      <a:ext cx="4938429" cy="1696794"/>
                    </a:xfrm>
                    <a:prstGeom prst="rect">
                      <a:avLst/>
                    </a:prstGeom>
                    <a:ln>
                      <a:noFill/>
                    </a:ln>
                    <a:extLst>
                      <a:ext uri="{53640926-AAD7-44D8-BBD7-CCE9431645EC}">
                        <a14:shadowObscured xmlns:a14="http://schemas.microsoft.com/office/drawing/2010/main"/>
                      </a:ext>
                    </a:extLst>
                  </pic:spPr>
                </pic:pic>
              </a:graphicData>
            </a:graphic>
          </wp:inline>
        </w:drawing>
      </w:r>
    </w:p>
    <w:p w:rsidR="00435C08" w:rsidRDefault="00212438" w:rsidP="00870653">
      <w:pPr>
        <w:pStyle w:val="Caption"/>
      </w:pPr>
      <w:bookmarkStart w:id="42" w:name="_Ref481319438"/>
      <w:bookmarkStart w:id="43" w:name="_Toc481507067"/>
      <w:r>
        <w:t xml:space="preserve">Figure </w:t>
      </w:r>
      <w:r w:rsidR="00662704">
        <w:fldChar w:fldCharType="begin"/>
      </w:r>
      <w:r w:rsidR="00662704">
        <w:instrText xml:space="preserve"> SEQ Figure \* ARABIC </w:instrText>
      </w:r>
      <w:r w:rsidR="00662704">
        <w:fldChar w:fldCharType="separate"/>
      </w:r>
      <w:r w:rsidR="008F27F5">
        <w:rPr>
          <w:noProof/>
        </w:rPr>
        <w:t>14</w:t>
      </w:r>
      <w:r w:rsidR="00662704">
        <w:rPr>
          <w:noProof/>
        </w:rPr>
        <w:fldChar w:fldCharType="end"/>
      </w:r>
      <w:bookmarkEnd w:id="42"/>
      <w:r w:rsidRPr="001A5171">
        <w:t>: Feature selection for logistic regression</w:t>
      </w:r>
      <w:bookmarkEnd w:id="43"/>
    </w:p>
    <w:p w:rsidR="00435C08" w:rsidRDefault="00435C08" w:rsidP="003A4625"/>
    <w:p w:rsidR="00435C08" w:rsidRDefault="00435C08" w:rsidP="003A4625"/>
    <w:p w:rsidR="00435C08" w:rsidRDefault="00435C08" w:rsidP="003A4625"/>
    <w:p w:rsidR="00435C08" w:rsidRDefault="00435C08" w:rsidP="003A4625"/>
    <w:p w:rsidR="00435C08" w:rsidRDefault="00435C08" w:rsidP="003A4625"/>
    <w:p w:rsidR="00435C08" w:rsidRDefault="00435C08" w:rsidP="003A4625"/>
    <w:p w:rsidR="00276CD3" w:rsidRDefault="00276CD3" w:rsidP="003A4625"/>
    <w:p w:rsidR="003A4625" w:rsidRDefault="003A4625" w:rsidP="00276CD3">
      <w:pPr>
        <w:pStyle w:val="Heading4"/>
      </w:pPr>
      <w:r>
        <w:t>S</w:t>
      </w:r>
      <w:r w:rsidR="00435C08">
        <w:t xml:space="preserve">upport </w:t>
      </w:r>
      <w:r>
        <w:t>V</w:t>
      </w:r>
      <w:r w:rsidR="00435C08">
        <w:t xml:space="preserve">ector </w:t>
      </w:r>
      <w:r>
        <w:t>M</w:t>
      </w:r>
      <w:r w:rsidR="00435C08">
        <w:t>achines</w:t>
      </w:r>
    </w:p>
    <w:p w:rsidR="00F61BD5" w:rsidRDefault="00F61BD5" w:rsidP="00F61BD5">
      <w:pPr>
        <w:spacing w:line="276" w:lineRule="auto"/>
        <w:ind w:firstLine="360"/>
        <w:jc w:val="both"/>
      </w:pPr>
    </w:p>
    <w:p w:rsidR="00435C08" w:rsidRDefault="00590E7B" w:rsidP="00F61BD5">
      <w:pPr>
        <w:spacing w:line="276" w:lineRule="auto"/>
        <w:ind w:firstLine="360"/>
        <w:jc w:val="both"/>
      </w:pPr>
      <w:r>
        <w:t>The ROC</w:t>
      </w:r>
      <w:r w:rsidR="00435C08">
        <w:t xml:space="preserve"> curve shown in </w:t>
      </w:r>
      <w:r w:rsidR="002B056B">
        <w:fldChar w:fldCharType="begin"/>
      </w:r>
      <w:r w:rsidR="002B056B">
        <w:instrText xml:space="preserve"> REF _Ref481319447 \h </w:instrText>
      </w:r>
      <w:r w:rsidR="00F61BD5">
        <w:instrText xml:space="preserve"> \* MERGEFORMAT </w:instrText>
      </w:r>
      <w:r w:rsidR="002B056B">
        <w:fldChar w:fldCharType="separate"/>
      </w:r>
      <w:r w:rsidR="008F27F5">
        <w:t xml:space="preserve">Figure </w:t>
      </w:r>
      <w:r w:rsidR="008F27F5">
        <w:rPr>
          <w:noProof/>
        </w:rPr>
        <w:t>15</w:t>
      </w:r>
      <w:r w:rsidR="002B056B">
        <w:fldChar w:fldCharType="end"/>
      </w:r>
      <w:r w:rsidR="002B056B">
        <w:t xml:space="preserve"> </w:t>
      </w:r>
      <w:r w:rsidR="00435C08">
        <w:t>is an indication of the poor performance of the SVM model for this classification problem.</w:t>
      </w:r>
    </w:p>
    <w:p w:rsidR="00212438" w:rsidRDefault="003A4625" w:rsidP="00212438">
      <w:pPr>
        <w:keepNext/>
        <w:jc w:val="center"/>
      </w:pPr>
      <w:r>
        <w:rPr>
          <w:noProof/>
        </w:rPr>
        <w:drawing>
          <wp:inline distT="0" distB="0" distL="0" distR="0" wp14:anchorId="4976394D" wp14:editId="57812DF1">
            <wp:extent cx="2941320" cy="2936250"/>
            <wp:effectExtent l="0" t="0" r="0" b="0"/>
            <wp:docPr id="12066605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986303" cy="2981155"/>
                    </a:xfrm>
                    <a:prstGeom prst="rect">
                      <a:avLst/>
                    </a:prstGeom>
                  </pic:spPr>
                </pic:pic>
              </a:graphicData>
            </a:graphic>
          </wp:inline>
        </w:drawing>
      </w:r>
    </w:p>
    <w:p w:rsidR="003A4625" w:rsidRDefault="00212438" w:rsidP="00870653">
      <w:pPr>
        <w:pStyle w:val="Caption"/>
      </w:pPr>
      <w:bookmarkStart w:id="44" w:name="_Ref481319447"/>
      <w:bookmarkStart w:id="45" w:name="_Toc481507068"/>
      <w:r>
        <w:t xml:space="preserve">Figure </w:t>
      </w:r>
      <w:r w:rsidR="00662704">
        <w:fldChar w:fldCharType="begin"/>
      </w:r>
      <w:r w:rsidR="00662704">
        <w:instrText xml:space="preserve"> SEQ Figure \* ARABIC </w:instrText>
      </w:r>
      <w:r w:rsidR="00662704">
        <w:fldChar w:fldCharType="separate"/>
      </w:r>
      <w:r w:rsidR="008F27F5">
        <w:rPr>
          <w:noProof/>
        </w:rPr>
        <w:t>15</w:t>
      </w:r>
      <w:r w:rsidR="00662704">
        <w:rPr>
          <w:noProof/>
        </w:rPr>
        <w:fldChar w:fldCharType="end"/>
      </w:r>
      <w:bookmarkEnd w:id="44"/>
      <w:r w:rsidRPr="00855688">
        <w:t>: ROC curve for SVM</w:t>
      </w:r>
      <w:bookmarkEnd w:id="45"/>
    </w:p>
    <w:p w:rsidR="00435C08" w:rsidRDefault="00435C08" w:rsidP="00F61BD5">
      <w:pPr>
        <w:pStyle w:val="BodyText"/>
        <w:ind w:firstLine="360"/>
      </w:pPr>
      <w:r>
        <w:t>The selection of tuning parameters</w:t>
      </w:r>
      <w:r w:rsidR="00590E7B">
        <w:t xml:space="preserve"> (gamma, cost)</w:t>
      </w:r>
      <w:r>
        <w:t xml:space="preserve"> is made using the results from </w:t>
      </w:r>
      <w:r w:rsidR="002B056B">
        <w:fldChar w:fldCharType="begin"/>
      </w:r>
      <w:r w:rsidR="002B056B">
        <w:instrText xml:space="preserve"> REF _Ref481319462 \h </w:instrText>
      </w:r>
      <w:r w:rsidR="002B056B">
        <w:fldChar w:fldCharType="separate"/>
      </w:r>
      <w:r w:rsidR="008F27F5">
        <w:t xml:space="preserve">Figure </w:t>
      </w:r>
      <w:r w:rsidR="008F27F5">
        <w:rPr>
          <w:noProof/>
        </w:rPr>
        <w:t>16</w:t>
      </w:r>
      <w:r w:rsidR="002B056B">
        <w:fldChar w:fldCharType="end"/>
      </w:r>
      <w:r w:rsidR="002B056B">
        <w:t xml:space="preserve"> </w:t>
      </w:r>
      <w:r>
        <w:t xml:space="preserve">as shown. </w:t>
      </w:r>
      <w:r w:rsidR="00590E7B">
        <w:t xml:space="preserve">Gamma is the parameter for non-linear kernels and cost is the cost associated with constraint violation in the Lagrange formulation. </w:t>
      </w:r>
      <w:r>
        <w:t xml:space="preserve">We see that a gamma value of 0.01 and cost value of 0.05 </w:t>
      </w:r>
      <w:r w:rsidR="00AD3953">
        <w:t>is the best combination for minimizing misclassification.</w:t>
      </w:r>
    </w:p>
    <w:p w:rsidR="00C95814" w:rsidRDefault="00C95814" w:rsidP="003A4625">
      <w:pPr>
        <w:jc w:val="center"/>
      </w:pPr>
    </w:p>
    <w:p w:rsidR="00212438" w:rsidRDefault="003A4625" w:rsidP="00212438">
      <w:pPr>
        <w:keepNext/>
        <w:jc w:val="center"/>
      </w:pPr>
      <w:r>
        <w:rPr>
          <w:noProof/>
        </w:rPr>
        <w:drawing>
          <wp:inline distT="0" distB="0" distL="0" distR="0" wp14:anchorId="11CC50C5" wp14:editId="66433D5A">
            <wp:extent cx="3634740" cy="2486926"/>
            <wp:effectExtent l="0" t="0" r="3810" b="8890"/>
            <wp:docPr id="252957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3651804" cy="2498601"/>
                    </a:xfrm>
                    <a:prstGeom prst="rect">
                      <a:avLst/>
                    </a:prstGeom>
                  </pic:spPr>
                </pic:pic>
              </a:graphicData>
            </a:graphic>
          </wp:inline>
        </w:drawing>
      </w:r>
    </w:p>
    <w:p w:rsidR="00E7191D" w:rsidRDefault="00212438" w:rsidP="00F61BD5">
      <w:pPr>
        <w:pStyle w:val="Caption"/>
      </w:pPr>
      <w:bookmarkStart w:id="46" w:name="_Ref481319462"/>
      <w:bookmarkStart w:id="47" w:name="_Toc481507069"/>
      <w:r>
        <w:t xml:space="preserve">Figure </w:t>
      </w:r>
      <w:r w:rsidR="00662704">
        <w:fldChar w:fldCharType="begin"/>
      </w:r>
      <w:r w:rsidR="00662704">
        <w:instrText xml:space="preserve"> SEQ Figure \* ARABIC </w:instrText>
      </w:r>
      <w:r w:rsidR="00662704">
        <w:fldChar w:fldCharType="separate"/>
      </w:r>
      <w:r w:rsidR="008F27F5">
        <w:rPr>
          <w:noProof/>
        </w:rPr>
        <w:t>16</w:t>
      </w:r>
      <w:r w:rsidR="00662704">
        <w:rPr>
          <w:noProof/>
        </w:rPr>
        <w:fldChar w:fldCharType="end"/>
      </w:r>
      <w:bookmarkEnd w:id="46"/>
      <w:r w:rsidRPr="00EA578D">
        <w:t>: Tuning the gamma for RBF Kernel and cost parameter for a binary class SVM</w:t>
      </w:r>
      <w:bookmarkEnd w:id="47"/>
    </w:p>
    <w:p w:rsidR="003A4625" w:rsidRDefault="00276CD3" w:rsidP="00276CD3">
      <w:pPr>
        <w:pStyle w:val="Heading4"/>
      </w:pPr>
      <w:r>
        <w:t>Neural Networks</w:t>
      </w:r>
    </w:p>
    <w:p w:rsidR="00F61BD5" w:rsidRDefault="00F61BD5" w:rsidP="00F61BD5">
      <w:pPr>
        <w:pStyle w:val="BodyText"/>
        <w:spacing w:line="276" w:lineRule="auto"/>
        <w:ind w:firstLine="360"/>
      </w:pPr>
    </w:p>
    <w:p w:rsidR="00EC7425" w:rsidRDefault="00EC7425" w:rsidP="00F61BD5">
      <w:pPr>
        <w:pStyle w:val="BodyText"/>
        <w:spacing w:line="276" w:lineRule="auto"/>
        <w:ind w:firstLine="360"/>
      </w:pPr>
      <w:r>
        <w:t>We also trained neural networks in our study and we found that the performance was poor. Relatively, a size of 2 and a decay factor of 0.00005 when used as tuning parameters for the neural network perform slightly better than any other combination of input parameters</w:t>
      </w:r>
      <w:r w:rsidR="002B056B">
        <w:t xml:space="preserve">, as seen in </w:t>
      </w:r>
      <w:r w:rsidR="002B056B">
        <w:fldChar w:fldCharType="begin"/>
      </w:r>
      <w:r w:rsidR="002B056B">
        <w:instrText xml:space="preserve"> REF _Ref481319483 \h </w:instrText>
      </w:r>
      <w:r w:rsidR="00F61BD5">
        <w:instrText xml:space="preserve"> \* MERGEFORMAT </w:instrText>
      </w:r>
      <w:r w:rsidR="002B056B">
        <w:fldChar w:fldCharType="separate"/>
      </w:r>
      <w:r w:rsidR="008F27F5">
        <w:t xml:space="preserve">Figure </w:t>
      </w:r>
      <w:r w:rsidR="008F27F5">
        <w:rPr>
          <w:noProof/>
        </w:rPr>
        <w:t>17</w:t>
      </w:r>
      <w:r w:rsidR="002B056B">
        <w:fldChar w:fldCharType="end"/>
      </w:r>
      <w:r>
        <w:t>.</w:t>
      </w:r>
    </w:p>
    <w:p w:rsidR="00E7191D" w:rsidRDefault="00E7191D" w:rsidP="003A4625"/>
    <w:p w:rsidR="00212438" w:rsidRDefault="003A4625" w:rsidP="00212438">
      <w:pPr>
        <w:keepNext/>
        <w:jc w:val="center"/>
      </w:pPr>
      <w:r>
        <w:rPr>
          <w:noProof/>
        </w:rPr>
        <w:drawing>
          <wp:inline distT="0" distB="0" distL="0" distR="0" wp14:anchorId="3C9590D8" wp14:editId="50E27E91">
            <wp:extent cx="4213860" cy="3249405"/>
            <wp:effectExtent l="0" t="0" r="0" b="8255"/>
            <wp:docPr id="559718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5">
                      <a:extLst>
                        <a:ext uri="{28A0092B-C50C-407E-A947-70E740481C1C}">
                          <a14:useLocalDpi xmlns:a14="http://schemas.microsoft.com/office/drawing/2010/main" val="0"/>
                        </a:ext>
                      </a:extLst>
                    </a:blip>
                    <a:srcRect t="12299" b="10456"/>
                    <a:stretch/>
                  </pic:blipFill>
                  <pic:spPr bwMode="auto">
                    <a:xfrm>
                      <a:off x="0" y="0"/>
                      <a:ext cx="4229657" cy="3261586"/>
                    </a:xfrm>
                    <a:prstGeom prst="rect">
                      <a:avLst/>
                    </a:prstGeom>
                    <a:ln>
                      <a:noFill/>
                    </a:ln>
                    <a:extLst>
                      <a:ext uri="{53640926-AAD7-44D8-BBD7-CCE9431645EC}">
                        <a14:shadowObscured xmlns:a14="http://schemas.microsoft.com/office/drawing/2010/main"/>
                      </a:ext>
                    </a:extLst>
                  </pic:spPr>
                </pic:pic>
              </a:graphicData>
            </a:graphic>
          </wp:inline>
        </w:drawing>
      </w:r>
    </w:p>
    <w:p w:rsidR="00C95814" w:rsidRDefault="00212438" w:rsidP="00870653">
      <w:pPr>
        <w:pStyle w:val="Caption"/>
      </w:pPr>
      <w:bookmarkStart w:id="48" w:name="_Ref481319483"/>
      <w:bookmarkStart w:id="49" w:name="_Toc481507070"/>
      <w:r>
        <w:t xml:space="preserve">Figure </w:t>
      </w:r>
      <w:r w:rsidR="00662704">
        <w:fldChar w:fldCharType="begin"/>
      </w:r>
      <w:r w:rsidR="00662704">
        <w:instrText xml:space="preserve"> SEQ Figure \* ARABIC </w:instrText>
      </w:r>
      <w:r w:rsidR="00662704">
        <w:fldChar w:fldCharType="separate"/>
      </w:r>
      <w:r w:rsidR="008F27F5">
        <w:rPr>
          <w:noProof/>
        </w:rPr>
        <w:t>17</w:t>
      </w:r>
      <w:r w:rsidR="00662704">
        <w:rPr>
          <w:noProof/>
        </w:rPr>
        <w:fldChar w:fldCharType="end"/>
      </w:r>
      <w:bookmarkEnd w:id="48"/>
      <w:r w:rsidRPr="007A08BD">
        <w:t>: Size and decay parameter tuning for Neural Network Classifier</w:t>
      </w:r>
      <w:bookmarkEnd w:id="49"/>
    </w:p>
    <w:p w:rsidR="00C95814" w:rsidRDefault="00C95814" w:rsidP="003A4625"/>
    <w:p w:rsidR="00C95814" w:rsidRDefault="00C95814" w:rsidP="003A4625"/>
    <w:p w:rsidR="00C95814" w:rsidRDefault="00C95814" w:rsidP="003A4625"/>
    <w:p w:rsidR="00E7191D" w:rsidRDefault="00E7191D" w:rsidP="003A4625"/>
    <w:p w:rsidR="00E7191D" w:rsidRDefault="00E7191D" w:rsidP="003A4625"/>
    <w:p w:rsidR="00E7191D" w:rsidRDefault="00E7191D" w:rsidP="003A4625"/>
    <w:p w:rsidR="00E7191D" w:rsidRDefault="00E7191D" w:rsidP="003A4625"/>
    <w:p w:rsidR="00E7191D" w:rsidRDefault="00E7191D" w:rsidP="003A4625"/>
    <w:p w:rsidR="00E7191D" w:rsidRDefault="00E7191D" w:rsidP="003A4625"/>
    <w:p w:rsidR="00E7191D" w:rsidRDefault="00E7191D" w:rsidP="003A4625"/>
    <w:p w:rsidR="00E7191D" w:rsidRDefault="00E7191D" w:rsidP="003A4625"/>
    <w:p w:rsidR="003A4625" w:rsidRDefault="003A4625" w:rsidP="00276CD3">
      <w:pPr>
        <w:pStyle w:val="Heading4"/>
      </w:pPr>
      <w:r>
        <w:t>Random Forest</w:t>
      </w:r>
      <w:r w:rsidR="00276CD3">
        <w:t>s</w:t>
      </w:r>
    </w:p>
    <w:p w:rsidR="00E7191D" w:rsidRDefault="00E7191D" w:rsidP="00F61BD5">
      <w:pPr>
        <w:pStyle w:val="BodyText"/>
        <w:spacing w:line="276" w:lineRule="auto"/>
        <w:ind w:firstLine="360"/>
      </w:pPr>
      <w:r>
        <w:t xml:space="preserve">When random forest method was applied to the data set, the results obtained seemed promising. The performance was slightly better than that exhibited by the previous methods that we experimented with. The graph in </w:t>
      </w:r>
      <w:r w:rsidR="002B056B">
        <w:fldChar w:fldCharType="begin"/>
      </w:r>
      <w:r w:rsidR="002B056B">
        <w:instrText xml:space="preserve"> REF _Ref481319499 \h </w:instrText>
      </w:r>
      <w:r w:rsidR="00F61BD5">
        <w:instrText xml:space="preserve"> \* MERGEFORMAT </w:instrText>
      </w:r>
      <w:r w:rsidR="002B056B">
        <w:fldChar w:fldCharType="separate"/>
      </w:r>
      <w:r w:rsidR="008F27F5">
        <w:t xml:space="preserve">Figure </w:t>
      </w:r>
      <w:r w:rsidR="008F27F5">
        <w:rPr>
          <w:noProof/>
        </w:rPr>
        <w:t>18</w:t>
      </w:r>
      <w:r w:rsidR="002B056B">
        <w:fldChar w:fldCharType="end"/>
      </w:r>
      <w:r>
        <w:t xml:space="preserve"> shows the optimal number of trees that should be chosen. We decided to explore this method in further detail, which will be explained in the next section.</w:t>
      </w:r>
    </w:p>
    <w:p w:rsidR="00212438" w:rsidRDefault="003A4625" w:rsidP="00212438">
      <w:pPr>
        <w:keepNext/>
        <w:jc w:val="center"/>
      </w:pPr>
      <w:r>
        <w:rPr>
          <w:noProof/>
        </w:rPr>
        <w:drawing>
          <wp:inline distT="0" distB="0" distL="0" distR="0" wp14:anchorId="1C1E6130" wp14:editId="5483201D">
            <wp:extent cx="4228369" cy="2613025"/>
            <wp:effectExtent l="0" t="0" r="1270" b="0"/>
            <wp:docPr id="18508427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6">
                      <a:extLst>
                        <a:ext uri="{28A0092B-C50C-407E-A947-70E740481C1C}">
                          <a14:useLocalDpi xmlns:a14="http://schemas.microsoft.com/office/drawing/2010/main" val="0"/>
                        </a:ext>
                      </a:extLst>
                    </a:blip>
                    <a:srcRect t="14568" r="3798" b="3542"/>
                    <a:stretch/>
                  </pic:blipFill>
                  <pic:spPr bwMode="auto">
                    <a:xfrm>
                      <a:off x="0" y="0"/>
                      <a:ext cx="4239872" cy="2620133"/>
                    </a:xfrm>
                    <a:prstGeom prst="rect">
                      <a:avLst/>
                    </a:prstGeom>
                    <a:ln>
                      <a:noFill/>
                    </a:ln>
                    <a:extLst>
                      <a:ext uri="{53640926-AAD7-44D8-BBD7-CCE9431645EC}">
                        <a14:shadowObscured xmlns:a14="http://schemas.microsoft.com/office/drawing/2010/main"/>
                      </a:ext>
                    </a:extLst>
                  </pic:spPr>
                </pic:pic>
              </a:graphicData>
            </a:graphic>
          </wp:inline>
        </w:drawing>
      </w:r>
    </w:p>
    <w:p w:rsidR="00C95814" w:rsidRDefault="00212438" w:rsidP="00870653">
      <w:pPr>
        <w:pStyle w:val="Caption"/>
      </w:pPr>
      <w:bookmarkStart w:id="50" w:name="_Ref481319499"/>
      <w:bookmarkStart w:id="51" w:name="_Toc481507071"/>
      <w:r>
        <w:t xml:space="preserve">Figure </w:t>
      </w:r>
      <w:r w:rsidR="00662704">
        <w:fldChar w:fldCharType="begin"/>
      </w:r>
      <w:r w:rsidR="00662704">
        <w:instrText xml:space="preserve"> SEQ Figure \* ARABIC </w:instrText>
      </w:r>
      <w:r w:rsidR="00662704">
        <w:fldChar w:fldCharType="separate"/>
      </w:r>
      <w:r w:rsidR="008F27F5">
        <w:rPr>
          <w:noProof/>
        </w:rPr>
        <w:t>18</w:t>
      </w:r>
      <w:r w:rsidR="00662704">
        <w:rPr>
          <w:noProof/>
        </w:rPr>
        <w:fldChar w:fldCharType="end"/>
      </w:r>
      <w:bookmarkEnd w:id="50"/>
      <w:r w:rsidRPr="006778F0">
        <w:t>: Tuning the number of trees in Random Forest</w:t>
      </w:r>
      <w:bookmarkEnd w:id="51"/>
    </w:p>
    <w:p w:rsidR="003A4625" w:rsidRDefault="00F61BD5" w:rsidP="00276CD3">
      <w:pPr>
        <w:pStyle w:val="Heading4"/>
      </w:pPr>
      <w:r>
        <w:t>AdaB</w:t>
      </w:r>
      <w:r w:rsidR="00276CD3">
        <w:t>oost</w:t>
      </w:r>
    </w:p>
    <w:p w:rsidR="00E7191D" w:rsidRDefault="00E7191D" w:rsidP="00F61BD5">
      <w:pPr>
        <w:pStyle w:val="BodyText"/>
        <w:ind w:firstLine="360"/>
      </w:pPr>
      <w:r>
        <w:t xml:space="preserve">AdaBoost also displayed favorable results with suitably-selected tuning parameters as seen in </w:t>
      </w:r>
      <w:r w:rsidR="002B056B">
        <w:fldChar w:fldCharType="begin"/>
      </w:r>
      <w:r w:rsidR="002B056B">
        <w:instrText xml:space="preserve"> REF _Ref481319509 \h </w:instrText>
      </w:r>
      <w:r w:rsidR="002B056B">
        <w:fldChar w:fldCharType="separate"/>
      </w:r>
      <w:r w:rsidR="008F27F5">
        <w:t xml:space="preserve">Figure </w:t>
      </w:r>
      <w:r w:rsidR="008F27F5">
        <w:rPr>
          <w:noProof/>
        </w:rPr>
        <w:t>19</w:t>
      </w:r>
      <w:r w:rsidR="002B056B">
        <w:fldChar w:fldCharType="end"/>
      </w:r>
      <w:r>
        <w:t xml:space="preserve">. </w:t>
      </w:r>
      <w:r w:rsidR="00276CD3">
        <w:t>Because of the potential of this method to perform better, we decided to include this method in our ensemble approaches.</w:t>
      </w:r>
    </w:p>
    <w:p w:rsidR="00212438" w:rsidRDefault="003A4625" w:rsidP="00212438">
      <w:pPr>
        <w:keepNext/>
        <w:jc w:val="center"/>
      </w:pPr>
      <w:r>
        <w:rPr>
          <w:noProof/>
        </w:rPr>
        <w:drawing>
          <wp:inline distT="0" distB="0" distL="0" distR="0" wp14:anchorId="4573E2C9" wp14:editId="09D0023A">
            <wp:extent cx="4221480" cy="2814320"/>
            <wp:effectExtent l="0" t="0" r="7620" b="5080"/>
            <wp:docPr id="654558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221480" cy="2814320"/>
                    </a:xfrm>
                    <a:prstGeom prst="rect">
                      <a:avLst/>
                    </a:prstGeom>
                  </pic:spPr>
                </pic:pic>
              </a:graphicData>
            </a:graphic>
          </wp:inline>
        </w:drawing>
      </w:r>
    </w:p>
    <w:p w:rsidR="00E7191D" w:rsidRDefault="00212438" w:rsidP="00870653">
      <w:pPr>
        <w:pStyle w:val="Caption"/>
      </w:pPr>
      <w:bookmarkStart w:id="52" w:name="_Ref481319509"/>
      <w:bookmarkStart w:id="53" w:name="_Toc481507072"/>
      <w:r>
        <w:t xml:space="preserve">Figure </w:t>
      </w:r>
      <w:r w:rsidR="00662704">
        <w:fldChar w:fldCharType="begin"/>
      </w:r>
      <w:r w:rsidR="00662704">
        <w:instrText xml:space="preserve"> SEQ Figure \* ARABIC </w:instrText>
      </w:r>
      <w:r w:rsidR="00662704">
        <w:fldChar w:fldCharType="separate"/>
      </w:r>
      <w:r w:rsidR="008F27F5">
        <w:rPr>
          <w:noProof/>
        </w:rPr>
        <w:t>19</w:t>
      </w:r>
      <w:r w:rsidR="00662704">
        <w:rPr>
          <w:noProof/>
        </w:rPr>
        <w:fldChar w:fldCharType="end"/>
      </w:r>
      <w:bookmarkEnd w:id="52"/>
      <w:r w:rsidRPr="00CF027B">
        <w:t>: Tuning parameters for AdaBoost</w:t>
      </w:r>
      <w:bookmarkEnd w:id="53"/>
    </w:p>
    <w:p w:rsidR="00276CD3" w:rsidRDefault="00276CD3" w:rsidP="003A4625"/>
    <w:p w:rsidR="003A4625" w:rsidRDefault="00276CD3" w:rsidP="00276CD3">
      <w:pPr>
        <w:pStyle w:val="Heading4"/>
      </w:pPr>
      <w:r>
        <w:t>Model Comparison</w:t>
      </w:r>
    </w:p>
    <w:p w:rsidR="00F61BD5" w:rsidRDefault="00F61BD5" w:rsidP="00F61BD5">
      <w:pPr>
        <w:ind w:firstLine="360"/>
      </w:pPr>
    </w:p>
    <w:p w:rsidR="00276CD3" w:rsidRDefault="003A4625" w:rsidP="00F61BD5">
      <w:pPr>
        <w:ind w:firstLine="360"/>
      </w:pPr>
      <w:r>
        <w:t xml:space="preserve">Final optimal parameters and model performance </w:t>
      </w:r>
      <w:r w:rsidR="00276CD3">
        <w:t xml:space="preserve">are shown in </w:t>
      </w:r>
      <w:r w:rsidR="002B056B">
        <w:fldChar w:fldCharType="begin"/>
      </w:r>
      <w:r w:rsidR="002B056B">
        <w:instrText xml:space="preserve"> REF _Ref481319523 \h </w:instrText>
      </w:r>
      <w:r w:rsidR="002B056B">
        <w:fldChar w:fldCharType="separate"/>
      </w:r>
      <w:r w:rsidR="008F27F5">
        <w:t xml:space="preserve">Table </w:t>
      </w:r>
      <w:r w:rsidR="008F27F5">
        <w:rPr>
          <w:noProof/>
        </w:rPr>
        <w:t>1</w:t>
      </w:r>
      <w:r w:rsidR="002B056B">
        <w:fldChar w:fldCharType="end"/>
      </w:r>
      <w:r w:rsidR="00276CD3">
        <w:t>.</w:t>
      </w:r>
    </w:p>
    <w:p w:rsidR="006B0C97" w:rsidRDefault="006B0C97" w:rsidP="00870653">
      <w:pPr>
        <w:pStyle w:val="Caption"/>
      </w:pPr>
      <w:bookmarkStart w:id="54" w:name="_Ref481319523"/>
      <w:bookmarkStart w:id="55" w:name="_Ref481319520"/>
      <w:bookmarkStart w:id="56" w:name="_Toc481319670"/>
      <w:bookmarkStart w:id="57" w:name="_Toc481319722"/>
      <w:r>
        <w:t xml:space="preserve">Table </w:t>
      </w:r>
      <w:r w:rsidR="00662704">
        <w:fldChar w:fldCharType="begin"/>
      </w:r>
      <w:r w:rsidR="00662704">
        <w:instrText xml:space="preserve"> SEQ Table \* ARABIC </w:instrText>
      </w:r>
      <w:r w:rsidR="00662704">
        <w:fldChar w:fldCharType="separate"/>
      </w:r>
      <w:r w:rsidR="008F27F5">
        <w:rPr>
          <w:noProof/>
        </w:rPr>
        <w:t>1</w:t>
      </w:r>
      <w:r w:rsidR="00662704">
        <w:rPr>
          <w:noProof/>
        </w:rPr>
        <w:fldChar w:fldCharType="end"/>
      </w:r>
      <w:bookmarkEnd w:id="54"/>
      <w:r w:rsidRPr="004E1279">
        <w:t>: Optimal tuning parameters and Model Performance in AUC</w:t>
      </w:r>
      <w:bookmarkEnd w:id="55"/>
      <w:bookmarkEnd w:id="56"/>
      <w:bookmarkEnd w:id="57"/>
    </w:p>
    <w:p w:rsidR="003A4625" w:rsidRDefault="003A4625" w:rsidP="003A4625">
      <w:r>
        <w:rPr>
          <w:noProof/>
        </w:rPr>
        <w:drawing>
          <wp:inline distT="0" distB="0" distL="0" distR="0" wp14:anchorId="0BF2304F" wp14:editId="6533F3E1">
            <wp:extent cx="6369620" cy="1409700"/>
            <wp:effectExtent l="0" t="0" r="0" b="0"/>
            <wp:docPr id="7516827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6369620" cy="1409700"/>
                    </a:xfrm>
                    <a:prstGeom prst="rect">
                      <a:avLst/>
                    </a:prstGeom>
                  </pic:spPr>
                </pic:pic>
              </a:graphicData>
            </a:graphic>
          </wp:inline>
        </w:drawing>
      </w:r>
    </w:p>
    <w:p w:rsidR="006B0C97" w:rsidRDefault="006B0C97" w:rsidP="003A4625"/>
    <w:p w:rsidR="003A4625" w:rsidRDefault="004C188B" w:rsidP="00F61BD5">
      <w:pPr>
        <w:spacing w:line="276" w:lineRule="auto"/>
        <w:ind w:firstLine="360"/>
        <w:jc w:val="both"/>
      </w:pPr>
      <w:r>
        <w:t xml:space="preserve">From our initial analysis of modeling the classification problem, we infer that the predominant </w:t>
      </w:r>
      <w:r w:rsidR="003A4625">
        <w:t xml:space="preserve">class imbalance in the data </w:t>
      </w:r>
      <w:r>
        <w:t>affects</w:t>
      </w:r>
      <w:r w:rsidR="003A4625">
        <w:t xml:space="preserve"> </w:t>
      </w:r>
      <w:r>
        <w:t>the</w:t>
      </w:r>
      <w:r w:rsidR="003A4625">
        <w:t xml:space="preserve"> performa</w:t>
      </w:r>
      <w:r>
        <w:t>nce of some of the models above. W</w:t>
      </w:r>
      <w:r w:rsidR="003A4625">
        <w:t>e examined some methods to mitig</w:t>
      </w:r>
      <w:r w:rsidR="00C95814">
        <w:t>at</w:t>
      </w:r>
      <w:r>
        <w:t>e the over-</w:t>
      </w:r>
      <w:r w:rsidR="00C95814">
        <w:t xml:space="preserve">generalization of </w:t>
      </w:r>
      <w:r w:rsidR="003A4625">
        <w:t xml:space="preserve">classifying most of the points as </w:t>
      </w:r>
      <w:r>
        <w:t>belonging to the majority class</w:t>
      </w:r>
      <w:r w:rsidR="00B22C31">
        <w:t xml:space="preserve"> i.e., human bidders</w:t>
      </w:r>
      <w:r>
        <w:t>.</w:t>
      </w:r>
    </w:p>
    <w:p w:rsidR="00532FFD" w:rsidRDefault="00532FFD" w:rsidP="00F61BD5">
      <w:pPr>
        <w:spacing w:line="276" w:lineRule="auto"/>
      </w:pPr>
    </w:p>
    <w:p w:rsidR="00C921E6" w:rsidRPr="003839E1" w:rsidRDefault="00C921E6" w:rsidP="00F61BD5">
      <w:pPr>
        <w:pStyle w:val="Heading3"/>
        <w:spacing w:line="276" w:lineRule="auto"/>
      </w:pPr>
      <w:bookmarkStart w:id="58" w:name="_Toc481509558"/>
      <w:r w:rsidRPr="003839E1">
        <w:t>Handling Class Imbalance</w:t>
      </w:r>
      <w:bookmarkEnd w:id="58"/>
    </w:p>
    <w:p w:rsidR="00835754" w:rsidRPr="00E95801" w:rsidRDefault="005B7445" w:rsidP="00F61BD5">
      <w:pPr>
        <w:spacing w:line="276" w:lineRule="auto"/>
        <w:ind w:firstLine="360"/>
        <w:jc w:val="both"/>
      </w:pPr>
      <w:r w:rsidRPr="00E95801">
        <w:t>Most existing classification approaches assume the underlying training set is evenly distributed. In our case, t</w:t>
      </w:r>
      <w:r w:rsidR="007729E4" w:rsidRPr="00E95801">
        <w:t>h</w:t>
      </w:r>
      <w:r w:rsidR="003839E1" w:rsidRPr="00E95801">
        <w:t xml:space="preserve">e training dataset after feature extraction is highly imbalanced. The </w:t>
      </w:r>
      <w:r w:rsidRPr="00E95801">
        <w:t xml:space="preserve">ratio of </w:t>
      </w:r>
      <w:r w:rsidR="003839E1" w:rsidRPr="00E95801">
        <w:t>number of zeros to ones</w:t>
      </w:r>
      <w:r w:rsidRPr="00E95801">
        <w:t xml:space="preserve"> </w:t>
      </w:r>
      <w:r w:rsidR="00B22C31">
        <w:t xml:space="preserve">(humans to bots) </w:t>
      </w:r>
      <w:r w:rsidRPr="00E95801">
        <w:t>in our training dataset is 19:1</w:t>
      </w:r>
      <w:r w:rsidR="003839E1" w:rsidRPr="00E95801">
        <w:t xml:space="preserve">. This is perhaps the reason for poor classification </w:t>
      </w:r>
      <w:r w:rsidR="00B22C31">
        <w:t>results</w:t>
      </w:r>
      <w:r w:rsidR="003839E1" w:rsidRPr="00E95801">
        <w:t xml:space="preserve"> from SVM and Logistic Regression</w:t>
      </w:r>
      <w:r w:rsidR="00835754" w:rsidRPr="00E95801">
        <w:t xml:space="preserve"> (LR)</w:t>
      </w:r>
      <w:r w:rsidR="003839E1" w:rsidRPr="00E95801">
        <w:t xml:space="preserve"> models. </w:t>
      </w:r>
      <w:r w:rsidR="00835754" w:rsidRPr="00E95801">
        <w:t xml:space="preserve">Another </w:t>
      </w:r>
      <w:r w:rsidR="00C07DD2" w:rsidRPr="00E95801">
        <w:t>evidence that</w:t>
      </w:r>
      <w:r w:rsidR="00835754" w:rsidRPr="00E95801">
        <w:t xml:space="preserve"> suggests </w:t>
      </w:r>
      <w:r w:rsidR="00F61BD5" w:rsidRPr="00E95801">
        <w:t>looking</w:t>
      </w:r>
      <w:r w:rsidR="00835754" w:rsidRPr="00E95801">
        <w:t xml:space="preserve"> at class imbalance is the better performance of SVM and LR</w:t>
      </w:r>
      <w:r w:rsidR="004C188B">
        <w:t xml:space="preserve"> on small sample size during 10-</w:t>
      </w:r>
      <w:r w:rsidR="00835754" w:rsidRPr="00E95801">
        <w:t xml:space="preserve">fold cross-validation. SVM and Logistic Regression </w:t>
      </w:r>
      <w:r w:rsidR="00897955" w:rsidRPr="00E95801">
        <w:t>contributed</w:t>
      </w:r>
      <w:r w:rsidR="00835754" w:rsidRPr="00E95801">
        <w:t xml:space="preserve"> over 90% accuracy for </w:t>
      </w:r>
      <w:r w:rsidR="004C188B" w:rsidRPr="00E95801">
        <w:t>193 samples</w:t>
      </w:r>
      <w:r w:rsidR="00835754" w:rsidRPr="00E95801">
        <w:t xml:space="preserve">. This seems to be very good but it is observed that the actual prediction is slightly better than random guessing. This is further justified by the fact that </w:t>
      </w:r>
      <w:r w:rsidRPr="00E95801">
        <w:t xml:space="preserve">in Neural Nets and Random Forests look at the data and cleverly decide that the best thing to do is to always predict majority class and achieve high accuracy. </w:t>
      </w:r>
      <w:r w:rsidR="00C07DD2" w:rsidRPr="00E95801">
        <w:t>Thus,</w:t>
      </w:r>
      <w:r w:rsidR="00835754" w:rsidRPr="00E95801">
        <w:t xml:space="preserve"> handling class imbalance is very crucial for our data and in this </w:t>
      </w:r>
      <w:r w:rsidR="00F61BD5" w:rsidRPr="00E95801">
        <w:t>sub-section,</w:t>
      </w:r>
      <w:r w:rsidR="00835754" w:rsidRPr="00E95801">
        <w:t xml:space="preserve"> we investigate how class imbalance can be taken care off and if it can produce better results. </w:t>
      </w:r>
    </w:p>
    <w:p w:rsidR="005B7445" w:rsidRPr="00532FFD" w:rsidRDefault="004A3991" w:rsidP="00F61BD5">
      <w:pPr>
        <w:spacing w:line="276" w:lineRule="auto"/>
        <w:jc w:val="both"/>
        <w:rPr>
          <w:rFonts w:cstheme="minorHAnsi"/>
        </w:rPr>
      </w:pPr>
      <w:r w:rsidRPr="00532FFD">
        <w:rPr>
          <w:rFonts w:cstheme="minorHAnsi"/>
        </w:rPr>
        <w:t>There are several tactics to handle class imbalanced data. Some of them are listed as follows</w:t>
      </w:r>
    </w:p>
    <w:p w:rsidR="00302619" w:rsidRPr="00532FFD" w:rsidRDefault="004A3991" w:rsidP="00F61BD5">
      <w:pPr>
        <w:pStyle w:val="NoSpacing"/>
        <w:numPr>
          <w:ilvl w:val="0"/>
          <w:numId w:val="6"/>
        </w:numPr>
        <w:spacing w:line="276" w:lineRule="auto"/>
        <w:jc w:val="both"/>
        <w:rPr>
          <w:rFonts w:cstheme="minorHAnsi"/>
        </w:rPr>
      </w:pPr>
      <w:r w:rsidRPr="00532FFD">
        <w:rPr>
          <w:rFonts w:cstheme="minorHAnsi"/>
        </w:rPr>
        <w:t xml:space="preserve">Collecting more data </w:t>
      </w:r>
      <w:r w:rsidR="00302619" w:rsidRPr="00532FFD">
        <w:rPr>
          <w:rFonts w:cstheme="minorHAnsi"/>
        </w:rPr>
        <w:t>–</w:t>
      </w:r>
      <w:r w:rsidRPr="00532FFD">
        <w:rPr>
          <w:rFonts w:cstheme="minorHAnsi"/>
        </w:rPr>
        <w:t xml:space="preserve"> </w:t>
      </w:r>
      <w:r w:rsidR="00302619" w:rsidRPr="00532FFD">
        <w:rPr>
          <w:rFonts w:cstheme="minorHAnsi"/>
        </w:rPr>
        <w:t xml:space="preserve">A larger dataset might expose a different and perhaps more balanced perspective on the classes. More examples of minor classes may be useful later when we look at resampling your dataset. However, collecting data is not a feasible option in our case. </w:t>
      </w:r>
    </w:p>
    <w:p w:rsidR="007864B7" w:rsidRPr="00532FFD" w:rsidRDefault="007864B7" w:rsidP="00F61BD5">
      <w:pPr>
        <w:pStyle w:val="NoSpacing"/>
        <w:spacing w:line="276" w:lineRule="auto"/>
        <w:ind w:left="720"/>
        <w:jc w:val="both"/>
        <w:rPr>
          <w:rFonts w:cstheme="minorHAnsi"/>
        </w:rPr>
      </w:pPr>
    </w:p>
    <w:p w:rsidR="00302619" w:rsidRPr="00532FFD" w:rsidRDefault="00302619" w:rsidP="00F61BD5">
      <w:pPr>
        <w:pStyle w:val="NoSpacing"/>
        <w:numPr>
          <w:ilvl w:val="0"/>
          <w:numId w:val="6"/>
        </w:numPr>
        <w:spacing w:line="276" w:lineRule="auto"/>
        <w:jc w:val="both"/>
        <w:rPr>
          <w:rFonts w:cstheme="minorHAnsi"/>
        </w:rPr>
      </w:pPr>
      <w:r w:rsidRPr="00532FFD">
        <w:rPr>
          <w:rFonts w:cstheme="minorHAnsi"/>
        </w:rPr>
        <w:t xml:space="preserve">Changing the performance metric – Metrics like Cohen’s Kappa or ROC curves seem to be effective when addressing accuracy in the case of class imbalanced datasets. In this Kaggle </w:t>
      </w:r>
      <w:r w:rsidR="00C07DD2" w:rsidRPr="00532FFD">
        <w:rPr>
          <w:rFonts w:cstheme="minorHAnsi"/>
        </w:rPr>
        <w:t>competition,</w:t>
      </w:r>
      <w:r w:rsidRPr="00532FFD">
        <w:rPr>
          <w:rFonts w:cstheme="minorHAnsi"/>
        </w:rPr>
        <w:t xml:space="preserve"> the accuracy measure used for evaluating submissions is AUC and hence we cannot shift to a new analysis in our model.</w:t>
      </w:r>
    </w:p>
    <w:p w:rsidR="007864B7" w:rsidRPr="00532FFD" w:rsidRDefault="007864B7" w:rsidP="007864B7">
      <w:pPr>
        <w:pStyle w:val="NoSpacing"/>
        <w:spacing w:line="276" w:lineRule="auto"/>
        <w:jc w:val="both"/>
        <w:rPr>
          <w:rFonts w:cstheme="minorHAnsi"/>
        </w:rPr>
      </w:pPr>
    </w:p>
    <w:p w:rsidR="00302619" w:rsidRPr="00532FFD" w:rsidRDefault="00302619" w:rsidP="00F61BD5">
      <w:pPr>
        <w:pStyle w:val="NoSpacing"/>
        <w:numPr>
          <w:ilvl w:val="0"/>
          <w:numId w:val="6"/>
        </w:numPr>
        <w:spacing w:line="276" w:lineRule="auto"/>
        <w:jc w:val="both"/>
        <w:rPr>
          <w:rFonts w:cstheme="minorHAnsi"/>
        </w:rPr>
      </w:pPr>
      <w:r w:rsidRPr="00532FFD">
        <w:rPr>
          <w:rFonts w:cstheme="minorHAnsi"/>
        </w:rPr>
        <w:t xml:space="preserve">Resampling dataset and generating synthetic samples – </w:t>
      </w:r>
      <w:r w:rsidR="007864B7" w:rsidRPr="00532FFD">
        <w:rPr>
          <w:rFonts w:cstheme="minorHAnsi"/>
        </w:rPr>
        <w:t xml:space="preserve">You could sample empirically within your dataset or you could use a method like Naive Bayes that can sample each attribute independently when run in reverse. You will have more and different data, but the non-linear relationships between the attributes may not be preserved. </w:t>
      </w:r>
      <w:r w:rsidRPr="00532FFD">
        <w:rPr>
          <w:rFonts w:cstheme="minorHAnsi"/>
        </w:rPr>
        <w:t xml:space="preserve">These approaches are often very easy to implement and fast to run. </w:t>
      </w:r>
      <w:r w:rsidR="007864B7" w:rsidRPr="00532FFD">
        <w:rPr>
          <w:rFonts w:cstheme="minorHAnsi"/>
        </w:rPr>
        <w:t xml:space="preserve">Synthetically generating new samples from the minority class is also very effective. </w:t>
      </w:r>
    </w:p>
    <w:p w:rsidR="007864B7" w:rsidRPr="00532FFD" w:rsidRDefault="007864B7" w:rsidP="00F61BD5">
      <w:pPr>
        <w:pStyle w:val="NoSpacing"/>
        <w:spacing w:line="276" w:lineRule="auto"/>
        <w:jc w:val="both"/>
        <w:rPr>
          <w:rFonts w:cstheme="minorHAnsi"/>
        </w:rPr>
      </w:pPr>
    </w:p>
    <w:p w:rsidR="005B7445" w:rsidRPr="00532FFD" w:rsidRDefault="007864B7" w:rsidP="00F61BD5">
      <w:pPr>
        <w:pStyle w:val="NoSpacing"/>
        <w:numPr>
          <w:ilvl w:val="0"/>
          <w:numId w:val="6"/>
        </w:numPr>
        <w:spacing w:line="276" w:lineRule="auto"/>
        <w:jc w:val="both"/>
        <w:rPr>
          <w:rFonts w:cstheme="minorHAnsi"/>
        </w:rPr>
      </w:pPr>
      <w:r w:rsidRPr="00532FFD">
        <w:rPr>
          <w:rFonts w:cstheme="minorHAnsi"/>
        </w:rPr>
        <w:t xml:space="preserve">Penalized models – Using penalization is desirable if you are locked into a specific algorithm and are unable to resample or </w:t>
      </w:r>
      <w:r w:rsidR="00C07DD2" w:rsidRPr="00532FFD">
        <w:rPr>
          <w:rFonts w:cstheme="minorHAnsi"/>
        </w:rPr>
        <w:t>you are</w:t>
      </w:r>
      <w:r w:rsidRPr="00532FFD">
        <w:rPr>
          <w:rFonts w:cstheme="minorHAnsi"/>
        </w:rPr>
        <w:t xml:space="preserve"> getting poor results. However</w:t>
      </w:r>
      <w:r w:rsidR="00897955">
        <w:rPr>
          <w:rFonts w:cstheme="minorHAnsi"/>
        </w:rPr>
        <w:t>,</w:t>
      </w:r>
      <w:r w:rsidRPr="00532FFD">
        <w:rPr>
          <w:rFonts w:cstheme="minorHAnsi"/>
        </w:rPr>
        <w:t xml:space="preserve"> setting the penalties for the classes is a difficult task. We </w:t>
      </w:r>
      <w:r w:rsidR="00897955">
        <w:rPr>
          <w:rFonts w:cstheme="minorHAnsi"/>
        </w:rPr>
        <w:t>would</w:t>
      </w:r>
      <w:r w:rsidRPr="00532FFD">
        <w:rPr>
          <w:rFonts w:cstheme="minorHAnsi"/>
        </w:rPr>
        <w:t xml:space="preserve"> have to try a variety of penalty schemes to see what works best for our problem. </w:t>
      </w:r>
    </w:p>
    <w:p w:rsidR="00C921E6" w:rsidRPr="00532FFD" w:rsidRDefault="00C921E6" w:rsidP="00F61BD5">
      <w:pPr>
        <w:pStyle w:val="NoSpacing"/>
        <w:spacing w:line="276" w:lineRule="auto"/>
        <w:rPr>
          <w:rFonts w:cstheme="minorHAnsi"/>
        </w:rPr>
      </w:pPr>
    </w:p>
    <w:p w:rsidR="00AD7A70" w:rsidRPr="00532FFD" w:rsidRDefault="007864B7" w:rsidP="00F61BD5">
      <w:pPr>
        <w:pStyle w:val="NoSpacing"/>
        <w:spacing w:line="276" w:lineRule="auto"/>
        <w:ind w:firstLine="360"/>
        <w:jc w:val="both"/>
        <w:rPr>
          <w:rFonts w:cstheme="minorHAnsi"/>
        </w:rPr>
      </w:pPr>
      <w:r w:rsidRPr="00532FFD">
        <w:rPr>
          <w:rFonts w:cstheme="minorHAnsi"/>
        </w:rPr>
        <w:t xml:space="preserve">Considering the advantages, the best </w:t>
      </w:r>
      <w:r w:rsidR="00C07DD2" w:rsidRPr="00532FFD">
        <w:rPr>
          <w:rFonts w:cstheme="minorHAnsi"/>
        </w:rPr>
        <w:t>technique that we can use to handle class imbalance in our case</w:t>
      </w:r>
      <w:r w:rsidR="00401D9E" w:rsidRPr="00532FFD">
        <w:rPr>
          <w:rFonts w:cstheme="minorHAnsi"/>
        </w:rPr>
        <w:t xml:space="preserve"> </w:t>
      </w:r>
      <w:r w:rsidRPr="00532FFD">
        <w:rPr>
          <w:rFonts w:cstheme="minorHAnsi"/>
        </w:rPr>
        <w:t>is to generate synthetic samples. In this regard</w:t>
      </w:r>
      <w:r w:rsidR="00401D9E" w:rsidRPr="00532FFD">
        <w:rPr>
          <w:rFonts w:cstheme="minorHAnsi"/>
        </w:rPr>
        <w:t>,</w:t>
      </w:r>
      <w:r w:rsidRPr="00532FFD">
        <w:rPr>
          <w:rFonts w:cstheme="minorHAnsi"/>
        </w:rPr>
        <w:t xml:space="preserve"> we implement a technique called SMOTE – Synthetic Minority Over-Sampling Technique to see if our results can be improved. </w:t>
      </w:r>
      <w:r w:rsidR="00A2721D" w:rsidRPr="00532FFD">
        <w:rPr>
          <w:rFonts w:cstheme="minorHAnsi"/>
        </w:rPr>
        <w:t>The essence of SMOTE is that a combination of over-sampling the minority class and under-sampling the majority class can achieve better c</w:t>
      </w:r>
      <w:r w:rsidR="00184FD6" w:rsidRPr="00532FFD">
        <w:rPr>
          <w:rFonts w:cstheme="minorHAnsi"/>
        </w:rPr>
        <w:t xml:space="preserve">lassifier performance </w:t>
      </w:r>
      <w:r w:rsidR="00A2721D" w:rsidRPr="00532FFD">
        <w:rPr>
          <w:rFonts w:cstheme="minorHAnsi"/>
        </w:rPr>
        <w:t>than only under-sampling the majority class.</w:t>
      </w:r>
      <w:r w:rsidR="00184FD6" w:rsidRPr="00532FFD">
        <w:rPr>
          <w:rFonts w:cstheme="minorHAnsi"/>
        </w:rPr>
        <w:t xml:space="preserve"> Chawla et al.</w:t>
      </w:r>
      <w:r w:rsidR="00E01FF3" w:rsidRPr="00532FFD">
        <w:rPr>
          <w:rFonts w:cstheme="minorHAnsi"/>
        </w:rPr>
        <w:t xml:space="preserve"> [2]</w:t>
      </w:r>
      <w:r w:rsidR="00184FD6" w:rsidRPr="00532FFD">
        <w:rPr>
          <w:rFonts w:cstheme="minorHAnsi"/>
        </w:rPr>
        <w:t xml:space="preserve">, showed that this technique is better than varying the loss ratios in Ripper method or class priors in Naïve Bayes. The </w:t>
      </w:r>
      <w:r w:rsidR="00AD7A70" w:rsidRPr="00532FFD">
        <w:rPr>
          <w:rFonts w:cstheme="minorHAnsi"/>
        </w:rPr>
        <w:t xml:space="preserve">pseudo-code for the algorithm is as shown in </w:t>
      </w:r>
      <w:r w:rsidR="002B056B">
        <w:rPr>
          <w:rFonts w:cstheme="minorHAnsi"/>
        </w:rPr>
        <w:fldChar w:fldCharType="begin"/>
      </w:r>
      <w:r w:rsidR="002B056B">
        <w:rPr>
          <w:rFonts w:cstheme="minorHAnsi"/>
        </w:rPr>
        <w:instrText xml:space="preserve"> REF _Ref481319552 \h </w:instrText>
      </w:r>
      <w:r w:rsidR="002B056B">
        <w:rPr>
          <w:rFonts w:cstheme="minorHAnsi"/>
        </w:rPr>
      </w:r>
      <w:r w:rsidR="00F61BD5">
        <w:rPr>
          <w:rFonts w:cstheme="minorHAnsi"/>
        </w:rPr>
        <w:instrText xml:space="preserve"> \* MERGEFORMAT </w:instrText>
      </w:r>
      <w:r w:rsidR="002B056B">
        <w:rPr>
          <w:rFonts w:cstheme="minorHAnsi"/>
        </w:rPr>
        <w:fldChar w:fldCharType="separate"/>
      </w:r>
      <w:r w:rsidR="008F27F5">
        <w:t xml:space="preserve">Figure </w:t>
      </w:r>
      <w:r w:rsidR="008F27F5">
        <w:rPr>
          <w:noProof/>
        </w:rPr>
        <w:t>20</w:t>
      </w:r>
      <w:r w:rsidR="002B056B">
        <w:rPr>
          <w:rFonts w:cstheme="minorHAnsi"/>
        </w:rPr>
        <w:fldChar w:fldCharType="end"/>
      </w:r>
      <w:r w:rsidR="00F61BD5">
        <w:rPr>
          <w:rFonts w:cstheme="minorHAnsi"/>
        </w:rPr>
        <w:t>.</w:t>
      </w:r>
    </w:p>
    <w:p w:rsidR="006B0C97" w:rsidRDefault="00F61BD5" w:rsidP="00F61BD5">
      <w:pPr>
        <w:keepNext/>
        <w:spacing w:line="276" w:lineRule="auto"/>
        <w:jc w:val="cente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85.95pt;height:346.4pt">
            <v:imagedata r:id="rId39" o:title="smotepseudo" croptop="3438f" cropbottom="1662f" cropleft="2575f"/>
          </v:shape>
        </w:pict>
      </w:r>
    </w:p>
    <w:p w:rsidR="007864B7" w:rsidRPr="00532FFD" w:rsidRDefault="006B0C97" w:rsidP="00F61BD5">
      <w:pPr>
        <w:pStyle w:val="Caption"/>
        <w:spacing w:line="276" w:lineRule="auto"/>
        <w:rPr>
          <w:rFonts w:cstheme="minorHAnsi"/>
        </w:rPr>
      </w:pPr>
      <w:bookmarkStart w:id="59" w:name="_Ref481319552"/>
      <w:bookmarkStart w:id="60" w:name="_Toc481507073"/>
      <w:r>
        <w:t xml:space="preserve">Figure </w:t>
      </w:r>
      <w:r w:rsidR="00662704">
        <w:fldChar w:fldCharType="begin"/>
      </w:r>
      <w:r w:rsidR="00662704">
        <w:instrText xml:space="preserve"> SEQ Figure \* ARABIC </w:instrText>
      </w:r>
      <w:r w:rsidR="00662704">
        <w:fldChar w:fldCharType="separate"/>
      </w:r>
      <w:r w:rsidR="008F27F5">
        <w:rPr>
          <w:noProof/>
        </w:rPr>
        <w:t>20</w:t>
      </w:r>
      <w:r w:rsidR="00662704">
        <w:rPr>
          <w:noProof/>
        </w:rPr>
        <w:fldChar w:fldCharType="end"/>
      </w:r>
      <w:bookmarkEnd w:id="59"/>
      <w:r>
        <w:t xml:space="preserve">: </w:t>
      </w:r>
      <w:r w:rsidRPr="009702C4">
        <w:t>Pseudo-code for the SMOTE algorithm</w:t>
      </w:r>
      <w:bookmarkEnd w:id="60"/>
    </w:p>
    <w:p w:rsidR="002E55C7" w:rsidRPr="00E95801" w:rsidRDefault="002E55C7" w:rsidP="00F61BD5">
      <w:pPr>
        <w:spacing w:line="276" w:lineRule="auto"/>
        <w:ind w:firstLine="360"/>
        <w:jc w:val="both"/>
        <w:rPr>
          <w:rFonts w:cstheme="minorHAnsi"/>
        </w:rPr>
      </w:pPr>
      <w:r w:rsidRPr="00E95801">
        <w:rPr>
          <w:rFonts w:cstheme="minorHAnsi"/>
        </w:rPr>
        <w:t>The above algorithm is just an over-sampling approach in which th</w:t>
      </w:r>
      <w:r w:rsidR="00E01FF3" w:rsidRPr="00E95801">
        <w:rPr>
          <w:rFonts w:cstheme="minorHAnsi"/>
        </w:rPr>
        <w:t>e minority class is over sampled</w:t>
      </w:r>
      <w:r w:rsidRPr="00E95801">
        <w:rPr>
          <w:rFonts w:cstheme="minorHAnsi"/>
        </w:rPr>
        <w:t xml:space="preserve"> by creating “synthetic” examples rather than by over-sampling with replacement. This approach is inspired by a technique that proved successful in handwritten character recognition</w:t>
      </w:r>
      <w:r w:rsidR="00E01FF3" w:rsidRPr="00E95801">
        <w:rPr>
          <w:rFonts w:cstheme="minorHAnsi"/>
        </w:rPr>
        <w:t xml:space="preserve"> [3]</w:t>
      </w:r>
      <w:r w:rsidRPr="00E95801">
        <w:rPr>
          <w:rFonts w:cstheme="minorHAnsi"/>
        </w:rPr>
        <w:t xml:space="preserve">. </w:t>
      </w:r>
      <w:r w:rsidR="00781795" w:rsidRPr="00E95801">
        <w:rPr>
          <w:rFonts w:cstheme="minorHAnsi"/>
        </w:rPr>
        <w:t>The</w:t>
      </w:r>
      <w:r w:rsidR="00E867C1" w:rsidRPr="00E95801">
        <w:rPr>
          <w:rFonts w:cstheme="minorHAnsi"/>
        </w:rPr>
        <w:t xml:space="preserve"> minority class is over-sampled </w:t>
      </w:r>
      <w:r w:rsidR="00781795" w:rsidRPr="00E95801">
        <w:rPr>
          <w:rFonts w:cstheme="minorHAnsi"/>
        </w:rPr>
        <w:t>by taking each minority class sample and introducing sy</w:t>
      </w:r>
      <w:r w:rsidR="00E867C1" w:rsidRPr="00E95801">
        <w:rPr>
          <w:rFonts w:cstheme="minorHAnsi"/>
        </w:rPr>
        <w:t xml:space="preserve">nthetic examples along the line </w:t>
      </w:r>
      <w:r w:rsidR="00897955">
        <w:rPr>
          <w:rFonts w:cstheme="minorHAnsi"/>
        </w:rPr>
        <w:t xml:space="preserve">segments joining any or </w:t>
      </w:r>
      <w:r w:rsidR="00781795" w:rsidRPr="00E95801">
        <w:rPr>
          <w:rFonts w:cstheme="minorHAnsi"/>
        </w:rPr>
        <w:t>all of the k minority class neares</w:t>
      </w:r>
      <w:r w:rsidR="00E867C1" w:rsidRPr="00E95801">
        <w:rPr>
          <w:rFonts w:cstheme="minorHAnsi"/>
        </w:rPr>
        <w:t>t neighbors. The amount of over-sampling</w:t>
      </w:r>
      <w:r w:rsidR="00CB2946" w:rsidRPr="00E95801">
        <w:rPr>
          <w:rFonts w:cstheme="minorHAnsi"/>
        </w:rPr>
        <w:t xml:space="preserve"> is a parameter </w:t>
      </w:r>
      <w:r w:rsidR="00E867C1" w:rsidRPr="00E95801">
        <w:rPr>
          <w:rFonts w:cstheme="minorHAnsi"/>
        </w:rPr>
        <w:t xml:space="preserve">to the algorithm. Depending upon the </w:t>
      </w:r>
      <w:r w:rsidR="00781795" w:rsidRPr="00E95801">
        <w:rPr>
          <w:rFonts w:cstheme="minorHAnsi"/>
        </w:rPr>
        <w:t>amount of over-sampling required, neighbors from the k</w:t>
      </w:r>
      <w:r w:rsidR="00E867C1" w:rsidRPr="00E95801">
        <w:rPr>
          <w:rFonts w:cstheme="minorHAnsi"/>
        </w:rPr>
        <w:t xml:space="preserve"> nearest neighbors are randomly </w:t>
      </w:r>
      <w:r w:rsidR="00781795" w:rsidRPr="00E95801">
        <w:rPr>
          <w:rFonts w:cstheme="minorHAnsi"/>
        </w:rPr>
        <w:t xml:space="preserve">chosen. </w:t>
      </w:r>
      <w:r w:rsidRPr="00E95801">
        <w:rPr>
          <w:rFonts w:cstheme="minorHAnsi"/>
        </w:rPr>
        <w:t>The synthetic examples cause the classifier to create larger and less specific decision regions</w:t>
      </w:r>
      <w:r w:rsidR="00E867C1" w:rsidRPr="00E95801">
        <w:rPr>
          <w:rFonts w:cstheme="minorHAnsi"/>
        </w:rPr>
        <w:t xml:space="preserve">. Chawla et al. discussed that it more effective to use under-sampling with SMOTE combination. </w:t>
      </w:r>
      <w:r w:rsidR="00E01FF3" w:rsidRPr="00E95801">
        <w:rPr>
          <w:rFonts w:cstheme="minorHAnsi"/>
        </w:rPr>
        <w:t xml:space="preserve">The majority class is under-sampled by randomly removing samples from the majority class population until the minority class becomes some specified percentage of the majority class. This forces the learner to experience varying degrees of under-sampling and at higher degrees of </w:t>
      </w:r>
      <w:r w:rsidR="00C07DD2" w:rsidRPr="00E95801">
        <w:rPr>
          <w:rFonts w:cstheme="minorHAnsi"/>
        </w:rPr>
        <w:t>under-sampling,</w:t>
      </w:r>
      <w:r w:rsidR="00E01FF3" w:rsidRPr="00E95801">
        <w:rPr>
          <w:rFonts w:cstheme="minorHAnsi"/>
        </w:rPr>
        <w:t xml:space="preserve"> the minority class has a larger presence in the training set. </w:t>
      </w:r>
    </w:p>
    <w:p w:rsidR="00897955" w:rsidRDefault="00897955" w:rsidP="00F61BD5">
      <w:pPr>
        <w:pStyle w:val="BodyText"/>
        <w:spacing w:line="276" w:lineRule="auto"/>
        <w:ind w:firstLine="360"/>
        <w:rPr>
          <w:rFonts w:cstheme="minorHAnsi"/>
        </w:rPr>
      </w:pPr>
      <w:r w:rsidRPr="00897955">
        <w:rPr>
          <w:rFonts w:cstheme="minorHAnsi"/>
        </w:rPr>
        <w:t>We implement</w:t>
      </w:r>
      <w:r w:rsidR="00CB2946" w:rsidRPr="00897955">
        <w:rPr>
          <w:rFonts w:cstheme="minorHAnsi"/>
        </w:rPr>
        <w:t xml:space="preserve"> SMOTE technique combined with under-sampling of majority</w:t>
      </w:r>
      <w:r w:rsidR="00E95801" w:rsidRPr="00897955">
        <w:rPr>
          <w:rFonts w:cstheme="minorHAnsi"/>
        </w:rPr>
        <w:t xml:space="preserve"> class to our data. We used the </w:t>
      </w:r>
      <w:r w:rsidR="00CB2946" w:rsidRPr="00897955">
        <w:rPr>
          <w:rFonts w:cstheme="minorHAnsi"/>
        </w:rPr>
        <w:t>DMwR library in R to implement SMOTE. The data set was balanced to have equal proportions of zeros a</w:t>
      </w:r>
      <w:r w:rsidR="00A22B24" w:rsidRPr="00897955">
        <w:rPr>
          <w:rFonts w:cstheme="minorHAnsi"/>
        </w:rPr>
        <w:t xml:space="preserve">nd ones. </w:t>
      </w:r>
      <w:r w:rsidR="00CB2946" w:rsidRPr="00897955">
        <w:rPr>
          <w:rFonts w:cstheme="minorHAnsi"/>
        </w:rPr>
        <w:t>This sampled data w</w:t>
      </w:r>
      <w:r w:rsidR="00A22B24" w:rsidRPr="00897955">
        <w:rPr>
          <w:rFonts w:cstheme="minorHAnsi"/>
        </w:rPr>
        <w:t xml:space="preserve">as used to train SVM and LR and tested on the test dataset from Kaggle. </w:t>
      </w:r>
      <w:r w:rsidR="00A22B24" w:rsidRPr="00F61BD5">
        <w:rPr>
          <w:rFonts w:cstheme="minorHAnsi"/>
          <w:b/>
        </w:rPr>
        <w:t xml:space="preserve">A submission AUC of 0.48 is obtained and </w:t>
      </w:r>
      <w:r w:rsidR="00CB2946" w:rsidRPr="00F61BD5">
        <w:rPr>
          <w:rFonts w:cstheme="minorHAnsi"/>
          <w:b/>
        </w:rPr>
        <w:t>t</w:t>
      </w:r>
      <w:r w:rsidR="00A22B24" w:rsidRPr="00F61BD5">
        <w:rPr>
          <w:rFonts w:cstheme="minorHAnsi"/>
          <w:b/>
        </w:rPr>
        <w:t>he results showed that this technique is no</w:t>
      </w:r>
      <w:r w:rsidR="00CB2946" w:rsidRPr="00F61BD5">
        <w:rPr>
          <w:rFonts w:cstheme="minorHAnsi"/>
          <w:b/>
        </w:rPr>
        <w:t xml:space="preserve"> better</w:t>
      </w:r>
      <w:r w:rsidR="00A22B24" w:rsidRPr="00F61BD5">
        <w:rPr>
          <w:rFonts w:cstheme="minorHAnsi"/>
          <w:b/>
        </w:rPr>
        <w:t xml:space="preserve"> than random guessing</w:t>
      </w:r>
      <w:r w:rsidR="00CB2946" w:rsidRPr="00F61BD5">
        <w:rPr>
          <w:rFonts w:cstheme="minorHAnsi"/>
          <w:b/>
        </w:rPr>
        <w:t>.</w:t>
      </w:r>
      <w:r w:rsidR="00CB2946" w:rsidRPr="00897955">
        <w:rPr>
          <w:rFonts w:cstheme="minorHAnsi"/>
        </w:rPr>
        <w:t xml:space="preserve"> </w:t>
      </w:r>
    </w:p>
    <w:p w:rsidR="00E867C1" w:rsidRPr="00897955" w:rsidRDefault="00CB2946" w:rsidP="00F61BD5">
      <w:pPr>
        <w:pStyle w:val="BodyText"/>
        <w:spacing w:line="276" w:lineRule="auto"/>
        <w:ind w:firstLine="360"/>
        <w:rPr>
          <w:rFonts w:cstheme="minorHAnsi"/>
        </w:rPr>
      </w:pPr>
      <w:r w:rsidRPr="00897955">
        <w:rPr>
          <w:rFonts w:cstheme="minorHAnsi"/>
        </w:rPr>
        <w:t xml:space="preserve">Basic models still fail but this </w:t>
      </w:r>
      <w:r w:rsidR="00897955" w:rsidRPr="00897955">
        <w:rPr>
          <w:rFonts w:cstheme="minorHAnsi"/>
        </w:rPr>
        <w:t xml:space="preserve">is </w:t>
      </w:r>
      <w:r w:rsidRPr="00897955">
        <w:rPr>
          <w:rFonts w:cstheme="minorHAnsi"/>
        </w:rPr>
        <w:t>justified</w:t>
      </w:r>
      <w:r w:rsidR="00897955" w:rsidRPr="00897955">
        <w:rPr>
          <w:rFonts w:cstheme="minorHAnsi"/>
        </w:rPr>
        <w:t xml:space="preserve"> </w:t>
      </w:r>
      <w:r w:rsidRPr="00897955">
        <w:rPr>
          <w:rFonts w:cstheme="minorHAnsi"/>
        </w:rPr>
        <w:t xml:space="preserve">because considering an equal proportion of both the classes </w:t>
      </w:r>
      <w:r w:rsidR="00897955" w:rsidRPr="00897955">
        <w:rPr>
          <w:rFonts w:cstheme="minorHAnsi"/>
        </w:rPr>
        <w:t>is</w:t>
      </w:r>
      <w:r w:rsidRPr="00897955">
        <w:rPr>
          <w:rFonts w:cstheme="minorHAnsi"/>
        </w:rPr>
        <w:t xml:space="preserve"> </w:t>
      </w:r>
      <w:r w:rsidR="00897955" w:rsidRPr="00897955">
        <w:rPr>
          <w:rFonts w:cstheme="minorHAnsi"/>
        </w:rPr>
        <w:t xml:space="preserve">not </w:t>
      </w:r>
      <w:r w:rsidRPr="00897955">
        <w:rPr>
          <w:rFonts w:cstheme="minorHAnsi"/>
        </w:rPr>
        <w:t>representative of the entire population. Our original dataset suggests that ones are rare events but now we are considering that both classes are equally likely</w:t>
      </w:r>
      <w:r w:rsidR="0072613A" w:rsidRPr="00897955">
        <w:rPr>
          <w:rFonts w:cstheme="minorHAnsi"/>
        </w:rPr>
        <w:t xml:space="preserve">. </w:t>
      </w:r>
      <w:r w:rsidR="0045345D" w:rsidRPr="00897955">
        <w:rPr>
          <w:rFonts w:cstheme="minorHAnsi"/>
        </w:rPr>
        <w:t xml:space="preserve"> </w:t>
      </w:r>
      <w:r w:rsidR="00A22B24" w:rsidRPr="00897955">
        <w:rPr>
          <w:rFonts w:cstheme="minorHAnsi"/>
        </w:rPr>
        <w:t xml:space="preserve">In the next </w:t>
      </w:r>
      <w:r w:rsidR="00884AB4" w:rsidRPr="00897955">
        <w:rPr>
          <w:rFonts w:cstheme="minorHAnsi"/>
        </w:rPr>
        <w:t>section,</w:t>
      </w:r>
      <w:r w:rsidR="00A22B24" w:rsidRPr="00897955">
        <w:rPr>
          <w:rFonts w:cstheme="minorHAnsi"/>
        </w:rPr>
        <w:t xml:space="preserve"> we discuss the </w:t>
      </w:r>
      <w:r w:rsidR="00471B54" w:rsidRPr="00897955">
        <w:rPr>
          <w:rFonts w:cstheme="minorHAnsi"/>
        </w:rPr>
        <w:t>e</w:t>
      </w:r>
      <w:r w:rsidR="00A22B24" w:rsidRPr="00897955">
        <w:rPr>
          <w:rFonts w:cstheme="minorHAnsi"/>
        </w:rPr>
        <w:t xml:space="preserve">nsemble approach of stacking to further improve the prediction accuracy from the base models. </w:t>
      </w:r>
    </w:p>
    <w:p w:rsidR="00DE0E72" w:rsidRPr="00E95801" w:rsidRDefault="00DE0E72" w:rsidP="00F61BD5">
      <w:pPr>
        <w:spacing w:line="276" w:lineRule="auto"/>
        <w:rPr>
          <w:rFonts w:cstheme="minorHAnsi"/>
        </w:rPr>
      </w:pPr>
    </w:p>
    <w:p w:rsidR="00C921E6" w:rsidRPr="00532FFD" w:rsidRDefault="00C921E6" w:rsidP="00F61BD5">
      <w:pPr>
        <w:pStyle w:val="Heading3"/>
        <w:spacing w:line="276" w:lineRule="auto"/>
      </w:pPr>
      <w:bookmarkStart w:id="61" w:name="_Toc481509559"/>
      <w:r w:rsidRPr="00532FFD">
        <w:t>Ensemble Approach – Stacking</w:t>
      </w:r>
      <w:bookmarkEnd w:id="61"/>
    </w:p>
    <w:p w:rsidR="00471B54" w:rsidRPr="00532FFD" w:rsidRDefault="00471B54" w:rsidP="00F61BD5">
      <w:pPr>
        <w:spacing w:line="276" w:lineRule="auto"/>
        <w:ind w:firstLine="360"/>
        <w:jc w:val="both"/>
        <w:rPr>
          <w:rFonts w:cstheme="minorHAnsi"/>
        </w:rPr>
      </w:pPr>
      <w:r w:rsidRPr="00532FFD">
        <w:rPr>
          <w:rFonts w:cstheme="minorHAnsi"/>
        </w:rPr>
        <w:t xml:space="preserve">Failure of the base models and </w:t>
      </w:r>
      <w:r w:rsidR="00897955">
        <w:rPr>
          <w:rFonts w:cstheme="minorHAnsi"/>
        </w:rPr>
        <w:t xml:space="preserve">lack of significant improvement from the implementation of </w:t>
      </w:r>
      <w:r w:rsidRPr="00532FFD">
        <w:rPr>
          <w:rFonts w:cstheme="minorHAnsi"/>
        </w:rPr>
        <w:t>sampling technique of SMOTE</w:t>
      </w:r>
      <w:r w:rsidR="00897955">
        <w:rPr>
          <w:rFonts w:cstheme="minorHAnsi"/>
        </w:rPr>
        <w:t xml:space="preserve"> resulted in a very poor prediction accuracy</w:t>
      </w:r>
      <w:r w:rsidRPr="00532FFD">
        <w:rPr>
          <w:rFonts w:cstheme="minorHAnsi"/>
        </w:rPr>
        <w:t xml:space="preserve">. We </w:t>
      </w:r>
      <w:r w:rsidR="00897955">
        <w:rPr>
          <w:rFonts w:cstheme="minorHAnsi"/>
        </w:rPr>
        <w:t>moved</w:t>
      </w:r>
      <w:r w:rsidRPr="00532FFD">
        <w:rPr>
          <w:rFonts w:cstheme="minorHAnsi"/>
        </w:rPr>
        <w:t xml:space="preserve"> towards an ensemble learning approach to </w:t>
      </w:r>
      <w:r w:rsidR="00897955">
        <w:rPr>
          <w:rFonts w:cstheme="minorHAnsi"/>
        </w:rPr>
        <w:t>assess</w:t>
      </w:r>
      <w:r w:rsidRPr="00532FFD">
        <w:rPr>
          <w:rFonts w:cstheme="minorHAnsi"/>
        </w:rPr>
        <w:t xml:space="preserve"> </w:t>
      </w:r>
      <w:r w:rsidR="00897955">
        <w:rPr>
          <w:rFonts w:cstheme="minorHAnsi"/>
        </w:rPr>
        <w:t>if</w:t>
      </w:r>
      <w:r w:rsidR="00B608FB" w:rsidRPr="00532FFD">
        <w:rPr>
          <w:rFonts w:cstheme="minorHAnsi"/>
        </w:rPr>
        <w:t xml:space="preserve"> impro</w:t>
      </w:r>
      <w:r w:rsidR="00897955">
        <w:rPr>
          <w:rFonts w:cstheme="minorHAnsi"/>
        </w:rPr>
        <w:t>vements in prediction accuracy can be achieved</w:t>
      </w:r>
      <w:r w:rsidRPr="00532FFD">
        <w:rPr>
          <w:rFonts w:cstheme="minorHAnsi"/>
        </w:rPr>
        <w:t xml:space="preserve">. </w:t>
      </w:r>
      <w:r w:rsidR="00F61BD5">
        <w:rPr>
          <w:rFonts w:cstheme="minorHAnsi"/>
        </w:rPr>
        <w:t>AdaB</w:t>
      </w:r>
      <w:r w:rsidR="00897955">
        <w:rPr>
          <w:rFonts w:cstheme="minorHAnsi"/>
        </w:rPr>
        <w:t>oost, with</w:t>
      </w:r>
      <w:r w:rsidRPr="00532FFD">
        <w:rPr>
          <w:rFonts w:cstheme="minorHAnsi"/>
        </w:rPr>
        <w:t xml:space="preserve"> the highest AUC of 0.87 among all the base models</w:t>
      </w:r>
      <w:r w:rsidR="00897955">
        <w:rPr>
          <w:rFonts w:cstheme="minorHAnsi"/>
        </w:rPr>
        <w:t>, is used in this ensemble approach</w:t>
      </w:r>
      <w:r w:rsidRPr="00532FFD">
        <w:rPr>
          <w:rFonts w:cstheme="minorHAnsi"/>
        </w:rPr>
        <w:t xml:space="preserve">. </w:t>
      </w:r>
      <w:r w:rsidR="00B608FB" w:rsidRPr="00532FFD">
        <w:rPr>
          <w:rFonts w:cstheme="minorHAnsi"/>
        </w:rPr>
        <w:t xml:space="preserve">In this </w:t>
      </w:r>
      <w:r w:rsidR="00C85201" w:rsidRPr="00532FFD">
        <w:rPr>
          <w:rFonts w:cstheme="minorHAnsi"/>
        </w:rPr>
        <w:t>sub-section,</w:t>
      </w:r>
      <w:r w:rsidR="00B608FB" w:rsidRPr="00532FFD">
        <w:rPr>
          <w:rFonts w:cstheme="minorHAnsi"/>
        </w:rPr>
        <w:t xml:space="preserve"> we briefly introduce </w:t>
      </w:r>
      <w:r w:rsidR="00986CF9" w:rsidRPr="00532FFD">
        <w:rPr>
          <w:rFonts w:cstheme="minorHAnsi"/>
        </w:rPr>
        <w:t>stacking as an ensemble approach and</w:t>
      </w:r>
      <w:r w:rsidR="00B608FB" w:rsidRPr="00532FFD">
        <w:rPr>
          <w:rFonts w:cstheme="minorHAnsi"/>
        </w:rPr>
        <w:t xml:space="preserve"> explain how our stacking approach can help increase the prediction accuracy.</w:t>
      </w:r>
    </w:p>
    <w:p w:rsidR="00F61BD5" w:rsidRDefault="00816FC0" w:rsidP="00F61BD5">
      <w:pPr>
        <w:spacing w:line="276" w:lineRule="auto"/>
        <w:ind w:firstLine="360"/>
        <w:jc w:val="both"/>
        <w:rPr>
          <w:rFonts w:cstheme="minorHAnsi"/>
        </w:rPr>
      </w:pPr>
      <w:r w:rsidRPr="00532FFD">
        <w:rPr>
          <w:rFonts w:cstheme="minorHAnsi"/>
        </w:rPr>
        <w:t>B</w:t>
      </w:r>
      <w:r w:rsidR="00897955">
        <w:rPr>
          <w:rFonts w:cstheme="minorHAnsi"/>
        </w:rPr>
        <w:t>efore formally discussing model-</w:t>
      </w:r>
      <w:r w:rsidRPr="00532FFD">
        <w:rPr>
          <w:rFonts w:cstheme="minorHAnsi"/>
        </w:rPr>
        <w:t xml:space="preserve">averaging using stacking, we will highlight how stacking is </w:t>
      </w:r>
      <w:r w:rsidR="00897955">
        <w:rPr>
          <w:rFonts w:cstheme="minorHAnsi"/>
        </w:rPr>
        <w:t>effective</w:t>
      </w:r>
      <w:r w:rsidRPr="00532FFD">
        <w:rPr>
          <w:rFonts w:cstheme="minorHAnsi"/>
        </w:rPr>
        <w:t>. A popular solution to mode</w:t>
      </w:r>
      <w:r w:rsidR="0037614B" w:rsidRPr="00532FFD">
        <w:rPr>
          <w:rFonts w:cstheme="minorHAnsi"/>
        </w:rPr>
        <w:t>l averaging is linear regression</w:t>
      </w:r>
      <w:r w:rsidRPr="00532FFD">
        <w:rPr>
          <w:rFonts w:cstheme="minorHAnsi"/>
        </w:rPr>
        <w:t xml:space="preserve"> of Y </w:t>
      </w:r>
      <w:r w:rsidR="00C07DD2" w:rsidRPr="00532FFD">
        <w:rPr>
          <w:rFonts w:cstheme="minorHAnsi"/>
        </w:rPr>
        <w:t xml:space="preserve">on </w:t>
      </w:r>
      <m:oMath>
        <m:acc>
          <m:accPr>
            <m:ctrlPr>
              <w:rPr>
                <w:rFonts w:ascii="Cambria Math" w:hAnsi="Cambria Math" w:cstheme="minorHAnsi"/>
              </w:rPr>
            </m:ctrlPr>
          </m:accPr>
          <m:e>
            <m:r>
              <w:rPr>
                <w:rFonts w:ascii="Cambria Math" w:hAnsi="Cambria Math" w:cstheme="minorHAnsi"/>
              </w:rPr>
              <m:t>F</m:t>
            </m:r>
          </m:e>
        </m:acc>
        <m:sSup>
          <m:sSupPr>
            <m:ctrlPr>
              <w:rPr>
                <w:rFonts w:ascii="Cambria Math" w:hAnsi="Cambria Math" w:cstheme="minorHAnsi"/>
              </w:rPr>
            </m:ctrlPr>
          </m:sSupPr>
          <m:e>
            <m:r>
              <m:rPr>
                <m:sty m:val="p"/>
              </m:rPr>
              <w:rPr>
                <w:rFonts w:ascii="Cambria Math" w:hAnsi="Cambria Math" w:cstheme="minorHAnsi"/>
              </w:rPr>
              <m:t>(</m:t>
            </m:r>
            <m:r>
              <w:rPr>
                <w:rFonts w:ascii="Cambria Math" w:hAnsi="Cambria Math" w:cstheme="minorHAnsi"/>
              </w:rPr>
              <m:t>x</m:t>
            </m:r>
            <m:r>
              <m:rPr>
                <m:sty m:val="p"/>
              </m:rPr>
              <w:rPr>
                <w:rFonts w:ascii="Cambria Math" w:hAnsi="Cambria Math" w:cstheme="minorHAnsi"/>
              </w:rPr>
              <m:t>)</m:t>
            </m:r>
          </m:e>
          <m:sup>
            <m:r>
              <w:rPr>
                <w:rFonts w:ascii="Cambria Math" w:hAnsi="Cambria Math" w:cstheme="minorHAnsi"/>
              </w:rPr>
              <m:t>T</m:t>
            </m:r>
          </m:sup>
        </m:sSup>
        <m:r>
          <m:rPr>
            <m:sty m:val="p"/>
          </m:rPr>
          <w:rPr>
            <w:rFonts w:ascii="Cambria Math" w:hAnsi="Cambria Math" w:cstheme="minorHAnsi"/>
          </w:rPr>
          <m:t>=</m:t>
        </m:r>
        <m:d>
          <m:dPr>
            <m:begChr m:val="["/>
            <m:endChr m:val="]"/>
            <m:ctrlPr>
              <w:rPr>
                <w:rFonts w:ascii="Cambria Math" w:hAnsi="Cambria Math" w:cstheme="minorHAnsi"/>
              </w:rPr>
            </m:ctrlPr>
          </m:dPr>
          <m:e>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m:rPr>
                    <m:sty m:val="p"/>
                  </m:rPr>
                  <w:rPr>
                    <w:rFonts w:ascii="Cambria Math" w:hAnsi="Cambria Math" w:cstheme="minorHAnsi"/>
                  </w:rPr>
                  <m:t>1</m:t>
                </m:r>
              </m:sub>
            </m:sSub>
            <m:d>
              <m:dPr>
                <m:ctrlPr>
                  <w:rPr>
                    <w:rFonts w:ascii="Cambria Math" w:hAnsi="Cambria Math" w:cstheme="minorHAnsi"/>
                  </w:rPr>
                </m:ctrlPr>
              </m:dPr>
              <m:e>
                <m:r>
                  <w:rPr>
                    <w:rFonts w:ascii="Cambria Math" w:hAnsi="Cambria Math" w:cstheme="minorHAnsi"/>
                  </w:rPr>
                  <m:t>x</m:t>
                </m:r>
              </m:e>
            </m:d>
            <m:r>
              <m:rPr>
                <m:sty m:val="p"/>
              </m:rPr>
              <w:rPr>
                <w:rFonts w:ascii="Cambria Math" w:hAnsi="Cambria Math" w:cstheme="minorHAnsi"/>
              </w:rPr>
              <m:t>,</m:t>
            </m:r>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m:rPr>
                    <m:sty m:val="p"/>
                  </m:rPr>
                  <w:rPr>
                    <w:rFonts w:ascii="Cambria Math" w:hAnsi="Cambria Math" w:cstheme="minorHAnsi"/>
                  </w:rPr>
                  <m:t>2</m:t>
                </m:r>
              </m:sub>
            </m:sSub>
            <m:d>
              <m:dPr>
                <m:ctrlPr>
                  <w:rPr>
                    <w:rFonts w:ascii="Cambria Math" w:hAnsi="Cambria Math" w:cstheme="minorHAnsi"/>
                  </w:rPr>
                </m:ctrlPr>
              </m:dPr>
              <m:e>
                <m:r>
                  <w:rPr>
                    <w:rFonts w:ascii="Cambria Math" w:hAnsi="Cambria Math" w:cstheme="minorHAnsi"/>
                  </w:rPr>
                  <m:t>x</m:t>
                </m:r>
              </m:e>
            </m:d>
            <m:r>
              <m:rPr>
                <m:sty m:val="p"/>
              </m:rPr>
              <w:rPr>
                <w:rFonts w:ascii="Cambria Math" w:hAnsi="Cambria Math" w:cstheme="minorHAnsi"/>
              </w:rPr>
              <m:t xml:space="preserve">… </m:t>
            </m:r>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r>
                  <w:rPr>
                    <w:rFonts w:ascii="Cambria Math" w:hAnsi="Cambria Math" w:cstheme="minorHAnsi"/>
                  </w:rPr>
                  <m:t>x</m:t>
                </m:r>
              </m:e>
            </m:d>
          </m:e>
        </m:d>
      </m:oMath>
      <w:r w:rsidR="0037614B" w:rsidRPr="00E95801">
        <w:rPr>
          <w:rFonts w:cstheme="minorHAnsi"/>
        </w:rPr>
        <w:t xml:space="preserve">, where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r>
              <w:rPr>
                <w:rFonts w:ascii="Cambria Math" w:hAnsi="Cambria Math" w:cstheme="minorHAnsi"/>
              </w:rPr>
              <m:t>x</m:t>
            </m:r>
          </m:e>
        </m:d>
      </m:oMath>
      <w:r w:rsidR="0037614B" w:rsidRPr="00E95801">
        <w:rPr>
          <w:rFonts w:cstheme="minorHAnsi"/>
        </w:rPr>
        <w:t xml:space="preserve"> are given predictions.</w:t>
      </w:r>
      <w:r w:rsidRPr="00E95801">
        <w:rPr>
          <w:rFonts w:cstheme="minorHAnsi"/>
        </w:rPr>
        <w:t xml:space="preserve"> </w:t>
      </w:r>
      <w:r w:rsidR="0037614B" w:rsidRPr="00E95801">
        <w:rPr>
          <w:rFonts w:cstheme="minorHAnsi"/>
        </w:rPr>
        <w:t xml:space="preserve">However, there are simple examples where this does not work well. </w:t>
      </w:r>
      <w:r w:rsidRPr="00532FFD">
        <w:rPr>
          <w:rFonts w:cstheme="minorHAnsi"/>
        </w:rPr>
        <w:t xml:space="preserve">Let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r>
              <w:rPr>
                <w:rFonts w:ascii="Cambria Math" w:hAnsi="Cambria Math" w:cstheme="minorHAnsi"/>
              </w:rPr>
              <m:t>x</m:t>
            </m:r>
          </m:e>
        </m:d>
        <m:r>
          <m:rPr>
            <m:sty m:val="p"/>
          </m:rPr>
          <w:rPr>
            <w:rFonts w:ascii="Cambria Math" w:hAnsi="Cambria Math" w:cstheme="minorHAnsi"/>
          </w:rPr>
          <m:t xml:space="preserve">, </m:t>
        </m:r>
        <m:r>
          <w:rPr>
            <w:rFonts w:ascii="Cambria Math" w:hAnsi="Cambria Math" w:cstheme="minorHAnsi"/>
          </w:rPr>
          <m:t>m</m:t>
        </m:r>
        <m:r>
          <m:rPr>
            <m:sty m:val="p"/>
          </m:rPr>
          <w:rPr>
            <w:rFonts w:ascii="Cambria Math" w:hAnsi="Cambria Math" w:cstheme="minorHAnsi"/>
          </w:rPr>
          <m:t>=1,2,…</m:t>
        </m:r>
        <m:r>
          <w:rPr>
            <w:rFonts w:ascii="Cambria Math" w:hAnsi="Cambria Math" w:cstheme="minorHAnsi"/>
          </w:rPr>
          <m:t>M</m:t>
        </m:r>
      </m:oMath>
      <w:r w:rsidRPr="00E95801">
        <w:rPr>
          <w:rFonts w:cstheme="minorHAnsi"/>
        </w:rPr>
        <w:t xml:space="preserve"> represent the prediction from the best subset of inputs of size m among M total inputs, </w:t>
      </w:r>
      <w:r w:rsidR="0037614B" w:rsidRPr="00E95801">
        <w:rPr>
          <w:rFonts w:cstheme="minorHAnsi"/>
        </w:rPr>
        <w:t>and then</w:t>
      </w:r>
      <w:r w:rsidRPr="00E95801">
        <w:rPr>
          <w:rFonts w:cstheme="minorHAnsi"/>
        </w:rPr>
        <w:t xml:space="preserve"> linear regression would </w:t>
      </w:r>
      <w:r w:rsidR="00897955">
        <w:rPr>
          <w:rFonts w:cstheme="minorHAnsi"/>
        </w:rPr>
        <w:t>ration</w:t>
      </w:r>
      <w:r w:rsidRPr="00E95801">
        <w:rPr>
          <w:rFonts w:cstheme="minorHAnsi"/>
        </w:rPr>
        <w:t xml:space="preserve"> the </w:t>
      </w:r>
      <w:r w:rsidR="00897955">
        <w:rPr>
          <w:rFonts w:cstheme="minorHAnsi"/>
        </w:rPr>
        <w:t xml:space="preserve">highest proportion of </w:t>
      </w:r>
      <w:r w:rsidRPr="00E95801">
        <w:rPr>
          <w:rFonts w:cstheme="minorHAnsi"/>
        </w:rPr>
        <w:t>weigh</w:t>
      </w:r>
      <w:r w:rsidR="0037614B" w:rsidRPr="00E95801">
        <w:rPr>
          <w:rFonts w:cstheme="minorHAnsi"/>
        </w:rPr>
        <w:t>t</w:t>
      </w:r>
      <w:r w:rsidRPr="00E95801">
        <w:rPr>
          <w:rFonts w:cstheme="minorHAnsi"/>
        </w:rPr>
        <w:t xml:space="preserve"> on the </w:t>
      </w:r>
      <w:r w:rsidR="00C07DD2" w:rsidRPr="00E95801">
        <w:rPr>
          <w:rFonts w:cstheme="minorHAnsi"/>
        </w:rPr>
        <w:t xml:space="preserve">largest model, that is,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w</m:t>
                </m:r>
              </m:e>
            </m:acc>
          </m:e>
          <m:sub>
            <m:r>
              <w:rPr>
                <w:rFonts w:ascii="Cambria Math" w:hAnsi="Cambria Math" w:cstheme="minorHAnsi"/>
              </w:rPr>
              <m:t>M</m:t>
            </m:r>
          </m:sub>
        </m:sSub>
        <m:r>
          <m:rPr>
            <m:sty m:val="p"/>
          </m:rPr>
          <w:rPr>
            <w:rFonts w:ascii="Cambria Math" w:hAnsi="Cambria Math" w:cstheme="minorHAnsi"/>
          </w:rPr>
          <m:t>=1</m:t>
        </m:r>
      </m:oMath>
      <w:r w:rsidR="0037614B" w:rsidRPr="00E95801">
        <w:rPr>
          <w:rFonts w:cstheme="minorHAnsi"/>
        </w:rPr>
        <w:t xml:space="preserve">,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w</m:t>
                </m:r>
              </m:e>
            </m:acc>
          </m:e>
          <m:sub>
            <m:r>
              <w:rPr>
                <w:rFonts w:ascii="Cambria Math" w:hAnsi="Cambria Math" w:cstheme="minorHAnsi"/>
              </w:rPr>
              <m:t>m</m:t>
            </m:r>
          </m:sub>
        </m:sSub>
        <m:r>
          <m:rPr>
            <m:sty m:val="p"/>
          </m:rPr>
          <w:rPr>
            <w:rFonts w:ascii="Cambria Math" w:hAnsi="Cambria Math" w:cstheme="minorHAnsi"/>
          </w:rPr>
          <m:t xml:space="preserve">=0, </m:t>
        </m:r>
        <m:r>
          <w:rPr>
            <w:rFonts w:ascii="Cambria Math" w:hAnsi="Cambria Math" w:cstheme="minorHAnsi"/>
          </w:rPr>
          <m:t>m</m:t>
        </m:r>
        <m:r>
          <m:rPr>
            <m:sty m:val="p"/>
          </m:rPr>
          <w:rPr>
            <w:rFonts w:ascii="Cambria Math" w:hAnsi="Cambria Math" w:cstheme="minorHAnsi"/>
          </w:rPr>
          <m:t>&lt;</m:t>
        </m:r>
        <m:r>
          <w:rPr>
            <w:rFonts w:ascii="Cambria Math" w:hAnsi="Cambria Math" w:cstheme="minorHAnsi"/>
          </w:rPr>
          <m:t>M</m:t>
        </m:r>
      </m:oMath>
      <w:r w:rsidR="0037614B" w:rsidRPr="00E95801">
        <w:rPr>
          <w:rFonts w:cstheme="minorHAnsi"/>
        </w:rPr>
        <w:t xml:space="preserve">. The problem is that we have not </w:t>
      </w:r>
      <w:r w:rsidR="00897955">
        <w:rPr>
          <w:rFonts w:cstheme="minorHAnsi"/>
        </w:rPr>
        <w:t>considered all the</w:t>
      </w:r>
      <w:r w:rsidR="0037614B" w:rsidRPr="00E95801">
        <w:rPr>
          <w:rFonts w:cstheme="minorHAnsi"/>
        </w:rPr>
        <w:t xml:space="preserve"> models on the same footing by </w:t>
      </w:r>
      <w:r w:rsidR="00897955">
        <w:rPr>
          <w:rFonts w:cstheme="minorHAnsi"/>
        </w:rPr>
        <w:t>accounting for</w:t>
      </w:r>
      <w:r w:rsidR="0037614B" w:rsidRPr="00E95801">
        <w:rPr>
          <w:rFonts w:cstheme="minorHAnsi"/>
        </w:rPr>
        <w:t xml:space="preserve"> their complexity (the number of inputs m in this example). Stacking is a technique of doing the above wi</w:t>
      </w:r>
      <w:r w:rsidR="0046316F" w:rsidRPr="00E95801">
        <w:rPr>
          <w:rFonts w:cstheme="minorHAnsi"/>
        </w:rPr>
        <w:t xml:space="preserve">thout any potential issues. Let </w:t>
      </w:r>
      <m:oMath>
        <m:sSubSup>
          <m:sSubSupPr>
            <m:ctrlPr>
              <w:rPr>
                <w:rFonts w:ascii="Cambria Math" w:hAnsi="Cambria Math" w:cstheme="minorHAnsi"/>
              </w:rPr>
            </m:ctrlPr>
          </m:sSubSup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up>
            <m:r>
              <m:rPr>
                <m:sty m:val="p"/>
              </m:rPr>
              <w:rPr>
                <w:rFonts w:ascii="Cambria Math" w:hAnsi="Cambria Math" w:cstheme="minorHAnsi"/>
              </w:rPr>
              <m:t>-</m:t>
            </m:r>
            <m:r>
              <w:rPr>
                <w:rFonts w:ascii="Cambria Math" w:hAnsi="Cambria Math" w:cstheme="minorHAnsi"/>
              </w:rPr>
              <m:t>i</m:t>
            </m:r>
          </m:sup>
        </m:sSubSup>
        <m:r>
          <m:rPr>
            <m:sty m:val="p"/>
          </m:rPr>
          <w:rPr>
            <w:rFonts w:ascii="Cambria Math" w:hAnsi="Cambria Math" w:cstheme="minorHAnsi"/>
          </w:rPr>
          <m:t>(</m:t>
        </m:r>
        <m:r>
          <w:rPr>
            <w:rFonts w:ascii="Cambria Math" w:hAnsi="Cambria Math" w:cstheme="minorHAnsi"/>
          </w:rPr>
          <m:t>x</m:t>
        </m:r>
        <m:r>
          <m:rPr>
            <m:sty m:val="p"/>
          </m:rPr>
          <w:rPr>
            <w:rFonts w:ascii="Cambria Math" w:hAnsi="Cambria Math" w:cstheme="minorHAnsi"/>
          </w:rPr>
          <m:t>)</m:t>
        </m:r>
      </m:oMath>
      <w:r w:rsidR="0046316F" w:rsidRPr="00E95801">
        <w:rPr>
          <w:rFonts w:cstheme="minorHAnsi"/>
        </w:rPr>
        <w:t xml:space="preserve"> be the prediction </w:t>
      </w:r>
      <w:r w:rsidR="00C07DD2" w:rsidRPr="00E95801">
        <w:rPr>
          <w:rFonts w:cstheme="minorHAnsi"/>
        </w:rPr>
        <w:t xml:space="preserve">of </w:t>
      </w:r>
      <m:oMath>
        <m:r>
          <w:rPr>
            <w:rFonts w:ascii="Cambria Math" w:hAnsi="Cambria Math" w:cstheme="minorHAnsi"/>
          </w:rPr>
          <m:t>x</m:t>
        </m:r>
      </m:oMath>
      <w:r w:rsidR="0046316F" w:rsidRPr="00E95801">
        <w:rPr>
          <w:rFonts w:cstheme="minorHAnsi"/>
        </w:rPr>
        <w:t xml:space="preserve">, using model </w:t>
      </w:r>
      <m:oMath>
        <m:r>
          <w:rPr>
            <w:rFonts w:ascii="Cambria Math" w:hAnsi="Cambria Math" w:cstheme="minorHAnsi"/>
          </w:rPr>
          <m:t>m</m:t>
        </m:r>
      </m:oMath>
      <w:r w:rsidR="0046316F" w:rsidRPr="00E95801">
        <w:rPr>
          <w:rFonts w:cstheme="minorHAnsi"/>
        </w:rPr>
        <w:t xml:space="preserve">, applied to the dataset with the </w:t>
      </w:r>
      <m:oMath>
        <m:sSup>
          <m:sSupPr>
            <m:ctrlPr>
              <w:rPr>
                <w:rFonts w:ascii="Cambria Math" w:hAnsi="Cambria Math" w:cstheme="minorHAnsi"/>
              </w:rPr>
            </m:ctrlPr>
          </m:sSupPr>
          <m:e>
            <m:r>
              <w:rPr>
                <w:rFonts w:ascii="Cambria Math" w:hAnsi="Cambria Math" w:cstheme="minorHAnsi"/>
              </w:rPr>
              <m:t>i</m:t>
            </m:r>
          </m:e>
          <m:sup>
            <m:r>
              <w:rPr>
                <w:rFonts w:ascii="Cambria Math" w:hAnsi="Cambria Math" w:cstheme="minorHAnsi"/>
              </w:rPr>
              <m:t>th</m:t>
            </m:r>
          </m:sup>
        </m:sSup>
      </m:oMath>
      <w:r w:rsidR="0046316F" w:rsidRPr="00E95801">
        <w:rPr>
          <w:rFonts w:cstheme="minorHAnsi"/>
        </w:rPr>
        <w:t xml:space="preserve"> training observation removed. </w:t>
      </w:r>
    </w:p>
    <w:p w:rsidR="00F61BD5" w:rsidRDefault="00F61BD5" w:rsidP="00F61BD5">
      <w:pPr>
        <w:spacing w:line="276" w:lineRule="auto"/>
        <w:jc w:val="both"/>
        <w:rPr>
          <w:rFonts w:cstheme="minorHAnsi"/>
        </w:rPr>
      </w:pPr>
    </w:p>
    <w:p w:rsidR="006B6C99" w:rsidRPr="00E95801" w:rsidRDefault="0046316F" w:rsidP="00F61BD5">
      <w:pPr>
        <w:spacing w:line="276" w:lineRule="auto"/>
        <w:ind w:firstLine="360"/>
        <w:jc w:val="both"/>
        <w:rPr>
          <w:rFonts w:cstheme="minorHAnsi"/>
        </w:rPr>
      </w:pPr>
      <w:r w:rsidRPr="00E95801">
        <w:rPr>
          <w:rFonts w:cstheme="minorHAnsi"/>
        </w:rPr>
        <w:t xml:space="preserve">The stacking estimate of the weights is obtained from the least squares linear regression of </w:t>
      </w:r>
      <m:oMath>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i</m:t>
            </m:r>
          </m:sub>
        </m:sSub>
      </m:oMath>
      <w:r w:rsidR="00583F29" w:rsidRPr="00E95801">
        <w:rPr>
          <w:rFonts w:cstheme="minorHAnsi"/>
        </w:rPr>
        <w:t xml:space="preserve"> on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e>
        </m:d>
        <m:r>
          <m:rPr>
            <m:sty m:val="p"/>
          </m:rPr>
          <w:rPr>
            <w:rFonts w:ascii="Cambria Math" w:hAnsi="Cambria Math" w:cstheme="minorHAnsi"/>
          </w:rPr>
          <m:t xml:space="preserve">, </m:t>
        </m:r>
        <m:r>
          <w:rPr>
            <w:rFonts w:ascii="Cambria Math" w:hAnsi="Cambria Math" w:cstheme="minorHAnsi"/>
          </w:rPr>
          <m:t>m</m:t>
        </m:r>
        <m:r>
          <m:rPr>
            <m:sty m:val="p"/>
          </m:rPr>
          <w:rPr>
            <w:rFonts w:ascii="Cambria Math" w:hAnsi="Cambria Math" w:cstheme="minorHAnsi"/>
          </w:rPr>
          <m:t>=1,2,…</m:t>
        </m:r>
        <m:r>
          <w:rPr>
            <w:rFonts w:ascii="Cambria Math" w:hAnsi="Cambria Math" w:cstheme="minorHAnsi"/>
          </w:rPr>
          <m:t>M</m:t>
        </m:r>
        <m:r>
          <m:rPr>
            <m:sty m:val="p"/>
          </m:rPr>
          <w:rPr>
            <w:rFonts w:ascii="Cambria Math" w:hAnsi="Cambria Math" w:cstheme="minorHAnsi"/>
          </w:rPr>
          <m:t>.</m:t>
        </m:r>
      </m:oMath>
      <w:r w:rsidR="00583F29" w:rsidRPr="00E95801">
        <w:rPr>
          <w:rFonts w:cstheme="minorHAnsi"/>
        </w:rPr>
        <w:t xml:space="preserve"> In detail the stacking weights are given by </w:t>
      </w:r>
    </w:p>
    <w:p w:rsidR="00583F29" w:rsidRPr="00532FFD" w:rsidRDefault="00662704" w:rsidP="00F61BD5">
      <w:pPr>
        <w:spacing w:line="276" w:lineRule="auto"/>
        <w:ind w:left="360" w:firstLine="360"/>
        <w:jc w:val="center"/>
        <w:rPr>
          <w:rFonts w:eastAsiaTheme="minorEastAsia" w:cstheme="minorHAnsi"/>
        </w:rPr>
      </w:pPr>
      <m:oMathPara>
        <m:oMath>
          <m:sSup>
            <m:sSupPr>
              <m:ctrlPr>
                <w:rPr>
                  <w:rFonts w:ascii="Cambria Math" w:eastAsiaTheme="minorEastAsia" w:hAnsi="Cambria Math" w:cstheme="minorHAnsi"/>
                  <w:i/>
                </w:rPr>
              </m:ctrlPr>
            </m:sSupPr>
            <m:e>
              <m:acc>
                <m:accPr>
                  <m:ctrlPr>
                    <w:rPr>
                      <w:rFonts w:ascii="Cambria Math" w:eastAsiaTheme="minorEastAsia" w:hAnsi="Cambria Math" w:cstheme="minorHAnsi"/>
                      <w:i/>
                    </w:rPr>
                  </m:ctrlPr>
                </m:accPr>
                <m:e>
                  <m:r>
                    <w:rPr>
                      <w:rFonts w:ascii="Cambria Math" w:eastAsiaTheme="minorEastAsia" w:hAnsi="Cambria Math" w:cstheme="minorHAnsi"/>
                    </w:rPr>
                    <m:t>w</m:t>
                  </m:r>
                </m:e>
              </m:acc>
            </m:e>
            <m:sup>
              <m:r>
                <w:rPr>
                  <w:rFonts w:ascii="Cambria Math" w:eastAsiaTheme="minorEastAsia" w:hAnsi="Cambria Math" w:cstheme="minorHAnsi"/>
                </w:rPr>
                <m:t>st</m:t>
              </m:r>
            </m:sup>
          </m:sSup>
          <m:r>
            <w:rPr>
              <w:rFonts w:ascii="Cambria Math" w:eastAsiaTheme="minorEastAsia" w:hAnsi="Cambria Math" w:cstheme="minorHAnsi"/>
            </w:rPr>
            <m:t>=</m:t>
          </m:r>
          <m:func>
            <m:funcPr>
              <m:ctrlPr>
                <w:rPr>
                  <w:rFonts w:ascii="Cambria Math" w:eastAsiaTheme="minorEastAsia" w:hAnsi="Cambria Math" w:cstheme="minorHAnsi"/>
                  <w:i/>
                </w:rPr>
              </m:ctrlPr>
            </m:funcPr>
            <m:fName>
              <m:limLow>
                <m:limLowPr>
                  <m:ctrlPr>
                    <w:rPr>
                      <w:rFonts w:ascii="Cambria Math" w:eastAsiaTheme="minorEastAsia" w:hAnsi="Cambria Math" w:cstheme="minorHAnsi"/>
                      <w:i/>
                    </w:rPr>
                  </m:ctrlPr>
                </m:limLowPr>
                <m:e>
                  <m:r>
                    <m:rPr>
                      <m:sty m:val="p"/>
                    </m:rPr>
                    <w:rPr>
                      <w:rFonts w:ascii="Cambria Math" w:hAnsi="Cambria Math" w:cstheme="minorHAnsi"/>
                    </w:rPr>
                    <m:t>argmin</m:t>
                  </m:r>
                </m:e>
                <m:lim>
                  <m:r>
                    <w:rPr>
                      <w:rFonts w:ascii="Cambria Math" w:eastAsiaTheme="minorEastAsia" w:hAnsi="Cambria Math" w:cstheme="minorHAnsi"/>
                    </w:rPr>
                    <m:t>w</m:t>
                  </m:r>
                </m:lim>
              </m:limLow>
            </m:fName>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m=1</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m</m:t>
                                  </m:r>
                                </m:sub>
                              </m:sSub>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e>
                          </m:nary>
                        </m:e>
                      </m:d>
                    </m:e>
                    <m:sup>
                      <m:r>
                        <w:rPr>
                          <w:rFonts w:ascii="Cambria Math" w:eastAsiaTheme="minorEastAsia" w:hAnsi="Cambria Math" w:cstheme="minorHAnsi"/>
                        </w:rPr>
                        <m:t>2</m:t>
                      </m:r>
                    </m:sup>
                  </m:sSup>
                </m:e>
              </m:nary>
            </m:e>
          </m:func>
        </m:oMath>
      </m:oMathPara>
    </w:p>
    <w:p w:rsidR="00F61BD5" w:rsidRDefault="00F61BD5" w:rsidP="00E95801">
      <w:pPr>
        <w:jc w:val="both"/>
        <w:rPr>
          <w:rFonts w:cstheme="minorHAnsi"/>
        </w:rPr>
      </w:pPr>
    </w:p>
    <w:p w:rsidR="00583F29" w:rsidRPr="00E95801" w:rsidRDefault="00583F29" w:rsidP="00F61BD5">
      <w:pPr>
        <w:spacing w:line="276" w:lineRule="auto"/>
        <w:ind w:firstLine="360"/>
        <w:jc w:val="both"/>
        <w:rPr>
          <w:rFonts w:cstheme="minorHAnsi"/>
        </w:rPr>
      </w:pPr>
      <w:r w:rsidRPr="00E95801">
        <w:rPr>
          <w:rFonts w:cstheme="minorHAnsi"/>
        </w:rPr>
        <w:t>The final prediction is</w:t>
      </w:r>
      <w:r w:rsidR="00D443F7" w:rsidRPr="00E95801">
        <w:rPr>
          <w:rFonts w:cstheme="minorHAnsi"/>
        </w:rPr>
        <w:t xml:space="preserve"> </w:t>
      </w:r>
      <m:oMath>
        <m:nary>
          <m:naryPr>
            <m:chr m:val="∑"/>
            <m:limLoc m:val="undOvr"/>
            <m:supHide m:val="1"/>
            <m:ctrlPr>
              <w:rPr>
                <w:rFonts w:ascii="Cambria Math" w:hAnsi="Cambria Math" w:cstheme="minorHAnsi"/>
              </w:rPr>
            </m:ctrlPr>
          </m:naryPr>
          <m:sub>
            <m:r>
              <w:rPr>
                <w:rFonts w:ascii="Cambria Math" w:hAnsi="Cambria Math" w:cstheme="minorHAnsi"/>
              </w:rPr>
              <m:t>m</m:t>
            </m:r>
          </m:sub>
          <m:sup/>
          <m:e>
            <m:sSubSup>
              <m:sSubSupPr>
                <m:ctrlPr>
                  <w:rPr>
                    <w:rFonts w:ascii="Cambria Math" w:hAnsi="Cambria Math" w:cstheme="minorHAnsi"/>
                  </w:rPr>
                </m:ctrlPr>
              </m:sSubSupPr>
              <m:e>
                <m:acc>
                  <m:accPr>
                    <m:ctrlPr>
                      <w:rPr>
                        <w:rFonts w:ascii="Cambria Math" w:hAnsi="Cambria Math" w:cstheme="minorHAnsi"/>
                      </w:rPr>
                    </m:ctrlPr>
                  </m:accPr>
                  <m:e>
                    <m:r>
                      <w:rPr>
                        <w:rFonts w:ascii="Cambria Math" w:hAnsi="Cambria Math" w:cstheme="minorHAnsi"/>
                      </w:rPr>
                      <m:t>w</m:t>
                    </m:r>
                  </m:e>
                </m:acc>
              </m:e>
              <m:sub>
                <m:r>
                  <w:rPr>
                    <w:rFonts w:ascii="Cambria Math" w:hAnsi="Cambria Math" w:cstheme="minorHAnsi"/>
                  </w:rPr>
                  <m:t>m</m:t>
                </m:r>
              </m:sub>
              <m:sup>
                <m:r>
                  <w:rPr>
                    <w:rFonts w:ascii="Cambria Math" w:hAnsi="Cambria Math" w:cstheme="minorHAnsi"/>
                  </w:rPr>
                  <m:t>st</m:t>
                </m:r>
              </m:sup>
            </m:sSubSup>
          </m:e>
        </m:nary>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r>
              <w:rPr>
                <w:rFonts w:ascii="Cambria Math" w:hAnsi="Cambria Math" w:cstheme="minorHAnsi"/>
              </w:rPr>
              <m:t>x</m:t>
            </m:r>
          </m:e>
        </m:d>
      </m:oMath>
      <w:r w:rsidRPr="00E95801">
        <w:rPr>
          <w:rFonts w:cstheme="minorHAnsi"/>
        </w:rPr>
        <w:t xml:space="preserve">. By using the cross-validated </w:t>
      </w:r>
      <w:r w:rsidR="00F61BD5" w:rsidRPr="00E95801">
        <w:rPr>
          <w:rFonts w:cstheme="minorHAnsi"/>
        </w:rPr>
        <w:t>prediction</w:t>
      </w:r>
      <w:r w:rsidR="00F61BD5">
        <w:rPr>
          <w:rFonts w:cstheme="minorHAnsi"/>
        </w:rPr>
        <w:t xml:space="preserve">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e>
        </m:d>
      </m:oMath>
      <w:r w:rsidRPr="00E95801">
        <w:rPr>
          <w:rFonts w:cstheme="minorHAnsi"/>
        </w:rPr>
        <w:t xml:space="preserve">, stacking avoids giving unfairly high weight to models with higher complexity.  Better results can be obtained by restricting the weights to be nonnegative and to sum to </w:t>
      </w:r>
      <w:r w:rsidR="00D443F7" w:rsidRPr="00E95801">
        <w:rPr>
          <w:rFonts w:cstheme="minorHAnsi"/>
        </w:rPr>
        <w:t>one</w:t>
      </w:r>
      <w:r w:rsidRPr="00E95801">
        <w:rPr>
          <w:rFonts w:cstheme="minorHAnsi"/>
        </w:rPr>
        <w:t xml:space="preserve">. This seems like a reasonable restriction if we interpret the weights as probabilities that lead to a tractable quadratic programming problem. </w:t>
      </w:r>
      <w:r w:rsidR="00D443F7" w:rsidRPr="00E95801">
        <w:rPr>
          <w:rFonts w:cstheme="minorHAnsi"/>
        </w:rPr>
        <w:t>However,</w:t>
      </w:r>
      <w:r w:rsidRPr="00E95801">
        <w:rPr>
          <w:rFonts w:cstheme="minorHAnsi"/>
        </w:rPr>
        <w:t xml:space="preserve"> one can use any learning method, not just linear regression to combine the models. </w:t>
      </w:r>
    </w:p>
    <w:p w:rsidR="00703F2C" w:rsidRPr="00E95801" w:rsidRDefault="00D443F7" w:rsidP="00F61BD5">
      <w:pPr>
        <w:spacing w:line="276" w:lineRule="auto"/>
        <w:ind w:firstLine="360"/>
        <w:jc w:val="both"/>
        <w:rPr>
          <w:rFonts w:cstheme="minorHAnsi"/>
        </w:rPr>
      </w:pPr>
      <w:r w:rsidRPr="00E95801">
        <w:rPr>
          <w:rFonts w:cstheme="minorHAnsi"/>
        </w:rPr>
        <w:t xml:space="preserve">We implement the above approach to our problem to see </w:t>
      </w:r>
      <w:r w:rsidR="00897955">
        <w:rPr>
          <w:rFonts w:cstheme="minorHAnsi"/>
        </w:rPr>
        <w:t>whether</w:t>
      </w:r>
      <w:r w:rsidRPr="00E95801">
        <w:rPr>
          <w:rFonts w:cstheme="minorHAnsi"/>
        </w:rPr>
        <w:t xml:space="preserve"> stacking can improve the model. </w:t>
      </w:r>
      <w:r w:rsidR="00897955">
        <w:rPr>
          <w:rFonts w:cstheme="minorHAnsi"/>
        </w:rPr>
        <w:t>Sum Squared E</w:t>
      </w:r>
      <w:r w:rsidR="00703F2C" w:rsidRPr="00E95801">
        <w:rPr>
          <w:rFonts w:cstheme="minorHAnsi"/>
        </w:rPr>
        <w:t xml:space="preserve">rror was minimized to find the optimal weights. Weighted sum of the predictions </w:t>
      </w:r>
      <w:r w:rsidR="00897955">
        <w:rPr>
          <w:rFonts w:cstheme="minorHAnsi"/>
        </w:rPr>
        <w:t>is</w:t>
      </w:r>
      <w:r w:rsidR="00703F2C" w:rsidRPr="00E95801">
        <w:rPr>
          <w:rFonts w:cstheme="minorHAnsi"/>
        </w:rPr>
        <w:t xml:space="preserve"> then used to get aggregated predictions for the training dataset. The unconstrained and constrained weights for each of the five models are as shown in </w:t>
      </w:r>
      <w:r w:rsidR="002B056B">
        <w:rPr>
          <w:rFonts w:cstheme="minorHAnsi"/>
        </w:rPr>
        <w:fldChar w:fldCharType="begin"/>
      </w:r>
      <w:r w:rsidR="002B056B">
        <w:rPr>
          <w:rFonts w:cstheme="minorHAnsi"/>
        </w:rPr>
        <w:instrText xml:space="preserve"> REF _Ref481319575 \h </w:instrText>
      </w:r>
      <w:r w:rsidR="002B056B">
        <w:rPr>
          <w:rFonts w:cstheme="minorHAnsi"/>
        </w:rPr>
      </w:r>
      <w:r w:rsidR="00F61BD5">
        <w:rPr>
          <w:rFonts w:cstheme="minorHAnsi"/>
        </w:rPr>
        <w:instrText xml:space="preserve"> \* MERGEFORMAT </w:instrText>
      </w:r>
      <w:r w:rsidR="002B056B">
        <w:rPr>
          <w:rFonts w:cstheme="minorHAnsi"/>
        </w:rPr>
        <w:fldChar w:fldCharType="separate"/>
      </w:r>
      <w:r w:rsidR="008F27F5">
        <w:t xml:space="preserve">Table </w:t>
      </w:r>
      <w:r w:rsidR="008F27F5">
        <w:rPr>
          <w:noProof/>
        </w:rPr>
        <w:t>2</w:t>
      </w:r>
      <w:r w:rsidR="002B056B">
        <w:rPr>
          <w:rFonts w:cstheme="minorHAnsi"/>
        </w:rPr>
        <w:fldChar w:fldCharType="end"/>
      </w:r>
      <w:r w:rsidR="00703F2C" w:rsidRPr="00E95801">
        <w:rPr>
          <w:rFonts w:cstheme="minorHAnsi"/>
        </w:rPr>
        <w:t xml:space="preserve">. </w:t>
      </w:r>
    </w:p>
    <w:p w:rsidR="006B0C97" w:rsidRDefault="006B0C97" w:rsidP="00870653">
      <w:pPr>
        <w:pStyle w:val="Caption"/>
      </w:pPr>
      <w:bookmarkStart w:id="62" w:name="_Ref481319575"/>
      <w:bookmarkStart w:id="63" w:name="_Toc481319671"/>
      <w:bookmarkStart w:id="64" w:name="_Toc481319723"/>
      <w:r>
        <w:t xml:space="preserve">Table </w:t>
      </w:r>
      <w:r w:rsidR="00662704">
        <w:fldChar w:fldCharType="begin"/>
      </w:r>
      <w:r w:rsidR="00662704">
        <w:instrText xml:space="preserve"> SEQ Table \* ARABIC </w:instrText>
      </w:r>
      <w:r w:rsidR="00662704">
        <w:fldChar w:fldCharType="separate"/>
      </w:r>
      <w:r w:rsidR="008F27F5">
        <w:rPr>
          <w:noProof/>
        </w:rPr>
        <w:t>2</w:t>
      </w:r>
      <w:r w:rsidR="00662704">
        <w:rPr>
          <w:noProof/>
        </w:rPr>
        <w:fldChar w:fldCharType="end"/>
      </w:r>
      <w:bookmarkEnd w:id="62"/>
      <w:r>
        <w:t xml:space="preserve">: </w:t>
      </w:r>
      <w:r w:rsidRPr="00C81501">
        <w:t>Unconstrained and constrained weight obtained from stacking approach</w:t>
      </w:r>
      <w:bookmarkEnd w:id="63"/>
      <w:bookmarkEnd w:id="64"/>
    </w:p>
    <w:tbl>
      <w:tblPr>
        <w:tblStyle w:val="TableGrid"/>
        <w:tblW w:w="0" w:type="auto"/>
        <w:tblInd w:w="1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8"/>
        <w:gridCol w:w="2459"/>
        <w:gridCol w:w="2447"/>
      </w:tblGrid>
      <w:tr w:rsidR="00703F2C" w:rsidRPr="00532FFD" w:rsidTr="00703F2C">
        <w:tc>
          <w:tcPr>
            <w:tcW w:w="2418" w:type="dxa"/>
            <w:tcBorders>
              <w:top w:val="single" w:sz="4" w:space="0" w:color="auto"/>
              <w:bottom w:val="single" w:sz="4" w:space="0" w:color="auto"/>
            </w:tcBorders>
          </w:tcPr>
          <w:p w:rsidR="00703F2C" w:rsidRPr="00532FFD" w:rsidRDefault="00703F2C" w:rsidP="00703F2C">
            <w:pPr>
              <w:jc w:val="center"/>
              <w:rPr>
                <w:rFonts w:eastAsiaTheme="minorEastAsia" w:cstheme="minorHAnsi"/>
              </w:rPr>
            </w:pPr>
            <w:r w:rsidRPr="00532FFD">
              <w:rPr>
                <w:rFonts w:eastAsiaTheme="minorEastAsia" w:cstheme="minorHAnsi"/>
              </w:rPr>
              <w:t>Base Model</w:t>
            </w:r>
          </w:p>
        </w:tc>
        <w:tc>
          <w:tcPr>
            <w:tcW w:w="2459" w:type="dxa"/>
            <w:tcBorders>
              <w:top w:val="single" w:sz="4" w:space="0" w:color="auto"/>
              <w:bottom w:val="single" w:sz="4" w:space="0" w:color="auto"/>
            </w:tcBorders>
          </w:tcPr>
          <w:p w:rsidR="00703F2C" w:rsidRPr="00532FFD" w:rsidRDefault="00703F2C" w:rsidP="00D443F7">
            <w:pPr>
              <w:jc w:val="both"/>
              <w:rPr>
                <w:rFonts w:eastAsiaTheme="minorEastAsia" w:cstheme="minorHAnsi"/>
              </w:rPr>
            </w:pPr>
            <w:r w:rsidRPr="00532FFD">
              <w:rPr>
                <w:rFonts w:eastAsiaTheme="minorEastAsia" w:cstheme="minorHAnsi"/>
              </w:rPr>
              <w:t>Unconstrained Weight</w:t>
            </w:r>
          </w:p>
        </w:tc>
        <w:tc>
          <w:tcPr>
            <w:tcW w:w="2447" w:type="dxa"/>
            <w:tcBorders>
              <w:top w:val="single" w:sz="4" w:space="0" w:color="auto"/>
              <w:bottom w:val="single" w:sz="4" w:space="0" w:color="auto"/>
            </w:tcBorders>
          </w:tcPr>
          <w:p w:rsidR="00703F2C" w:rsidRPr="00532FFD" w:rsidRDefault="00703F2C" w:rsidP="00D443F7">
            <w:pPr>
              <w:jc w:val="both"/>
              <w:rPr>
                <w:rFonts w:eastAsiaTheme="minorEastAsia" w:cstheme="minorHAnsi"/>
              </w:rPr>
            </w:pPr>
            <w:r w:rsidRPr="00532FFD">
              <w:rPr>
                <w:rFonts w:eastAsiaTheme="minorEastAsia" w:cstheme="minorHAnsi"/>
              </w:rPr>
              <w:t>Constrained Weight</w:t>
            </w:r>
          </w:p>
        </w:tc>
      </w:tr>
      <w:tr w:rsidR="00703F2C" w:rsidRPr="00532FFD" w:rsidTr="00703F2C">
        <w:tc>
          <w:tcPr>
            <w:tcW w:w="2418" w:type="dxa"/>
            <w:tcBorders>
              <w:top w:val="single" w:sz="4" w:space="0" w:color="auto"/>
            </w:tcBorders>
          </w:tcPr>
          <w:p w:rsidR="00703F2C" w:rsidRPr="00532FFD" w:rsidRDefault="00703F2C" w:rsidP="00703F2C">
            <w:pPr>
              <w:jc w:val="center"/>
              <w:rPr>
                <w:rFonts w:eastAsiaTheme="minorEastAsia" w:cstheme="minorHAnsi"/>
              </w:rPr>
            </w:pPr>
            <w:r w:rsidRPr="00532FFD">
              <w:rPr>
                <w:rFonts w:eastAsiaTheme="minorEastAsia" w:cstheme="minorHAnsi"/>
              </w:rPr>
              <w:t>SVM</w:t>
            </w:r>
          </w:p>
        </w:tc>
        <w:tc>
          <w:tcPr>
            <w:tcW w:w="2459" w:type="dxa"/>
            <w:tcBorders>
              <w:top w:val="single" w:sz="4" w:space="0" w:color="auto"/>
            </w:tcBorders>
          </w:tcPr>
          <w:p w:rsidR="00703F2C" w:rsidRPr="00532FFD" w:rsidRDefault="00703F2C" w:rsidP="00703F2C">
            <w:pPr>
              <w:jc w:val="center"/>
              <w:rPr>
                <w:rFonts w:eastAsiaTheme="minorEastAsia" w:cstheme="minorHAnsi"/>
              </w:rPr>
            </w:pPr>
            <w:r w:rsidRPr="00532FFD">
              <w:rPr>
                <w:rFonts w:eastAsiaTheme="minorEastAsia" w:cstheme="minorHAnsi"/>
              </w:rPr>
              <w:t>0.2422</w:t>
            </w:r>
          </w:p>
        </w:tc>
        <w:tc>
          <w:tcPr>
            <w:tcW w:w="2447" w:type="dxa"/>
            <w:tcBorders>
              <w:top w:val="single" w:sz="4" w:space="0" w:color="auto"/>
            </w:tcBorders>
          </w:tcPr>
          <w:p w:rsidR="00703F2C" w:rsidRPr="00532FFD" w:rsidRDefault="00703F2C" w:rsidP="00703F2C">
            <w:pPr>
              <w:jc w:val="center"/>
              <w:rPr>
                <w:rFonts w:eastAsiaTheme="minorEastAsia" w:cstheme="minorHAnsi"/>
              </w:rPr>
            </w:pPr>
            <w:r w:rsidRPr="00532FFD">
              <w:rPr>
                <w:rFonts w:eastAsiaTheme="minorEastAsia" w:cstheme="minorHAnsi"/>
              </w:rPr>
              <w:t>0.0947</w:t>
            </w:r>
          </w:p>
        </w:tc>
      </w:tr>
      <w:tr w:rsidR="00703F2C" w:rsidRPr="00532FFD" w:rsidTr="00703F2C">
        <w:tc>
          <w:tcPr>
            <w:tcW w:w="2418" w:type="dxa"/>
          </w:tcPr>
          <w:p w:rsidR="00703F2C" w:rsidRPr="00532FFD" w:rsidRDefault="00703F2C" w:rsidP="00703F2C">
            <w:pPr>
              <w:jc w:val="center"/>
              <w:rPr>
                <w:rFonts w:eastAsiaTheme="minorEastAsia" w:cstheme="minorHAnsi"/>
              </w:rPr>
            </w:pPr>
            <w:r w:rsidRPr="00532FFD">
              <w:rPr>
                <w:rFonts w:eastAsiaTheme="minorEastAsia" w:cstheme="minorHAnsi"/>
              </w:rPr>
              <w:t>Neural Network</w:t>
            </w:r>
          </w:p>
        </w:tc>
        <w:tc>
          <w:tcPr>
            <w:tcW w:w="2459" w:type="dxa"/>
          </w:tcPr>
          <w:p w:rsidR="00703F2C" w:rsidRPr="00532FFD" w:rsidRDefault="00703F2C" w:rsidP="00703F2C">
            <w:pPr>
              <w:jc w:val="center"/>
              <w:rPr>
                <w:rFonts w:eastAsiaTheme="minorEastAsia" w:cstheme="minorHAnsi"/>
              </w:rPr>
            </w:pPr>
            <w:r w:rsidRPr="00532FFD">
              <w:rPr>
                <w:rFonts w:eastAsiaTheme="minorEastAsia" w:cstheme="minorHAnsi"/>
              </w:rPr>
              <w:t>-0.0098</w:t>
            </w:r>
          </w:p>
        </w:tc>
        <w:tc>
          <w:tcPr>
            <w:tcW w:w="2447" w:type="dxa"/>
          </w:tcPr>
          <w:p w:rsidR="00703F2C" w:rsidRPr="00532FFD" w:rsidRDefault="00703F2C" w:rsidP="00703F2C">
            <w:pPr>
              <w:jc w:val="center"/>
              <w:rPr>
                <w:rFonts w:eastAsiaTheme="minorEastAsia" w:cstheme="minorHAnsi"/>
              </w:rPr>
            </w:pPr>
            <w:r w:rsidRPr="00532FFD">
              <w:rPr>
                <w:rFonts w:eastAsiaTheme="minorEastAsia" w:cstheme="minorHAnsi"/>
              </w:rPr>
              <w:t>0.0227</w:t>
            </w:r>
          </w:p>
        </w:tc>
      </w:tr>
      <w:tr w:rsidR="00703F2C" w:rsidRPr="00532FFD" w:rsidTr="00703F2C">
        <w:tc>
          <w:tcPr>
            <w:tcW w:w="2418" w:type="dxa"/>
          </w:tcPr>
          <w:p w:rsidR="00703F2C" w:rsidRPr="00532FFD" w:rsidRDefault="00703F2C" w:rsidP="00703F2C">
            <w:pPr>
              <w:jc w:val="center"/>
              <w:rPr>
                <w:rFonts w:eastAsiaTheme="minorEastAsia" w:cstheme="minorHAnsi"/>
              </w:rPr>
            </w:pPr>
            <w:r w:rsidRPr="00532FFD">
              <w:rPr>
                <w:rFonts w:eastAsiaTheme="minorEastAsia" w:cstheme="minorHAnsi"/>
              </w:rPr>
              <w:t>Random Forests</w:t>
            </w:r>
          </w:p>
        </w:tc>
        <w:tc>
          <w:tcPr>
            <w:tcW w:w="2459" w:type="dxa"/>
          </w:tcPr>
          <w:p w:rsidR="00703F2C" w:rsidRPr="00532FFD" w:rsidRDefault="00703F2C" w:rsidP="00703F2C">
            <w:pPr>
              <w:jc w:val="center"/>
              <w:rPr>
                <w:rFonts w:eastAsiaTheme="minorEastAsia" w:cstheme="minorHAnsi"/>
              </w:rPr>
            </w:pPr>
            <w:r w:rsidRPr="00532FFD">
              <w:rPr>
                <w:rFonts w:eastAsiaTheme="minorEastAsia" w:cstheme="minorHAnsi"/>
              </w:rPr>
              <w:t>0.6582</w:t>
            </w:r>
          </w:p>
        </w:tc>
        <w:tc>
          <w:tcPr>
            <w:tcW w:w="2447" w:type="dxa"/>
          </w:tcPr>
          <w:p w:rsidR="00703F2C" w:rsidRPr="00532FFD" w:rsidRDefault="00703F2C" w:rsidP="00703F2C">
            <w:pPr>
              <w:jc w:val="center"/>
              <w:rPr>
                <w:rFonts w:eastAsiaTheme="minorEastAsia" w:cstheme="minorHAnsi"/>
              </w:rPr>
            </w:pPr>
            <w:r w:rsidRPr="00532FFD">
              <w:rPr>
                <w:rFonts w:eastAsiaTheme="minorEastAsia" w:cstheme="minorHAnsi"/>
              </w:rPr>
              <w:t>0.6334</w:t>
            </w:r>
          </w:p>
        </w:tc>
      </w:tr>
      <w:tr w:rsidR="00703F2C" w:rsidRPr="00532FFD" w:rsidTr="00703F2C">
        <w:tc>
          <w:tcPr>
            <w:tcW w:w="2418" w:type="dxa"/>
          </w:tcPr>
          <w:p w:rsidR="00703F2C" w:rsidRPr="00532FFD" w:rsidRDefault="00703F2C" w:rsidP="00703F2C">
            <w:pPr>
              <w:jc w:val="center"/>
              <w:rPr>
                <w:rFonts w:eastAsiaTheme="minorEastAsia" w:cstheme="minorHAnsi"/>
              </w:rPr>
            </w:pPr>
            <w:r w:rsidRPr="00532FFD">
              <w:rPr>
                <w:rFonts w:eastAsiaTheme="minorEastAsia" w:cstheme="minorHAnsi"/>
              </w:rPr>
              <w:t>AdaBoost</w:t>
            </w:r>
          </w:p>
        </w:tc>
        <w:tc>
          <w:tcPr>
            <w:tcW w:w="2459" w:type="dxa"/>
          </w:tcPr>
          <w:p w:rsidR="00703F2C" w:rsidRPr="00532FFD" w:rsidRDefault="00703F2C" w:rsidP="00703F2C">
            <w:pPr>
              <w:jc w:val="center"/>
              <w:rPr>
                <w:rFonts w:eastAsiaTheme="minorEastAsia" w:cstheme="minorHAnsi"/>
              </w:rPr>
            </w:pPr>
            <w:r w:rsidRPr="00532FFD">
              <w:rPr>
                <w:rFonts w:eastAsiaTheme="minorEastAsia" w:cstheme="minorHAnsi"/>
              </w:rPr>
              <w:t>0.1642</w:t>
            </w:r>
          </w:p>
        </w:tc>
        <w:tc>
          <w:tcPr>
            <w:tcW w:w="2447" w:type="dxa"/>
          </w:tcPr>
          <w:p w:rsidR="00703F2C" w:rsidRPr="00532FFD" w:rsidRDefault="00703F2C" w:rsidP="00703F2C">
            <w:pPr>
              <w:jc w:val="center"/>
              <w:rPr>
                <w:rFonts w:eastAsiaTheme="minorEastAsia" w:cstheme="minorHAnsi"/>
              </w:rPr>
            </w:pPr>
            <w:r w:rsidRPr="00532FFD">
              <w:rPr>
                <w:rFonts w:eastAsiaTheme="minorEastAsia" w:cstheme="minorHAnsi"/>
              </w:rPr>
              <w:t>0.1919</w:t>
            </w:r>
          </w:p>
        </w:tc>
      </w:tr>
      <w:tr w:rsidR="00703F2C" w:rsidRPr="00532FFD" w:rsidTr="00703F2C">
        <w:tc>
          <w:tcPr>
            <w:tcW w:w="2418" w:type="dxa"/>
          </w:tcPr>
          <w:p w:rsidR="00703F2C" w:rsidRPr="00532FFD" w:rsidRDefault="00703F2C" w:rsidP="00703F2C">
            <w:pPr>
              <w:jc w:val="center"/>
              <w:rPr>
                <w:rFonts w:eastAsiaTheme="minorEastAsia" w:cstheme="minorHAnsi"/>
              </w:rPr>
            </w:pPr>
            <w:r w:rsidRPr="00532FFD">
              <w:rPr>
                <w:rFonts w:eastAsiaTheme="minorEastAsia" w:cstheme="minorHAnsi"/>
              </w:rPr>
              <w:t>Logistic Regression</w:t>
            </w:r>
          </w:p>
        </w:tc>
        <w:tc>
          <w:tcPr>
            <w:tcW w:w="2459" w:type="dxa"/>
          </w:tcPr>
          <w:p w:rsidR="00703F2C" w:rsidRPr="00532FFD" w:rsidRDefault="00703F2C" w:rsidP="00703F2C">
            <w:pPr>
              <w:jc w:val="center"/>
              <w:rPr>
                <w:rFonts w:eastAsiaTheme="minorEastAsia" w:cstheme="minorHAnsi"/>
              </w:rPr>
            </w:pPr>
            <w:r w:rsidRPr="00532FFD">
              <w:rPr>
                <w:rFonts w:eastAsiaTheme="minorEastAsia" w:cstheme="minorHAnsi"/>
              </w:rPr>
              <w:t>0.1100</w:t>
            </w:r>
          </w:p>
        </w:tc>
        <w:tc>
          <w:tcPr>
            <w:tcW w:w="2447" w:type="dxa"/>
          </w:tcPr>
          <w:p w:rsidR="00703F2C" w:rsidRPr="00532FFD" w:rsidRDefault="00703F2C" w:rsidP="00703F2C">
            <w:pPr>
              <w:jc w:val="center"/>
              <w:rPr>
                <w:rFonts w:eastAsiaTheme="minorEastAsia" w:cstheme="minorHAnsi"/>
              </w:rPr>
            </w:pPr>
            <w:r w:rsidRPr="00532FFD">
              <w:rPr>
                <w:rFonts w:eastAsiaTheme="minorEastAsia" w:cstheme="minorHAnsi"/>
              </w:rPr>
              <w:t>0.0571</w:t>
            </w:r>
          </w:p>
        </w:tc>
      </w:tr>
    </w:tbl>
    <w:p w:rsidR="00703F2C" w:rsidRPr="00532FFD" w:rsidRDefault="00703F2C" w:rsidP="00D443F7">
      <w:pPr>
        <w:ind w:left="360" w:firstLine="360"/>
        <w:jc w:val="both"/>
        <w:rPr>
          <w:rFonts w:eastAsiaTheme="minorEastAsia" w:cstheme="minorHAnsi"/>
        </w:rPr>
      </w:pPr>
    </w:p>
    <w:p w:rsidR="00B608FB" w:rsidRDefault="00703F2C" w:rsidP="00F61BD5">
      <w:pPr>
        <w:spacing w:line="276" w:lineRule="auto"/>
        <w:ind w:firstLine="360"/>
        <w:jc w:val="both"/>
        <w:rPr>
          <w:rFonts w:cstheme="minorHAnsi"/>
        </w:rPr>
      </w:pPr>
      <w:r w:rsidRPr="00E95801">
        <w:rPr>
          <w:rFonts w:cstheme="minorHAnsi"/>
        </w:rPr>
        <w:t xml:space="preserve">Using the constrained weights as obtained </w:t>
      </w:r>
      <w:r w:rsidR="00884AB4" w:rsidRPr="00E95801">
        <w:rPr>
          <w:rFonts w:cstheme="minorHAnsi"/>
        </w:rPr>
        <w:t>above;</w:t>
      </w:r>
      <w:r w:rsidRPr="00E95801">
        <w:rPr>
          <w:rFonts w:cstheme="minorHAnsi"/>
        </w:rPr>
        <w:t xml:space="preserve"> predictions were made on the final dataset. </w:t>
      </w:r>
      <w:r w:rsidRPr="00F61BD5">
        <w:rPr>
          <w:rFonts w:cstheme="minorHAnsi"/>
          <w:b/>
        </w:rPr>
        <w:t xml:space="preserve">The AUC metric on the submission </w:t>
      </w:r>
      <w:r w:rsidR="001C076D" w:rsidRPr="00F61BD5">
        <w:rPr>
          <w:rFonts w:cstheme="minorHAnsi"/>
          <w:b/>
        </w:rPr>
        <w:t>file improved from 0.87 to 0.89</w:t>
      </w:r>
      <w:r w:rsidR="001C076D" w:rsidRPr="00E95801">
        <w:rPr>
          <w:rFonts w:cstheme="minorHAnsi"/>
        </w:rPr>
        <w:t>. This is not a significant improvement considering our ranking on the public leaderboard for this completion. In view of further improving the acc</w:t>
      </w:r>
      <w:r w:rsidR="00377BBD" w:rsidRPr="00E95801">
        <w:rPr>
          <w:rFonts w:cstheme="minorHAnsi"/>
        </w:rPr>
        <w:t xml:space="preserve">uracy </w:t>
      </w:r>
      <w:r w:rsidR="00884AB4" w:rsidRPr="00E95801">
        <w:rPr>
          <w:rFonts w:cstheme="minorHAnsi"/>
        </w:rPr>
        <w:t>metric,</w:t>
      </w:r>
      <w:r w:rsidR="00377BBD" w:rsidRPr="00E95801">
        <w:rPr>
          <w:rFonts w:cstheme="minorHAnsi"/>
        </w:rPr>
        <w:t xml:space="preserve"> we will implement a </w:t>
      </w:r>
      <w:r w:rsidR="00377BBD" w:rsidRPr="00F61BD5">
        <w:rPr>
          <w:rFonts w:cstheme="minorHAnsi"/>
          <w:b/>
        </w:rPr>
        <w:t>new two-stage AdaBoost</w:t>
      </w:r>
      <w:r w:rsidR="00377BBD" w:rsidRPr="00E95801">
        <w:rPr>
          <w:rFonts w:cstheme="minorHAnsi"/>
        </w:rPr>
        <w:t xml:space="preserve"> in </w:t>
      </w:r>
      <w:r w:rsidR="00897955">
        <w:rPr>
          <w:rFonts w:cstheme="minorHAnsi"/>
        </w:rPr>
        <w:t>next section.</w:t>
      </w:r>
      <w:r w:rsidR="00377BBD" w:rsidRPr="00E95801">
        <w:rPr>
          <w:rFonts w:cstheme="minorHAnsi"/>
        </w:rPr>
        <w:t xml:space="preserve"> </w:t>
      </w:r>
    </w:p>
    <w:p w:rsidR="00DE0E72" w:rsidRPr="00532FFD" w:rsidRDefault="00DE0E72" w:rsidP="00E95801">
      <w:pPr>
        <w:jc w:val="both"/>
        <w:rPr>
          <w:rFonts w:eastAsiaTheme="minorEastAsia" w:cstheme="minorHAnsi"/>
        </w:rPr>
      </w:pPr>
    </w:p>
    <w:p w:rsidR="00C921E6" w:rsidRDefault="00C921E6" w:rsidP="00DE0E72">
      <w:pPr>
        <w:pStyle w:val="Heading3"/>
      </w:pPr>
      <w:bookmarkStart w:id="65" w:name="_Toc481509560"/>
      <w:r w:rsidRPr="00BA5A67">
        <w:t>Two-Stage AdaBoost</w:t>
      </w:r>
      <w:r w:rsidR="00272075">
        <w:t xml:space="preserve"> (TSAdaBoost)</w:t>
      </w:r>
      <w:bookmarkEnd w:id="65"/>
    </w:p>
    <w:p w:rsidR="000F6BDF" w:rsidRPr="00532FFD" w:rsidRDefault="0084619F" w:rsidP="00F61BD5">
      <w:pPr>
        <w:spacing w:line="276" w:lineRule="auto"/>
        <w:jc w:val="both"/>
        <w:rPr>
          <w:rFonts w:cstheme="minorHAnsi"/>
        </w:rPr>
      </w:pPr>
      <w:r w:rsidRPr="00532FFD">
        <w:rPr>
          <w:rFonts w:cstheme="minorHAnsi"/>
        </w:rPr>
        <w:t xml:space="preserve">Boosting is a class of machine learning methods based on the idea that a combination of simple classifiers (obtained by a weak learner) can perform better than any of the simple classifiers alone. A weak learner (WL) is a learning algorithm capable of producing classifiers with probability of error strictly (but only slightly) less than that of random guessing (0.5, in the binary case). On the other hand, a strong learner (SL) is able (given enough training data) to yield classifiers with arbitrarily small error probability. An ensemble (or committee) of classifiers is a classifier build upon some combination of weak learners. The strategy of boosting, and ensembles of classifiers, is to learn many weak classifiers and combine them in some way, instead of trying to learn a single strong classifier. This idea of building ensembles of classifiers has gained </w:t>
      </w:r>
      <w:r w:rsidR="000F6BDF" w:rsidRPr="00532FFD">
        <w:rPr>
          <w:rFonts w:cstheme="minorHAnsi"/>
        </w:rPr>
        <w:t>interest in the last decade</w:t>
      </w:r>
      <w:r w:rsidRPr="00532FFD">
        <w:rPr>
          <w:rFonts w:cstheme="minorHAnsi"/>
        </w:rPr>
        <w:t>; the rationale is that it may be easier to train several simple classifiers and combine them into a more complex classifier than to learn a single complex classifier. In this section, we will</w:t>
      </w:r>
      <w:r w:rsidR="000F6BDF" w:rsidRPr="00532FFD">
        <w:rPr>
          <w:rFonts w:cstheme="minorHAnsi"/>
        </w:rPr>
        <w:t xml:space="preserve"> first introduce boosting as an algorithm, its shortcoming and then</w:t>
      </w:r>
      <w:r w:rsidRPr="00532FFD">
        <w:rPr>
          <w:rFonts w:cstheme="minorHAnsi"/>
        </w:rPr>
        <w:t xml:space="preserve"> </w:t>
      </w:r>
      <w:r w:rsidR="000F6BDF" w:rsidRPr="00532FFD">
        <w:rPr>
          <w:rFonts w:cstheme="minorHAnsi"/>
        </w:rPr>
        <w:t xml:space="preserve">discuss the </w:t>
      </w:r>
      <w:r w:rsidRPr="00532FFD">
        <w:rPr>
          <w:rFonts w:cstheme="minorHAnsi"/>
        </w:rPr>
        <w:t xml:space="preserve">new two-stage AdaBoost algorithm implemented </w:t>
      </w:r>
      <w:r w:rsidR="000F6BDF" w:rsidRPr="00532FFD">
        <w:rPr>
          <w:rFonts w:cstheme="minorHAnsi"/>
        </w:rPr>
        <w:t xml:space="preserve">by us </w:t>
      </w:r>
      <w:r w:rsidRPr="00532FFD">
        <w:rPr>
          <w:rFonts w:cstheme="minorHAnsi"/>
        </w:rPr>
        <w:t xml:space="preserve">to improve the prediction accuracy. </w:t>
      </w:r>
    </w:p>
    <w:p w:rsidR="000C409F" w:rsidRPr="00532FFD" w:rsidRDefault="000C409F" w:rsidP="00E95801">
      <w:pPr>
        <w:jc w:val="both"/>
        <w:rPr>
          <w:rFonts w:cstheme="minorHAnsi"/>
        </w:rPr>
      </w:pPr>
      <w:r w:rsidRPr="00532FFD">
        <w:rPr>
          <w:rFonts w:cstheme="minorHAnsi"/>
        </w:rPr>
        <w:t xml:space="preserve">The AdaBoost algorithm, introduced in 1995 by Freund and Schapire, solved many of the practical difficulties of the earlier boosting algorithms. The pseudocode of the algorithm </w:t>
      </w:r>
      <w:r w:rsidR="006103EC">
        <w:rPr>
          <w:rFonts w:cstheme="minorHAnsi"/>
        </w:rPr>
        <w:t xml:space="preserve">is shown in </w:t>
      </w:r>
      <w:r w:rsidR="002B056B">
        <w:rPr>
          <w:rFonts w:cstheme="minorHAnsi"/>
        </w:rPr>
        <w:fldChar w:fldCharType="begin"/>
      </w:r>
      <w:r w:rsidR="002B056B">
        <w:rPr>
          <w:rFonts w:cstheme="minorHAnsi"/>
        </w:rPr>
        <w:instrText xml:space="preserve"> REF _Ref481319591 \h </w:instrText>
      </w:r>
      <w:r w:rsidR="002B056B">
        <w:rPr>
          <w:rFonts w:cstheme="minorHAnsi"/>
        </w:rPr>
      </w:r>
      <w:r w:rsidR="002B056B">
        <w:rPr>
          <w:rFonts w:cstheme="minorHAnsi"/>
        </w:rPr>
        <w:fldChar w:fldCharType="separate"/>
      </w:r>
      <w:r w:rsidR="008F27F5" w:rsidRPr="00870653">
        <w:t xml:space="preserve">Figure </w:t>
      </w:r>
      <w:r w:rsidR="008F27F5">
        <w:rPr>
          <w:noProof/>
        </w:rPr>
        <w:t>21</w:t>
      </w:r>
      <w:r w:rsidR="002B056B">
        <w:rPr>
          <w:rFonts w:cstheme="minorHAnsi"/>
        </w:rPr>
        <w:fldChar w:fldCharType="end"/>
      </w:r>
      <w:r w:rsidR="006103EC">
        <w:rPr>
          <w:rFonts w:cstheme="minorHAnsi"/>
        </w:rPr>
        <w:t>.</w:t>
      </w:r>
    </w:p>
    <w:p w:rsidR="006B0C97" w:rsidRDefault="00884AB4" w:rsidP="006B0C97">
      <w:pPr>
        <w:keepNext/>
        <w:spacing w:line="276" w:lineRule="auto"/>
        <w:ind w:left="360" w:firstLine="360"/>
        <w:jc w:val="center"/>
      </w:pPr>
      <w:r w:rsidRPr="00532FFD">
        <w:rPr>
          <w:rFonts w:eastAsiaTheme="minorEastAsia" w:cstheme="minorHAnsi"/>
          <w:noProof/>
        </w:rPr>
        <w:drawing>
          <wp:inline distT="0" distB="0" distL="0" distR="0">
            <wp:extent cx="3711294" cy="2867025"/>
            <wp:effectExtent l="0" t="0" r="3810" b="0"/>
            <wp:docPr id="1" name="Picture 1" descr="C:\Users\hreddivari3\AppData\Local\Microsoft\Windows\INetCache\Content.Word\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reddivari3\AppData\Local\Microsoft\Windows\INetCache\Content.Word\boo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2864" cy="2868238"/>
                    </a:xfrm>
                    <a:prstGeom prst="rect">
                      <a:avLst/>
                    </a:prstGeom>
                    <a:noFill/>
                    <a:ln>
                      <a:noFill/>
                    </a:ln>
                  </pic:spPr>
                </pic:pic>
              </a:graphicData>
            </a:graphic>
          </wp:inline>
        </w:drawing>
      </w:r>
    </w:p>
    <w:p w:rsidR="00884AB4" w:rsidRPr="00870653" w:rsidRDefault="006B0C97" w:rsidP="00870653">
      <w:pPr>
        <w:pStyle w:val="Caption"/>
      </w:pPr>
      <w:bookmarkStart w:id="66" w:name="_Ref481319591"/>
      <w:bookmarkStart w:id="67" w:name="_Toc481507074"/>
      <w:r w:rsidRPr="00870653">
        <w:t xml:space="preserve">Figure </w:t>
      </w:r>
      <w:r w:rsidR="00662704">
        <w:fldChar w:fldCharType="begin"/>
      </w:r>
      <w:r w:rsidR="00662704">
        <w:instrText xml:space="preserve"> SEQ Figure \* ARABIC </w:instrText>
      </w:r>
      <w:r w:rsidR="00662704">
        <w:fldChar w:fldCharType="separate"/>
      </w:r>
      <w:r w:rsidR="008F27F5">
        <w:rPr>
          <w:noProof/>
        </w:rPr>
        <w:t>21</w:t>
      </w:r>
      <w:r w:rsidR="00662704">
        <w:rPr>
          <w:noProof/>
        </w:rPr>
        <w:fldChar w:fldCharType="end"/>
      </w:r>
      <w:bookmarkEnd w:id="66"/>
      <w:r w:rsidRPr="00870653">
        <w:t>: Pseudocode of AdaBoost</w:t>
      </w:r>
      <w:bookmarkEnd w:id="67"/>
    </w:p>
    <w:p w:rsidR="006B0C97" w:rsidRPr="006B0C97" w:rsidRDefault="006B0C97" w:rsidP="006B0C97"/>
    <w:p w:rsidR="00884AB4" w:rsidRPr="00E95801" w:rsidRDefault="00282781" w:rsidP="00F61BD5">
      <w:pPr>
        <w:spacing w:line="276" w:lineRule="auto"/>
        <w:jc w:val="both"/>
        <w:rPr>
          <w:rFonts w:cstheme="minorHAnsi"/>
        </w:rPr>
      </w:pPr>
      <w:r w:rsidRPr="00532FFD">
        <w:rPr>
          <w:rFonts w:cstheme="minorHAnsi"/>
        </w:rPr>
        <w:t>The algorithm takes as input</w:t>
      </w:r>
      <w:r w:rsidR="00884AB4" w:rsidRPr="00532FFD">
        <w:rPr>
          <w:rFonts w:cstheme="minorHAnsi"/>
        </w:rPr>
        <w:t xml:space="preserve"> </w:t>
      </w:r>
      <w:r w:rsidRPr="00532FFD">
        <w:rPr>
          <w:rFonts w:cstheme="minorHAnsi"/>
        </w:rPr>
        <w:t xml:space="preserve">a training set </w:t>
      </w:r>
      <m:oMath>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y</m:t>
                </m:r>
              </m:e>
              <m:sub>
                <m:r>
                  <m:rPr>
                    <m:sty m:val="p"/>
                  </m:rPr>
                  <w:rPr>
                    <w:rFonts w:ascii="Cambria Math" w:hAnsi="Cambria Math" w:cstheme="minorHAnsi"/>
                  </w:rPr>
                  <m:t>1</m:t>
                </m:r>
              </m:sub>
            </m:sSub>
          </m:e>
        </m:d>
        <m:r>
          <m:rPr>
            <m:sty m:val="p"/>
          </m:rPr>
          <w:rPr>
            <w:rFonts w:ascii="Cambria Math" w:hAnsi="Cambria Math" w:cstheme="minorHAnsi"/>
          </w:rPr>
          <m:t xml:space="preserve">, </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m:rPr>
                    <m:sty m:val="p"/>
                  </m:rPr>
                  <w:rPr>
                    <w:rFonts w:ascii="Cambria Math" w:hAnsi="Cambria Math" w:cstheme="minorHAnsi"/>
                  </w:rPr>
                  <m:t>2</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y</m:t>
                </m:r>
              </m:e>
              <m:sub>
                <m:r>
                  <m:rPr>
                    <m:sty m:val="p"/>
                  </m:rPr>
                  <w:rPr>
                    <w:rFonts w:ascii="Cambria Math" w:hAnsi="Cambria Math" w:cstheme="minorHAnsi"/>
                  </w:rPr>
                  <m:t>2</m:t>
                </m:r>
              </m:sub>
            </m:sSub>
          </m:e>
        </m:d>
      </m:oMath>
      <w:r w:rsidRPr="00E95801">
        <w:rPr>
          <w:rFonts w:cstheme="minorHAnsi"/>
        </w:rPr>
        <w:t>…</w:t>
      </w:r>
      <m:oMath>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m</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m</m:t>
                </m:r>
              </m:sub>
            </m:sSub>
          </m:e>
        </m:d>
      </m:oMath>
      <w:r w:rsidRPr="00E95801">
        <w:rPr>
          <w:rFonts w:cstheme="minorHAnsi"/>
        </w:rPr>
        <w:t xml:space="preserve"> where each </w:t>
      </w:r>
      <m:oMath>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oMath>
      <w:r w:rsidRPr="00E95801">
        <w:rPr>
          <w:rFonts w:cstheme="minorHAnsi"/>
        </w:rPr>
        <w:t xml:space="preserve"> belongs to some instance space </w:t>
      </w:r>
      <m:oMath>
        <m:r>
          <w:rPr>
            <w:rFonts w:ascii="Cambria Math" w:hAnsi="Cambria Math" w:cstheme="minorHAnsi"/>
          </w:rPr>
          <m:t>X</m:t>
        </m:r>
      </m:oMath>
      <w:r w:rsidRPr="00E95801">
        <w:rPr>
          <w:rFonts w:cstheme="minorHAnsi"/>
        </w:rPr>
        <w:t xml:space="preserve"> and each label </w:t>
      </w:r>
      <m:oMath>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i</m:t>
            </m:r>
          </m:sub>
        </m:sSub>
      </m:oMath>
      <w:r w:rsidRPr="00E95801">
        <w:rPr>
          <w:rFonts w:cstheme="minorHAnsi"/>
        </w:rPr>
        <w:t xml:space="preserve"> is in some label set Y. AdaBoost calls a given weak or base learning algorithm repeatedly in a series of rounds </w:t>
      </w:r>
      <m:oMath>
        <m:r>
          <w:rPr>
            <w:rFonts w:ascii="Cambria Math" w:hAnsi="Cambria Math" w:cstheme="minorHAnsi"/>
          </w:rPr>
          <m:t>t</m:t>
        </m:r>
        <m:r>
          <m:rPr>
            <m:sty m:val="p"/>
          </m:rPr>
          <w:rPr>
            <w:rFonts w:ascii="Cambria Math" w:hAnsi="Cambria Math" w:cstheme="minorHAnsi"/>
          </w:rPr>
          <m:t xml:space="preserve">=1,…, </m:t>
        </m:r>
        <m:r>
          <w:rPr>
            <w:rFonts w:ascii="Cambria Math" w:hAnsi="Cambria Math" w:cstheme="minorHAnsi"/>
          </w:rPr>
          <m:t>T</m:t>
        </m:r>
      </m:oMath>
      <w:r w:rsidRPr="00E95801">
        <w:rPr>
          <w:rFonts w:cstheme="minorHAnsi"/>
        </w:rPr>
        <w:t>. One of the main ideas of the algorithm is to maintain a distribution or set of weights over the training set. The weight of this distribution on training example</w:t>
      </w:r>
      <m:oMath>
        <m:r>
          <m:rPr>
            <m:sty m:val="p"/>
          </m:rPr>
          <w:rPr>
            <w:rFonts w:ascii="Cambria Math" w:hAnsi="Cambria Math" w:cstheme="minorHAnsi"/>
          </w:rPr>
          <m:t xml:space="preserve"> </m:t>
        </m:r>
        <m:r>
          <w:rPr>
            <w:rFonts w:ascii="Cambria Math" w:hAnsi="Cambria Math" w:cstheme="minorHAnsi"/>
          </w:rPr>
          <m:t>i</m:t>
        </m:r>
      </m:oMath>
      <w:r w:rsidRPr="00E95801">
        <w:rPr>
          <w:rFonts w:cstheme="minorHAnsi"/>
        </w:rPr>
        <w:t xml:space="preserve"> on round</w:t>
      </w:r>
      <m:oMath>
        <m:r>
          <m:rPr>
            <m:sty m:val="p"/>
          </m:rPr>
          <w:rPr>
            <w:rFonts w:ascii="Cambria Math" w:hAnsi="Cambria Math" w:cstheme="minorHAnsi"/>
          </w:rPr>
          <m:t xml:space="preserve"> </m:t>
        </m:r>
        <m:r>
          <w:rPr>
            <w:rFonts w:ascii="Cambria Math" w:hAnsi="Cambria Math" w:cstheme="minorHAnsi"/>
          </w:rPr>
          <m:t>t</m:t>
        </m:r>
      </m:oMath>
      <w:r w:rsidRPr="00E95801">
        <w:rPr>
          <w:rFonts w:cstheme="minorHAnsi"/>
        </w:rPr>
        <w:t xml:space="preserve"> is denoted </w:t>
      </w:r>
      <m:oMath>
        <m:sSub>
          <m:sSubPr>
            <m:ctrlPr>
              <w:rPr>
                <w:rFonts w:ascii="Cambria Math" w:hAnsi="Cambria Math" w:cstheme="minorHAnsi"/>
              </w:rPr>
            </m:ctrlPr>
          </m:sSubPr>
          <m:e>
            <m:r>
              <m:rPr>
                <m:sty m:val="p"/>
              </m:rPr>
              <w:rPr>
                <w:rFonts w:ascii="Cambria Math" w:hAnsi="Cambria Math" w:cs="Cambria Math"/>
              </w:rPr>
              <m:t>D</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i</m:t>
        </m:r>
        <m:r>
          <m:rPr>
            <m:sty m:val="p"/>
          </m:rPr>
          <w:rPr>
            <w:rFonts w:ascii="Cambria Math" w:hAnsi="Cambria Math" w:cstheme="minorHAnsi"/>
          </w:rPr>
          <m:t>)</m:t>
        </m:r>
      </m:oMath>
      <w:r w:rsidRPr="00E95801">
        <w:rPr>
          <w:rFonts w:cstheme="minorHAnsi"/>
        </w:rPr>
        <w:t xml:space="preserve">. Initially, all weights are set equally, but on each round, the weights of incorrectly classified examples are increased so that the weak learner is forced to focus on the hard examples in the training set. The weak learner’s job is to find a weak hypothesis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X</m:t>
        </m:r>
        <m:r>
          <m:rPr>
            <m:sty m:val="p"/>
          </m:rPr>
          <w:rPr>
            <w:rFonts w:ascii="Cambria Math" w:hAnsi="Cambria Math" w:cstheme="minorHAnsi"/>
          </w:rPr>
          <m:t>→{-1,+1}</m:t>
        </m:r>
      </m:oMath>
      <w:r w:rsidRPr="00E95801">
        <w:rPr>
          <w:rFonts w:cstheme="minorHAnsi"/>
        </w:rPr>
        <w:t xml:space="preserve"> appropriate for the distribution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The goodness of a weak hypothesis is measured by its error</w:t>
      </w:r>
    </w:p>
    <w:p w:rsidR="00282781" w:rsidRPr="00532FFD" w:rsidRDefault="00662704" w:rsidP="00F61BD5">
      <w:pPr>
        <w:spacing w:line="276" w:lineRule="auto"/>
        <w:ind w:left="360" w:firstLine="36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t</m:t>
              </m:r>
            </m:sub>
          </m:sSub>
          <m:r>
            <w:rPr>
              <w:rFonts w:ascii="Cambria Math" w:eastAsiaTheme="minorEastAsia" w:hAnsi="Cambria Math" w:cstheme="minorHAnsi"/>
            </w:rPr>
            <m:t>=</m:t>
          </m:r>
          <m:sSub>
            <m:sSubPr>
              <m:ctrlPr>
                <w:rPr>
                  <w:rFonts w:ascii="Cambria Math" w:eastAsiaTheme="minorEastAsia" w:hAnsi="Cambria Math" w:cstheme="minorHAnsi"/>
                </w:rPr>
              </m:ctrlPr>
            </m:sSubPr>
            <m:e>
              <m:r>
                <w:rPr>
                  <w:rFonts w:ascii="Cambria Math" w:eastAsiaTheme="minorEastAsia" w:hAnsi="Cambria Math" w:cstheme="minorHAnsi"/>
                </w:rPr>
                <m:t>Pr</m:t>
              </m:r>
            </m:e>
            <m:sub>
              <m:r>
                <w:rPr>
                  <w:rFonts w:ascii="Cambria Math" w:eastAsiaTheme="minorEastAsia" w:hAnsi="Cambria Math" w:cstheme="minorHAnsi"/>
                </w:rPr>
                <m:t>i~</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t</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t</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oMath>
      </m:oMathPara>
    </w:p>
    <w:p w:rsidR="00282781" w:rsidRPr="00E95801" w:rsidRDefault="00282781" w:rsidP="00F61BD5">
      <w:pPr>
        <w:spacing w:line="276" w:lineRule="auto"/>
        <w:jc w:val="both"/>
        <w:rPr>
          <w:rFonts w:cstheme="minorHAnsi"/>
        </w:rPr>
      </w:pPr>
      <w:r w:rsidRPr="00E95801">
        <w:rPr>
          <w:rFonts w:cstheme="minorHAnsi"/>
        </w:rPr>
        <w:t xml:space="preserve">Notice that the error is measured with respect to the distribution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xml:space="preserve"> on which the weak learner was trained. In practice, the weak learner may be an algorithm that can use the weights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xml:space="preserve"> on the training examples. Alternatively, when this is not possible, a subset of the training examples can be sampled according to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and these (unweighted) resampled examples can be used to train the weak learner.</w:t>
      </w:r>
    </w:p>
    <w:p w:rsidR="00282781" w:rsidRPr="00E95801" w:rsidRDefault="00282781" w:rsidP="00F61BD5">
      <w:pPr>
        <w:spacing w:line="276" w:lineRule="auto"/>
        <w:jc w:val="both"/>
        <w:rPr>
          <w:rFonts w:cstheme="minorHAnsi"/>
        </w:rPr>
      </w:pPr>
      <w:r w:rsidRPr="00E95801">
        <w:rPr>
          <w:rFonts w:cstheme="minorHAnsi"/>
        </w:rPr>
        <w:t xml:space="preserve">Once the weak hypothesis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oMath>
      <w:r w:rsidRPr="00E95801">
        <w:rPr>
          <w:rFonts w:cstheme="minorHAnsi"/>
        </w:rPr>
        <w:t xml:space="preserve"> has been received,</w:t>
      </w:r>
      <w:r w:rsidR="00DD4660" w:rsidRPr="00E95801">
        <w:rPr>
          <w:rFonts w:cstheme="minorHAnsi"/>
        </w:rPr>
        <w:t xml:space="preserve"> AdaBoost chooses a parameter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oMath>
      <w:r w:rsidR="00DD4660" w:rsidRPr="00E95801">
        <w:rPr>
          <w:rFonts w:cstheme="minorHAnsi"/>
        </w:rPr>
        <w:t xml:space="preserve"> as shown in the pseudocode. Intuitively,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oMath>
      <w:r w:rsidRPr="00E95801">
        <w:rPr>
          <w:rFonts w:cstheme="minorHAnsi"/>
        </w:rPr>
        <w:t xml:space="preserve"> measures the importance that is assigned to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oMath>
      <w:r w:rsidRPr="00E95801">
        <w:rPr>
          <w:rFonts w:cstheme="minorHAnsi"/>
        </w:rPr>
        <w:t xml:space="preserve"> . </w:t>
      </w:r>
      <w:r w:rsidR="00DD4660" w:rsidRPr="00E95801">
        <w:rPr>
          <w:rFonts w:cstheme="minorHAnsi"/>
        </w:rPr>
        <w:t xml:space="preserve">Note that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r>
          <m:rPr>
            <m:sty m:val="p"/>
          </m:rPr>
          <w:rPr>
            <w:rFonts w:ascii="Cambria Math" w:hAnsi="Cambria Math" w:cstheme="minorHAnsi"/>
          </w:rPr>
          <m:t>≥0,</m:t>
        </m:r>
      </m:oMath>
      <w:r w:rsidR="00DD4660" w:rsidRPr="00E95801">
        <w:rPr>
          <w:rFonts w:cstheme="minorHAnsi"/>
        </w:rPr>
        <w:t xml:space="preserve"> if </w:t>
      </w:r>
      <m:oMath>
        <m:sSub>
          <m:sSubPr>
            <m:ctrlPr>
              <w:rPr>
                <w:rFonts w:ascii="Cambria Math" w:hAnsi="Cambria Math" w:cstheme="minorHAnsi"/>
              </w:rPr>
            </m:ctrlPr>
          </m:sSubPr>
          <m:e>
            <m:r>
              <m:rPr>
                <m:sty m:val="p"/>
              </m:rPr>
              <w:rPr>
                <w:rFonts w:ascii="Cambria Math" w:hAnsi="Cambria Math" w:cstheme="minorHAnsi"/>
              </w:rPr>
              <m:t>∈</m:t>
            </m:r>
          </m:e>
          <m:sub>
            <m:r>
              <w:rPr>
                <w:rFonts w:ascii="Cambria Math" w:hAnsi="Cambria Math" w:cstheme="minorHAnsi"/>
              </w:rPr>
              <m:t>t</m:t>
            </m:r>
          </m:sub>
        </m:sSub>
        <m:r>
          <m:rPr>
            <m:sty m:val="p"/>
          </m:rPr>
          <w:rPr>
            <w:rFonts w:ascii="Cambria Math" w:hAnsi="Cambria Math" w:cstheme="minorHAnsi"/>
          </w:rPr>
          <m:t>≤0.5</m:t>
        </m:r>
      </m:oMath>
      <w:r w:rsidR="00DD4660" w:rsidRPr="00E95801">
        <w:rPr>
          <w:rFonts w:cstheme="minorHAnsi"/>
        </w:rPr>
        <w:t xml:space="preserve"> </w:t>
      </w:r>
      <w:r w:rsidRPr="00E95801">
        <w:rPr>
          <w:rFonts w:cstheme="minorHAnsi"/>
        </w:rPr>
        <w:t xml:space="preserve">and that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oMath>
      <w:r w:rsidR="00C07DD2" w:rsidRPr="00E95801">
        <w:rPr>
          <w:rFonts w:cstheme="minorHAnsi"/>
        </w:rPr>
        <w:t xml:space="preserve"> </w:t>
      </w:r>
      <w:r w:rsidRPr="00E95801">
        <w:rPr>
          <w:rFonts w:cstheme="minorHAnsi"/>
        </w:rPr>
        <w:t>gets larger as</w:t>
      </w:r>
      <w:r w:rsidR="00DD4660" w:rsidRPr="00E95801">
        <w:rPr>
          <w:rFonts w:cstheme="minorHAnsi"/>
        </w:rPr>
        <w:t xml:space="preserve"> </w:t>
      </w:r>
      <m:oMath>
        <m:sSub>
          <m:sSubPr>
            <m:ctrlPr>
              <w:rPr>
                <w:rFonts w:ascii="Cambria Math" w:hAnsi="Cambria Math" w:cstheme="minorHAnsi"/>
              </w:rPr>
            </m:ctrlPr>
          </m:sSubPr>
          <m:e>
            <m:r>
              <m:rPr>
                <m:sty m:val="p"/>
              </m:rPr>
              <w:rPr>
                <w:rFonts w:ascii="Cambria Math" w:hAnsi="Cambria Math" w:cstheme="minorHAnsi"/>
              </w:rPr>
              <m:t>∈</m:t>
            </m:r>
          </m:e>
          <m:sub>
            <m:r>
              <w:rPr>
                <w:rFonts w:ascii="Cambria Math" w:hAnsi="Cambria Math" w:cstheme="minorHAnsi"/>
              </w:rPr>
              <m:t>t</m:t>
            </m:r>
          </m:sub>
        </m:sSub>
      </m:oMath>
      <w:r w:rsidRPr="00E95801">
        <w:rPr>
          <w:rFonts w:cstheme="minorHAnsi"/>
        </w:rPr>
        <w:t xml:space="preserve"> gets smaller.</w:t>
      </w:r>
      <w:r w:rsidR="00DD4660" w:rsidRPr="00E95801">
        <w:rPr>
          <w:rFonts w:cstheme="minorHAnsi"/>
        </w:rPr>
        <w:t xml:space="preserve"> </w:t>
      </w:r>
      <w:r w:rsidRPr="00E95801">
        <w:rPr>
          <w:rFonts w:cstheme="minorHAnsi"/>
        </w:rPr>
        <w:t xml:space="preserve">The distribution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xml:space="preserve"> is next updated using the rule shown in the </w:t>
      </w:r>
      <w:r w:rsidR="00C07DD2" w:rsidRPr="00E95801">
        <w:rPr>
          <w:rFonts w:cstheme="minorHAnsi"/>
        </w:rPr>
        <w:t>pseudocode</w:t>
      </w:r>
      <w:r w:rsidR="00F61BD5">
        <w:rPr>
          <w:rFonts w:cstheme="minorHAnsi"/>
        </w:rPr>
        <w:t xml:space="preserve"> in Figure 21</w:t>
      </w:r>
      <w:r w:rsidR="00DD4660" w:rsidRPr="00E95801">
        <w:rPr>
          <w:rFonts w:cstheme="minorHAnsi"/>
        </w:rPr>
        <w:t xml:space="preserve">. The effect of this rule </w:t>
      </w:r>
      <w:r w:rsidRPr="00E95801">
        <w:rPr>
          <w:rFonts w:cstheme="minorHAnsi"/>
        </w:rPr>
        <w:t xml:space="preserve">is to increase the weight of examples misclassified by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oMath>
      <w:r w:rsidRPr="00E95801">
        <w:rPr>
          <w:rFonts w:cstheme="minorHAnsi"/>
        </w:rPr>
        <w:t>, and to d</w:t>
      </w:r>
      <w:r w:rsidR="00DD4660" w:rsidRPr="00E95801">
        <w:rPr>
          <w:rFonts w:cstheme="minorHAnsi"/>
        </w:rPr>
        <w:t xml:space="preserve">ecrease the weight of correctly </w:t>
      </w:r>
      <w:r w:rsidRPr="00E95801">
        <w:rPr>
          <w:rFonts w:cstheme="minorHAnsi"/>
        </w:rPr>
        <w:t xml:space="preserve">classified examples. Thus, the weight tends to </w:t>
      </w:r>
      <w:r w:rsidR="00C07DD2" w:rsidRPr="00E95801">
        <w:rPr>
          <w:rFonts w:cstheme="minorHAnsi"/>
        </w:rPr>
        <w:t xml:space="preserve">concentrate on “hard” examples. The final hypothesis </w:t>
      </w:r>
      <m:oMath>
        <m:r>
          <w:rPr>
            <w:rFonts w:ascii="Cambria Math" w:hAnsi="Cambria Math" w:cstheme="minorHAnsi"/>
          </w:rPr>
          <m:t>H</m:t>
        </m:r>
      </m:oMath>
      <w:r w:rsidRPr="00E95801">
        <w:rPr>
          <w:rFonts w:cstheme="minorHAnsi"/>
        </w:rPr>
        <w:t xml:space="preserve"> is a weighted majority vote </w:t>
      </w:r>
      <w:r w:rsidR="00C07DD2" w:rsidRPr="00E95801">
        <w:rPr>
          <w:rFonts w:cstheme="minorHAnsi"/>
        </w:rPr>
        <w:t xml:space="preserve">of the </w:t>
      </w:r>
      <m:oMath>
        <m:r>
          <w:rPr>
            <w:rFonts w:ascii="Cambria Math" w:hAnsi="Cambria Math" w:cstheme="minorHAnsi"/>
          </w:rPr>
          <m:t>T</m:t>
        </m:r>
      </m:oMath>
      <w:r w:rsidR="00C07DD2" w:rsidRPr="00E95801">
        <w:rPr>
          <w:rFonts w:cstheme="minorHAnsi"/>
        </w:rPr>
        <w:t xml:space="preserve"> weak hypotheses where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oMath>
      <w:r w:rsidR="00C07DD2" w:rsidRPr="00E95801">
        <w:rPr>
          <w:rFonts w:cstheme="minorHAnsi"/>
        </w:rPr>
        <w:t xml:space="preserve"> is the </w:t>
      </w:r>
      <w:r w:rsidRPr="00E95801">
        <w:rPr>
          <w:rFonts w:cstheme="minorHAnsi"/>
        </w:rPr>
        <w:t xml:space="preserve">weight assigned to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oMath>
      <w:r w:rsidRPr="00E95801">
        <w:rPr>
          <w:rFonts w:cstheme="minorHAnsi"/>
        </w:rPr>
        <w:t>.</w:t>
      </w:r>
    </w:p>
    <w:p w:rsidR="0084619F" w:rsidRDefault="0084619F" w:rsidP="00E95801">
      <w:pPr>
        <w:jc w:val="both"/>
        <w:rPr>
          <w:rFonts w:cstheme="minorHAnsi"/>
          <w:b/>
        </w:rPr>
      </w:pPr>
      <w:r w:rsidRPr="00F61BD5">
        <w:rPr>
          <w:rFonts w:cstheme="minorHAnsi"/>
          <w:b/>
        </w:rPr>
        <w:t xml:space="preserve">It is well known for AdaBoost to select out the optimal weak classifier with the least sample-weighted error rate, which might be suboptimal for minimizing the naïve error rate. </w:t>
      </w:r>
      <w:r w:rsidR="00C07DD2" w:rsidRPr="00F61BD5">
        <w:rPr>
          <w:rFonts w:cstheme="minorHAnsi"/>
          <w:b/>
        </w:rPr>
        <w:t>To overcome this drawback, reduce the variance in our estimation and increase the prediction</w:t>
      </w:r>
      <w:r w:rsidR="000D4D53" w:rsidRPr="00F61BD5">
        <w:rPr>
          <w:rFonts w:cstheme="minorHAnsi"/>
          <w:b/>
        </w:rPr>
        <w:t xml:space="preserve"> accuracy we implemented a new ‘Two-</w:t>
      </w:r>
      <w:r w:rsidR="00C07DD2" w:rsidRPr="00F61BD5">
        <w:rPr>
          <w:rFonts w:cstheme="minorHAnsi"/>
          <w:b/>
        </w:rPr>
        <w:t>stage AdaBoost</w:t>
      </w:r>
      <w:r w:rsidR="000D4D53" w:rsidRPr="00F61BD5">
        <w:rPr>
          <w:rFonts w:cstheme="minorHAnsi"/>
          <w:b/>
        </w:rPr>
        <w:t>’</w:t>
      </w:r>
      <w:r w:rsidR="00C07DD2" w:rsidRPr="00F61BD5">
        <w:rPr>
          <w:rFonts w:cstheme="minorHAnsi"/>
          <w:b/>
        </w:rPr>
        <w:t xml:space="preserve"> (TSAdaBoost). The flowch</w:t>
      </w:r>
      <w:r w:rsidR="00A828DD" w:rsidRPr="00F61BD5">
        <w:rPr>
          <w:rFonts w:cstheme="minorHAnsi"/>
          <w:b/>
        </w:rPr>
        <w:t xml:space="preserve">art of our implementation is </w:t>
      </w:r>
      <w:r w:rsidR="00C07DD2" w:rsidRPr="00F61BD5">
        <w:rPr>
          <w:rFonts w:cstheme="minorHAnsi"/>
          <w:b/>
        </w:rPr>
        <w:t xml:space="preserve">shown </w:t>
      </w:r>
      <w:r w:rsidR="00A828DD" w:rsidRPr="00F61BD5">
        <w:rPr>
          <w:rFonts w:cstheme="minorHAnsi"/>
          <w:b/>
        </w:rPr>
        <w:t xml:space="preserve">in </w:t>
      </w:r>
      <w:r w:rsidR="002B056B" w:rsidRPr="00F61BD5">
        <w:rPr>
          <w:rFonts w:cstheme="minorHAnsi"/>
          <w:b/>
        </w:rPr>
        <w:fldChar w:fldCharType="begin"/>
      </w:r>
      <w:r w:rsidR="002B056B" w:rsidRPr="00F61BD5">
        <w:rPr>
          <w:rFonts w:cstheme="minorHAnsi"/>
          <w:b/>
        </w:rPr>
        <w:instrText xml:space="preserve"> REF _Ref481319602 \h </w:instrText>
      </w:r>
      <w:r w:rsidR="002B056B" w:rsidRPr="00F61BD5">
        <w:rPr>
          <w:rFonts w:cstheme="minorHAnsi"/>
          <w:b/>
        </w:rPr>
      </w:r>
      <w:r w:rsidR="00F61BD5">
        <w:rPr>
          <w:rFonts w:cstheme="minorHAnsi"/>
          <w:b/>
        </w:rPr>
        <w:instrText xml:space="preserve"> \* MERGEFORMAT </w:instrText>
      </w:r>
      <w:r w:rsidR="002B056B" w:rsidRPr="00F61BD5">
        <w:rPr>
          <w:rFonts w:cstheme="minorHAnsi"/>
          <w:b/>
        </w:rPr>
        <w:fldChar w:fldCharType="separate"/>
      </w:r>
      <w:r w:rsidR="008F27F5" w:rsidRPr="008F27F5">
        <w:rPr>
          <w:b/>
        </w:rPr>
        <w:t xml:space="preserve">Figure </w:t>
      </w:r>
      <w:r w:rsidR="008F27F5" w:rsidRPr="008F27F5">
        <w:rPr>
          <w:b/>
          <w:noProof/>
        </w:rPr>
        <w:t>22</w:t>
      </w:r>
      <w:r w:rsidR="002B056B" w:rsidRPr="00F61BD5">
        <w:rPr>
          <w:rFonts w:cstheme="minorHAnsi"/>
          <w:b/>
        </w:rPr>
        <w:fldChar w:fldCharType="end"/>
      </w:r>
      <w:r w:rsidR="00C07DD2" w:rsidRPr="00F61BD5">
        <w:rPr>
          <w:rFonts w:cstheme="minorHAnsi"/>
          <w:b/>
        </w:rPr>
        <w:t xml:space="preserve">. </w:t>
      </w:r>
    </w:p>
    <w:p w:rsidR="00F61BD5" w:rsidRPr="00F61BD5" w:rsidRDefault="00F61BD5" w:rsidP="00E95801">
      <w:pPr>
        <w:jc w:val="both"/>
        <w:rPr>
          <w:rFonts w:cstheme="minorHAnsi"/>
          <w:b/>
        </w:rPr>
      </w:pPr>
    </w:p>
    <w:p w:rsidR="00B42A4A" w:rsidRDefault="00C07DD2" w:rsidP="00B42A4A">
      <w:pPr>
        <w:keepNext/>
        <w:spacing w:line="276" w:lineRule="auto"/>
        <w:ind w:left="360" w:hanging="360"/>
        <w:jc w:val="center"/>
      </w:pPr>
      <w:r w:rsidRPr="00532FFD">
        <w:rPr>
          <w:rFonts w:cstheme="minorHAnsi"/>
          <w:noProof/>
        </w:rPr>
        <w:drawing>
          <wp:inline distT="0" distB="0" distL="0" distR="0">
            <wp:extent cx="6393180" cy="1805940"/>
            <wp:effectExtent l="0" t="0" r="7620" b="3810"/>
            <wp:docPr id="2" name="Picture 2" descr="\\prism.nas.gatech.edu\hreddivari3\vlab\documents\cdaproject\facebook3\report\2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sm.nas.gatech.edu\hreddivari3\vlab\documents\cdaproject\facebook3\report\2ad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3180" cy="1805940"/>
                    </a:xfrm>
                    <a:prstGeom prst="rect">
                      <a:avLst/>
                    </a:prstGeom>
                    <a:noFill/>
                    <a:ln>
                      <a:noFill/>
                    </a:ln>
                  </pic:spPr>
                </pic:pic>
              </a:graphicData>
            </a:graphic>
          </wp:inline>
        </w:drawing>
      </w:r>
    </w:p>
    <w:p w:rsidR="00C07DD2" w:rsidRDefault="00B42A4A" w:rsidP="00870653">
      <w:pPr>
        <w:pStyle w:val="Caption"/>
        <w:rPr>
          <w:rFonts w:cstheme="minorHAnsi"/>
        </w:rPr>
      </w:pPr>
      <w:bookmarkStart w:id="68" w:name="_Ref481319602"/>
      <w:bookmarkStart w:id="69" w:name="_Toc481507075"/>
      <w:r>
        <w:t xml:space="preserve">Figure </w:t>
      </w:r>
      <w:r w:rsidR="00662704">
        <w:fldChar w:fldCharType="begin"/>
      </w:r>
      <w:r w:rsidR="00662704">
        <w:instrText xml:space="preserve"> SEQ Figure \* ARABIC </w:instrText>
      </w:r>
      <w:r w:rsidR="00662704">
        <w:fldChar w:fldCharType="separate"/>
      </w:r>
      <w:r w:rsidR="008F27F5">
        <w:rPr>
          <w:noProof/>
        </w:rPr>
        <w:t>22</w:t>
      </w:r>
      <w:r w:rsidR="00662704">
        <w:rPr>
          <w:noProof/>
        </w:rPr>
        <w:fldChar w:fldCharType="end"/>
      </w:r>
      <w:bookmarkEnd w:id="68"/>
      <w:r>
        <w:t xml:space="preserve">: </w:t>
      </w:r>
      <w:r w:rsidRPr="008042F5">
        <w:t>Flowchart of TSAdaBoost</w:t>
      </w:r>
      <w:bookmarkEnd w:id="69"/>
    </w:p>
    <w:p w:rsidR="00805F9D" w:rsidRDefault="00805F9D" w:rsidP="00E95801">
      <w:pPr>
        <w:jc w:val="both"/>
        <w:rPr>
          <w:rFonts w:cstheme="minorHAnsi"/>
        </w:rPr>
      </w:pPr>
    </w:p>
    <w:p w:rsidR="00805F9D" w:rsidRDefault="000746CB" w:rsidP="00E95801">
      <w:pPr>
        <w:jc w:val="both"/>
        <w:rPr>
          <w:rFonts w:cstheme="minorHAnsi"/>
        </w:rPr>
      </w:pPr>
      <w:r w:rsidRPr="00532FFD">
        <w:rPr>
          <w:rFonts w:cstheme="minorHAnsi"/>
        </w:rPr>
        <w:t>As shown in the flowchart, i</w:t>
      </w:r>
      <w:r w:rsidR="00C07DD2" w:rsidRPr="00532FFD">
        <w:rPr>
          <w:rFonts w:cstheme="minorHAnsi"/>
        </w:rPr>
        <w:t xml:space="preserve">n the first stage of the </w:t>
      </w:r>
      <w:r w:rsidRPr="00532FFD">
        <w:rPr>
          <w:rFonts w:cstheme="minorHAnsi"/>
        </w:rPr>
        <w:t xml:space="preserve">TSAdaBoost </w:t>
      </w:r>
      <w:r w:rsidR="00C07DD2" w:rsidRPr="00532FFD">
        <w:rPr>
          <w:rFonts w:cstheme="minorHAnsi"/>
        </w:rPr>
        <w:t>algorithm we implement</w:t>
      </w:r>
      <w:r w:rsidRPr="00532FFD">
        <w:rPr>
          <w:rFonts w:cstheme="minorHAnsi"/>
        </w:rPr>
        <w:t xml:space="preserve"> two of our best base models i.e.</w:t>
      </w:r>
      <w:r w:rsidR="00C07DD2" w:rsidRPr="00532FFD">
        <w:rPr>
          <w:rFonts w:cstheme="minorHAnsi"/>
        </w:rPr>
        <w:t xml:space="preserve"> Random Forests and Neural Nets and</w:t>
      </w:r>
      <w:r w:rsidRPr="00532FFD">
        <w:rPr>
          <w:rFonts w:cstheme="minorHAnsi"/>
        </w:rPr>
        <w:t xml:space="preserve"> use the predictions from these to train the AdaBoost in the second stage. In the first stage, training data from our Kaggle competition is divided into training and validation data (to check the stability and accuracy of the predictions). We then make a 1:3 split on the training dataset into bagging and out-of bag dataset. Bagging helps decrease the misclassification rate of the classifier. It also decreases the variance of our prediction by generating additional data for training from your original dataset using combinations with repetitions to produce multisets of the same size as our original data. </w:t>
      </w:r>
    </w:p>
    <w:p w:rsidR="00912519" w:rsidRPr="00532FFD" w:rsidRDefault="000746CB" w:rsidP="00E95801">
      <w:pPr>
        <w:jc w:val="both"/>
        <w:rPr>
          <w:rFonts w:cstheme="minorHAnsi"/>
        </w:rPr>
      </w:pPr>
      <w:r w:rsidRPr="00532FFD">
        <w:rPr>
          <w:rFonts w:cstheme="minorHAnsi"/>
        </w:rPr>
        <w:t xml:space="preserve">We then fit Random Forest and Neural Nets on the out of bag dataset. These models are used to make predictions on the bagging dataset and 10-fold cross validation is performed on the initial validation data. However, </w:t>
      </w:r>
      <w:r w:rsidR="00805F9D">
        <w:rPr>
          <w:rFonts w:cstheme="minorHAnsi"/>
        </w:rPr>
        <w:t xml:space="preserve">only </w:t>
      </w:r>
      <w:r w:rsidRPr="00532FFD">
        <w:rPr>
          <w:rFonts w:cstheme="minorHAnsi"/>
        </w:rPr>
        <w:t xml:space="preserve">increasing the size of </w:t>
      </w:r>
      <w:r w:rsidR="00805F9D">
        <w:rPr>
          <w:rFonts w:cstheme="minorHAnsi"/>
        </w:rPr>
        <w:t>the</w:t>
      </w:r>
      <w:r w:rsidRPr="00532FFD">
        <w:rPr>
          <w:rFonts w:cstheme="minorHAnsi"/>
        </w:rPr>
        <w:t xml:space="preserve"> training set</w:t>
      </w:r>
      <w:r w:rsidR="00805F9D">
        <w:rPr>
          <w:rFonts w:cstheme="minorHAnsi"/>
        </w:rPr>
        <w:t xml:space="preserve"> does not improve</w:t>
      </w:r>
      <w:r w:rsidRPr="00532FFD">
        <w:rPr>
          <w:rFonts w:cstheme="minorHAnsi"/>
        </w:rPr>
        <w:t xml:space="preserve"> </w:t>
      </w:r>
      <w:r w:rsidR="00805F9D">
        <w:rPr>
          <w:rFonts w:cstheme="minorHAnsi"/>
        </w:rPr>
        <w:t xml:space="preserve">the model prediction accuracy; it just </w:t>
      </w:r>
      <w:r w:rsidRPr="00532FFD">
        <w:rPr>
          <w:rFonts w:cstheme="minorHAnsi"/>
        </w:rPr>
        <w:t>decrease</w:t>
      </w:r>
      <w:r w:rsidR="00805F9D">
        <w:rPr>
          <w:rFonts w:cstheme="minorHAnsi"/>
        </w:rPr>
        <w:t>s</w:t>
      </w:r>
      <w:r w:rsidRPr="00532FFD">
        <w:rPr>
          <w:rFonts w:cstheme="minorHAnsi"/>
        </w:rPr>
        <w:t xml:space="preserve"> the variance, narrowly tuning the prediction to expected outcome. With this motivation to increase the prediction accuracy we use AdaBoost on the predictions obtained from the first stage. The prediction from the first stage of our model are included as features along in the training dataset for AdaBoost. This inclusion </w:t>
      </w:r>
      <w:r w:rsidR="00060A72" w:rsidRPr="00532FFD">
        <w:rPr>
          <w:rFonts w:cstheme="minorHAnsi"/>
        </w:rPr>
        <w:t xml:space="preserve">is made in such a way that similar predictions from both base models from the first stage are </w:t>
      </w:r>
      <w:r w:rsidR="00912519" w:rsidRPr="00532FFD">
        <w:rPr>
          <w:rFonts w:cstheme="minorHAnsi"/>
        </w:rPr>
        <w:t xml:space="preserve">added as they are and predictions that contradict negate each other. This can be easily implemented if we add the features as </w:t>
      </w:r>
    </w:p>
    <w:p w:rsidR="00C07DD2" w:rsidRPr="00532FFD" w:rsidRDefault="00912519" w:rsidP="00912519">
      <w:pPr>
        <w:spacing w:line="276" w:lineRule="auto"/>
        <w:ind w:left="360" w:firstLine="360"/>
        <w:jc w:val="center"/>
        <w:rPr>
          <w:rFonts w:cstheme="minorHAnsi"/>
        </w:rPr>
      </w:pPr>
      <m:oMathPara>
        <m:oMath>
          <m:r>
            <w:rPr>
              <w:rFonts w:ascii="Cambria Math" w:hAnsi="Cambria Math" w:cstheme="minorHAnsi"/>
            </w:rPr>
            <m:t xml:space="preserve">new feature for stage 2= </m:t>
          </m:r>
          <m:rad>
            <m:radPr>
              <m:degHide m:val="1"/>
              <m:ctrlPr>
                <w:rPr>
                  <w:rFonts w:ascii="Cambria Math" w:hAnsi="Cambria Math" w:cstheme="minorHAnsi"/>
                  <w:i/>
                </w:rPr>
              </m:ctrlPr>
            </m:radPr>
            <m:deg/>
            <m:e>
              <m:r>
                <w:rPr>
                  <w:rFonts w:ascii="Cambria Math" w:hAnsi="Cambria Math" w:cstheme="minorHAnsi"/>
                </w:rPr>
                <m:t>prediction from random forests ×prediction from neural nets</m:t>
              </m:r>
            </m:e>
          </m:rad>
        </m:oMath>
      </m:oMathPara>
    </w:p>
    <w:p w:rsidR="00DE0E72" w:rsidRDefault="00DE0E72" w:rsidP="00E95801">
      <w:pPr>
        <w:jc w:val="both"/>
        <w:rPr>
          <w:rFonts w:cstheme="minorHAnsi"/>
        </w:rPr>
      </w:pPr>
    </w:p>
    <w:p w:rsidR="00DE0E72" w:rsidRDefault="00912519" w:rsidP="00E95801">
      <w:pPr>
        <w:jc w:val="both"/>
        <w:rPr>
          <w:rFonts w:cstheme="minorHAnsi"/>
        </w:rPr>
      </w:pPr>
      <w:r w:rsidRPr="00532FFD">
        <w:rPr>
          <w:rFonts w:cstheme="minorHAnsi"/>
        </w:rPr>
        <w:t xml:space="preserve">Thus, this will take care of negating contradictory predictions and adding similar predictions. The new training dataset is thus formed and we use it to train AdaBoost in second stage of TSAdaBoost. 10-fold cross validation is again performed to check variance of our estimation and stability of the algorithm. </w:t>
      </w:r>
    </w:p>
    <w:p w:rsidR="00F61BD5" w:rsidRDefault="00F61BD5" w:rsidP="00F61BD5">
      <w:pPr>
        <w:rPr>
          <w:rFonts w:cstheme="minorHAnsi"/>
        </w:rPr>
      </w:pPr>
    </w:p>
    <w:p w:rsidR="00DE0E72" w:rsidRPr="00F61BD5" w:rsidRDefault="00F61BD5" w:rsidP="00F61BD5">
      <w:pPr>
        <w:pStyle w:val="Heading3"/>
      </w:pPr>
      <w:bookmarkStart w:id="70" w:name="_Toc481509561"/>
      <w:r w:rsidRPr="00BA5A67">
        <w:t>Two-Stage AdaBoost</w:t>
      </w:r>
      <w:r>
        <w:t xml:space="preserve"> </w:t>
      </w:r>
      <w:r w:rsidR="00DE0E72">
        <w:t>Results</w:t>
      </w:r>
      <w:bookmarkEnd w:id="70"/>
    </w:p>
    <w:p w:rsidR="00C07DD2" w:rsidRPr="00532FFD" w:rsidRDefault="00912519" w:rsidP="00E95801">
      <w:pPr>
        <w:jc w:val="both"/>
        <w:rPr>
          <w:rFonts w:cstheme="minorHAnsi"/>
        </w:rPr>
      </w:pPr>
      <w:r w:rsidRPr="00532FFD">
        <w:rPr>
          <w:rFonts w:cstheme="minorHAnsi"/>
        </w:rPr>
        <w:t>Th</w:t>
      </w:r>
      <w:r w:rsidR="009C351A">
        <w:rPr>
          <w:rFonts w:cstheme="minorHAnsi"/>
        </w:rPr>
        <w:t>e algorithm took approximately 7</w:t>
      </w:r>
      <w:r w:rsidRPr="00532FFD">
        <w:rPr>
          <w:rFonts w:cstheme="minorHAnsi"/>
        </w:rPr>
        <w:t xml:space="preserve"> hours t</w:t>
      </w:r>
      <w:r w:rsidR="006C58D5">
        <w:rPr>
          <w:rFonts w:cstheme="minorHAnsi"/>
        </w:rPr>
        <w:t>o</w:t>
      </w:r>
      <w:r w:rsidR="004A5D57">
        <w:rPr>
          <w:rFonts w:cstheme="minorHAnsi"/>
        </w:rPr>
        <w:t xml:space="preserve"> run for 100</w:t>
      </w:r>
      <w:r w:rsidRPr="00532FFD">
        <w:rPr>
          <w:rFonts w:cstheme="minorHAnsi"/>
        </w:rPr>
        <w:t xml:space="preserve"> </w:t>
      </w:r>
      <w:r w:rsidR="00F61BD5" w:rsidRPr="00532FFD">
        <w:rPr>
          <w:rFonts w:cstheme="minorHAnsi"/>
        </w:rPr>
        <w:t xml:space="preserve">runs </w:t>
      </w:r>
      <w:r w:rsidR="00F61BD5">
        <w:rPr>
          <w:rFonts w:cstheme="minorHAnsi"/>
        </w:rPr>
        <w:t>that</w:t>
      </w:r>
      <w:r w:rsidR="00393711">
        <w:rPr>
          <w:rFonts w:cstheme="minorHAnsi"/>
        </w:rPr>
        <w:t xml:space="preserve"> were used </w:t>
      </w:r>
      <w:r w:rsidRPr="00532FFD">
        <w:rPr>
          <w:rFonts w:cstheme="minorHAnsi"/>
        </w:rPr>
        <w:t xml:space="preserve">to </w:t>
      </w:r>
      <w:r w:rsidR="00393711">
        <w:rPr>
          <w:rFonts w:cstheme="minorHAnsi"/>
        </w:rPr>
        <w:t>assess</w:t>
      </w:r>
      <w:r w:rsidR="00272075">
        <w:rPr>
          <w:rFonts w:cstheme="minorHAnsi"/>
        </w:rPr>
        <w:t xml:space="preserve"> the stability. Figure 23 </w:t>
      </w:r>
      <w:r w:rsidRPr="00532FFD">
        <w:rPr>
          <w:rFonts w:cstheme="minorHAnsi"/>
        </w:rPr>
        <w:t xml:space="preserve">shows the mean accuracy and standard deviation obtained for </w:t>
      </w:r>
      <w:r w:rsidR="00393711">
        <w:rPr>
          <w:rFonts w:cstheme="minorHAnsi"/>
        </w:rPr>
        <w:t xml:space="preserve">the multiple </w:t>
      </w:r>
      <w:r w:rsidRPr="00532FFD">
        <w:rPr>
          <w:rFonts w:cstheme="minorHAnsi"/>
        </w:rPr>
        <w:t>runs of the TSAdaBoost algorithm.</w:t>
      </w:r>
    </w:p>
    <w:p w:rsidR="00912519" w:rsidRDefault="00912519" w:rsidP="00912519">
      <w:pPr>
        <w:spacing w:line="276" w:lineRule="auto"/>
        <w:ind w:left="360" w:hanging="360"/>
        <w:jc w:val="both"/>
        <w:rPr>
          <w:rFonts w:cstheme="minorHAnsi"/>
        </w:rPr>
      </w:pPr>
    </w:p>
    <w:p w:rsidR="00272075" w:rsidRDefault="009C351A" w:rsidP="009C351A">
      <w:pPr>
        <w:spacing w:line="276" w:lineRule="auto"/>
        <w:ind w:left="360" w:hanging="360"/>
        <w:jc w:val="center"/>
        <w:rPr>
          <w:rFonts w:cstheme="minorHAnsi"/>
        </w:rPr>
      </w:pPr>
      <w:r>
        <w:rPr>
          <w:rFonts w:cstheme="minorHAnsi"/>
          <w:noProof/>
        </w:rPr>
        <w:drawing>
          <wp:inline distT="0" distB="0" distL="0" distR="0">
            <wp:extent cx="3476625" cy="3469587"/>
            <wp:effectExtent l="0" t="0" r="0" b="0"/>
            <wp:docPr id="4" name="Picture 4" descr="C:\Users\hreddivari3\AppData\Local\Microsoft\Windows\INetCache\Content.Word\2stagestabil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reddivari3\AppData\Local\Microsoft\Windows\INetCache\Content.Word\2stagestability.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21" cy="3479064"/>
                    </a:xfrm>
                    <a:prstGeom prst="rect">
                      <a:avLst/>
                    </a:prstGeom>
                    <a:noFill/>
                    <a:ln>
                      <a:noFill/>
                    </a:ln>
                  </pic:spPr>
                </pic:pic>
              </a:graphicData>
            </a:graphic>
          </wp:inline>
        </w:drawing>
      </w:r>
    </w:p>
    <w:p w:rsidR="00272075" w:rsidRDefault="00272075" w:rsidP="00272075">
      <w:pPr>
        <w:pStyle w:val="Caption"/>
        <w:rPr>
          <w:rFonts w:cstheme="minorHAnsi"/>
        </w:rPr>
      </w:pPr>
      <w:r>
        <w:t xml:space="preserve">Figure 23: Plot for stability analysis of our new TSAdaBoost algorithm </w:t>
      </w:r>
    </w:p>
    <w:p w:rsidR="00272075" w:rsidRDefault="00272075" w:rsidP="00912519">
      <w:pPr>
        <w:spacing w:line="276" w:lineRule="auto"/>
        <w:ind w:left="360" w:hanging="360"/>
        <w:jc w:val="both"/>
        <w:rPr>
          <w:rFonts w:cstheme="minorHAnsi"/>
        </w:rPr>
      </w:pPr>
    </w:p>
    <w:p w:rsidR="00272075" w:rsidRPr="00532FFD" w:rsidRDefault="00272075" w:rsidP="00912519">
      <w:pPr>
        <w:spacing w:line="276" w:lineRule="auto"/>
        <w:ind w:left="360" w:hanging="360"/>
        <w:jc w:val="both"/>
        <w:rPr>
          <w:rFonts w:cstheme="minorHAnsi"/>
        </w:rPr>
      </w:pPr>
    </w:p>
    <w:p w:rsidR="00912519" w:rsidRPr="00532FFD" w:rsidRDefault="00912519" w:rsidP="009C351A">
      <w:pPr>
        <w:pStyle w:val="BodyText"/>
        <w:ind w:firstLine="360"/>
      </w:pPr>
      <w:r w:rsidRPr="00532FFD">
        <w:t xml:space="preserve">The results </w:t>
      </w:r>
      <w:r w:rsidR="00393711">
        <w:t>show</w:t>
      </w:r>
      <w:r w:rsidR="00B22286" w:rsidRPr="00532FFD">
        <w:t xml:space="preserve"> that the mean AUC is stable and the standard devia</w:t>
      </w:r>
      <w:r w:rsidR="00E95801">
        <w:t xml:space="preserve">tion </w:t>
      </w:r>
      <w:r w:rsidR="00393711">
        <w:t>does not fluctuate significantly</w:t>
      </w:r>
      <w:r w:rsidR="00E95801">
        <w:t>.</w:t>
      </w:r>
      <w:r w:rsidR="001A478B">
        <w:t xml:space="preserve"> The average AUC on the train dataset was 0.9088.</w:t>
      </w:r>
      <w:r w:rsidR="00E95801">
        <w:t xml:space="preserve"> Final </w:t>
      </w:r>
      <w:r w:rsidR="00B22286" w:rsidRPr="00532FFD">
        <w:t xml:space="preserve">predictions were made on the test dataset and we obtained a submission AUC of </w:t>
      </w:r>
      <w:r w:rsidR="00272075" w:rsidRPr="00532FFD">
        <w:t>0.91 that</w:t>
      </w:r>
      <w:r w:rsidR="00B22286" w:rsidRPr="00532FFD">
        <w:t xml:space="preserve"> placed us in top 20 of the private leaderboard for this competition. </w:t>
      </w:r>
    </w:p>
    <w:p w:rsidR="00912519" w:rsidRPr="00BA5A67" w:rsidRDefault="00912519" w:rsidP="00D04137">
      <w:pPr>
        <w:spacing w:line="276" w:lineRule="auto"/>
        <w:jc w:val="both"/>
        <w:rPr>
          <w:rFonts w:asciiTheme="majorHAnsi" w:hAnsiTheme="majorHAnsi"/>
        </w:rPr>
      </w:pPr>
    </w:p>
    <w:p w:rsidR="00C921E6" w:rsidRDefault="00C921E6" w:rsidP="00532FFD">
      <w:pPr>
        <w:pStyle w:val="Heading2"/>
      </w:pPr>
      <w:bookmarkStart w:id="71" w:name="_Toc481509562"/>
      <w:r w:rsidRPr="00532FFD">
        <w:t xml:space="preserve">Conclusions </w:t>
      </w:r>
      <w:r w:rsidR="009A2CBE">
        <w:t>and Future Scope</w:t>
      </w:r>
      <w:bookmarkEnd w:id="71"/>
    </w:p>
    <w:p w:rsidR="009A2CBE" w:rsidRDefault="009A2CBE" w:rsidP="001A478B">
      <w:pPr>
        <w:pStyle w:val="BodyText"/>
        <w:spacing w:line="276" w:lineRule="auto"/>
      </w:pPr>
      <w:r>
        <w:t>With our Two-Stage AdaBoost model, we could achieve a very high classification accuracy and AUC score that led us to conclude that the model’s ability to distinguish between a human bidder and a bot bidder</w:t>
      </w:r>
      <w:r w:rsidR="00141378">
        <w:t>,</w:t>
      </w:r>
      <w:r>
        <w:t xml:space="preserve"> using the characteristics given, is satisfactory. </w:t>
      </w:r>
    </w:p>
    <w:p w:rsidR="009A2CBE" w:rsidRDefault="009A2CBE" w:rsidP="001A478B">
      <w:pPr>
        <w:spacing w:line="276" w:lineRule="auto"/>
        <w:jc w:val="both"/>
      </w:pPr>
      <w:r>
        <w:t xml:space="preserve">Further exploration </w:t>
      </w:r>
      <w:r w:rsidR="00141378">
        <w:t xml:space="preserve">to </w:t>
      </w:r>
      <w:r>
        <w:t>unde</w:t>
      </w:r>
      <w:r w:rsidR="00141378">
        <w:t xml:space="preserve">rstand the trend of bot bids can be done by </w:t>
      </w:r>
      <w:r>
        <w:t>attempting to model the data using time series methods. In this case, we can study the pattern of bids placed by each bidder to identify bots who, gen</w:t>
      </w:r>
      <w:r w:rsidR="00141378">
        <w:t>erally, bid faster than humans, as we have seen from the results of our study.</w:t>
      </w:r>
    </w:p>
    <w:p w:rsidR="009A2CBE" w:rsidRDefault="009A2CBE" w:rsidP="001A478B">
      <w:pPr>
        <w:spacing w:line="276" w:lineRule="auto"/>
        <w:jc w:val="both"/>
      </w:pPr>
      <w:r>
        <w:t xml:space="preserve">Another point to be addressed is the fact that an </w:t>
      </w:r>
      <w:r w:rsidR="00141378">
        <w:t xml:space="preserve">unknown </w:t>
      </w:r>
      <w:r>
        <w:t xml:space="preserve">algorithm was responsible for labeling bids as placed by humans or placed by bots in the raw data. There is distinct indication in the data set that the algorithm classified bidders who placed a single bet as robots, while this is not necessarily the case. These ‘outliers’ need to be </w:t>
      </w:r>
      <w:r w:rsidR="00141378">
        <w:t xml:space="preserve">managed before </w:t>
      </w:r>
      <w:r>
        <w:t>our class</w:t>
      </w:r>
      <w:r w:rsidR="00141378">
        <w:t>ification method can be used in</w:t>
      </w:r>
      <w:r>
        <w:t xml:space="preserve"> general applications. Further</w:t>
      </w:r>
      <w:r w:rsidR="00141378">
        <w:t>more</w:t>
      </w:r>
      <w:r>
        <w:t xml:space="preserve">, this model can be generalized to accept more features and </w:t>
      </w:r>
      <w:r w:rsidR="00141378">
        <w:t>then applied to all online auctions. We believe that this could mitigate fraudulent activities in online auctions, hence, improving customer satisfaction.</w:t>
      </w:r>
    </w:p>
    <w:p w:rsidR="007B2878" w:rsidRDefault="007B2878" w:rsidP="001A478B">
      <w:pPr>
        <w:spacing w:line="276" w:lineRule="auto"/>
        <w:jc w:val="both"/>
      </w:pPr>
    </w:p>
    <w:p w:rsidR="007B2878" w:rsidRDefault="007B2878" w:rsidP="007B2878">
      <w:pPr>
        <w:pStyle w:val="Heading3"/>
      </w:pPr>
      <w:bookmarkStart w:id="72" w:name="_Toc481509563"/>
      <w:r>
        <w:t>Workload Allocation</w:t>
      </w:r>
      <w:bookmarkEnd w:id="72"/>
      <w:r>
        <w:t xml:space="preserve"> </w:t>
      </w:r>
    </w:p>
    <w:p w:rsidR="001A478B" w:rsidRDefault="007B2878" w:rsidP="0079218B">
      <w:pPr>
        <w:spacing w:line="276" w:lineRule="auto"/>
        <w:jc w:val="both"/>
      </w:pPr>
      <w:r>
        <w:t xml:space="preserve">Brainstorming process in feature extraction and report writing was done as a team. </w:t>
      </w:r>
      <w:r w:rsidR="0079218B">
        <w:t>Codes for feature engineering using SQL and RSQLite and handling class imbalance was done by Himadeep Reddy.</w:t>
      </w:r>
      <w:r w:rsidR="0079218B">
        <w:t xml:space="preserve"> Himadeep also came up with the Two</w:t>
      </w:r>
      <w:r>
        <w:t>-Stage Adaptive Boost</w:t>
      </w:r>
      <w:r w:rsidR="0079218B">
        <w:t xml:space="preserve">ing algorithm and </w:t>
      </w:r>
      <w:r>
        <w:t xml:space="preserve">coded the algorithm in R. Alekhya and Kirthana have worked </w:t>
      </w:r>
      <w:r w:rsidR="0079218B">
        <w:t xml:space="preserve">on building the base models and implementing ensemble approach for stacking. </w:t>
      </w:r>
    </w:p>
    <w:p w:rsidR="0079218B" w:rsidRDefault="0079218B" w:rsidP="001A478B">
      <w:pPr>
        <w:jc w:val="both"/>
      </w:pPr>
    </w:p>
    <w:p w:rsidR="000E005B" w:rsidRPr="001A478B" w:rsidRDefault="009B7EEE" w:rsidP="001A478B">
      <w:pPr>
        <w:pStyle w:val="Heading2"/>
      </w:pPr>
      <w:bookmarkStart w:id="73" w:name="_Toc481509564"/>
      <w:r w:rsidRPr="00532FFD">
        <w:t>References</w:t>
      </w:r>
      <w:bookmarkEnd w:id="73"/>
    </w:p>
    <w:p w:rsidR="000E005B" w:rsidRPr="00532FFD" w:rsidRDefault="000E005B" w:rsidP="00532FFD">
      <w:r w:rsidRPr="00532FFD">
        <w:t xml:space="preserve">[1] </w:t>
      </w:r>
      <w:hyperlink r:id="rId43" w:history="1">
        <w:r w:rsidRPr="00532FFD">
          <w:rPr>
            <w:rStyle w:val="Hyperlink"/>
            <w:rFonts w:cstheme="minorHAnsi"/>
          </w:rPr>
          <w:t>http://machinelearningmastery.com/tactics-to-combat-imbalanced-classes-in-your-machine-learning-dataset/</w:t>
        </w:r>
      </w:hyperlink>
    </w:p>
    <w:p w:rsidR="000E005B" w:rsidRPr="00532FFD" w:rsidRDefault="000E005B" w:rsidP="00532FFD">
      <w:r w:rsidRPr="00532FFD">
        <w:t>[2] Chawla, N. V., Bowyer, K. W., Hall, L. O., &amp; Kegelmeyer, W. P. (2002). SMOTE: synthetic minority over-sampling technique. Journal of artificial intelligence research, 16, 321-357.</w:t>
      </w:r>
    </w:p>
    <w:p w:rsidR="00E01FF3" w:rsidRPr="00532FFD" w:rsidRDefault="00E01FF3" w:rsidP="00532FFD">
      <w:r w:rsidRPr="00532FFD">
        <w:t>[3] Ha, T. M., &amp; Bunke, H. (1997). Off-line, Handwritten Numeral Recognition by Perturbation Method. Pattern Analysis and Machine Intelligence, 19/5, 535–539.</w:t>
      </w:r>
    </w:p>
    <w:p w:rsidR="0084619F" w:rsidRPr="00532FFD" w:rsidRDefault="0084619F" w:rsidP="00532FFD">
      <w:r w:rsidRPr="00532FFD">
        <w:t>[4] Hastie, T., Tibshirani, R.,, Friedman, J. (2001). The Elements of Statistical Learning. New York, NY, USA: Springer New York Inc.</w:t>
      </w:r>
    </w:p>
    <w:p w:rsidR="0084619F" w:rsidRPr="00532FFD" w:rsidRDefault="0084619F" w:rsidP="00532FFD">
      <w:r w:rsidRPr="00532FFD">
        <w:t>[5] Wen, J. B., Xiong, Y. S., &amp; Wang, S. L. (2013). A novel two-stage weak classifier selection approach for adaptive boosting for cascade face detector. Neurocomputing, 116, 122-135.</w:t>
      </w:r>
    </w:p>
    <w:p w:rsidR="000C409F" w:rsidRPr="00532FFD" w:rsidRDefault="000C409F" w:rsidP="00532FFD">
      <w:r w:rsidRPr="00532FFD">
        <w:t>[6] Freund, Y., Schapire, R., &amp; Abe, N. (1999). A short introduction to boosting. Journal-Japanese Society For Artificial Intelligence, 14(771-780), 1612.</w:t>
      </w:r>
    </w:p>
    <w:sectPr w:rsidR="000C409F" w:rsidRPr="00532FFD" w:rsidSect="00965A86">
      <w:footerReference w:type="default" r:id="rId44"/>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842" w:rsidRDefault="009C7842" w:rsidP="0079609F">
      <w:pPr>
        <w:spacing w:after="0" w:line="240" w:lineRule="auto"/>
      </w:pPr>
      <w:r>
        <w:separator/>
      </w:r>
    </w:p>
  </w:endnote>
  <w:endnote w:type="continuationSeparator" w:id="0">
    <w:p w:rsidR="009C7842" w:rsidRDefault="009C7842" w:rsidP="0079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2368192"/>
      <w:docPartObj>
        <w:docPartGallery w:val="Page Numbers (Bottom of Page)"/>
        <w:docPartUnique/>
      </w:docPartObj>
    </w:sdtPr>
    <w:sdtContent>
      <w:sdt>
        <w:sdtPr>
          <w:id w:val="-1769616900"/>
          <w:docPartObj>
            <w:docPartGallery w:val="Page Numbers (Top of Page)"/>
            <w:docPartUnique/>
          </w:docPartObj>
        </w:sdtPr>
        <w:sdtContent>
          <w:p w:rsidR="009C7842" w:rsidRDefault="009C784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F27F5">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F27F5">
              <w:rPr>
                <w:b/>
                <w:bCs/>
                <w:noProof/>
              </w:rPr>
              <w:t>28</w:t>
            </w:r>
            <w:r>
              <w:rPr>
                <w:b/>
                <w:bCs/>
                <w:sz w:val="24"/>
                <w:szCs w:val="24"/>
              </w:rPr>
              <w:fldChar w:fldCharType="end"/>
            </w:r>
          </w:p>
        </w:sdtContent>
      </w:sdt>
    </w:sdtContent>
  </w:sdt>
  <w:p w:rsidR="009C7842" w:rsidRDefault="009C78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842" w:rsidRDefault="009C7842" w:rsidP="0079609F">
      <w:pPr>
        <w:spacing w:after="0" w:line="240" w:lineRule="auto"/>
      </w:pPr>
      <w:r>
        <w:separator/>
      </w:r>
    </w:p>
  </w:footnote>
  <w:footnote w:type="continuationSeparator" w:id="0">
    <w:p w:rsidR="009C7842" w:rsidRDefault="009C7842" w:rsidP="00796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20C49"/>
    <w:multiLevelType w:val="multilevel"/>
    <w:tmpl w:val="9C481556"/>
    <w:lvl w:ilvl="0">
      <w:start w:val="1"/>
      <w:numFmt w:val="decimal"/>
      <w:lvlText w:val="%1."/>
      <w:lvlJc w:val="left"/>
      <w:pPr>
        <w:ind w:left="360" w:hanging="360"/>
      </w:pPr>
      <w:rPr>
        <w:rFonts w:hint="default"/>
      </w:rPr>
    </w:lvl>
    <w:lvl w:ilvl="1">
      <w:start w:val="1"/>
      <w:numFmt w:val="decimal"/>
      <w:lvlText w:val="%1.%2."/>
      <w:lvlJc w:val="left"/>
      <w:pPr>
        <w:ind w:left="25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6D0C99"/>
    <w:multiLevelType w:val="hybridMultilevel"/>
    <w:tmpl w:val="9BE63CA0"/>
    <w:lvl w:ilvl="0" w:tplc="A970B66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127B4"/>
    <w:multiLevelType w:val="multilevel"/>
    <w:tmpl w:val="02FE4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C2C5B61"/>
    <w:multiLevelType w:val="hybridMultilevel"/>
    <w:tmpl w:val="C9C63DEA"/>
    <w:lvl w:ilvl="0" w:tplc="B6543E04">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D6ADE"/>
    <w:multiLevelType w:val="hybridMultilevel"/>
    <w:tmpl w:val="41DACDC0"/>
    <w:lvl w:ilvl="0" w:tplc="C57CAC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37276"/>
    <w:multiLevelType w:val="multilevel"/>
    <w:tmpl w:val="FE943ED4"/>
    <w:lvl w:ilvl="0">
      <w:start w:val="1"/>
      <w:numFmt w:val="decimal"/>
      <w:lvlText w:val="%1."/>
      <w:lvlJc w:val="lef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2213618"/>
    <w:multiLevelType w:val="hybridMultilevel"/>
    <w:tmpl w:val="DAD01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DE2149"/>
    <w:multiLevelType w:val="multilevel"/>
    <w:tmpl w:val="D3FE682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34B301B"/>
    <w:multiLevelType w:val="hybridMultilevel"/>
    <w:tmpl w:val="5394DE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D01C79"/>
    <w:multiLevelType w:val="multilevel"/>
    <w:tmpl w:val="742657C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7D404A36"/>
    <w:multiLevelType w:val="multilevel"/>
    <w:tmpl w:val="709C8C5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9"/>
  </w:num>
  <w:num w:numId="3">
    <w:abstractNumId w:val="7"/>
  </w:num>
  <w:num w:numId="4">
    <w:abstractNumId w:val="0"/>
  </w:num>
  <w:num w:numId="5">
    <w:abstractNumId w:val="5"/>
  </w:num>
  <w:num w:numId="6">
    <w:abstractNumId w:val="8"/>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6"/>
  </w:num>
  <w:num w:numId="10">
    <w:abstractNumId w:val="4"/>
  </w:num>
  <w:num w:numId="11">
    <w:abstractNumId w:val="1"/>
  </w:num>
  <w:num w:numId="12">
    <w:abstractNumId w:val="1"/>
    <w:lvlOverride w:ilvl="0">
      <w:startOverride w:val="1"/>
    </w:lvlOverride>
  </w:num>
  <w:num w:numId="13">
    <w:abstractNumId w:val="3"/>
  </w:num>
  <w:num w:numId="14">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7AC"/>
    <w:rsid w:val="00060A72"/>
    <w:rsid w:val="000746CB"/>
    <w:rsid w:val="000C409F"/>
    <w:rsid w:val="000D4D53"/>
    <w:rsid w:val="000E005B"/>
    <w:rsid w:val="000F6BDF"/>
    <w:rsid w:val="00136F8C"/>
    <w:rsid w:val="00141378"/>
    <w:rsid w:val="00165B31"/>
    <w:rsid w:val="001727AC"/>
    <w:rsid w:val="00184FD6"/>
    <w:rsid w:val="001A478B"/>
    <w:rsid w:val="001C076D"/>
    <w:rsid w:val="00212438"/>
    <w:rsid w:val="00212DB8"/>
    <w:rsid w:val="00250543"/>
    <w:rsid w:val="00253B3C"/>
    <w:rsid w:val="00260361"/>
    <w:rsid w:val="00272075"/>
    <w:rsid w:val="00274753"/>
    <w:rsid w:val="00276CD3"/>
    <w:rsid w:val="00282781"/>
    <w:rsid w:val="002B056B"/>
    <w:rsid w:val="002D56C2"/>
    <w:rsid w:val="002E55C7"/>
    <w:rsid w:val="00302619"/>
    <w:rsid w:val="00321B9D"/>
    <w:rsid w:val="00365922"/>
    <w:rsid w:val="0037614B"/>
    <w:rsid w:val="00377BBD"/>
    <w:rsid w:val="003839E1"/>
    <w:rsid w:val="00386ED8"/>
    <w:rsid w:val="00393711"/>
    <w:rsid w:val="003A4625"/>
    <w:rsid w:val="00400213"/>
    <w:rsid w:val="00401D9E"/>
    <w:rsid w:val="004117B0"/>
    <w:rsid w:val="00435C08"/>
    <w:rsid w:val="00440C54"/>
    <w:rsid w:val="0045345D"/>
    <w:rsid w:val="0046316F"/>
    <w:rsid w:val="00471B54"/>
    <w:rsid w:val="004A3991"/>
    <w:rsid w:val="004A5D57"/>
    <w:rsid w:val="004C188B"/>
    <w:rsid w:val="004F3E69"/>
    <w:rsid w:val="00522C22"/>
    <w:rsid w:val="00532FFD"/>
    <w:rsid w:val="00583F29"/>
    <w:rsid w:val="00590E7B"/>
    <w:rsid w:val="005B5ABB"/>
    <w:rsid w:val="005B7445"/>
    <w:rsid w:val="006103EC"/>
    <w:rsid w:val="006403FD"/>
    <w:rsid w:val="00647D01"/>
    <w:rsid w:val="00652DD7"/>
    <w:rsid w:val="00662704"/>
    <w:rsid w:val="006B0C97"/>
    <w:rsid w:val="006B6C99"/>
    <w:rsid w:val="006C58D5"/>
    <w:rsid w:val="006E3512"/>
    <w:rsid w:val="006F3E5C"/>
    <w:rsid w:val="00703F2C"/>
    <w:rsid w:val="0072613A"/>
    <w:rsid w:val="00736EB5"/>
    <w:rsid w:val="007729E4"/>
    <w:rsid w:val="00781795"/>
    <w:rsid w:val="007864B7"/>
    <w:rsid w:val="0079218B"/>
    <w:rsid w:val="0079609F"/>
    <w:rsid w:val="007B2878"/>
    <w:rsid w:val="007B4AB0"/>
    <w:rsid w:val="00805F9D"/>
    <w:rsid w:val="00816FC0"/>
    <w:rsid w:val="00835754"/>
    <w:rsid w:val="0084619F"/>
    <w:rsid w:val="00854671"/>
    <w:rsid w:val="00870653"/>
    <w:rsid w:val="00880F4C"/>
    <w:rsid w:val="00884AB4"/>
    <w:rsid w:val="00897758"/>
    <w:rsid w:val="00897955"/>
    <w:rsid w:val="008B0604"/>
    <w:rsid w:val="008F27F5"/>
    <w:rsid w:val="00912519"/>
    <w:rsid w:val="00913E7B"/>
    <w:rsid w:val="009272AA"/>
    <w:rsid w:val="00965A86"/>
    <w:rsid w:val="00986CF9"/>
    <w:rsid w:val="009A22DB"/>
    <w:rsid w:val="009A2CBE"/>
    <w:rsid w:val="009B7EEE"/>
    <w:rsid w:val="009C351A"/>
    <w:rsid w:val="009C7842"/>
    <w:rsid w:val="00A22B24"/>
    <w:rsid w:val="00A23865"/>
    <w:rsid w:val="00A2721D"/>
    <w:rsid w:val="00A33FBC"/>
    <w:rsid w:val="00A37E72"/>
    <w:rsid w:val="00A60007"/>
    <w:rsid w:val="00A8203A"/>
    <w:rsid w:val="00A828DD"/>
    <w:rsid w:val="00AA0C24"/>
    <w:rsid w:val="00AA72A8"/>
    <w:rsid w:val="00AD3953"/>
    <w:rsid w:val="00AD7A70"/>
    <w:rsid w:val="00B0699D"/>
    <w:rsid w:val="00B22286"/>
    <w:rsid w:val="00B22C31"/>
    <w:rsid w:val="00B42A4A"/>
    <w:rsid w:val="00B608FB"/>
    <w:rsid w:val="00BA5A67"/>
    <w:rsid w:val="00C06A0E"/>
    <w:rsid w:val="00C074C9"/>
    <w:rsid w:val="00C07DD2"/>
    <w:rsid w:val="00C113CB"/>
    <w:rsid w:val="00C12153"/>
    <w:rsid w:val="00C85201"/>
    <w:rsid w:val="00C921E6"/>
    <w:rsid w:val="00C95814"/>
    <w:rsid w:val="00CB2946"/>
    <w:rsid w:val="00CC0C05"/>
    <w:rsid w:val="00D04137"/>
    <w:rsid w:val="00D120F8"/>
    <w:rsid w:val="00D22A42"/>
    <w:rsid w:val="00D443F7"/>
    <w:rsid w:val="00D702AF"/>
    <w:rsid w:val="00DA6890"/>
    <w:rsid w:val="00DD4660"/>
    <w:rsid w:val="00DE0E72"/>
    <w:rsid w:val="00E01FF3"/>
    <w:rsid w:val="00E7191D"/>
    <w:rsid w:val="00E867C1"/>
    <w:rsid w:val="00E95801"/>
    <w:rsid w:val="00EC7425"/>
    <w:rsid w:val="00F259A0"/>
    <w:rsid w:val="00F47B4E"/>
    <w:rsid w:val="00F61BD5"/>
    <w:rsid w:val="00FA2A47"/>
    <w:rsid w:val="00FC3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AC34A1"/>
  <w15:chartTrackingRefBased/>
  <w15:docId w15:val="{84AB4EF6-9818-459B-BCC4-3D29F086D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27AC"/>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6EB5"/>
    <w:pPr>
      <w:keepNext/>
      <w:keepLines/>
      <w:spacing w:before="40" w:after="200"/>
      <w:outlineLvl w:val="1"/>
    </w:pPr>
    <w:rPr>
      <w:rFonts w:ascii="Calibri" w:eastAsiaTheme="majorEastAsia" w:hAnsi="Calibri" w:cstheme="majorBidi"/>
      <w:b/>
      <w:color w:val="1F4E79" w:themeColor="accent1" w:themeShade="80"/>
      <w:sz w:val="28"/>
      <w:szCs w:val="26"/>
    </w:rPr>
  </w:style>
  <w:style w:type="paragraph" w:styleId="Heading3">
    <w:name w:val="heading 3"/>
    <w:basedOn w:val="Normal"/>
    <w:next w:val="Normal"/>
    <w:link w:val="Heading3Char"/>
    <w:uiPriority w:val="9"/>
    <w:unhideWhenUsed/>
    <w:qFormat/>
    <w:rsid w:val="00736EB5"/>
    <w:pPr>
      <w:keepNext/>
      <w:keepLines/>
      <w:spacing w:before="40" w:after="120"/>
      <w:outlineLvl w:val="2"/>
    </w:pPr>
    <w:rPr>
      <w:rFonts w:ascii="Calibri" w:eastAsiaTheme="majorEastAsia" w:hAnsi="Calibri" w:cstheme="majorBidi"/>
      <w:b/>
      <w:color w:val="2E74B5" w:themeColor="accent1" w:themeShade="BF"/>
      <w:sz w:val="24"/>
      <w:szCs w:val="24"/>
    </w:rPr>
  </w:style>
  <w:style w:type="paragraph" w:styleId="Heading4">
    <w:name w:val="heading 4"/>
    <w:basedOn w:val="Normal"/>
    <w:next w:val="Normal"/>
    <w:link w:val="Heading4Char"/>
    <w:uiPriority w:val="9"/>
    <w:unhideWhenUsed/>
    <w:qFormat/>
    <w:rsid w:val="00276CD3"/>
    <w:pPr>
      <w:keepNext/>
      <w:keepLines/>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C921E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21E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21E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21E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21E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7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7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36EB5"/>
    <w:rPr>
      <w:rFonts w:ascii="Calibri" w:eastAsiaTheme="majorEastAsia" w:hAnsi="Calibri" w:cstheme="majorBidi"/>
      <w:b/>
      <w:color w:val="1F4E79" w:themeColor="accent1" w:themeShade="80"/>
      <w:sz w:val="28"/>
      <w:szCs w:val="26"/>
    </w:rPr>
  </w:style>
  <w:style w:type="character" w:customStyle="1" w:styleId="Heading3Char">
    <w:name w:val="Heading 3 Char"/>
    <w:basedOn w:val="DefaultParagraphFont"/>
    <w:link w:val="Heading3"/>
    <w:uiPriority w:val="9"/>
    <w:rsid w:val="00736EB5"/>
    <w:rPr>
      <w:rFonts w:ascii="Calibri" w:eastAsiaTheme="majorEastAsia" w:hAnsi="Calibri" w:cstheme="majorBidi"/>
      <w:b/>
      <w:color w:val="2E74B5" w:themeColor="accent1" w:themeShade="BF"/>
      <w:sz w:val="24"/>
      <w:szCs w:val="24"/>
    </w:rPr>
  </w:style>
  <w:style w:type="character" w:customStyle="1" w:styleId="Heading4Char">
    <w:name w:val="Heading 4 Char"/>
    <w:basedOn w:val="DefaultParagraphFont"/>
    <w:link w:val="Heading4"/>
    <w:uiPriority w:val="9"/>
    <w:rsid w:val="00276CD3"/>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C921E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21E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21E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21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21E6"/>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7729E4"/>
    <w:pPr>
      <w:spacing w:after="0" w:line="240" w:lineRule="auto"/>
    </w:pPr>
  </w:style>
  <w:style w:type="paragraph" w:styleId="ListParagraph">
    <w:name w:val="List Paragraph"/>
    <w:basedOn w:val="Normal"/>
    <w:uiPriority w:val="34"/>
    <w:qFormat/>
    <w:rsid w:val="004A3991"/>
    <w:pPr>
      <w:ind w:left="720"/>
      <w:contextualSpacing/>
    </w:pPr>
  </w:style>
  <w:style w:type="character" w:styleId="Hyperlink">
    <w:name w:val="Hyperlink"/>
    <w:basedOn w:val="DefaultParagraphFont"/>
    <w:uiPriority w:val="99"/>
    <w:unhideWhenUsed/>
    <w:rsid w:val="000E005B"/>
    <w:rPr>
      <w:color w:val="0563C1" w:themeColor="hyperlink"/>
      <w:u w:val="single"/>
    </w:rPr>
  </w:style>
  <w:style w:type="character" w:styleId="PlaceholderText">
    <w:name w:val="Placeholder Text"/>
    <w:basedOn w:val="DefaultParagraphFont"/>
    <w:uiPriority w:val="99"/>
    <w:semiHidden/>
    <w:rsid w:val="00816FC0"/>
    <w:rPr>
      <w:color w:val="808080"/>
    </w:rPr>
  </w:style>
  <w:style w:type="paragraph" w:styleId="TOCHeading">
    <w:name w:val="TOC Heading"/>
    <w:basedOn w:val="Heading1"/>
    <w:next w:val="Normal"/>
    <w:uiPriority w:val="39"/>
    <w:unhideWhenUsed/>
    <w:qFormat/>
    <w:rsid w:val="00C113CB"/>
    <w:pPr>
      <w:numPr>
        <w:numId w:val="0"/>
      </w:numPr>
      <w:outlineLvl w:val="9"/>
    </w:pPr>
  </w:style>
  <w:style w:type="paragraph" w:styleId="TOC2">
    <w:name w:val="toc 2"/>
    <w:basedOn w:val="Normal"/>
    <w:next w:val="Normal"/>
    <w:autoRedefine/>
    <w:uiPriority w:val="39"/>
    <w:unhideWhenUsed/>
    <w:rsid w:val="00C113CB"/>
    <w:pPr>
      <w:spacing w:after="100"/>
      <w:ind w:left="220"/>
    </w:pPr>
  </w:style>
  <w:style w:type="paragraph" w:styleId="TOC3">
    <w:name w:val="toc 3"/>
    <w:basedOn w:val="Normal"/>
    <w:next w:val="Normal"/>
    <w:autoRedefine/>
    <w:uiPriority w:val="39"/>
    <w:unhideWhenUsed/>
    <w:rsid w:val="00C113CB"/>
    <w:pPr>
      <w:spacing w:after="100"/>
      <w:ind w:left="440"/>
    </w:pPr>
  </w:style>
  <w:style w:type="paragraph" w:styleId="BodyTextIndent">
    <w:name w:val="Body Text Indent"/>
    <w:basedOn w:val="Normal"/>
    <w:link w:val="BodyTextIndentChar"/>
    <w:uiPriority w:val="99"/>
    <w:unhideWhenUsed/>
    <w:rsid w:val="00E95801"/>
    <w:pPr>
      <w:spacing w:line="276" w:lineRule="auto"/>
      <w:ind w:left="360" w:hanging="360"/>
      <w:jc w:val="both"/>
    </w:pPr>
    <w:rPr>
      <w:rFonts w:cstheme="minorHAnsi"/>
    </w:rPr>
  </w:style>
  <w:style w:type="character" w:customStyle="1" w:styleId="BodyTextIndentChar">
    <w:name w:val="Body Text Indent Char"/>
    <w:basedOn w:val="DefaultParagraphFont"/>
    <w:link w:val="BodyTextIndent"/>
    <w:uiPriority w:val="99"/>
    <w:rsid w:val="00E95801"/>
    <w:rPr>
      <w:rFonts w:cstheme="minorHAnsi"/>
    </w:rPr>
  </w:style>
  <w:style w:type="paragraph" w:styleId="BodyText">
    <w:name w:val="Body Text"/>
    <w:basedOn w:val="Normal"/>
    <w:link w:val="BodyTextChar"/>
    <w:uiPriority w:val="99"/>
    <w:unhideWhenUsed/>
    <w:rsid w:val="00EC7425"/>
    <w:pPr>
      <w:jc w:val="both"/>
    </w:pPr>
  </w:style>
  <w:style w:type="character" w:customStyle="1" w:styleId="BodyTextChar">
    <w:name w:val="Body Text Char"/>
    <w:basedOn w:val="DefaultParagraphFont"/>
    <w:link w:val="BodyText"/>
    <w:uiPriority w:val="99"/>
    <w:rsid w:val="00EC7425"/>
  </w:style>
  <w:style w:type="paragraph" w:styleId="Caption">
    <w:name w:val="caption"/>
    <w:basedOn w:val="Normal"/>
    <w:next w:val="Normal"/>
    <w:uiPriority w:val="35"/>
    <w:unhideWhenUsed/>
    <w:qFormat/>
    <w:rsid w:val="00386ED8"/>
    <w:pPr>
      <w:spacing w:after="200" w:line="240" w:lineRule="auto"/>
      <w:jc w:val="center"/>
    </w:pPr>
    <w:rPr>
      <w:i/>
      <w:iCs/>
      <w:color w:val="2E74B5" w:themeColor="accent1" w:themeShade="BF"/>
      <w:sz w:val="20"/>
      <w:szCs w:val="18"/>
    </w:rPr>
  </w:style>
  <w:style w:type="paragraph" w:styleId="TableofFigures">
    <w:name w:val="table of figures"/>
    <w:basedOn w:val="Normal"/>
    <w:next w:val="Normal"/>
    <w:uiPriority w:val="99"/>
    <w:unhideWhenUsed/>
    <w:rsid w:val="002B056B"/>
    <w:pPr>
      <w:spacing w:after="0"/>
    </w:pPr>
  </w:style>
  <w:style w:type="paragraph" w:styleId="Header">
    <w:name w:val="header"/>
    <w:basedOn w:val="Normal"/>
    <w:link w:val="HeaderChar"/>
    <w:uiPriority w:val="99"/>
    <w:unhideWhenUsed/>
    <w:rsid w:val="00796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09F"/>
  </w:style>
  <w:style w:type="paragraph" w:styleId="Footer">
    <w:name w:val="footer"/>
    <w:basedOn w:val="Normal"/>
    <w:link w:val="FooterChar"/>
    <w:uiPriority w:val="99"/>
    <w:unhideWhenUsed/>
    <w:rsid w:val="00796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116847">
      <w:bodyDiv w:val="1"/>
      <w:marLeft w:val="0"/>
      <w:marRight w:val="0"/>
      <w:marTop w:val="0"/>
      <w:marBottom w:val="0"/>
      <w:divBdr>
        <w:top w:val="none" w:sz="0" w:space="0" w:color="auto"/>
        <w:left w:val="none" w:sz="0" w:space="0" w:color="auto"/>
        <w:bottom w:val="none" w:sz="0" w:space="0" w:color="auto"/>
        <w:right w:val="none" w:sz="0" w:space="0" w:color="auto"/>
      </w:divBdr>
    </w:div>
    <w:div w:id="364209995">
      <w:bodyDiv w:val="1"/>
      <w:marLeft w:val="0"/>
      <w:marRight w:val="0"/>
      <w:marTop w:val="0"/>
      <w:marBottom w:val="0"/>
      <w:divBdr>
        <w:top w:val="none" w:sz="0" w:space="0" w:color="auto"/>
        <w:left w:val="none" w:sz="0" w:space="0" w:color="auto"/>
        <w:bottom w:val="none" w:sz="0" w:space="0" w:color="auto"/>
        <w:right w:val="none" w:sz="0" w:space="0" w:color="auto"/>
      </w:divBdr>
    </w:div>
    <w:div w:id="120298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c/facebook-recruiting-iv-human-or-bo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machinelearningmastery.com/tactics-to-combat-imbalanced-classes-in-your-machine-learning-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10407-767F-4641-A36B-D21FDD58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28</Pages>
  <Words>5884</Words>
  <Characters>33541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39347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Reddivari, Himadeep Reddy</dc:creator>
  <cp:keywords/>
  <dc:description/>
  <cp:lastModifiedBy>Reddivari, Himadeep Reddy</cp:lastModifiedBy>
  <cp:revision>89</cp:revision>
  <cp:lastPrinted>2017-05-02T21:31:00Z</cp:lastPrinted>
  <dcterms:created xsi:type="dcterms:W3CDTF">2017-04-22T17:16:00Z</dcterms:created>
  <dcterms:modified xsi:type="dcterms:W3CDTF">2017-05-02T21:33:00Z</dcterms:modified>
</cp:coreProperties>
</file>