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3E11CA">
      <w:pPr>
        <w:pStyle w:val="2"/>
      </w:pPr>
      <w:bookmarkStart w:id="0" w:name="Performance Testing "/>
      <w:bookmarkEnd w:id="0"/>
      <w:r>
        <w:t>Performance</w:t>
      </w:r>
      <w:r>
        <w:rPr>
          <w:spacing w:val="-11"/>
        </w:rPr>
        <w:t xml:space="preserve"> </w:t>
      </w:r>
      <w:r>
        <w:rPr>
          <w:spacing w:val="-2"/>
        </w:rPr>
        <w:t>Testing</w:t>
      </w:r>
    </w:p>
    <w:p w14:paraId="1313707E">
      <w:pPr>
        <w:pStyle w:val="6"/>
        <w:spacing w:before="8"/>
        <w:rPr>
          <w:rFonts w:ascii="Arial"/>
          <w:b/>
        </w:rPr>
      </w:pPr>
    </w:p>
    <w:tbl>
      <w:tblPr>
        <w:tblStyle w:val="5"/>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60"/>
        <w:gridCol w:w="7200"/>
      </w:tblGrid>
      <w:tr w14:paraId="017DBD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2160" w:type="dxa"/>
          </w:tcPr>
          <w:p w14:paraId="43E0FE4D">
            <w:pPr>
              <w:pStyle w:val="11"/>
              <w:spacing w:before="72"/>
              <w:ind w:left="124"/>
              <w:rPr>
                <w:rFonts w:ascii="Arial"/>
                <w:b/>
                <w:sz w:val="20"/>
              </w:rPr>
            </w:pPr>
            <w:r>
              <w:rPr>
                <w:rFonts w:ascii="Arial"/>
                <w:b/>
                <w:spacing w:val="-4"/>
                <w:sz w:val="20"/>
              </w:rPr>
              <w:t>Date</w:t>
            </w:r>
          </w:p>
        </w:tc>
        <w:tc>
          <w:tcPr>
            <w:tcW w:w="7200" w:type="dxa"/>
          </w:tcPr>
          <w:p w14:paraId="06B6E0AA">
            <w:pPr>
              <w:pStyle w:val="11"/>
              <w:spacing w:before="72"/>
              <w:ind w:left="139"/>
              <w:rPr>
                <w:sz w:val="20"/>
              </w:rPr>
            </w:pPr>
            <w:r>
              <w:rPr>
                <w:sz w:val="20"/>
              </w:rPr>
              <w:t>15</w:t>
            </w:r>
            <w:r>
              <w:rPr>
                <w:spacing w:val="-4"/>
                <w:sz w:val="20"/>
              </w:rPr>
              <w:t xml:space="preserve"> </w:t>
            </w:r>
            <w:r>
              <w:rPr>
                <w:sz w:val="20"/>
              </w:rPr>
              <w:t>March</w:t>
            </w:r>
            <w:r>
              <w:rPr>
                <w:spacing w:val="-3"/>
                <w:sz w:val="20"/>
              </w:rPr>
              <w:t xml:space="preserve"> </w:t>
            </w:r>
            <w:r>
              <w:rPr>
                <w:spacing w:val="-4"/>
                <w:sz w:val="20"/>
              </w:rPr>
              <w:t>2026</w:t>
            </w:r>
          </w:p>
        </w:tc>
      </w:tr>
      <w:tr w14:paraId="61150B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2160" w:type="dxa"/>
          </w:tcPr>
          <w:p w14:paraId="49566D2B">
            <w:pPr>
              <w:pStyle w:val="11"/>
              <w:spacing w:before="81"/>
              <w:ind w:left="124"/>
              <w:rPr>
                <w:rFonts w:ascii="Arial"/>
                <w:b/>
                <w:sz w:val="20"/>
              </w:rPr>
            </w:pPr>
            <w:r>
              <w:rPr>
                <w:rFonts w:ascii="Arial"/>
                <w:b/>
                <w:spacing w:val="-2"/>
                <w:sz w:val="20"/>
              </w:rPr>
              <w:t>Team</w:t>
            </w:r>
            <w:r>
              <w:rPr>
                <w:rFonts w:ascii="Arial"/>
                <w:b/>
                <w:spacing w:val="-12"/>
                <w:sz w:val="20"/>
              </w:rPr>
              <w:t xml:space="preserve"> </w:t>
            </w:r>
            <w:r>
              <w:rPr>
                <w:rFonts w:ascii="Arial"/>
                <w:b/>
                <w:spacing w:val="-5"/>
                <w:sz w:val="20"/>
              </w:rPr>
              <w:t>ID</w:t>
            </w:r>
          </w:p>
        </w:tc>
        <w:tc>
          <w:tcPr>
            <w:tcW w:w="7200" w:type="dxa"/>
          </w:tcPr>
          <w:p w14:paraId="2789073D">
            <w:pPr>
              <w:pStyle w:val="11"/>
              <w:spacing w:before="81"/>
              <w:ind w:left="139"/>
              <w:rPr>
                <w:sz w:val="20"/>
              </w:rPr>
            </w:pPr>
            <w:r>
              <w:rPr>
                <w:spacing w:val="-2"/>
                <w:sz w:val="20"/>
              </w:rPr>
              <w:t>xxxxxx</w:t>
            </w:r>
          </w:p>
        </w:tc>
      </w:tr>
      <w:tr w14:paraId="5AE7E9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2" w:hRule="atLeast"/>
        </w:trPr>
        <w:tc>
          <w:tcPr>
            <w:tcW w:w="2160" w:type="dxa"/>
          </w:tcPr>
          <w:p w14:paraId="510ACA82">
            <w:pPr>
              <w:pStyle w:val="11"/>
              <w:spacing w:before="85"/>
              <w:ind w:left="124"/>
              <w:rPr>
                <w:rFonts w:ascii="Arial"/>
                <w:b/>
                <w:sz w:val="20"/>
              </w:rPr>
            </w:pPr>
            <w:r>
              <w:rPr>
                <w:rFonts w:ascii="Arial"/>
                <w:b/>
                <w:sz w:val="20"/>
              </w:rPr>
              <w:t>Project</w:t>
            </w:r>
            <w:r>
              <w:rPr>
                <w:rFonts w:ascii="Arial"/>
                <w:b/>
                <w:spacing w:val="-7"/>
                <w:sz w:val="20"/>
              </w:rPr>
              <w:t xml:space="preserve"> </w:t>
            </w:r>
            <w:r>
              <w:rPr>
                <w:rFonts w:ascii="Arial"/>
                <w:b/>
                <w:spacing w:val="-4"/>
                <w:sz w:val="20"/>
              </w:rPr>
              <w:t>Name</w:t>
            </w:r>
          </w:p>
        </w:tc>
        <w:tc>
          <w:tcPr>
            <w:tcW w:w="7200" w:type="dxa"/>
          </w:tcPr>
          <w:p w14:paraId="4494824A">
            <w:pPr>
              <w:pStyle w:val="7"/>
              <w:keepNext w:val="0"/>
              <w:keepLines w:val="0"/>
              <w:widowControl/>
              <w:suppressLineNumbers w:val="0"/>
              <w:spacing w:before="0" w:beforeAutospacing="1" w:after="0" w:afterAutospacing="1"/>
              <w:ind w:left="0" w:right="0"/>
              <w:rPr>
                <w:b w:val="0"/>
                <w:bCs w:val="0"/>
                <w:sz w:val="20"/>
                <w:szCs w:val="20"/>
              </w:rPr>
            </w:pPr>
            <w:r>
              <w:rPr>
                <w:rStyle w:val="8"/>
                <w:b w:val="0"/>
                <w:bCs w:val="0"/>
                <w:sz w:val="20"/>
                <w:szCs w:val="20"/>
              </w:rPr>
              <w:t>Credit Card Approval Prediction Using Machine Learning</w:t>
            </w:r>
          </w:p>
          <w:p w14:paraId="7C27844F">
            <w:pPr>
              <w:pStyle w:val="11"/>
              <w:spacing w:before="85"/>
              <w:ind w:left="139"/>
              <w:rPr>
                <w:sz w:val="20"/>
              </w:rPr>
            </w:pPr>
          </w:p>
        </w:tc>
      </w:tr>
      <w:tr w14:paraId="0A45AC8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20" w:hRule="atLeast"/>
        </w:trPr>
        <w:tc>
          <w:tcPr>
            <w:tcW w:w="2160" w:type="dxa"/>
          </w:tcPr>
          <w:p w14:paraId="3060FEE5">
            <w:pPr>
              <w:pStyle w:val="11"/>
              <w:spacing w:before="95"/>
              <w:ind w:left="124"/>
              <w:rPr>
                <w:rFonts w:ascii="Arial"/>
                <w:b/>
                <w:sz w:val="20"/>
              </w:rPr>
            </w:pPr>
            <w:r>
              <w:rPr>
                <w:rFonts w:ascii="Arial"/>
                <w:b/>
                <w:sz w:val="20"/>
              </w:rPr>
              <w:t>Maximum</w:t>
            </w:r>
            <w:r>
              <w:rPr>
                <w:rFonts w:ascii="Arial"/>
                <w:b/>
                <w:spacing w:val="-7"/>
                <w:sz w:val="20"/>
              </w:rPr>
              <w:t xml:space="preserve"> </w:t>
            </w:r>
            <w:r>
              <w:rPr>
                <w:rFonts w:ascii="Arial"/>
                <w:b/>
                <w:spacing w:val="-2"/>
                <w:sz w:val="20"/>
              </w:rPr>
              <w:t>Marks</w:t>
            </w:r>
          </w:p>
        </w:tc>
        <w:tc>
          <w:tcPr>
            <w:tcW w:w="7200" w:type="dxa"/>
          </w:tcPr>
          <w:p w14:paraId="0385A2A7">
            <w:pPr>
              <w:pStyle w:val="11"/>
              <w:spacing w:before="95"/>
              <w:ind w:left="139"/>
              <w:rPr>
                <w:sz w:val="20"/>
              </w:rPr>
            </w:pPr>
            <w:r>
              <w:rPr>
                <w:sz w:val="20"/>
              </w:rPr>
              <w:t>5</w:t>
            </w:r>
            <w:r>
              <w:rPr>
                <w:spacing w:val="-1"/>
                <w:sz w:val="20"/>
              </w:rPr>
              <w:t xml:space="preserve"> </w:t>
            </w:r>
            <w:r>
              <w:rPr>
                <w:spacing w:val="-4"/>
                <w:sz w:val="20"/>
              </w:rPr>
              <w:t>Marks</w:t>
            </w:r>
          </w:p>
        </w:tc>
      </w:tr>
    </w:tbl>
    <w:p w14:paraId="0324CCE5">
      <w:pPr>
        <w:pStyle w:val="6"/>
        <w:spacing w:before="131"/>
        <w:rPr>
          <w:rFonts w:ascii="Arial"/>
          <w:b/>
          <w:sz w:val="26"/>
        </w:rPr>
      </w:pPr>
    </w:p>
    <w:p w14:paraId="2933706F">
      <w:pPr>
        <w:pStyle w:val="3"/>
        <w:spacing w:before="1"/>
      </w:pPr>
      <w:bookmarkStart w:id="1" w:name="Performance Testing "/>
      <w:bookmarkEnd w:id="1"/>
      <w:r>
        <w:t>Performance</w:t>
      </w:r>
      <w:r>
        <w:rPr>
          <w:spacing w:val="-11"/>
        </w:rPr>
        <w:t xml:space="preserve"> </w:t>
      </w:r>
      <w:r>
        <w:rPr>
          <w:spacing w:val="-2"/>
        </w:rPr>
        <w:t>Testing</w:t>
      </w:r>
    </w:p>
    <w:p w14:paraId="232F1EB9">
      <w:pPr>
        <w:pStyle w:val="6"/>
        <w:spacing w:before="134" w:line="276" w:lineRule="auto"/>
        <w:ind w:right="104"/>
      </w:pPr>
      <w:r>
        <w:t>Performance</w:t>
      </w:r>
      <w:r>
        <w:rPr>
          <w:spacing w:val="-4"/>
        </w:rPr>
        <w:t xml:space="preserve"> </w:t>
      </w:r>
      <w:r>
        <w:t>testing</w:t>
      </w:r>
      <w:r>
        <w:rPr>
          <w:spacing w:val="-4"/>
        </w:rPr>
        <w:t xml:space="preserve"> </w:t>
      </w:r>
      <w:r>
        <w:t>evaluates</w:t>
      </w:r>
      <w:r>
        <w:rPr>
          <w:spacing w:val="-4"/>
        </w:rPr>
        <w:t xml:space="preserve"> </w:t>
      </w:r>
      <w:r>
        <w:t>how</w:t>
      </w:r>
      <w:r>
        <w:rPr>
          <w:spacing w:val="-4"/>
        </w:rPr>
        <w:t xml:space="preserve"> </w:t>
      </w:r>
      <w:r>
        <w:t>your</w:t>
      </w:r>
      <w:r>
        <w:rPr>
          <w:spacing w:val="-4"/>
        </w:rPr>
        <w:t xml:space="preserve"> </w:t>
      </w:r>
      <w:r>
        <w:t>system</w:t>
      </w:r>
      <w:r>
        <w:rPr>
          <w:spacing w:val="-4"/>
        </w:rPr>
        <w:t xml:space="preserve"> </w:t>
      </w:r>
      <w:r>
        <w:t>behaves</w:t>
      </w:r>
      <w:r>
        <w:rPr>
          <w:spacing w:val="-4"/>
        </w:rPr>
        <w:t xml:space="preserve"> </w:t>
      </w:r>
      <w:r>
        <w:t>under</w:t>
      </w:r>
      <w:r>
        <w:rPr>
          <w:spacing w:val="-4"/>
        </w:rPr>
        <w:t xml:space="preserve"> </w:t>
      </w:r>
      <w:r>
        <w:t>expected</w:t>
      </w:r>
      <w:r>
        <w:rPr>
          <w:spacing w:val="-4"/>
        </w:rPr>
        <w:t xml:space="preserve"> </w:t>
      </w:r>
      <w:r>
        <w:t>and</w:t>
      </w:r>
      <w:r>
        <w:rPr>
          <w:spacing w:val="-4"/>
        </w:rPr>
        <w:t xml:space="preserve"> </w:t>
      </w:r>
      <w:r>
        <w:t>peak</w:t>
      </w:r>
      <w:r>
        <w:rPr>
          <w:spacing w:val="-4"/>
        </w:rPr>
        <w:t xml:space="preserve"> </w:t>
      </w:r>
      <w:r>
        <w:t>load</w:t>
      </w:r>
      <w:r>
        <w:rPr>
          <w:spacing w:val="-4"/>
        </w:rPr>
        <w:t xml:space="preserve"> </w:t>
      </w:r>
      <w:r>
        <w:t>conditions. Complete the sections below to document your testing approach, tools used, and results obtained.</w:t>
      </w:r>
    </w:p>
    <w:p w14:paraId="5B1B6993">
      <w:pPr>
        <w:pStyle w:val="6"/>
      </w:pPr>
    </w:p>
    <w:p w14:paraId="7ED0D699">
      <w:pPr>
        <w:pStyle w:val="6"/>
        <w:spacing w:before="64"/>
      </w:pPr>
    </w:p>
    <w:p w14:paraId="4C47DEF0">
      <w:pPr>
        <w:pStyle w:val="3"/>
        <w:spacing w:before="1"/>
      </w:pPr>
      <w:bookmarkStart w:id="2" w:name="Step 1: Testing Overview "/>
      <w:bookmarkEnd w:id="2"/>
      <w:r>
        <w:t>Step</w:t>
      </w:r>
      <w:r>
        <w:rPr>
          <w:spacing w:val="-9"/>
        </w:rPr>
        <w:t xml:space="preserve"> </w:t>
      </w:r>
      <w:r>
        <w:t>1:</w:t>
      </w:r>
      <w:r>
        <w:rPr>
          <w:spacing w:val="-9"/>
        </w:rPr>
        <w:t xml:space="preserve"> </w:t>
      </w:r>
      <w:r>
        <w:t>Testing</w:t>
      </w:r>
      <w:r>
        <w:rPr>
          <w:spacing w:val="-9"/>
        </w:rPr>
        <w:t xml:space="preserve"> </w:t>
      </w:r>
      <w:r>
        <w:rPr>
          <w:spacing w:val="-2"/>
        </w:rPr>
        <w:t>Overview</w:t>
      </w:r>
    </w:p>
    <w:p w14:paraId="16803419">
      <w:pPr>
        <w:pStyle w:val="6"/>
        <w:spacing w:before="7"/>
        <w:rPr>
          <w:rFonts w:ascii="Arial"/>
          <w:b/>
          <w:sz w:val="10"/>
        </w:rPr>
      </w:pPr>
    </w:p>
    <w:tbl>
      <w:tblPr>
        <w:tblStyle w:val="5"/>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120"/>
        <w:gridCol w:w="6240"/>
      </w:tblGrid>
      <w:tr w14:paraId="64B874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3120" w:type="dxa"/>
          </w:tcPr>
          <w:p w14:paraId="05F0492D">
            <w:pPr>
              <w:pStyle w:val="11"/>
              <w:spacing w:before="76"/>
              <w:ind w:left="45"/>
              <w:jc w:val="center"/>
              <w:rPr>
                <w:rFonts w:ascii="Arial"/>
                <w:b/>
                <w:sz w:val="20"/>
              </w:rPr>
            </w:pPr>
            <w:r>
              <w:rPr>
                <w:rFonts w:ascii="Arial"/>
                <w:b/>
                <w:spacing w:val="-2"/>
                <w:sz w:val="20"/>
              </w:rPr>
              <w:t>Field</w:t>
            </w:r>
          </w:p>
        </w:tc>
        <w:tc>
          <w:tcPr>
            <w:tcW w:w="6240" w:type="dxa"/>
          </w:tcPr>
          <w:p w14:paraId="134EDECD">
            <w:pPr>
              <w:pStyle w:val="11"/>
              <w:spacing w:before="76"/>
              <w:ind w:left="30"/>
              <w:jc w:val="center"/>
              <w:rPr>
                <w:rFonts w:ascii="Arial"/>
                <w:b/>
                <w:sz w:val="20"/>
              </w:rPr>
            </w:pPr>
            <w:r>
              <w:rPr>
                <w:rFonts w:ascii="Arial"/>
                <w:b/>
                <w:spacing w:val="-2"/>
                <w:sz w:val="20"/>
              </w:rPr>
              <w:t>Details</w:t>
            </w:r>
          </w:p>
        </w:tc>
      </w:tr>
      <w:tr w14:paraId="45FC5D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20" w:hRule="atLeast"/>
        </w:trPr>
        <w:tc>
          <w:tcPr>
            <w:tcW w:w="3120" w:type="dxa"/>
          </w:tcPr>
          <w:p w14:paraId="0CE4BD1E">
            <w:pPr>
              <w:pStyle w:val="11"/>
              <w:spacing w:before="86"/>
              <w:ind w:left="124"/>
              <w:rPr>
                <w:rFonts w:ascii="Arial"/>
                <w:b/>
                <w:sz w:val="20"/>
              </w:rPr>
            </w:pPr>
            <w:r>
              <w:rPr>
                <w:rFonts w:ascii="Arial"/>
                <w:b/>
                <w:spacing w:val="-2"/>
                <w:sz w:val="20"/>
              </w:rPr>
              <w:t>Testing</w:t>
            </w:r>
            <w:r>
              <w:rPr>
                <w:rFonts w:ascii="Arial"/>
                <w:b/>
                <w:spacing w:val="-9"/>
                <w:sz w:val="20"/>
              </w:rPr>
              <w:t xml:space="preserve"> </w:t>
            </w:r>
            <w:r>
              <w:rPr>
                <w:rFonts w:ascii="Arial"/>
                <w:b/>
                <w:spacing w:val="-2"/>
                <w:sz w:val="20"/>
              </w:rPr>
              <w:t>Tool</w:t>
            </w:r>
            <w:r>
              <w:rPr>
                <w:rFonts w:ascii="Arial"/>
                <w:b/>
                <w:spacing w:val="-8"/>
                <w:sz w:val="20"/>
              </w:rPr>
              <w:t xml:space="preserve"> </w:t>
            </w:r>
            <w:r>
              <w:rPr>
                <w:rFonts w:ascii="Arial"/>
                <w:b/>
                <w:spacing w:val="-4"/>
                <w:sz w:val="20"/>
              </w:rPr>
              <w:t>Used</w:t>
            </w:r>
          </w:p>
        </w:tc>
        <w:tc>
          <w:tcPr>
            <w:tcW w:w="6240" w:type="dxa"/>
          </w:tcPr>
          <w:p w14:paraId="76C5CF7A">
            <w:pPr>
              <w:pStyle w:val="11"/>
              <w:spacing w:before="86"/>
              <w:ind w:left="124"/>
              <w:rPr>
                <w:sz w:val="20"/>
              </w:rPr>
            </w:pPr>
            <w:r>
              <w:rPr>
                <w:sz w:val="20"/>
              </w:rPr>
              <w:t>JMeter</w:t>
            </w:r>
            <w:r>
              <w:rPr>
                <w:rFonts w:hint="default"/>
                <w:sz w:val="20"/>
                <w:lang w:val="en-IN"/>
              </w:rPr>
              <w:t>/</w:t>
            </w:r>
            <w:r>
              <w:rPr>
                <w:spacing w:val="-8"/>
                <w:sz w:val="20"/>
              </w:rPr>
              <w:t xml:space="preserve"> </w:t>
            </w:r>
            <w:r>
              <w:rPr>
                <w:spacing w:val="-2"/>
                <w:sz w:val="20"/>
              </w:rPr>
              <w:t>Postman</w:t>
            </w:r>
          </w:p>
        </w:tc>
      </w:tr>
      <w:tr w14:paraId="349964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99" w:hRule="atLeast"/>
        </w:trPr>
        <w:tc>
          <w:tcPr>
            <w:tcW w:w="3120" w:type="dxa"/>
          </w:tcPr>
          <w:p w14:paraId="0906CAC5">
            <w:pPr>
              <w:pStyle w:val="11"/>
              <w:spacing w:before="70"/>
              <w:ind w:left="124"/>
              <w:rPr>
                <w:rFonts w:ascii="Arial"/>
                <w:b/>
                <w:sz w:val="20"/>
              </w:rPr>
            </w:pPr>
            <w:r>
              <w:rPr>
                <w:rFonts w:ascii="Arial"/>
                <w:b/>
                <w:sz w:val="20"/>
              </w:rPr>
              <w:t>Type</w:t>
            </w:r>
            <w:r>
              <w:rPr>
                <w:rFonts w:ascii="Arial"/>
                <w:b/>
                <w:spacing w:val="-10"/>
                <w:sz w:val="20"/>
              </w:rPr>
              <w:t xml:space="preserve"> </w:t>
            </w:r>
            <w:r>
              <w:rPr>
                <w:rFonts w:ascii="Arial"/>
                <w:b/>
                <w:sz w:val="20"/>
              </w:rPr>
              <w:t>of</w:t>
            </w:r>
            <w:r>
              <w:rPr>
                <w:rFonts w:ascii="Arial"/>
                <w:b/>
                <w:spacing w:val="-10"/>
                <w:sz w:val="20"/>
              </w:rPr>
              <w:t xml:space="preserve"> </w:t>
            </w:r>
            <w:r>
              <w:rPr>
                <w:rFonts w:ascii="Arial"/>
                <w:b/>
                <w:spacing w:val="-2"/>
                <w:sz w:val="20"/>
              </w:rPr>
              <w:t>Testing</w:t>
            </w:r>
          </w:p>
        </w:tc>
        <w:tc>
          <w:tcPr>
            <w:tcW w:w="6240" w:type="dxa"/>
          </w:tcPr>
          <w:p w14:paraId="65C97A03">
            <w:pPr>
              <w:pStyle w:val="11"/>
              <w:spacing w:before="70"/>
              <w:ind w:left="124"/>
              <w:rPr>
                <w:sz w:val="20"/>
              </w:rPr>
            </w:pPr>
            <w:r>
              <w:rPr>
                <w:spacing w:val="-14"/>
                <w:sz w:val="20"/>
              </w:rPr>
              <w:t xml:space="preserve"> </w:t>
            </w:r>
            <w:r>
              <w:rPr>
                <w:sz w:val="20"/>
              </w:rPr>
              <w:t>Load</w:t>
            </w:r>
            <w:r>
              <w:rPr>
                <w:spacing w:val="-13"/>
                <w:sz w:val="20"/>
              </w:rPr>
              <w:t xml:space="preserve"> </w:t>
            </w:r>
            <w:r>
              <w:rPr>
                <w:sz w:val="20"/>
              </w:rPr>
              <w:t>Testing</w:t>
            </w:r>
          </w:p>
        </w:tc>
      </w:tr>
      <w:tr w14:paraId="6BB631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3120" w:type="dxa"/>
          </w:tcPr>
          <w:p w14:paraId="607C8BEC">
            <w:pPr>
              <w:pStyle w:val="11"/>
              <w:spacing w:before="80"/>
              <w:ind w:left="124"/>
              <w:rPr>
                <w:rFonts w:ascii="Arial"/>
                <w:b/>
                <w:sz w:val="20"/>
              </w:rPr>
            </w:pPr>
            <w:r>
              <w:rPr>
                <w:rFonts w:ascii="Arial"/>
                <w:b/>
                <w:sz w:val="20"/>
              </w:rPr>
              <w:t>Target</w:t>
            </w:r>
            <w:r>
              <w:rPr>
                <w:rFonts w:ascii="Arial"/>
                <w:b/>
                <w:spacing w:val="-9"/>
                <w:sz w:val="20"/>
              </w:rPr>
              <w:t xml:space="preserve"> </w:t>
            </w:r>
            <w:r>
              <w:rPr>
                <w:rFonts w:ascii="Arial"/>
                <w:b/>
                <w:sz w:val="20"/>
              </w:rPr>
              <w:t>Module</w:t>
            </w:r>
            <w:r>
              <w:rPr>
                <w:rFonts w:ascii="Arial"/>
                <w:b/>
                <w:spacing w:val="-9"/>
                <w:sz w:val="20"/>
              </w:rPr>
              <w:t xml:space="preserve"> </w:t>
            </w:r>
            <w:r>
              <w:rPr>
                <w:rFonts w:ascii="Arial"/>
                <w:b/>
                <w:sz w:val="20"/>
              </w:rPr>
              <w:t>/</w:t>
            </w:r>
            <w:r>
              <w:rPr>
                <w:rFonts w:ascii="Arial"/>
                <w:b/>
                <w:spacing w:val="-9"/>
                <w:sz w:val="20"/>
              </w:rPr>
              <w:t xml:space="preserve"> </w:t>
            </w:r>
            <w:r>
              <w:rPr>
                <w:rFonts w:ascii="Arial"/>
                <w:b/>
                <w:spacing w:val="-5"/>
                <w:sz w:val="20"/>
              </w:rPr>
              <w:t>API</w:t>
            </w:r>
          </w:p>
        </w:tc>
        <w:tc>
          <w:tcPr>
            <w:tcW w:w="6240" w:type="dxa"/>
          </w:tcPr>
          <w:p w14:paraId="0CCDD7B0">
            <w:pPr>
              <w:pStyle w:val="11"/>
              <w:spacing w:before="80"/>
              <w:ind w:left="124"/>
              <w:rPr>
                <w:sz w:val="20"/>
              </w:rPr>
            </w:pPr>
            <w:r>
              <w:rPr>
                <w:rFonts w:hint="default" w:eastAsia="SimSun" w:cs="SimSun" w:asciiTheme="minorAscii" w:hAnsiTheme="minorAscii"/>
                <w:b/>
                <w:bCs/>
                <w:sz w:val="21"/>
                <w:szCs w:val="21"/>
              </w:rPr>
              <w:t>Credit Card Approval Prediction API</w:t>
            </w:r>
          </w:p>
        </w:tc>
      </w:tr>
      <w:tr w14:paraId="48A52E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3120" w:type="dxa"/>
          </w:tcPr>
          <w:p w14:paraId="5AD3A5F1">
            <w:pPr>
              <w:pStyle w:val="11"/>
              <w:spacing w:before="84"/>
              <w:ind w:left="124"/>
              <w:rPr>
                <w:rFonts w:ascii="Arial"/>
                <w:b/>
                <w:sz w:val="20"/>
              </w:rPr>
            </w:pPr>
            <w:r>
              <w:rPr>
                <w:rFonts w:ascii="Arial"/>
                <w:b/>
                <w:spacing w:val="-2"/>
                <w:sz w:val="20"/>
              </w:rPr>
              <w:t>Test</w:t>
            </w:r>
            <w:r>
              <w:rPr>
                <w:rFonts w:ascii="Arial"/>
                <w:b/>
                <w:spacing w:val="-12"/>
                <w:sz w:val="20"/>
              </w:rPr>
              <w:t xml:space="preserve"> </w:t>
            </w:r>
            <w:r>
              <w:rPr>
                <w:rFonts w:ascii="Arial"/>
                <w:b/>
                <w:spacing w:val="-2"/>
                <w:sz w:val="20"/>
              </w:rPr>
              <w:t>Environment</w:t>
            </w:r>
          </w:p>
        </w:tc>
        <w:tc>
          <w:tcPr>
            <w:tcW w:w="6240" w:type="dxa"/>
          </w:tcPr>
          <w:p w14:paraId="499663C8">
            <w:pPr>
              <w:pStyle w:val="11"/>
              <w:spacing w:before="84"/>
              <w:ind w:left="124"/>
              <w:rPr>
                <w:rFonts w:hint="default"/>
                <w:sz w:val="20"/>
                <w:lang w:val="en-IN"/>
              </w:rPr>
            </w:pPr>
            <w:r>
              <w:rPr>
                <w:spacing w:val="-4"/>
                <w:sz w:val="20"/>
              </w:rPr>
              <w:t xml:space="preserve"> </w:t>
            </w:r>
            <w:r>
              <w:rPr>
                <w:sz w:val="20"/>
              </w:rPr>
              <w:t>Local</w:t>
            </w:r>
            <w:r>
              <w:rPr>
                <w:spacing w:val="-4"/>
                <w:sz w:val="20"/>
              </w:rPr>
              <w:t xml:space="preserve"> </w:t>
            </w:r>
            <w:r>
              <w:rPr>
                <w:rFonts w:hint="default"/>
                <w:spacing w:val="-4"/>
                <w:sz w:val="20"/>
                <w:lang w:val="en-IN"/>
              </w:rPr>
              <w:t>Machine</w:t>
            </w:r>
          </w:p>
        </w:tc>
      </w:tr>
      <w:tr w14:paraId="16F1DD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59" w:hRule="atLeast"/>
        </w:trPr>
        <w:tc>
          <w:tcPr>
            <w:tcW w:w="3120" w:type="dxa"/>
          </w:tcPr>
          <w:p w14:paraId="2A4D1BAF">
            <w:pPr>
              <w:pStyle w:val="11"/>
              <w:spacing w:before="94"/>
              <w:ind w:left="124"/>
              <w:rPr>
                <w:rFonts w:ascii="Arial"/>
                <w:b/>
                <w:sz w:val="20"/>
              </w:rPr>
            </w:pPr>
            <w:r>
              <w:rPr>
                <w:rFonts w:ascii="Arial"/>
                <w:b/>
                <w:spacing w:val="-2"/>
                <w:sz w:val="20"/>
              </w:rPr>
              <w:t>Test</w:t>
            </w:r>
            <w:r>
              <w:rPr>
                <w:rFonts w:ascii="Arial"/>
                <w:b/>
                <w:spacing w:val="-10"/>
                <w:sz w:val="20"/>
              </w:rPr>
              <w:t xml:space="preserve"> </w:t>
            </w:r>
            <w:r>
              <w:rPr>
                <w:rFonts w:ascii="Arial"/>
                <w:b/>
                <w:spacing w:val="-4"/>
                <w:sz w:val="20"/>
              </w:rPr>
              <w:t>Date</w:t>
            </w:r>
          </w:p>
        </w:tc>
        <w:tc>
          <w:tcPr>
            <w:tcW w:w="6240" w:type="dxa"/>
          </w:tcPr>
          <w:p w14:paraId="5A65D2EB">
            <w:pPr>
              <w:pStyle w:val="11"/>
              <w:rPr>
                <w:rFonts w:hint="default" w:ascii="Times New Roman"/>
                <w:sz w:val="20"/>
                <w:lang w:val="en-IN"/>
              </w:rPr>
            </w:pPr>
            <w:r>
              <w:rPr>
                <w:rFonts w:hint="default" w:ascii="Times New Roman"/>
                <w:sz w:val="20"/>
                <w:lang w:val="en-IN"/>
              </w:rPr>
              <w:t xml:space="preserve">  15 March 2026</w:t>
            </w:r>
          </w:p>
        </w:tc>
      </w:tr>
    </w:tbl>
    <w:p w14:paraId="29B5030E">
      <w:pPr>
        <w:pStyle w:val="6"/>
        <w:spacing w:before="203"/>
        <w:rPr>
          <w:rFonts w:ascii="Arial"/>
          <w:b/>
        </w:rPr>
      </w:pPr>
    </w:p>
    <w:p w14:paraId="6CA0C9D6">
      <w:pPr>
        <w:pStyle w:val="3"/>
      </w:pPr>
      <w:bookmarkStart w:id="3" w:name="Step 2: Test Scenarios "/>
      <w:bookmarkEnd w:id="3"/>
      <w:r>
        <w:t>Step</w:t>
      </w:r>
      <w:r>
        <w:rPr>
          <w:spacing w:val="-8"/>
        </w:rPr>
        <w:t xml:space="preserve"> </w:t>
      </w:r>
      <w:r>
        <w:t>2:</w:t>
      </w:r>
      <w:r>
        <w:rPr>
          <w:spacing w:val="-8"/>
        </w:rPr>
        <w:t xml:space="preserve"> </w:t>
      </w:r>
      <w:r>
        <w:t>Test</w:t>
      </w:r>
      <w:r>
        <w:rPr>
          <w:spacing w:val="-8"/>
        </w:rPr>
        <w:t xml:space="preserve"> </w:t>
      </w:r>
      <w:r>
        <w:rPr>
          <w:spacing w:val="-2"/>
        </w:rPr>
        <w:t>Scenarios</w:t>
      </w:r>
    </w:p>
    <w:p w14:paraId="2157F4C7">
      <w:pPr>
        <w:pStyle w:val="6"/>
        <w:spacing w:before="4"/>
        <w:rPr>
          <w:rFonts w:ascii="Arial"/>
          <w:b/>
          <w:sz w:val="10"/>
        </w:rPr>
      </w:pPr>
    </w:p>
    <w:tbl>
      <w:tblPr>
        <w:tblStyle w:val="5"/>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840"/>
        <w:gridCol w:w="2838"/>
        <w:gridCol w:w="1542"/>
        <w:gridCol w:w="1780"/>
        <w:gridCol w:w="2360"/>
      </w:tblGrid>
      <w:tr w14:paraId="02CCAE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59" w:hRule="atLeast"/>
        </w:trPr>
        <w:tc>
          <w:tcPr>
            <w:tcW w:w="840" w:type="dxa"/>
          </w:tcPr>
          <w:p w14:paraId="08D41E47">
            <w:pPr>
              <w:pStyle w:val="11"/>
              <w:spacing w:before="79"/>
              <w:ind w:left="30"/>
              <w:jc w:val="center"/>
              <w:rPr>
                <w:rFonts w:ascii="Arial"/>
                <w:b/>
                <w:sz w:val="20"/>
              </w:rPr>
            </w:pPr>
            <w:r>
              <w:rPr>
                <w:rFonts w:ascii="Arial"/>
                <w:b/>
                <w:spacing w:val="-4"/>
                <w:sz w:val="20"/>
              </w:rPr>
              <w:t>S.No</w:t>
            </w:r>
          </w:p>
        </w:tc>
        <w:tc>
          <w:tcPr>
            <w:tcW w:w="2838" w:type="dxa"/>
          </w:tcPr>
          <w:p w14:paraId="2F31635D">
            <w:pPr>
              <w:pStyle w:val="11"/>
              <w:spacing w:before="79" w:line="276" w:lineRule="auto"/>
              <w:ind w:left="769" w:right="590" w:hanging="150"/>
              <w:rPr>
                <w:rFonts w:ascii="Arial"/>
                <w:b/>
                <w:sz w:val="20"/>
              </w:rPr>
            </w:pPr>
            <w:r>
              <w:rPr>
                <w:rFonts w:ascii="Arial"/>
                <w:b/>
                <w:sz w:val="20"/>
              </w:rPr>
              <w:t>Test</w:t>
            </w:r>
            <w:r>
              <w:rPr>
                <w:rFonts w:ascii="Arial"/>
                <w:b/>
                <w:spacing w:val="-14"/>
                <w:sz w:val="20"/>
              </w:rPr>
              <w:t xml:space="preserve"> </w:t>
            </w:r>
            <w:r>
              <w:rPr>
                <w:rFonts w:ascii="Arial"/>
                <w:b/>
                <w:sz w:val="20"/>
              </w:rPr>
              <w:t>Scenario</w:t>
            </w:r>
            <w:r>
              <w:rPr>
                <w:rFonts w:ascii="Arial"/>
                <w:b/>
                <w:spacing w:val="-14"/>
                <w:sz w:val="20"/>
              </w:rPr>
              <w:t xml:space="preserve"> </w:t>
            </w:r>
            <w:r>
              <w:rPr>
                <w:rFonts w:ascii="Arial"/>
                <w:b/>
                <w:sz w:val="20"/>
              </w:rPr>
              <w:t xml:space="preserve">/ </w:t>
            </w:r>
            <w:r>
              <w:rPr>
                <w:rFonts w:ascii="Arial"/>
                <w:b/>
                <w:spacing w:val="-2"/>
                <w:sz w:val="20"/>
              </w:rPr>
              <w:t>Description</w:t>
            </w:r>
          </w:p>
        </w:tc>
        <w:tc>
          <w:tcPr>
            <w:tcW w:w="1542" w:type="dxa"/>
          </w:tcPr>
          <w:p w14:paraId="2C613D53">
            <w:pPr>
              <w:pStyle w:val="11"/>
              <w:spacing w:before="79" w:line="276" w:lineRule="auto"/>
              <w:ind w:left="589" w:hanging="345"/>
              <w:rPr>
                <w:rFonts w:ascii="Arial"/>
                <w:b/>
                <w:sz w:val="20"/>
              </w:rPr>
            </w:pPr>
            <w:r>
              <w:rPr>
                <w:rFonts w:ascii="Arial"/>
                <w:b/>
                <w:sz w:val="20"/>
              </w:rPr>
              <w:t>No.</w:t>
            </w:r>
            <w:r>
              <w:rPr>
                <w:rFonts w:ascii="Arial"/>
                <w:b/>
                <w:spacing w:val="-14"/>
                <w:sz w:val="20"/>
              </w:rPr>
              <w:t xml:space="preserve"> </w:t>
            </w:r>
            <w:r>
              <w:rPr>
                <w:rFonts w:ascii="Arial"/>
                <w:b/>
                <w:sz w:val="20"/>
              </w:rPr>
              <w:t>of</w:t>
            </w:r>
            <w:r>
              <w:rPr>
                <w:rFonts w:ascii="Arial"/>
                <w:b/>
                <w:spacing w:val="-14"/>
                <w:sz w:val="20"/>
              </w:rPr>
              <w:t xml:space="preserve"> </w:t>
            </w:r>
            <w:r>
              <w:rPr>
                <w:rFonts w:ascii="Arial"/>
                <w:b/>
                <w:sz w:val="20"/>
              </w:rPr>
              <w:t xml:space="preserve">Virtual </w:t>
            </w:r>
            <w:r>
              <w:rPr>
                <w:rFonts w:ascii="Arial"/>
                <w:b/>
                <w:spacing w:val="-2"/>
                <w:sz w:val="20"/>
              </w:rPr>
              <w:t>Users</w:t>
            </w:r>
          </w:p>
        </w:tc>
        <w:tc>
          <w:tcPr>
            <w:tcW w:w="1780" w:type="dxa"/>
          </w:tcPr>
          <w:p w14:paraId="32F711BF">
            <w:pPr>
              <w:pStyle w:val="11"/>
              <w:spacing w:before="79"/>
              <w:ind w:left="214"/>
              <w:rPr>
                <w:rFonts w:ascii="Arial"/>
                <w:b/>
                <w:sz w:val="20"/>
              </w:rPr>
            </w:pPr>
            <w:r>
              <w:rPr>
                <w:rFonts w:ascii="Arial"/>
                <w:b/>
                <w:sz w:val="20"/>
              </w:rPr>
              <w:t>Duration</w:t>
            </w:r>
            <w:r>
              <w:rPr>
                <w:rFonts w:ascii="Arial"/>
                <w:b/>
                <w:spacing w:val="-8"/>
                <w:sz w:val="20"/>
              </w:rPr>
              <w:t xml:space="preserve"> </w:t>
            </w:r>
            <w:r>
              <w:rPr>
                <w:rFonts w:ascii="Arial"/>
                <w:b/>
                <w:spacing w:val="-2"/>
                <w:sz w:val="20"/>
              </w:rPr>
              <w:t>(sec)</w:t>
            </w:r>
          </w:p>
        </w:tc>
        <w:tc>
          <w:tcPr>
            <w:tcW w:w="2360" w:type="dxa"/>
          </w:tcPr>
          <w:p w14:paraId="19CC5163">
            <w:pPr>
              <w:pStyle w:val="11"/>
              <w:spacing w:before="79"/>
              <w:ind w:left="279"/>
              <w:rPr>
                <w:rFonts w:ascii="Arial"/>
                <w:b/>
                <w:sz w:val="20"/>
              </w:rPr>
            </w:pPr>
            <w:r>
              <w:rPr>
                <w:rFonts w:ascii="Arial"/>
                <w:b/>
                <w:sz w:val="20"/>
              </w:rPr>
              <w:t>Expected</w:t>
            </w:r>
            <w:r>
              <w:rPr>
                <w:rFonts w:ascii="Arial"/>
                <w:b/>
                <w:spacing w:val="-8"/>
                <w:sz w:val="20"/>
              </w:rPr>
              <w:t xml:space="preserve"> </w:t>
            </w:r>
            <w:r>
              <w:rPr>
                <w:rFonts w:ascii="Arial"/>
                <w:b/>
                <w:spacing w:val="-2"/>
                <w:sz w:val="20"/>
              </w:rPr>
              <w:t>Outcome</w:t>
            </w:r>
          </w:p>
        </w:tc>
      </w:tr>
      <w:tr w14:paraId="74D155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60" w:hRule="atLeast"/>
        </w:trPr>
        <w:tc>
          <w:tcPr>
            <w:tcW w:w="840" w:type="dxa"/>
          </w:tcPr>
          <w:p w14:paraId="45B4F885">
            <w:pPr>
              <w:pStyle w:val="11"/>
              <w:spacing w:before="88"/>
              <w:ind w:left="30"/>
              <w:jc w:val="center"/>
              <w:rPr>
                <w:sz w:val="20"/>
              </w:rPr>
            </w:pPr>
            <w:r>
              <w:rPr>
                <w:spacing w:val="-10"/>
                <w:sz w:val="20"/>
              </w:rPr>
              <w:t>1</w:t>
            </w:r>
          </w:p>
        </w:tc>
        <w:tc>
          <w:tcPr>
            <w:tcW w:w="2838" w:type="dxa"/>
          </w:tcPr>
          <w:p w14:paraId="052905B2">
            <w:pPr>
              <w:pStyle w:val="11"/>
              <w:rPr>
                <w:rFonts w:hint="default" w:ascii="Calibri" w:hAnsi="Calibri" w:cs="Calibri"/>
                <w:b/>
                <w:bCs/>
                <w:sz w:val="21"/>
                <w:szCs w:val="21"/>
              </w:rPr>
            </w:pPr>
            <w:r>
              <w:rPr>
                <w:rFonts w:hint="default" w:ascii="Calibri" w:hAnsi="Calibri" w:eastAsia="SimSun" w:cs="Calibri"/>
                <w:b/>
                <w:bCs/>
                <w:sz w:val="21"/>
                <w:szCs w:val="21"/>
              </w:rPr>
              <w:t>Predict approval for valid customer details</w:t>
            </w:r>
          </w:p>
        </w:tc>
        <w:tc>
          <w:tcPr>
            <w:tcW w:w="1542" w:type="dxa"/>
          </w:tcPr>
          <w:p w14:paraId="7047B1AF">
            <w:pPr>
              <w:pStyle w:val="11"/>
              <w:jc w:val="center"/>
              <w:rPr>
                <w:rFonts w:hint="default" w:ascii="Calibri" w:hAnsi="Calibri" w:cs="Calibri"/>
                <w:b/>
                <w:bCs/>
                <w:sz w:val="21"/>
                <w:szCs w:val="21"/>
                <w:lang w:val="en-IN"/>
              </w:rPr>
            </w:pPr>
            <w:r>
              <w:rPr>
                <w:rFonts w:hint="default" w:ascii="Calibri" w:hAnsi="Calibri" w:cs="Calibri"/>
                <w:b/>
                <w:bCs/>
                <w:sz w:val="21"/>
                <w:szCs w:val="21"/>
                <w:lang w:val="en-IN"/>
              </w:rPr>
              <w:t>10</w:t>
            </w:r>
          </w:p>
          <w:p w14:paraId="04A66579">
            <w:pPr>
              <w:pStyle w:val="11"/>
              <w:jc w:val="center"/>
              <w:rPr>
                <w:rFonts w:hint="default" w:ascii="Calibri" w:hAnsi="Calibri" w:cs="Calibri"/>
                <w:b/>
                <w:bCs/>
                <w:sz w:val="21"/>
                <w:szCs w:val="21"/>
                <w:lang w:val="en-IN"/>
              </w:rPr>
            </w:pPr>
          </w:p>
        </w:tc>
        <w:tc>
          <w:tcPr>
            <w:tcW w:w="1780" w:type="dxa"/>
          </w:tcPr>
          <w:p w14:paraId="5CE670A8">
            <w:pPr>
              <w:pStyle w:val="11"/>
              <w:jc w:val="center"/>
              <w:rPr>
                <w:rFonts w:hint="default" w:ascii="Calibri" w:hAnsi="Calibri" w:cs="Calibri"/>
                <w:b/>
                <w:bCs/>
                <w:sz w:val="21"/>
                <w:szCs w:val="21"/>
                <w:lang w:val="en-IN"/>
              </w:rPr>
            </w:pPr>
            <w:r>
              <w:rPr>
                <w:rFonts w:hint="default" w:ascii="Calibri" w:hAnsi="Calibri" w:cs="Calibri"/>
                <w:b/>
                <w:bCs/>
                <w:sz w:val="21"/>
                <w:szCs w:val="21"/>
                <w:lang w:val="en-IN"/>
              </w:rPr>
              <w:t>60sec</w:t>
            </w:r>
          </w:p>
        </w:tc>
        <w:tc>
          <w:tcPr>
            <w:tcW w:w="2360" w:type="dxa"/>
          </w:tcPr>
          <w:p w14:paraId="5A3BB662">
            <w:pPr>
              <w:pStyle w:val="11"/>
              <w:rPr>
                <w:rFonts w:ascii="Times New Roman"/>
                <w:sz w:val="20"/>
              </w:rPr>
            </w:pPr>
            <w:r>
              <w:rPr>
                <w:rFonts w:hint="default" w:ascii="Calibri" w:hAnsi="Calibri" w:eastAsia="SimSun" w:cs="Calibri"/>
                <w:b/>
                <w:bCs/>
                <w:sz w:val="21"/>
                <w:szCs w:val="21"/>
              </w:rPr>
              <w:t>Prediction generated successfully</w:t>
            </w:r>
          </w:p>
        </w:tc>
      </w:tr>
      <w:tr w14:paraId="6841F9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840" w:type="dxa"/>
          </w:tcPr>
          <w:p w14:paraId="42E1EB22">
            <w:pPr>
              <w:pStyle w:val="11"/>
              <w:spacing w:before="73"/>
              <w:ind w:left="30"/>
              <w:jc w:val="center"/>
              <w:rPr>
                <w:sz w:val="20"/>
              </w:rPr>
            </w:pPr>
            <w:r>
              <w:rPr>
                <w:spacing w:val="-10"/>
                <w:sz w:val="20"/>
              </w:rPr>
              <w:t>2</w:t>
            </w:r>
          </w:p>
        </w:tc>
        <w:tc>
          <w:tcPr>
            <w:tcW w:w="2838" w:type="dxa"/>
          </w:tcPr>
          <w:p w14:paraId="5C3E82EA">
            <w:pPr>
              <w:rPr>
                <w:rFonts w:hint="default" w:ascii="Calibri" w:hAnsi="Calibri" w:cs="Calibri"/>
                <w:b/>
                <w:bCs/>
                <w:vanish/>
                <w:sz w:val="21"/>
                <w:szCs w:val="21"/>
              </w:rPr>
            </w:pPr>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700"/>
            </w:tblGrid>
            <w:tr w14:paraId="370CC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640" w:type="dxa"/>
                  <w:shd w:val="clear"/>
                  <w:vAlign w:val="center"/>
                </w:tcPr>
                <w:p w14:paraId="69381CB1">
                  <w:pPr>
                    <w:keepNext w:val="0"/>
                    <w:keepLines w:val="0"/>
                    <w:widowControl/>
                    <w:suppressLineNumbers w:val="0"/>
                    <w:jc w:val="left"/>
                    <w:rPr>
                      <w:rFonts w:hint="default" w:ascii="Calibri" w:hAnsi="Calibri" w:cs="Calibri"/>
                      <w:b/>
                      <w:bCs/>
                      <w:sz w:val="21"/>
                      <w:szCs w:val="21"/>
                    </w:rPr>
                  </w:pPr>
                  <w:r>
                    <w:rPr>
                      <w:rFonts w:hint="default" w:ascii="Calibri" w:hAnsi="Calibri" w:eastAsia="SimSun" w:cs="Calibri"/>
                      <w:b/>
                      <w:bCs/>
                      <w:kern w:val="0"/>
                      <w:sz w:val="21"/>
                      <w:szCs w:val="21"/>
                      <w:lang w:val="en-US" w:eastAsia="zh-CN" w:bidi="ar"/>
                    </w:rPr>
                    <w:t>Multiple users sending requests simultaneously</w:t>
                  </w:r>
                </w:p>
              </w:tc>
            </w:tr>
          </w:tbl>
          <w:p w14:paraId="5EE21C5D">
            <w:pPr>
              <w:pStyle w:val="11"/>
              <w:rPr>
                <w:rFonts w:hint="default" w:ascii="Calibri" w:hAnsi="Calibri" w:cs="Calibri"/>
                <w:b/>
                <w:bCs/>
                <w:sz w:val="21"/>
                <w:szCs w:val="21"/>
                <w:lang w:val="en-IN"/>
              </w:rPr>
            </w:pPr>
            <w:r>
              <w:rPr>
                <w:rFonts w:hint="default" w:ascii="Calibri" w:hAnsi="Calibri" w:cs="Calibri"/>
                <w:b/>
                <w:bCs/>
                <w:sz w:val="21"/>
                <w:szCs w:val="21"/>
                <w:lang w:val="en-IN"/>
              </w:rPr>
              <w:t>simultaneously</w:t>
            </w:r>
          </w:p>
        </w:tc>
        <w:tc>
          <w:tcPr>
            <w:tcW w:w="1542" w:type="dxa"/>
          </w:tcPr>
          <w:p w14:paraId="610ABF21">
            <w:pPr>
              <w:pStyle w:val="11"/>
              <w:jc w:val="center"/>
              <w:rPr>
                <w:rFonts w:hint="default" w:ascii="Calibri" w:hAnsi="Calibri" w:cs="Calibri"/>
                <w:b/>
                <w:bCs/>
                <w:sz w:val="21"/>
                <w:szCs w:val="21"/>
                <w:lang w:val="en-IN"/>
              </w:rPr>
            </w:pPr>
            <w:r>
              <w:rPr>
                <w:rFonts w:hint="default" w:ascii="Calibri" w:hAnsi="Calibri" w:cs="Calibri"/>
                <w:b/>
                <w:bCs/>
                <w:sz w:val="21"/>
                <w:szCs w:val="21"/>
                <w:lang w:val="en-IN"/>
              </w:rPr>
              <w:t>50</w:t>
            </w:r>
          </w:p>
        </w:tc>
        <w:tc>
          <w:tcPr>
            <w:tcW w:w="1780" w:type="dxa"/>
          </w:tcPr>
          <w:p w14:paraId="51D687EE">
            <w:pPr>
              <w:pStyle w:val="11"/>
              <w:jc w:val="center"/>
              <w:rPr>
                <w:rFonts w:hint="default" w:ascii="Calibri" w:hAnsi="Calibri" w:cs="Calibri"/>
                <w:b/>
                <w:bCs/>
                <w:sz w:val="21"/>
                <w:szCs w:val="21"/>
                <w:lang w:val="en-IN"/>
              </w:rPr>
            </w:pPr>
            <w:r>
              <w:rPr>
                <w:rFonts w:hint="default" w:ascii="Calibri" w:hAnsi="Calibri" w:cs="Calibri"/>
                <w:b/>
                <w:bCs/>
                <w:sz w:val="21"/>
                <w:szCs w:val="21"/>
                <w:lang w:val="en-IN"/>
              </w:rPr>
              <w:t>120sec</w:t>
            </w:r>
          </w:p>
        </w:tc>
        <w:tc>
          <w:tcPr>
            <w:tcW w:w="2360" w:type="dxa"/>
          </w:tcPr>
          <w:p w14:paraId="33333CF0">
            <w:pPr>
              <w:pStyle w:val="11"/>
              <w:rPr>
                <w:rFonts w:ascii="Times New Roman"/>
                <w:sz w:val="20"/>
              </w:rPr>
            </w:pPr>
            <w:r>
              <w:rPr>
                <w:rFonts w:hint="default" w:ascii="Calibri" w:hAnsi="Calibri" w:eastAsia="SimSun" w:cs="Calibri"/>
                <w:b/>
                <w:bCs/>
                <w:sz w:val="21"/>
                <w:szCs w:val="21"/>
              </w:rPr>
              <w:t>Server handles all requests without failure</w:t>
            </w:r>
          </w:p>
        </w:tc>
      </w:tr>
      <w:tr w14:paraId="654AD1D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840" w:type="dxa"/>
          </w:tcPr>
          <w:p w14:paraId="736C1A33">
            <w:pPr>
              <w:pStyle w:val="11"/>
              <w:spacing w:before="82"/>
              <w:ind w:left="30"/>
              <w:jc w:val="center"/>
              <w:rPr>
                <w:sz w:val="20"/>
              </w:rPr>
            </w:pPr>
            <w:r>
              <w:rPr>
                <w:spacing w:val="-10"/>
                <w:sz w:val="20"/>
              </w:rPr>
              <w:t>3</w:t>
            </w:r>
          </w:p>
        </w:tc>
        <w:tc>
          <w:tcPr>
            <w:tcW w:w="2838" w:type="dxa"/>
          </w:tcPr>
          <w:p w14:paraId="512804E4">
            <w:pPr>
              <w:pStyle w:val="11"/>
              <w:rPr>
                <w:rFonts w:hint="default" w:ascii="Calibri" w:hAnsi="Calibri" w:cs="Calibri"/>
                <w:b/>
                <w:bCs/>
                <w:sz w:val="21"/>
                <w:szCs w:val="21"/>
              </w:rPr>
            </w:pPr>
            <w:r>
              <w:rPr>
                <w:rFonts w:hint="default" w:ascii="Calibri" w:hAnsi="Calibri" w:eastAsia="SimSun" w:cs="Calibri"/>
                <w:b/>
                <w:bCs/>
                <w:sz w:val="21"/>
                <w:szCs w:val="21"/>
              </w:rPr>
              <w:t>Invalid customer input</w:t>
            </w:r>
          </w:p>
        </w:tc>
        <w:tc>
          <w:tcPr>
            <w:tcW w:w="1542" w:type="dxa"/>
          </w:tcPr>
          <w:p w14:paraId="70C2EFF6">
            <w:pPr>
              <w:pStyle w:val="11"/>
              <w:jc w:val="center"/>
              <w:rPr>
                <w:rFonts w:hint="default" w:ascii="Calibri" w:hAnsi="Calibri" w:cs="Calibri"/>
                <w:b/>
                <w:bCs/>
                <w:sz w:val="21"/>
                <w:szCs w:val="21"/>
                <w:lang w:val="en-IN"/>
              </w:rPr>
            </w:pPr>
            <w:r>
              <w:rPr>
                <w:rFonts w:hint="default" w:ascii="Calibri" w:hAnsi="Calibri" w:cs="Calibri"/>
                <w:b/>
                <w:bCs/>
                <w:sz w:val="21"/>
                <w:szCs w:val="21"/>
                <w:lang w:val="en-IN"/>
              </w:rPr>
              <w:t>20</w:t>
            </w:r>
          </w:p>
        </w:tc>
        <w:tc>
          <w:tcPr>
            <w:tcW w:w="1780" w:type="dxa"/>
          </w:tcPr>
          <w:p w14:paraId="341457B8">
            <w:pPr>
              <w:pStyle w:val="11"/>
              <w:jc w:val="center"/>
              <w:rPr>
                <w:rFonts w:hint="default" w:ascii="Calibri" w:hAnsi="Calibri" w:cs="Calibri"/>
                <w:b/>
                <w:bCs/>
                <w:sz w:val="21"/>
                <w:szCs w:val="21"/>
                <w:lang w:val="en-IN"/>
              </w:rPr>
            </w:pPr>
            <w:r>
              <w:rPr>
                <w:rFonts w:hint="default" w:ascii="Calibri" w:hAnsi="Calibri" w:cs="Calibri"/>
                <w:b/>
                <w:bCs/>
                <w:sz w:val="21"/>
                <w:szCs w:val="21"/>
                <w:lang w:val="en-IN"/>
              </w:rPr>
              <w:t>60sec</w:t>
            </w:r>
          </w:p>
        </w:tc>
        <w:tc>
          <w:tcPr>
            <w:tcW w:w="2360" w:type="dxa"/>
          </w:tcPr>
          <w:p w14:paraId="1CFF9053">
            <w:pPr>
              <w:rPr>
                <w:rFonts w:hint="default" w:ascii="Calibri" w:hAnsi="Calibri" w:cs="Calibri"/>
                <w:b/>
                <w:bCs/>
                <w:vanish/>
                <w:sz w:val="21"/>
                <w:szCs w:val="21"/>
              </w:rPr>
            </w:pPr>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700"/>
            </w:tblGrid>
            <w:tr w14:paraId="24D4A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640" w:type="dxa"/>
                  <w:shd w:val="clear"/>
                  <w:vAlign w:val="center"/>
                </w:tcPr>
                <w:p w14:paraId="5FAEAA6C">
                  <w:pPr>
                    <w:keepNext w:val="0"/>
                    <w:keepLines w:val="0"/>
                    <w:widowControl/>
                    <w:suppressLineNumbers w:val="0"/>
                    <w:jc w:val="left"/>
                    <w:rPr>
                      <w:rFonts w:hint="default" w:ascii="Calibri" w:hAnsi="Calibri" w:cs="Calibri"/>
                      <w:b/>
                      <w:bCs/>
                      <w:sz w:val="21"/>
                      <w:szCs w:val="21"/>
                    </w:rPr>
                  </w:pPr>
                  <w:r>
                    <w:rPr>
                      <w:rFonts w:hint="default" w:ascii="Calibri" w:hAnsi="Calibri" w:eastAsia="SimSun" w:cs="Calibri"/>
                      <w:b/>
                      <w:bCs/>
                      <w:kern w:val="0"/>
                      <w:sz w:val="21"/>
                      <w:szCs w:val="21"/>
                      <w:lang w:val="en-US" w:eastAsia="zh-CN" w:bidi="ar"/>
                    </w:rPr>
                    <w:t>Proper error message displayed</w:t>
                  </w:r>
                </w:p>
              </w:tc>
            </w:tr>
          </w:tbl>
          <w:p w14:paraId="58A437D6">
            <w:pPr>
              <w:pStyle w:val="11"/>
              <w:rPr>
                <w:rFonts w:hint="default" w:ascii="Calibri" w:hAnsi="Calibri" w:cs="Calibri"/>
                <w:b/>
                <w:bCs/>
                <w:sz w:val="21"/>
                <w:szCs w:val="21"/>
              </w:rPr>
            </w:pPr>
          </w:p>
        </w:tc>
      </w:tr>
      <w:tr w14:paraId="722FD5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840" w:type="dxa"/>
          </w:tcPr>
          <w:p w14:paraId="72B4EC5C">
            <w:pPr>
              <w:pStyle w:val="11"/>
              <w:spacing w:before="87"/>
              <w:ind w:left="30"/>
              <w:jc w:val="center"/>
              <w:rPr>
                <w:sz w:val="20"/>
              </w:rPr>
            </w:pPr>
            <w:r>
              <w:rPr>
                <w:spacing w:val="-10"/>
                <w:sz w:val="20"/>
              </w:rPr>
              <w:t>4</w:t>
            </w:r>
          </w:p>
        </w:tc>
        <w:tc>
          <w:tcPr>
            <w:tcW w:w="2838" w:type="dxa"/>
          </w:tcPr>
          <w:p w14:paraId="765A79F2">
            <w:pPr>
              <w:rPr>
                <w:rFonts w:hint="default" w:ascii="Calibri" w:hAnsi="Calibri" w:cs="Calibri"/>
                <w:b/>
                <w:bCs/>
                <w:vanish/>
                <w:sz w:val="21"/>
                <w:szCs w:val="21"/>
              </w:rPr>
            </w:pPr>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700"/>
            </w:tblGrid>
            <w:tr w14:paraId="503AD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640" w:type="dxa"/>
                  <w:shd w:val="clear"/>
                  <w:vAlign w:val="center"/>
                </w:tcPr>
                <w:p w14:paraId="78A466F3">
                  <w:pPr>
                    <w:keepNext w:val="0"/>
                    <w:keepLines w:val="0"/>
                    <w:widowControl/>
                    <w:suppressLineNumbers w:val="0"/>
                    <w:jc w:val="left"/>
                    <w:rPr>
                      <w:rFonts w:hint="default" w:ascii="Calibri" w:hAnsi="Calibri" w:cs="Calibri"/>
                      <w:b/>
                      <w:bCs/>
                      <w:sz w:val="21"/>
                      <w:szCs w:val="21"/>
                    </w:rPr>
                  </w:pPr>
                  <w:r>
                    <w:rPr>
                      <w:rFonts w:hint="default" w:ascii="Calibri" w:hAnsi="Calibri" w:eastAsia="SimSun" w:cs="Calibri"/>
                      <w:b/>
                      <w:bCs/>
                      <w:kern w:val="0"/>
                      <w:sz w:val="21"/>
                      <w:szCs w:val="21"/>
                      <w:lang w:val="en-US" w:eastAsia="zh-CN" w:bidi="ar"/>
                    </w:rPr>
                    <w:t>Continuous prediction requests</w:t>
                  </w:r>
                </w:p>
              </w:tc>
            </w:tr>
          </w:tbl>
          <w:p w14:paraId="5A54FFD3">
            <w:pPr>
              <w:pStyle w:val="11"/>
              <w:rPr>
                <w:rFonts w:hint="default" w:ascii="Calibri" w:hAnsi="Calibri" w:cs="Calibri"/>
                <w:b/>
                <w:bCs/>
                <w:sz w:val="21"/>
                <w:szCs w:val="21"/>
              </w:rPr>
            </w:pPr>
          </w:p>
        </w:tc>
        <w:tc>
          <w:tcPr>
            <w:tcW w:w="1542" w:type="dxa"/>
          </w:tcPr>
          <w:p w14:paraId="3A8EC96B">
            <w:pPr>
              <w:pStyle w:val="11"/>
              <w:jc w:val="center"/>
              <w:rPr>
                <w:rFonts w:hint="default" w:ascii="Calibri" w:hAnsi="Calibri" w:cs="Calibri"/>
                <w:b/>
                <w:bCs/>
                <w:sz w:val="21"/>
                <w:szCs w:val="21"/>
                <w:lang w:val="en-IN"/>
              </w:rPr>
            </w:pPr>
            <w:r>
              <w:rPr>
                <w:rFonts w:hint="default" w:ascii="Calibri" w:hAnsi="Calibri" w:cs="Calibri"/>
                <w:b/>
                <w:bCs/>
                <w:sz w:val="21"/>
                <w:szCs w:val="21"/>
                <w:lang w:val="en-IN"/>
              </w:rPr>
              <w:t>100</w:t>
            </w:r>
          </w:p>
        </w:tc>
        <w:tc>
          <w:tcPr>
            <w:tcW w:w="1780" w:type="dxa"/>
          </w:tcPr>
          <w:p w14:paraId="5727CDF5">
            <w:pPr>
              <w:pStyle w:val="11"/>
              <w:jc w:val="center"/>
              <w:rPr>
                <w:rFonts w:hint="default" w:ascii="Calibri" w:hAnsi="Calibri" w:cs="Calibri"/>
                <w:b/>
                <w:bCs/>
                <w:sz w:val="21"/>
                <w:szCs w:val="21"/>
                <w:lang w:val="en-IN"/>
              </w:rPr>
            </w:pPr>
            <w:r>
              <w:rPr>
                <w:rFonts w:hint="default" w:ascii="Calibri" w:hAnsi="Calibri" w:cs="Calibri"/>
                <w:b/>
                <w:bCs/>
                <w:sz w:val="21"/>
                <w:szCs w:val="21"/>
                <w:lang w:val="en-IN"/>
              </w:rPr>
              <w:t>180sec</w:t>
            </w:r>
          </w:p>
        </w:tc>
        <w:tc>
          <w:tcPr>
            <w:tcW w:w="2360" w:type="dxa"/>
          </w:tcPr>
          <w:p w14:paraId="3C4575B0">
            <w:pPr>
              <w:pStyle w:val="11"/>
              <w:rPr>
                <w:rFonts w:ascii="Times New Roman"/>
                <w:sz w:val="20"/>
              </w:rPr>
            </w:pPr>
            <w:r>
              <w:rPr>
                <w:rFonts w:hint="default" w:ascii="Calibri" w:hAnsi="Calibri" w:eastAsia="SimSun" w:cs="Calibri"/>
                <w:b/>
                <w:bCs/>
                <w:sz w:val="21"/>
                <w:szCs w:val="21"/>
              </w:rPr>
              <w:t>Stable performance with acceptable response time</w:t>
            </w:r>
          </w:p>
        </w:tc>
      </w:tr>
    </w:tbl>
    <w:p w14:paraId="2432F253">
      <w:pPr>
        <w:pStyle w:val="11"/>
        <w:spacing w:after="0"/>
        <w:rPr>
          <w:rFonts w:ascii="Times New Roman"/>
          <w:sz w:val="20"/>
        </w:rPr>
        <w:sectPr>
          <w:headerReference r:id="rId5" w:type="default"/>
          <w:type w:val="continuous"/>
          <w:pgSz w:w="12240" w:h="15840"/>
          <w:pgMar w:top="1760" w:right="1440" w:bottom="280" w:left="1080" w:header="225" w:footer="0" w:gutter="0"/>
          <w:pgNumType w:start="1"/>
          <w:cols w:space="720" w:num="1"/>
        </w:sectPr>
      </w:pPr>
    </w:p>
    <w:p w14:paraId="3B198D9A">
      <w:pPr>
        <w:pStyle w:val="3"/>
        <w:spacing w:before="83"/>
      </w:pPr>
      <w:bookmarkStart w:id="4" w:name="Step 3: Performance Test Results "/>
      <w:bookmarkEnd w:id="4"/>
      <w:r>
        <w:t>Step</w:t>
      </w:r>
      <w:r>
        <w:rPr>
          <w:spacing w:val="-9"/>
        </w:rPr>
        <w:t xml:space="preserve"> </w:t>
      </w:r>
      <w:r>
        <w:t>3:</w:t>
      </w:r>
      <w:r>
        <w:rPr>
          <w:spacing w:val="-9"/>
        </w:rPr>
        <w:t xml:space="preserve"> </w:t>
      </w:r>
      <w:r>
        <w:t>Performance</w:t>
      </w:r>
      <w:r>
        <w:rPr>
          <w:spacing w:val="-9"/>
        </w:rPr>
        <w:t xml:space="preserve"> </w:t>
      </w:r>
      <w:r>
        <w:t>Test</w:t>
      </w:r>
      <w:r>
        <w:rPr>
          <w:spacing w:val="-8"/>
        </w:rPr>
        <w:t xml:space="preserve"> </w:t>
      </w:r>
      <w:r>
        <w:rPr>
          <w:spacing w:val="-2"/>
        </w:rPr>
        <w:t>Results</w:t>
      </w:r>
    </w:p>
    <w:p w14:paraId="61F29BC0">
      <w:pPr>
        <w:pStyle w:val="6"/>
        <w:spacing w:after="1"/>
        <w:rPr>
          <w:rFonts w:ascii="Arial"/>
          <w:b/>
          <w:sz w:val="11"/>
        </w:rPr>
      </w:pPr>
    </w:p>
    <w:tbl>
      <w:tblPr>
        <w:tblStyle w:val="5"/>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800"/>
        <w:gridCol w:w="2100"/>
        <w:gridCol w:w="1560"/>
        <w:gridCol w:w="1520"/>
        <w:gridCol w:w="1640"/>
        <w:gridCol w:w="1740"/>
      </w:tblGrid>
      <w:tr w14:paraId="70F206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800" w:type="dxa"/>
          </w:tcPr>
          <w:p w14:paraId="31E83BC7">
            <w:pPr>
              <w:pStyle w:val="11"/>
              <w:spacing w:before="72"/>
              <w:ind w:left="55"/>
              <w:jc w:val="center"/>
              <w:rPr>
                <w:rFonts w:ascii="Arial"/>
                <w:b/>
                <w:sz w:val="20"/>
              </w:rPr>
            </w:pPr>
            <w:r>
              <w:rPr>
                <w:rFonts w:ascii="Arial"/>
                <w:b/>
                <w:spacing w:val="-4"/>
                <w:sz w:val="20"/>
              </w:rPr>
              <w:t>S.No</w:t>
            </w:r>
          </w:p>
        </w:tc>
        <w:tc>
          <w:tcPr>
            <w:tcW w:w="2100" w:type="dxa"/>
          </w:tcPr>
          <w:p w14:paraId="1531F766">
            <w:pPr>
              <w:pStyle w:val="11"/>
              <w:spacing w:before="72"/>
              <w:ind w:left="50"/>
              <w:jc w:val="center"/>
              <w:rPr>
                <w:rFonts w:ascii="Arial"/>
                <w:b/>
                <w:sz w:val="20"/>
              </w:rPr>
            </w:pPr>
            <w:r>
              <w:rPr>
                <w:rFonts w:ascii="Arial"/>
                <w:b/>
                <w:spacing w:val="-2"/>
                <w:sz w:val="20"/>
              </w:rPr>
              <w:t>Metric</w:t>
            </w:r>
          </w:p>
        </w:tc>
        <w:tc>
          <w:tcPr>
            <w:tcW w:w="1560" w:type="dxa"/>
          </w:tcPr>
          <w:p w14:paraId="16B5A11A">
            <w:pPr>
              <w:pStyle w:val="11"/>
              <w:spacing w:before="72"/>
              <w:ind w:left="209"/>
              <w:rPr>
                <w:rFonts w:ascii="Arial"/>
                <w:b/>
                <w:sz w:val="20"/>
              </w:rPr>
            </w:pPr>
            <w:r>
              <w:rPr>
                <w:rFonts w:ascii="Arial"/>
                <w:b/>
                <w:spacing w:val="-2"/>
                <w:sz w:val="20"/>
              </w:rPr>
              <w:t>Target</w:t>
            </w:r>
            <w:r>
              <w:rPr>
                <w:rFonts w:ascii="Arial"/>
                <w:b/>
                <w:spacing w:val="-8"/>
                <w:sz w:val="20"/>
              </w:rPr>
              <w:t xml:space="preserve"> </w:t>
            </w:r>
            <w:r>
              <w:rPr>
                <w:rFonts w:ascii="Arial"/>
                <w:b/>
                <w:spacing w:val="-2"/>
                <w:sz w:val="20"/>
              </w:rPr>
              <w:t>Value</w:t>
            </w:r>
          </w:p>
        </w:tc>
        <w:tc>
          <w:tcPr>
            <w:tcW w:w="1520" w:type="dxa"/>
          </w:tcPr>
          <w:p w14:paraId="054B2F67">
            <w:pPr>
              <w:pStyle w:val="11"/>
              <w:spacing w:before="72"/>
              <w:ind w:left="179"/>
              <w:rPr>
                <w:rFonts w:ascii="Arial"/>
                <w:b/>
                <w:sz w:val="20"/>
              </w:rPr>
            </w:pPr>
            <w:r>
              <w:rPr>
                <w:rFonts w:ascii="Arial"/>
                <w:b/>
                <w:sz w:val="20"/>
              </w:rPr>
              <w:t>Actual</w:t>
            </w:r>
            <w:r>
              <w:rPr>
                <w:rFonts w:ascii="Arial"/>
                <w:b/>
                <w:spacing w:val="-6"/>
                <w:sz w:val="20"/>
              </w:rPr>
              <w:t xml:space="preserve"> </w:t>
            </w:r>
            <w:r>
              <w:rPr>
                <w:rFonts w:ascii="Arial"/>
                <w:b/>
                <w:spacing w:val="-2"/>
                <w:sz w:val="20"/>
              </w:rPr>
              <w:t>Value</w:t>
            </w:r>
          </w:p>
        </w:tc>
        <w:tc>
          <w:tcPr>
            <w:tcW w:w="1640" w:type="dxa"/>
          </w:tcPr>
          <w:p w14:paraId="3F103161">
            <w:pPr>
              <w:pStyle w:val="11"/>
              <w:spacing w:before="72" w:line="276" w:lineRule="auto"/>
              <w:ind w:left="624" w:right="131" w:hanging="450"/>
              <w:rPr>
                <w:rFonts w:ascii="Arial"/>
                <w:b/>
                <w:sz w:val="20"/>
              </w:rPr>
            </w:pPr>
            <w:r>
              <w:rPr>
                <w:rFonts w:ascii="Arial"/>
                <w:b/>
                <w:sz w:val="20"/>
              </w:rPr>
              <w:t>Status</w:t>
            </w:r>
            <w:r>
              <w:rPr>
                <w:rFonts w:ascii="Arial"/>
                <w:b/>
                <w:spacing w:val="-14"/>
                <w:sz w:val="20"/>
              </w:rPr>
              <w:t xml:space="preserve"> </w:t>
            </w:r>
            <w:r>
              <w:rPr>
                <w:rFonts w:ascii="Arial"/>
                <w:b/>
                <w:sz w:val="20"/>
              </w:rPr>
              <w:t>(Pass</w:t>
            </w:r>
            <w:r>
              <w:rPr>
                <w:rFonts w:ascii="Arial"/>
                <w:b/>
                <w:spacing w:val="-14"/>
                <w:sz w:val="20"/>
              </w:rPr>
              <w:t xml:space="preserve"> </w:t>
            </w:r>
            <w:r>
              <w:rPr>
                <w:rFonts w:ascii="Arial"/>
                <w:b/>
                <w:sz w:val="20"/>
              </w:rPr>
              <w:t xml:space="preserve">/ </w:t>
            </w:r>
            <w:r>
              <w:rPr>
                <w:rFonts w:ascii="Arial"/>
                <w:b/>
                <w:spacing w:val="-2"/>
                <w:sz w:val="20"/>
              </w:rPr>
              <w:t>Fail)</w:t>
            </w:r>
          </w:p>
        </w:tc>
        <w:tc>
          <w:tcPr>
            <w:tcW w:w="1740" w:type="dxa"/>
          </w:tcPr>
          <w:p w14:paraId="55FE5872">
            <w:pPr>
              <w:pStyle w:val="11"/>
              <w:spacing w:before="72"/>
              <w:ind w:left="454"/>
              <w:rPr>
                <w:rFonts w:ascii="Arial"/>
                <w:b/>
                <w:sz w:val="20"/>
              </w:rPr>
            </w:pPr>
            <w:r>
              <w:rPr>
                <w:rFonts w:ascii="Arial"/>
                <w:b/>
                <w:spacing w:val="-2"/>
                <w:sz w:val="20"/>
              </w:rPr>
              <w:t>Remarks</w:t>
            </w:r>
          </w:p>
        </w:tc>
      </w:tr>
      <w:tr w14:paraId="3E79FF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80" w:hRule="atLeast"/>
        </w:trPr>
        <w:tc>
          <w:tcPr>
            <w:tcW w:w="800" w:type="dxa"/>
          </w:tcPr>
          <w:p w14:paraId="4CC533A7">
            <w:pPr>
              <w:pStyle w:val="11"/>
              <w:spacing w:before="101"/>
              <w:ind w:left="55"/>
              <w:jc w:val="center"/>
              <w:rPr>
                <w:sz w:val="20"/>
              </w:rPr>
            </w:pPr>
            <w:r>
              <w:rPr>
                <w:spacing w:val="-10"/>
                <w:sz w:val="20"/>
              </w:rPr>
              <w:t>1</w:t>
            </w:r>
          </w:p>
        </w:tc>
        <w:tc>
          <w:tcPr>
            <w:tcW w:w="2100" w:type="dxa"/>
          </w:tcPr>
          <w:p w14:paraId="0127BDA0">
            <w:pPr>
              <w:pStyle w:val="11"/>
              <w:spacing w:before="101" w:line="276" w:lineRule="auto"/>
              <w:ind w:left="134" w:right="133"/>
              <w:rPr>
                <w:sz w:val="20"/>
              </w:rPr>
            </w:pPr>
            <w:r>
              <w:rPr>
                <w:spacing w:val="-2"/>
                <w:sz w:val="20"/>
              </w:rPr>
              <w:t>Response</w:t>
            </w:r>
            <w:r>
              <w:rPr>
                <w:spacing w:val="-12"/>
                <w:sz w:val="20"/>
              </w:rPr>
              <w:t xml:space="preserve"> </w:t>
            </w:r>
            <w:r>
              <w:rPr>
                <w:spacing w:val="-2"/>
                <w:sz w:val="20"/>
              </w:rPr>
              <w:t>Time (Avg)</w:t>
            </w:r>
          </w:p>
        </w:tc>
        <w:tc>
          <w:tcPr>
            <w:tcW w:w="1560" w:type="dxa"/>
          </w:tcPr>
          <w:p w14:paraId="575AC730">
            <w:pPr>
              <w:pStyle w:val="11"/>
              <w:spacing w:before="101"/>
              <w:ind w:left="134"/>
              <w:rPr>
                <w:sz w:val="20"/>
              </w:rPr>
            </w:pPr>
            <w:r>
              <w:rPr>
                <w:sz w:val="20"/>
              </w:rPr>
              <w:t>&lt;</w:t>
            </w:r>
            <w:r>
              <w:rPr>
                <w:spacing w:val="-1"/>
                <w:sz w:val="20"/>
              </w:rPr>
              <w:t xml:space="preserve"> </w:t>
            </w:r>
            <w:r>
              <w:rPr>
                <w:sz w:val="20"/>
              </w:rPr>
              <w:t>2</w:t>
            </w:r>
            <w:r>
              <w:rPr>
                <w:spacing w:val="-1"/>
                <w:sz w:val="20"/>
              </w:rPr>
              <w:t xml:space="preserve"> </w:t>
            </w:r>
            <w:r>
              <w:rPr>
                <w:spacing w:val="-2"/>
                <w:sz w:val="20"/>
              </w:rPr>
              <w:t>seconds</w:t>
            </w:r>
          </w:p>
        </w:tc>
        <w:tc>
          <w:tcPr>
            <w:tcW w:w="1520" w:type="dxa"/>
          </w:tcPr>
          <w:p w14:paraId="26C7DA44">
            <w:pPr>
              <w:pStyle w:val="11"/>
              <w:jc w:val="center"/>
              <w:rPr>
                <w:rFonts w:hint="default" w:ascii="Times New Roman"/>
                <w:sz w:val="20"/>
                <w:lang w:val="en-IN"/>
              </w:rPr>
            </w:pPr>
            <w:r>
              <w:rPr>
                <w:rFonts w:hint="default" w:ascii="Times New Roman"/>
                <w:sz w:val="20"/>
                <w:lang w:val="en-IN"/>
              </w:rPr>
              <w:t>0.82sec</w:t>
            </w:r>
          </w:p>
          <w:p w14:paraId="3904900D">
            <w:pPr>
              <w:pStyle w:val="11"/>
              <w:jc w:val="center"/>
              <w:rPr>
                <w:rFonts w:hint="default" w:ascii="Times New Roman"/>
                <w:sz w:val="20"/>
                <w:lang w:val="en-IN"/>
              </w:rPr>
            </w:pPr>
          </w:p>
        </w:tc>
        <w:tc>
          <w:tcPr>
            <w:tcW w:w="1640" w:type="dxa"/>
          </w:tcPr>
          <w:p w14:paraId="293F0A66">
            <w:pPr>
              <w:pStyle w:val="11"/>
              <w:jc w:val="center"/>
              <w:rPr>
                <w:rFonts w:hint="default" w:ascii="Times New Roman"/>
                <w:sz w:val="20"/>
                <w:lang w:val="en-IN"/>
              </w:rPr>
            </w:pPr>
            <w:r>
              <w:rPr>
                <w:rFonts w:hint="default" w:ascii="Times New Roman"/>
                <w:sz w:val="20"/>
                <w:lang w:val="en-IN"/>
              </w:rPr>
              <w:t>pass</w:t>
            </w:r>
          </w:p>
        </w:tc>
        <w:tc>
          <w:tcPr>
            <w:tcW w:w="1740" w:type="dxa"/>
          </w:tcPr>
          <w:p w14:paraId="7F73F24F">
            <w:pPr>
              <w:pStyle w:val="11"/>
              <w:rPr>
                <w:rFonts w:hint="default" w:ascii="Times New Roman"/>
                <w:sz w:val="20"/>
                <w:lang w:val="en-IN"/>
              </w:rPr>
            </w:pPr>
            <w:r>
              <w:rPr>
                <w:rFonts w:hint="default" w:ascii="Times New Roman"/>
                <w:sz w:val="20"/>
                <w:lang w:val="en-IN"/>
              </w:rPr>
              <w:t>Fast prediction</w:t>
            </w:r>
          </w:p>
        </w:tc>
      </w:tr>
      <w:tr w14:paraId="19F6E6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59" w:hRule="atLeast"/>
        </w:trPr>
        <w:tc>
          <w:tcPr>
            <w:tcW w:w="800" w:type="dxa"/>
          </w:tcPr>
          <w:p w14:paraId="081C0626">
            <w:pPr>
              <w:pStyle w:val="11"/>
              <w:spacing w:before="85"/>
              <w:ind w:left="55"/>
              <w:jc w:val="center"/>
              <w:rPr>
                <w:sz w:val="20"/>
              </w:rPr>
            </w:pPr>
            <w:r>
              <w:rPr>
                <w:spacing w:val="-10"/>
                <w:sz w:val="20"/>
              </w:rPr>
              <w:t>2</w:t>
            </w:r>
          </w:p>
        </w:tc>
        <w:tc>
          <w:tcPr>
            <w:tcW w:w="2100" w:type="dxa"/>
          </w:tcPr>
          <w:p w14:paraId="122E1998">
            <w:pPr>
              <w:pStyle w:val="11"/>
              <w:spacing w:before="85" w:line="276" w:lineRule="auto"/>
              <w:ind w:left="134" w:right="133"/>
              <w:rPr>
                <w:sz w:val="20"/>
              </w:rPr>
            </w:pPr>
            <w:r>
              <w:rPr>
                <w:spacing w:val="-2"/>
                <w:sz w:val="20"/>
              </w:rPr>
              <w:t>Response</w:t>
            </w:r>
            <w:r>
              <w:rPr>
                <w:spacing w:val="-12"/>
                <w:sz w:val="20"/>
              </w:rPr>
              <w:t xml:space="preserve"> </w:t>
            </w:r>
            <w:r>
              <w:rPr>
                <w:spacing w:val="-2"/>
                <w:sz w:val="20"/>
              </w:rPr>
              <w:t>Time (Max)</w:t>
            </w:r>
          </w:p>
        </w:tc>
        <w:tc>
          <w:tcPr>
            <w:tcW w:w="1560" w:type="dxa"/>
          </w:tcPr>
          <w:p w14:paraId="43908E83">
            <w:pPr>
              <w:pStyle w:val="11"/>
              <w:spacing w:before="85"/>
              <w:ind w:left="134"/>
              <w:rPr>
                <w:sz w:val="20"/>
              </w:rPr>
            </w:pPr>
            <w:r>
              <w:rPr>
                <w:sz w:val="20"/>
              </w:rPr>
              <w:t>&lt;</w:t>
            </w:r>
            <w:r>
              <w:rPr>
                <w:spacing w:val="-1"/>
                <w:sz w:val="20"/>
              </w:rPr>
              <w:t xml:space="preserve"> </w:t>
            </w:r>
            <w:r>
              <w:rPr>
                <w:sz w:val="20"/>
              </w:rPr>
              <w:t>5</w:t>
            </w:r>
            <w:r>
              <w:rPr>
                <w:spacing w:val="-1"/>
                <w:sz w:val="20"/>
              </w:rPr>
              <w:t xml:space="preserve"> </w:t>
            </w:r>
            <w:r>
              <w:rPr>
                <w:spacing w:val="-2"/>
                <w:sz w:val="20"/>
              </w:rPr>
              <w:t>seconds</w:t>
            </w:r>
          </w:p>
        </w:tc>
        <w:tc>
          <w:tcPr>
            <w:tcW w:w="1520" w:type="dxa"/>
          </w:tcPr>
          <w:p w14:paraId="70DC3747">
            <w:pPr>
              <w:pStyle w:val="11"/>
              <w:jc w:val="center"/>
              <w:rPr>
                <w:rFonts w:hint="default" w:ascii="Times New Roman"/>
                <w:sz w:val="20"/>
                <w:lang w:val="en-IN"/>
              </w:rPr>
            </w:pPr>
            <w:r>
              <w:rPr>
                <w:rFonts w:hint="default" w:ascii="Times New Roman"/>
                <w:sz w:val="20"/>
                <w:lang w:val="en-IN"/>
              </w:rPr>
              <w:t>2.3sec</w:t>
            </w:r>
          </w:p>
        </w:tc>
        <w:tc>
          <w:tcPr>
            <w:tcW w:w="1640" w:type="dxa"/>
          </w:tcPr>
          <w:p w14:paraId="17C53F05">
            <w:pPr>
              <w:pStyle w:val="11"/>
              <w:jc w:val="center"/>
              <w:rPr>
                <w:rFonts w:ascii="Times New Roman"/>
                <w:sz w:val="20"/>
              </w:rPr>
            </w:pPr>
            <w:r>
              <w:rPr>
                <w:rFonts w:hint="default" w:ascii="Times New Roman"/>
                <w:sz w:val="20"/>
                <w:lang w:val="en-IN"/>
              </w:rPr>
              <w:t>pass</w:t>
            </w:r>
          </w:p>
        </w:tc>
        <w:tc>
          <w:tcPr>
            <w:tcW w:w="1740" w:type="dxa"/>
          </w:tcPr>
          <w:p w14:paraId="05D2935F">
            <w:pPr>
              <w:pStyle w:val="11"/>
              <w:rPr>
                <w:rFonts w:hint="default" w:ascii="Times New Roman"/>
                <w:sz w:val="20"/>
                <w:lang w:val="en-IN"/>
              </w:rPr>
            </w:pPr>
            <w:r>
              <w:rPr>
                <w:rFonts w:hint="default" w:ascii="Times New Roman"/>
                <w:sz w:val="20"/>
                <w:lang w:val="en-IN"/>
              </w:rPr>
              <w:t>Within acceptable limit</w:t>
            </w:r>
          </w:p>
        </w:tc>
      </w:tr>
      <w:tr w14:paraId="2AB8E18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80" w:hRule="atLeast"/>
        </w:trPr>
        <w:tc>
          <w:tcPr>
            <w:tcW w:w="800" w:type="dxa"/>
          </w:tcPr>
          <w:p w14:paraId="6C716C0D">
            <w:pPr>
              <w:pStyle w:val="11"/>
              <w:spacing w:before="89"/>
              <w:ind w:left="55"/>
              <w:jc w:val="center"/>
              <w:rPr>
                <w:sz w:val="20"/>
              </w:rPr>
            </w:pPr>
            <w:r>
              <w:rPr>
                <w:spacing w:val="-10"/>
                <w:sz w:val="20"/>
              </w:rPr>
              <w:t>3</w:t>
            </w:r>
          </w:p>
        </w:tc>
        <w:tc>
          <w:tcPr>
            <w:tcW w:w="2100" w:type="dxa"/>
          </w:tcPr>
          <w:p w14:paraId="2029BB07">
            <w:pPr>
              <w:pStyle w:val="11"/>
              <w:spacing w:before="89" w:line="276" w:lineRule="auto"/>
              <w:ind w:left="134" w:right="133"/>
              <w:rPr>
                <w:sz w:val="20"/>
              </w:rPr>
            </w:pPr>
            <w:r>
              <w:rPr>
                <w:spacing w:val="-2"/>
                <w:sz w:val="20"/>
              </w:rPr>
              <w:t>Throughput (Req/sec)</w:t>
            </w:r>
          </w:p>
        </w:tc>
        <w:tc>
          <w:tcPr>
            <w:tcW w:w="1560" w:type="dxa"/>
          </w:tcPr>
          <w:p w14:paraId="41F6C395">
            <w:pPr>
              <w:pStyle w:val="11"/>
              <w:rPr>
                <w:rFonts w:ascii="Times New Roman"/>
                <w:sz w:val="20"/>
              </w:rPr>
            </w:pPr>
          </w:p>
        </w:tc>
        <w:tc>
          <w:tcPr>
            <w:tcW w:w="1520" w:type="dxa"/>
          </w:tcPr>
          <w:p w14:paraId="46B147C0">
            <w:pPr>
              <w:pStyle w:val="11"/>
              <w:jc w:val="center"/>
              <w:rPr>
                <w:rFonts w:hint="default" w:ascii="Times New Roman"/>
                <w:sz w:val="20"/>
                <w:lang w:val="en-IN"/>
              </w:rPr>
            </w:pPr>
            <w:r>
              <w:rPr>
                <w:rFonts w:hint="default" w:ascii="Times New Roman"/>
                <w:sz w:val="20"/>
                <w:lang w:val="en-IN"/>
              </w:rPr>
              <w:t>118requests/sec</w:t>
            </w:r>
          </w:p>
        </w:tc>
        <w:tc>
          <w:tcPr>
            <w:tcW w:w="1640" w:type="dxa"/>
          </w:tcPr>
          <w:p w14:paraId="4BE1F0A1">
            <w:pPr>
              <w:pStyle w:val="11"/>
              <w:jc w:val="center"/>
              <w:rPr>
                <w:rFonts w:ascii="Times New Roman"/>
                <w:sz w:val="20"/>
              </w:rPr>
            </w:pPr>
            <w:r>
              <w:rPr>
                <w:rFonts w:hint="default" w:ascii="Times New Roman"/>
                <w:sz w:val="20"/>
                <w:lang w:val="en-IN"/>
              </w:rPr>
              <w:t>pass</w:t>
            </w:r>
          </w:p>
        </w:tc>
        <w:tc>
          <w:tcPr>
            <w:tcW w:w="1740" w:type="dxa"/>
          </w:tcPr>
          <w:p w14:paraId="3B6EFD2F">
            <w:pPr>
              <w:pStyle w:val="11"/>
              <w:rPr>
                <w:rFonts w:hint="default" w:ascii="Times New Roman"/>
                <w:sz w:val="20"/>
                <w:lang w:val="en-IN"/>
              </w:rPr>
            </w:pPr>
            <w:r>
              <w:rPr>
                <w:rFonts w:hint="default" w:ascii="Times New Roman"/>
                <w:sz w:val="20"/>
                <w:lang w:val="en-IN"/>
              </w:rPr>
              <w:t>Good performance</w:t>
            </w:r>
          </w:p>
        </w:tc>
      </w:tr>
      <w:tr w14:paraId="2868E8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800" w:type="dxa"/>
          </w:tcPr>
          <w:p w14:paraId="74D9EB2E">
            <w:pPr>
              <w:pStyle w:val="11"/>
              <w:spacing w:before="73"/>
              <w:ind w:left="55"/>
              <w:jc w:val="center"/>
              <w:rPr>
                <w:sz w:val="20"/>
              </w:rPr>
            </w:pPr>
            <w:r>
              <w:rPr>
                <w:spacing w:val="-10"/>
                <w:sz w:val="20"/>
              </w:rPr>
              <w:t>4</w:t>
            </w:r>
          </w:p>
        </w:tc>
        <w:tc>
          <w:tcPr>
            <w:tcW w:w="2100" w:type="dxa"/>
          </w:tcPr>
          <w:p w14:paraId="17E15202">
            <w:pPr>
              <w:pStyle w:val="11"/>
              <w:spacing w:before="73"/>
              <w:ind w:left="134"/>
              <w:rPr>
                <w:sz w:val="20"/>
              </w:rPr>
            </w:pPr>
            <w:r>
              <w:rPr>
                <w:sz w:val="20"/>
              </w:rPr>
              <w:t>Error</w:t>
            </w:r>
            <w:r>
              <w:rPr>
                <w:spacing w:val="-7"/>
                <w:sz w:val="20"/>
              </w:rPr>
              <w:t xml:space="preserve"> </w:t>
            </w:r>
            <w:r>
              <w:rPr>
                <w:spacing w:val="-4"/>
                <w:sz w:val="20"/>
              </w:rPr>
              <w:t>Rate</w:t>
            </w:r>
          </w:p>
        </w:tc>
        <w:tc>
          <w:tcPr>
            <w:tcW w:w="1560" w:type="dxa"/>
          </w:tcPr>
          <w:p w14:paraId="6B77903F">
            <w:pPr>
              <w:pStyle w:val="11"/>
              <w:spacing w:before="73"/>
              <w:ind w:left="134"/>
              <w:rPr>
                <w:sz w:val="20"/>
              </w:rPr>
            </w:pPr>
            <w:r>
              <w:rPr>
                <w:sz w:val="20"/>
              </w:rPr>
              <w:t>&lt;</w:t>
            </w:r>
            <w:r>
              <w:rPr>
                <w:spacing w:val="-1"/>
                <w:sz w:val="20"/>
              </w:rPr>
              <w:t xml:space="preserve"> </w:t>
            </w:r>
            <w:r>
              <w:rPr>
                <w:spacing w:val="-7"/>
                <w:sz w:val="20"/>
              </w:rPr>
              <w:t>1%</w:t>
            </w:r>
          </w:p>
        </w:tc>
        <w:tc>
          <w:tcPr>
            <w:tcW w:w="1520" w:type="dxa"/>
          </w:tcPr>
          <w:p w14:paraId="2B7622A3">
            <w:pPr>
              <w:pStyle w:val="11"/>
              <w:jc w:val="center"/>
              <w:rPr>
                <w:rFonts w:hint="default" w:ascii="Times New Roman"/>
                <w:sz w:val="20"/>
                <w:lang w:val="en-IN"/>
              </w:rPr>
            </w:pPr>
            <w:r>
              <w:rPr>
                <w:rFonts w:hint="default" w:ascii="Times New Roman"/>
                <w:sz w:val="20"/>
                <w:lang w:val="en-IN"/>
              </w:rPr>
              <w:t>0.2%</w:t>
            </w:r>
          </w:p>
        </w:tc>
        <w:tc>
          <w:tcPr>
            <w:tcW w:w="1640" w:type="dxa"/>
          </w:tcPr>
          <w:p w14:paraId="6C5835E2">
            <w:pPr>
              <w:pStyle w:val="11"/>
              <w:jc w:val="center"/>
              <w:rPr>
                <w:rFonts w:ascii="Times New Roman"/>
                <w:sz w:val="20"/>
              </w:rPr>
            </w:pPr>
            <w:r>
              <w:rPr>
                <w:rFonts w:hint="default" w:ascii="Times New Roman"/>
                <w:sz w:val="20"/>
                <w:lang w:val="en-IN"/>
              </w:rPr>
              <w:t>pass</w:t>
            </w:r>
          </w:p>
        </w:tc>
        <w:tc>
          <w:tcPr>
            <w:tcW w:w="1740" w:type="dxa"/>
          </w:tcPr>
          <w:p w14:paraId="67541999">
            <w:pPr>
              <w:pStyle w:val="11"/>
              <w:rPr>
                <w:rFonts w:hint="default" w:ascii="Times New Roman"/>
                <w:sz w:val="20"/>
                <w:lang w:val="en-IN"/>
              </w:rPr>
            </w:pPr>
            <w:r>
              <w:rPr>
                <w:rFonts w:hint="default" w:ascii="Times New Roman"/>
                <w:sz w:val="20"/>
                <w:lang w:val="en-IN"/>
              </w:rPr>
              <w:t>Very low error rate</w:t>
            </w:r>
          </w:p>
        </w:tc>
      </w:tr>
      <w:tr w14:paraId="433388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800" w:type="dxa"/>
          </w:tcPr>
          <w:p w14:paraId="7E6F0AE7">
            <w:pPr>
              <w:pStyle w:val="11"/>
              <w:spacing w:before="82"/>
              <w:ind w:left="55"/>
              <w:jc w:val="center"/>
              <w:rPr>
                <w:sz w:val="20"/>
              </w:rPr>
            </w:pPr>
            <w:r>
              <w:rPr>
                <w:spacing w:val="-10"/>
                <w:sz w:val="20"/>
              </w:rPr>
              <w:t>5</w:t>
            </w:r>
          </w:p>
        </w:tc>
        <w:tc>
          <w:tcPr>
            <w:tcW w:w="2100" w:type="dxa"/>
          </w:tcPr>
          <w:p w14:paraId="19AAB04F">
            <w:pPr>
              <w:pStyle w:val="11"/>
              <w:spacing w:before="82"/>
              <w:ind w:left="134"/>
              <w:rPr>
                <w:sz w:val="20"/>
              </w:rPr>
            </w:pPr>
            <w:r>
              <w:rPr>
                <w:sz w:val="20"/>
              </w:rPr>
              <w:t>CPU</w:t>
            </w:r>
            <w:r>
              <w:rPr>
                <w:spacing w:val="-5"/>
                <w:sz w:val="20"/>
              </w:rPr>
              <w:t xml:space="preserve"> </w:t>
            </w:r>
            <w:r>
              <w:rPr>
                <w:spacing w:val="-2"/>
                <w:sz w:val="20"/>
              </w:rPr>
              <w:t>Utilization</w:t>
            </w:r>
          </w:p>
        </w:tc>
        <w:tc>
          <w:tcPr>
            <w:tcW w:w="1560" w:type="dxa"/>
          </w:tcPr>
          <w:p w14:paraId="451441C7">
            <w:pPr>
              <w:pStyle w:val="11"/>
              <w:spacing w:before="82"/>
              <w:ind w:left="134"/>
              <w:rPr>
                <w:sz w:val="20"/>
              </w:rPr>
            </w:pPr>
            <w:r>
              <w:rPr>
                <w:sz w:val="20"/>
              </w:rPr>
              <w:t>&lt;</w:t>
            </w:r>
            <w:r>
              <w:rPr>
                <w:spacing w:val="-1"/>
                <w:sz w:val="20"/>
              </w:rPr>
              <w:t xml:space="preserve"> </w:t>
            </w:r>
            <w:r>
              <w:rPr>
                <w:spacing w:val="-5"/>
                <w:sz w:val="20"/>
              </w:rPr>
              <w:t>80%</w:t>
            </w:r>
          </w:p>
        </w:tc>
        <w:tc>
          <w:tcPr>
            <w:tcW w:w="1520" w:type="dxa"/>
          </w:tcPr>
          <w:p w14:paraId="3ACC457A">
            <w:pPr>
              <w:pStyle w:val="11"/>
              <w:jc w:val="center"/>
              <w:rPr>
                <w:rFonts w:hint="default" w:ascii="Times New Roman"/>
                <w:sz w:val="20"/>
                <w:lang w:val="en-IN"/>
              </w:rPr>
            </w:pPr>
            <w:r>
              <w:rPr>
                <w:rFonts w:hint="default" w:ascii="Times New Roman"/>
                <w:sz w:val="20"/>
                <w:lang w:val="en-IN"/>
              </w:rPr>
              <w:t>45%</w:t>
            </w:r>
          </w:p>
        </w:tc>
        <w:tc>
          <w:tcPr>
            <w:tcW w:w="1640" w:type="dxa"/>
          </w:tcPr>
          <w:p w14:paraId="52758538">
            <w:pPr>
              <w:pStyle w:val="11"/>
              <w:jc w:val="center"/>
              <w:rPr>
                <w:rFonts w:ascii="Times New Roman"/>
                <w:sz w:val="20"/>
              </w:rPr>
            </w:pPr>
            <w:r>
              <w:rPr>
                <w:rFonts w:hint="default" w:ascii="Times New Roman"/>
                <w:sz w:val="20"/>
                <w:lang w:val="en-IN"/>
              </w:rPr>
              <w:t>pass</w:t>
            </w:r>
          </w:p>
        </w:tc>
        <w:tc>
          <w:tcPr>
            <w:tcW w:w="1740" w:type="dxa"/>
          </w:tcPr>
          <w:p w14:paraId="0DC2AF37">
            <w:pPr>
              <w:pStyle w:val="11"/>
              <w:rPr>
                <w:rFonts w:hint="default" w:ascii="Times New Roman"/>
                <w:sz w:val="20"/>
                <w:lang w:val="en-IN"/>
              </w:rPr>
            </w:pPr>
            <w:r>
              <w:rPr>
                <w:rFonts w:hint="default" w:ascii="Times New Roman"/>
                <w:sz w:val="20"/>
                <w:lang w:val="en-IN"/>
              </w:rPr>
              <w:t>System stable</w:t>
            </w:r>
          </w:p>
        </w:tc>
      </w:tr>
      <w:tr w14:paraId="72342B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60" w:hRule="atLeast"/>
        </w:trPr>
        <w:tc>
          <w:tcPr>
            <w:tcW w:w="800" w:type="dxa"/>
          </w:tcPr>
          <w:p w14:paraId="2D738CAE">
            <w:pPr>
              <w:pStyle w:val="11"/>
              <w:spacing w:before="92"/>
              <w:ind w:left="55"/>
              <w:jc w:val="center"/>
              <w:rPr>
                <w:sz w:val="20"/>
              </w:rPr>
            </w:pPr>
            <w:r>
              <w:rPr>
                <w:spacing w:val="-10"/>
                <w:sz w:val="20"/>
              </w:rPr>
              <w:t>6</w:t>
            </w:r>
          </w:p>
        </w:tc>
        <w:tc>
          <w:tcPr>
            <w:tcW w:w="2100" w:type="dxa"/>
          </w:tcPr>
          <w:p w14:paraId="5874CDB4">
            <w:pPr>
              <w:pStyle w:val="11"/>
              <w:spacing w:before="92"/>
              <w:ind w:left="134"/>
              <w:rPr>
                <w:sz w:val="20"/>
              </w:rPr>
            </w:pPr>
            <w:r>
              <w:rPr>
                <w:sz w:val="20"/>
              </w:rPr>
              <w:t>Memory</w:t>
            </w:r>
            <w:r>
              <w:rPr>
                <w:spacing w:val="-6"/>
                <w:sz w:val="20"/>
              </w:rPr>
              <w:t xml:space="preserve"> </w:t>
            </w:r>
            <w:r>
              <w:rPr>
                <w:spacing w:val="-2"/>
                <w:sz w:val="20"/>
              </w:rPr>
              <w:t>Utilization</w:t>
            </w:r>
          </w:p>
        </w:tc>
        <w:tc>
          <w:tcPr>
            <w:tcW w:w="1560" w:type="dxa"/>
          </w:tcPr>
          <w:p w14:paraId="2A199470">
            <w:pPr>
              <w:pStyle w:val="11"/>
              <w:spacing w:before="92"/>
              <w:ind w:left="134"/>
              <w:rPr>
                <w:sz w:val="20"/>
              </w:rPr>
            </w:pPr>
            <w:r>
              <w:rPr>
                <w:sz w:val="20"/>
              </w:rPr>
              <w:t>&lt;</w:t>
            </w:r>
            <w:r>
              <w:rPr>
                <w:spacing w:val="-1"/>
                <w:sz w:val="20"/>
              </w:rPr>
              <w:t xml:space="preserve"> </w:t>
            </w:r>
            <w:r>
              <w:rPr>
                <w:spacing w:val="-5"/>
                <w:sz w:val="20"/>
              </w:rPr>
              <w:t>80%</w:t>
            </w:r>
          </w:p>
        </w:tc>
        <w:tc>
          <w:tcPr>
            <w:tcW w:w="1520" w:type="dxa"/>
          </w:tcPr>
          <w:p w14:paraId="1BFF88DD">
            <w:pPr>
              <w:pStyle w:val="11"/>
              <w:jc w:val="center"/>
              <w:rPr>
                <w:rFonts w:hint="default" w:ascii="Times New Roman"/>
                <w:sz w:val="20"/>
                <w:lang w:val="en-IN"/>
              </w:rPr>
            </w:pPr>
            <w:r>
              <w:rPr>
                <w:rFonts w:hint="default" w:ascii="Times New Roman"/>
                <w:sz w:val="20"/>
                <w:lang w:val="en-IN"/>
              </w:rPr>
              <w:t>58%</w:t>
            </w:r>
          </w:p>
        </w:tc>
        <w:tc>
          <w:tcPr>
            <w:tcW w:w="1640" w:type="dxa"/>
          </w:tcPr>
          <w:p w14:paraId="54712DBA">
            <w:pPr>
              <w:pStyle w:val="11"/>
              <w:jc w:val="center"/>
              <w:rPr>
                <w:rFonts w:ascii="Times New Roman"/>
                <w:sz w:val="20"/>
              </w:rPr>
            </w:pPr>
            <w:r>
              <w:rPr>
                <w:rFonts w:hint="default" w:ascii="Times New Roman"/>
                <w:sz w:val="20"/>
                <w:lang w:val="en-IN"/>
              </w:rPr>
              <w:t>pass</w:t>
            </w:r>
          </w:p>
        </w:tc>
        <w:tc>
          <w:tcPr>
            <w:tcW w:w="1740" w:type="dxa"/>
          </w:tcPr>
          <w:p w14:paraId="7C03B849">
            <w:pPr>
              <w:pStyle w:val="11"/>
              <w:rPr>
                <w:rFonts w:hint="default" w:ascii="Times New Roman"/>
                <w:sz w:val="20"/>
                <w:lang w:val="en-IN"/>
              </w:rPr>
            </w:pPr>
            <w:r>
              <w:rPr>
                <w:rFonts w:hint="default" w:ascii="Times New Roman"/>
                <w:sz w:val="20"/>
                <w:lang w:val="en-IN"/>
              </w:rPr>
              <w:t>Normal memory usage</w:t>
            </w:r>
          </w:p>
        </w:tc>
      </w:tr>
    </w:tbl>
    <w:p w14:paraId="1B4A514E">
      <w:pPr>
        <w:pStyle w:val="6"/>
        <w:spacing w:before="200"/>
        <w:rPr>
          <w:rFonts w:ascii="Arial"/>
          <w:b/>
        </w:rPr>
      </w:pPr>
    </w:p>
    <w:p w14:paraId="4E02F357">
      <w:pPr>
        <w:pStyle w:val="3"/>
      </w:pPr>
      <w:bookmarkStart w:id="5" w:name="Step 4: Observations &amp; Analysis "/>
      <w:bookmarkEnd w:id="5"/>
      <w:r>
        <w:t>Step</w:t>
      </w:r>
      <w:r>
        <w:rPr>
          <w:spacing w:val="-5"/>
        </w:rPr>
        <w:t xml:space="preserve"> </w:t>
      </w:r>
      <w:r>
        <w:t>4:</w:t>
      </w:r>
      <w:r>
        <w:rPr>
          <w:spacing w:val="-5"/>
        </w:rPr>
        <w:t xml:space="preserve"> </w:t>
      </w:r>
      <w:r>
        <w:t>Observations</w:t>
      </w:r>
      <w:r>
        <w:rPr>
          <w:spacing w:val="-5"/>
        </w:rPr>
        <w:t xml:space="preserve"> </w:t>
      </w:r>
      <w:r>
        <w:t>&amp;</w:t>
      </w:r>
      <w:r>
        <w:rPr>
          <w:spacing w:val="-4"/>
        </w:rPr>
        <w:t xml:space="preserve"> </w:t>
      </w:r>
      <w:r>
        <w:rPr>
          <w:spacing w:val="-2"/>
        </w:rPr>
        <w:t>Analysis</w:t>
      </w:r>
    </w:p>
    <w:p w14:paraId="5F7965E4">
      <w:pPr>
        <w:pStyle w:val="6"/>
        <w:spacing w:before="4"/>
        <w:rPr>
          <w:rFonts w:ascii="Arial"/>
          <w:b/>
          <w:sz w:val="8"/>
        </w:rPr>
      </w:pPr>
    </w:p>
    <w:p w14:paraId="4DF32563">
      <w:pPr>
        <w:pStyle w:val="6"/>
        <w:spacing w:before="30"/>
        <w:rPr>
          <w:rFonts w:hint="default" w:ascii="Calibri" w:hAnsi="Calibri" w:eastAsia="SimSun" w:cs="Calibri"/>
          <w:sz w:val="21"/>
          <w:szCs w:val="21"/>
          <w:lang w:val="en-IN"/>
        </w:rPr>
      </w:pPr>
      <w:r>
        <w:rPr>
          <w:rFonts w:hint="default" w:ascii="Calibri" w:hAnsi="Calibri" w:eastAsia="SimSun" w:cs="Calibri"/>
          <w:sz w:val="21"/>
          <w:szCs w:val="21"/>
        </w:rPr>
        <w:t>The Credit Card Approval Prediction system performed efficiently under different load conditions. The average response time remained below the expected limit, and the application successfully handled multiple user requests simultaneously. CPU and memory utilization stayed within acceptable limits, indicating good resource management. The error rate was very low, showing that the prediction model and API were reliable. Overall, the application demonstrated stable performance and is suitable for real-time credit card approval prediction</w:t>
      </w:r>
      <w:r>
        <w:rPr>
          <w:rFonts w:hint="default" w:ascii="Calibri" w:hAnsi="Calibri" w:eastAsia="SimSun" w:cs="Calibri"/>
          <w:sz w:val="21"/>
          <w:szCs w:val="21"/>
          <w:lang w:val="en-IN"/>
        </w:rPr>
        <w:t>.</w:t>
      </w:r>
    </w:p>
    <w:p w14:paraId="3B7C87FC">
      <w:pPr>
        <w:pStyle w:val="6"/>
        <w:spacing w:before="30"/>
        <w:rPr>
          <w:rFonts w:hint="default" w:ascii="Calibri" w:hAnsi="Calibri" w:eastAsia="SimSun" w:cs="Calibri"/>
          <w:sz w:val="21"/>
          <w:szCs w:val="21"/>
          <w:lang w:val="en-IN"/>
        </w:rPr>
      </w:pPr>
      <w:bookmarkStart w:id="7" w:name="_GoBack"/>
      <w:bookmarkEnd w:id="7"/>
    </w:p>
    <w:p w14:paraId="681ABB26">
      <w:pPr>
        <w:pStyle w:val="3"/>
      </w:pPr>
      <w:bookmarkStart w:id="6" w:name="Step 5: Screenshots / Evidence "/>
      <w:bookmarkEnd w:id="6"/>
      <w:r>
        <w:t>Step</w:t>
      </w:r>
      <w:r>
        <w:rPr>
          <w:spacing w:val="-5"/>
        </w:rPr>
        <w:t xml:space="preserve"> </w:t>
      </w:r>
      <w:r>
        <w:t>5:</w:t>
      </w:r>
      <w:r>
        <w:rPr>
          <w:spacing w:val="-4"/>
        </w:rPr>
        <w:t xml:space="preserve"> </w:t>
      </w:r>
      <w:r>
        <w:t>Screenshots</w:t>
      </w:r>
      <w:r>
        <w:rPr>
          <w:spacing w:val="-5"/>
        </w:rPr>
        <w:t xml:space="preserve"> </w:t>
      </w:r>
      <w:r>
        <w:t>/</w:t>
      </w:r>
      <w:r>
        <w:rPr>
          <w:spacing w:val="-4"/>
        </w:rPr>
        <w:t xml:space="preserve"> </w:t>
      </w:r>
      <w:r>
        <w:rPr>
          <w:spacing w:val="-2"/>
        </w:rPr>
        <w:t>Evidence</w:t>
      </w:r>
    </w:p>
    <w:p w14:paraId="21E4BAA1">
      <w:pPr>
        <w:pStyle w:val="6"/>
        <w:spacing w:before="135" w:line="276" w:lineRule="auto"/>
      </w:pPr>
      <w:r>
        <w:t>Attach</w:t>
      </w:r>
      <w:r>
        <w:rPr>
          <w:spacing w:val="-3"/>
        </w:rPr>
        <w:t xml:space="preserve"> </w:t>
      </w:r>
      <w:r>
        <w:t>screenshots</w:t>
      </w:r>
      <w:r>
        <w:rPr>
          <w:spacing w:val="-3"/>
        </w:rPr>
        <w:t xml:space="preserve"> </w:t>
      </w:r>
      <w:r>
        <w:t>of</w:t>
      </w:r>
      <w:r>
        <w:rPr>
          <w:spacing w:val="-3"/>
        </w:rPr>
        <w:t xml:space="preserve"> </w:t>
      </w:r>
      <w:r>
        <w:t>your</w:t>
      </w:r>
      <w:r>
        <w:rPr>
          <w:spacing w:val="-3"/>
        </w:rPr>
        <w:t xml:space="preserve"> </w:t>
      </w:r>
      <w:r>
        <w:t>performance</w:t>
      </w:r>
      <w:r>
        <w:rPr>
          <w:spacing w:val="-3"/>
        </w:rPr>
        <w:t xml:space="preserve"> </w:t>
      </w:r>
      <w:r>
        <w:t>testing</w:t>
      </w:r>
      <w:r>
        <w:rPr>
          <w:spacing w:val="-3"/>
        </w:rPr>
        <w:t xml:space="preserve"> </w:t>
      </w:r>
      <w:r>
        <w:t>tool</w:t>
      </w:r>
      <w:r>
        <w:rPr>
          <w:spacing w:val="-3"/>
        </w:rPr>
        <w:t xml:space="preserve"> </w:t>
      </w:r>
      <w:r>
        <w:t>results</w:t>
      </w:r>
      <w:r>
        <w:rPr>
          <w:spacing w:val="-3"/>
        </w:rPr>
        <w:t xml:space="preserve"> </w:t>
      </w:r>
      <w:r>
        <w:t>below</w:t>
      </w:r>
      <w:r>
        <w:rPr>
          <w:spacing w:val="-3"/>
        </w:rPr>
        <w:t xml:space="preserve"> </w:t>
      </w:r>
      <w:r>
        <w:t>(e.g.,</w:t>
      </w:r>
      <w:r>
        <w:rPr>
          <w:spacing w:val="-3"/>
        </w:rPr>
        <w:t xml:space="preserve"> </w:t>
      </w:r>
      <w:r>
        <w:t>JMeter</w:t>
      </w:r>
      <w:r>
        <w:rPr>
          <w:spacing w:val="-3"/>
        </w:rPr>
        <w:t xml:space="preserve"> </w:t>
      </w:r>
      <w:r>
        <w:t>report,</w:t>
      </w:r>
      <w:r>
        <w:rPr>
          <w:spacing w:val="-3"/>
        </w:rPr>
        <w:t xml:space="preserve"> </w:t>
      </w:r>
      <w:r>
        <w:t>Locust</w:t>
      </w:r>
      <w:r>
        <w:rPr>
          <w:spacing w:val="-3"/>
        </w:rPr>
        <w:t xml:space="preserve"> </w:t>
      </w:r>
      <w:r>
        <w:t>graphs,</w:t>
      </w:r>
      <w:r>
        <w:rPr>
          <w:spacing w:val="-3"/>
        </w:rPr>
        <w:t xml:space="preserve"> </w:t>
      </w:r>
      <w:r>
        <w:t xml:space="preserve">k6 </w:t>
      </w:r>
      <w:r>
        <w:rPr>
          <w:spacing w:val="-2"/>
        </w:rPr>
        <w:t>output):</w:t>
      </w:r>
    </w:p>
    <w:p w14:paraId="30AB9AE0">
      <w:pPr>
        <w:pStyle w:val="6"/>
        <w:spacing w:before="8"/>
        <w:rPr>
          <w:sz w:val="5"/>
        </w:rPr>
      </w:pPr>
      <w:r>
        <w:rPr>
          <w:sz w:val="5"/>
        </w:rPr>
        <w:drawing>
          <wp:anchor distT="0" distB="0" distL="0" distR="0" simplePos="0" relativeHeight="251661312" behindDoc="1" locked="0" layoutInCell="1" allowOverlap="1">
            <wp:simplePos x="0" y="0"/>
            <wp:positionH relativeFrom="page">
              <wp:posOffset>685800</wp:posOffset>
            </wp:positionH>
            <wp:positionV relativeFrom="paragraph">
              <wp:posOffset>56515</wp:posOffset>
            </wp:positionV>
            <wp:extent cx="5943600" cy="156210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943600" cy="1562100"/>
                    </a:xfrm>
                    <a:prstGeom prst="rect">
                      <a:avLst/>
                    </a:prstGeom>
                  </pic:spPr>
                </pic:pic>
              </a:graphicData>
            </a:graphic>
          </wp:anchor>
        </w:drawing>
      </w:r>
    </w:p>
    <w:sectPr>
      <w:pgSz w:w="12240" w:h="15840"/>
      <w:pgMar w:top="1760" w:right="1440" w:bottom="280" w:left="1080" w:header="225"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Showcard Gothic">
    <w:panose1 w:val="04020904020102020604"/>
    <w:charset w:val="00"/>
    <w:family w:val="auto"/>
    <w:pitch w:val="default"/>
    <w:sig w:usb0="00000003" w:usb1="00000000" w:usb2="00000000" w:usb3="00000000" w:csb0="20000001" w:csb1="00000000"/>
  </w:font>
  <w:font w:name="Palatino Linotype">
    <w:panose1 w:val="02040502050505030304"/>
    <w:charset w:val="00"/>
    <w:family w:val="auto"/>
    <w:pitch w:val="default"/>
    <w:sig w:usb0="E0000287" w:usb1="40000013" w:usb2="00000000" w:usb3="00000000" w:csb0="2000019F" w:csb1="00000000"/>
  </w:font>
  <w:font w:name="Candara Light">
    <w:panose1 w:val="020E0502030303020204"/>
    <w:charset w:val="00"/>
    <w:family w:val="auto"/>
    <w:pitch w:val="default"/>
    <w:sig w:usb0="A00002EF" w:usb1="4000A44B" w:usb2="00000000" w:usb3="00000000" w:csb0="2000019F" w:csb1="00000000"/>
  </w:font>
  <w:font w:name="Candara">
    <w:panose1 w:val="020E0502030303020204"/>
    <w:charset w:val="00"/>
    <w:family w:val="auto"/>
    <w:pitch w:val="default"/>
    <w:sig w:usb0="A00002EF" w:usb1="4000A44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73F6B">
    <w:pPr>
      <w:pStyle w:val="6"/>
      <w:spacing w:line="14" w:lineRule="auto"/>
    </w:pPr>
    <w:r>
      <w:drawing>
        <wp:anchor distT="0" distB="0" distL="0" distR="0" simplePos="0" relativeHeight="251659264" behindDoc="1" locked="0" layoutInCell="1" allowOverlap="1">
          <wp:simplePos x="0" y="0"/>
          <wp:positionH relativeFrom="page">
            <wp:posOffset>476250</wp:posOffset>
          </wp:positionH>
          <wp:positionV relativeFrom="page">
            <wp:posOffset>142875</wp:posOffset>
          </wp:positionV>
          <wp:extent cx="1828800" cy="77152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drawing>
        <wp:anchor distT="0" distB="0" distL="0" distR="0" simplePos="0" relativeHeight="251660288" behindDoc="1" locked="0" layoutInCell="1" allowOverlap="1">
          <wp:simplePos x="0" y="0"/>
          <wp:positionH relativeFrom="page">
            <wp:posOffset>6229350</wp:posOffset>
          </wp:positionH>
          <wp:positionV relativeFrom="page">
            <wp:posOffset>276225</wp:posOffset>
          </wp:positionV>
          <wp:extent cx="1095375" cy="50482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27AB3D2A"/>
    <w:rsid w:val="671545E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203"/>
      <w:jc w:val="center"/>
      <w:outlineLvl w:val="1"/>
    </w:pPr>
    <w:rPr>
      <w:rFonts w:ascii="Arial" w:hAnsi="Arial" w:eastAsia="Arial" w:cs="Arial"/>
      <w:b/>
      <w:bCs/>
      <w:sz w:val="26"/>
      <w:szCs w:val="26"/>
      <w:lang w:val="en-US" w:eastAsia="en-US" w:bidi="ar-SA"/>
    </w:rPr>
  </w:style>
  <w:style w:type="paragraph" w:styleId="3">
    <w:name w:val="heading 2"/>
    <w:basedOn w:val="1"/>
    <w:qFormat/>
    <w:uiPriority w:val="1"/>
    <w:pPr>
      <w:outlineLvl w:val="2"/>
    </w:pPr>
    <w:rPr>
      <w:rFonts w:ascii="Arial" w:hAnsi="Arial" w:eastAsia="Arial" w:cs="Arial"/>
      <w:b/>
      <w:bCs/>
      <w:sz w:val="20"/>
      <w:szCs w:val="20"/>
      <w:lang w:val="en-US" w:eastAsia="en-US" w:bidi="ar-SA"/>
    </w:rPr>
  </w:style>
  <w:style w:type="character" w:default="1" w:styleId="4">
    <w:name w:val="Default Paragraph Font"/>
    <w:semiHidden/>
    <w:unhideWhenUsed/>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Arial MT" w:hAnsi="Arial MT" w:eastAsia="Arial MT" w:cs="Arial MT"/>
      <w:sz w:val="20"/>
      <w:szCs w:val="20"/>
      <w:lang w:val="en-US" w:eastAsia="en-US" w:bidi="ar-SA"/>
    </w:rPr>
  </w:style>
  <w:style w:type="paragraph" w:styleId="7">
    <w:name w:val="Normal (Web)"/>
    <w:basedOn w:val="1"/>
    <w:uiPriority w:val="0"/>
    <w:rPr>
      <w:sz w:val="24"/>
      <w:szCs w:val="24"/>
    </w:rPr>
  </w:style>
  <w:style w:type="character" w:styleId="8">
    <w:name w:val="Strong"/>
    <w:basedOn w:val="4"/>
    <w:qFormat/>
    <w:uiPriority w:val="0"/>
    <w:rPr>
      <w:b/>
      <w:bCs/>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rPr>
      <w:lang w:val="en-US" w:eastAsia="en-US" w:bidi="ar-SA"/>
    </w:rPr>
  </w:style>
  <w:style w:type="paragraph" w:customStyle="1" w:styleId="11">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186</Words>
  <Characters>970</Characters>
  <TotalTime>44</TotalTime>
  <ScaleCrop>false</ScaleCrop>
  <LinksUpToDate>false</LinksUpToDate>
  <CharactersWithSpaces>1096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2026-07-13T14:13:00Z</dcterms:created>
  <dc:creator>laksh</dc:creator>
  <cp:lastModifiedBy>lakshmi lingam</cp:lastModifiedBy>
  <dcterms:modified xsi:type="dcterms:W3CDTF">2026-07-13T15:07:50Z</dcterms:modified>
  <dc:title>Performance Testing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2026-07-13T00:00:00Z</vt:filetime>
  </property>
  <property fmtid="{D5CDD505-2E9C-101B-9397-08002B2CF9AE}" pid="4" name="Producer">
    <vt:lpwstr>Skia/PDF m151 Google Docs Renderer</vt:lpwstr>
  </property>
  <property fmtid="{D5CDD505-2E9C-101B-9397-08002B2CF9AE}" pid="5" name="LastSaved">
    <vt:filetime>2026-07-13T00:00:00Z</vt:filetime>
  </property>
  <property fmtid="{D5CDD505-2E9C-101B-9397-08002B2CF9AE}" pid="6" name="KSOTemplateDocerSaveRecord">
    <vt:lpwstr>eyJoZGlkIjoiOTBiYWJiNmVmZjA4NmYxOTkwNTY0NjU3YzAyNjgxZWEiLCJ1c2VySWQiOiI1Njc0NDUwNTQ2NDkifQ==</vt:lpwstr>
  </property>
  <property fmtid="{D5CDD505-2E9C-101B-9397-08002B2CF9AE}" pid="7" name="KSOProductBuildVer">
    <vt:lpwstr>1033-12.1.0.26880</vt:lpwstr>
  </property>
  <property fmtid="{D5CDD505-2E9C-101B-9397-08002B2CF9AE}" pid="8" name="ICV">
    <vt:lpwstr>58DDAF30E8CF4AB8AD25926BF2B48750_12</vt:lpwstr>
  </property>
</Properties>
</file>