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D6AD8" w14:textId="77777777" w:rsidR="00072D23" w:rsidRDefault="0097638F">
      <w:pPr>
        <w:spacing w:after="200"/>
        <w:jc w:val="center"/>
      </w:pPr>
      <w:r>
        <w:rPr>
          <w:rFonts w:ascii="Arial" w:eastAsia="Arial" w:hAnsi="Arial" w:cs="Arial"/>
          <w:b/>
          <w:bCs/>
          <w:color w:val="1F4E79"/>
          <w:sz w:val="48"/>
          <w:szCs w:val="48"/>
        </w:rPr>
        <w:t>Sapphire Stays – Hotel &amp; Heritage Stay Booking System</w:t>
      </w:r>
    </w:p>
    <w:p w14:paraId="2A38943F" w14:textId="77777777" w:rsidR="00072D23" w:rsidRDefault="0097638F">
      <w:pPr>
        <w:spacing w:after="8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Day 1 – Requirements Document</w:t>
      </w:r>
    </w:p>
    <w:p w14:paraId="579BFC11" w14:textId="31093DE5" w:rsidR="00072D23" w:rsidRDefault="0097638F">
      <w:pPr>
        <w:spacing w:after="320"/>
        <w:jc w:val="center"/>
      </w:pPr>
      <w:r>
        <w:rPr>
          <w:rFonts w:ascii="Arial" w:eastAsia="Arial" w:hAnsi="Arial" w:cs="Arial"/>
          <w:color w:val="666666"/>
        </w:rPr>
        <w:t>Date: July 4, 2026</w:t>
      </w:r>
    </w:p>
    <w:p w14:paraId="16220772" w14:textId="77777777" w:rsidR="00072D23" w:rsidRDefault="00072D23">
      <w:pPr>
        <w:pBdr>
          <w:bottom w:val="single" w:sz="6" w:space="1" w:color="2E75B6"/>
        </w:pBdr>
        <w:spacing w:before="160" w:after="160"/>
      </w:pPr>
    </w:p>
    <w:p w14:paraId="32847024" w14:textId="77777777" w:rsidR="00072D23" w:rsidRDefault="0097638F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1. Project Links</w:t>
      </w:r>
    </w:p>
    <w:p w14:paraId="1DCED2BF" w14:textId="7D9EA96A" w:rsidR="00072D23" w:rsidRPr="00A33057" w:rsidRDefault="0097638F">
      <w:pPr>
        <w:spacing w:before="80" w:after="80"/>
        <w:rPr>
          <w:color w:val="0070C0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GitHub Repository: </w:t>
      </w:r>
      <w:r w:rsidR="00A33057" w:rsidRPr="00A33057">
        <w:rPr>
          <w:rFonts w:ascii="Arial" w:eastAsia="Arial" w:hAnsi="Arial" w:cs="Arial"/>
          <w:color w:val="0070C0"/>
          <w:sz w:val="22"/>
          <w:szCs w:val="22"/>
        </w:rPr>
        <w:t>https://github.com/himangimeena/Sapphire-Stays</w:t>
      </w:r>
    </w:p>
    <w:p w14:paraId="2277AFAC" w14:textId="42B55BB0" w:rsidR="00072D23" w:rsidRPr="00A33057" w:rsidRDefault="0097638F">
      <w:pPr>
        <w:spacing w:before="80" w:after="80"/>
        <w:rPr>
          <w:color w:val="0070C0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Kanban / Project Board: </w:t>
      </w:r>
      <w:r w:rsidR="00A33057" w:rsidRPr="00A33057">
        <w:rPr>
          <w:rFonts w:ascii="Arial" w:eastAsia="Arial" w:hAnsi="Arial" w:cs="Arial"/>
          <w:color w:val="0070C0"/>
          <w:sz w:val="22"/>
          <w:szCs w:val="22"/>
        </w:rPr>
        <w:t>https://trello.com/b/N4rAtMOC/sapphire-stays-hotel-management-system</w:t>
      </w:r>
    </w:p>
    <w:p w14:paraId="649B1B7F" w14:textId="77777777" w:rsidR="00072D23" w:rsidRDefault="0097638F">
      <w:pPr>
        <w:spacing w:before="320" w:after="160"/>
        <w:rPr>
          <w:rFonts w:ascii="Arial" w:eastAsia="Arial" w:hAnsi="Arial" w:cs="Arial"/>
          <w:b/>
          <w:bCs/>
          <w:color w:val="1F4E79"/>
          <w:sz w:val="32"/>
          <w:szCs w:val="32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2. Kanban Board &amp; Task Tracking</w:t>
      </w:r>
    </w:p>
    <w:p w14:paraId="19558AE7" w14:textId="04B3A078" w:rsidR="00A33057" w:rsidRDefault="00A33057">
      <w:pPr>
        <w:spacing w:before="320" w:after="160"/>
      </w:pPr>
      <w:r>
        <w:rPr>
          <w:noProof/>
        </w:rPr>
        <w:drawing>
          <wp:inline distT="0" distB="0" distL="0" distR="0" wp14:anchorId="7A1FC16F" wp14:editId="44862D42">
            <wp:extent cx="6400800" cy="3061335"/>
            <wp:effectExtent l="0" t="0" r="0" b="5715"/>
            <wp:docPr id="66547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9045" name="Picture 6654790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509A" w14:textId="77777777" w:rsidR="00072D23" w:rsidRDefault="0097638F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3. Project Overview</w:t>
      </w:r>
    </w:p>
    <w:p w14:paraId="0306CA3D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3.1 Project Name</w:t>
      </w:r>
    </w:p>
    <w:p w14:paraId="368932AB" w14:textId="77777777" w:rsidR="00072D23" w:rsidRDefault="0097638F">
      <w:pPr>
        <w:spacing w:before="80" w:after="120"/>
      </w:pPr>
      <w:r>
        <w:rPr>
          <w:rFonts w:ascii="Arial" w:eastAsia="Arial" w:hAnsi="Arial" w:cs="Arial"/>
          <w:sz w:val="22"/>
          <w:szCs w:val="22"/>
        </w:rPr>
        <w:t>Sapphire Stays – India's Premier Luxury Hotel &amp; Sanctuary Management System</w:t>
      </w:r>
    </w:p>
    <w:p w14:paraId="4869AB6A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3.2 Problem Statement</w:t>
      </w:r>
    </w:p>
    <w:p w14:paraId="18E1D235" w14:textId="77777777" w:rsidR="00072D23" w:rsidRDefault="0097638F">
      <w:pPr>
        <w:spacing w:before="80" w:after="120"/>
      </w:pPr>
      <w:r>
        <w:rPr>
          <w:rFonts w:ascii="Arial" w:eastAsia="Arial" w:hAnsi="Arial" w:cs="Arial"/>
          <w:sz w:val="22"/>
          <w:szCs w:val="22"/>
        </w:rPr>
        <w:t>Traditional hotel management and room reservation systems often suffer from fragmented manual workflows, lack of real-time inventory synchronization, rigid booking interfaces, and poor multi-role access control. Customers face uninspiring, static booking forms, while hotel administrators struggle with booking conflicts, decentralized invoice generation, and inefficient staff coordination across departments (Reception, Housekeeping, Maintenance).</w:t>
      </w:r>
    </w:p>
    <w:p w14:paraId="2A4A06C9" w14:textId="77777777" w:rsidR="00072D23" w:rsidRDefault="0097638F">
      <w:pPr>
        <w:spacing w:before="80" w:after="120"/>
      </w:pPr>
      <w:r>
        <w:rPr>
          <w:rFonts w:ascii="Arial" w:eastAsia="Arial" w:hAnsi="Arial" w:cs="Arial"/>
          <w:sz w:val="22"/>
          <w:szCs w:val="22"/>
        </w:rPr>
        <w:lastRenderedPageBreak/>
        <w:t>The Sapphire Stays platform provides a centralized, state-of-the-art digital solution tailored for luxury heritage palaces and resorts across India. It seamlessly bridges customer reservation experiences with enterprise-grade multi-role estate management, ensuring real-time inventory accuracy, automated tax invoicing (India GST), and bespoke guest experiences.</w:t>
      </w:r>
    </w:p>
    <w:p w14:paraId="74F30417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3.3 Users</w:t>
      </w:r>
    </w:p>
    <w:p w14:paraId="29F0D39A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Customers / Guests: </w:t>
      </w:r>
      <w:r>
        <w:rPr>
          <w:rFonts w:ascii="Arial" w:eastAsia="Arial" w:hAnsi="Arial" w:cs="Arial"/>
          <w:sz w:val="22"/>
          <w:szCs w:val="22"/>
        </w:rPr>
        <w:t>Travelers seeking luxury heritage stays, suites, and palaces across India.</w:t>
      </w:r>
    </w:p>
    <w:p w14:paraId="16F28E7E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Super Administrators: </w:t>
      </w:r>
      <w:r>
        <w:rPr>
          <w:rFonts w:ascii="Arial" w:eastAsia="Arial" w:hAnsi="Arial" w:cs="Arial"/>
          <w:sz w:val="22"/>
          <w:szCs w:val="22"/>
        </w:rPr>
        <w:t>Executive estate managers overseeing property-wide analytics, revenue KPIs, and staff governance.</w:t>
      </w:r>
    </w:p>
    <w:p w14:paraId="72513F8D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Branch Administrators: </w:t>
      </w:r>
      <w:r>
        <w:rPr>
          <w:rFonts w:ascii="Arial" w:eastAsia="Arial" w:hAnsi="Arial" w:cs="Arial"/>
          <w:sz w:val="22"/>
          <w:szCs w:val="22"/>
        </w:rPr>
        <w:t>Property managers managing specific palace branches (e.g., Udaipur, Jaipur, Mumbai).</w:t>
      </w:r>
    </w:p>
    <w:p w14:paraId="320004E0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Receptionists: </w:t>
      </w:r>
      <w:r>
        <w:rPr>
          <w:rFonts w:ascii="Arial" w:eastAsia="Arial" w:hAnsi="Arial" w:cs="Arial"/>
          <w:sz w:val="22"/>
          <w:szCs w:val="22"/>
        </w:rPr>
        <w:t>Front-desk operations staff handling guest check-ins, check-outs, and immediate room assignments.</w:t>
      </w:r>
    </w:p>
    <w:p w14:paraId="45C7DA92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Housekeeping Staff: </w:t>
      </w:r>
      <w:r>
        <w:rPr>
          <w:rFonts w:ascii="Arial" w:eastAsia="Arial" w:hAnsi="Arial" w:cs="Arial"/>
          <w:sz w:val="22"/>
          <w:szCs w:val="22"/>
        </w:rPr>
        <w:t>Service staff tracking room cleanliness, turndown schedules, and maintenance reporting.</w:t>
      </w:r>
    </w:p>
    <w:p w14:paraId="1F18DAAC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Maintenance Engineers: </w:t>
      </w:r>
      <w:r>
        <w:rPr>
          <w:rFonts w:ascii="Arial" w:eastAsia="Arial" w:hAnsi="Arial" w:cs="Arial"/>
          <w:sz w:val="22"/>
          <w:szCs w:val="22"/>
        </w:rPr>
        <w:t>Technical staff resolving facility repairs, HVAC logs, and urgent engineering tickets.</w:t>
      </w:r>
    </w:p>
    <w:p w14:paraId="1789C4D7" w14:textId="77777777" w:rsidR="00072D23" w:rsidRDefault="0097638F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4. Functional Requirements</w:t>
      </w:r>
    </w:p>
    <w:p w14:paraId="1B51231B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4.1 Customer / Guest Portal</w:t>
      </w:r>
    </w:p>
    <w:p w14:paraId="12BC82BA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Account Registration &amp; Authentication: </w:t>
      </w:r>
      <w:r>
        <w:rPr>
          <w:rFonts w:ascii="Arial" w:eastAsia="Arial" w:hAnsi="Arial" w:cs="Arial"/>
          <w:sz w:val="22"/>
          <w:szCs w:val="22"/>
        </w:rPr>
        <w:t>Secure user signup and login with email and password hashing.</w:t>
      </w:r>
    </w:p>
    <w:p w14:paraId="64EFCAB9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Dynamic Sanctuary &amp; Palace Search: </w:t>
      </w:r>
      <w:r>
        <w:rPr>
          <w:rFonts w:ascii="Arial" w:eastAsia="Arial" w:hAnsi="Arial" w:cs="Arial"/>
          <w:sz w:val="22"/>
          <w:szCs w:val="22"/>
        </w:rPr>
        <w:t>Real-time location search across Indian destinations with intelligent autocomplete suggestions and error handling for unsupported areas (“We're currently not available in this location”).</w:t>
      </w:r>
    </w:p>
    <w:p w14:paraId="5E40FB0A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Interactive Guest &amp; Room Selection: </w:t>
      </w:r>
      <w:r>
        <w:rPr>
          <w:rFonts w:ascii="Arial" w:eastAsia="Arial" w:hAnsi="Arial" w:cs="Arial"/>
          <w:sz w:val="22"/>
          <w:szCs w:val="22"/>
        </w:rPr>
        <w:t>Modern stepper modal for configuring Rooms, Adults, and Children (with age validation 0 - 17 Years Old), along with dedicated pet-friendly property filtering (Pets).</w:t>
      </w:r>
    </w:p>
    <w:p w14:paraId="7DEB94AF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Room &amp; Suite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Catalog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Filtering: </w:t>
      </w:r>
      <w:r>
        <w:rPr>
          <w:rFonts w:ascii="Arial" w:eastAsia="Arial" w:hAnsi="Arial" w:cs="Arial"/>
          <w:sz w:val="22"/>
          <w:szCs w:val="22"/>
        </w:rPr>
        <w:t>Advanced filtering by location (City/State), luxury tier, price range, and amenities (e.g., Private Pool, Royal Spa, Lake View).</w:t>
      </w:r>
    </w:p>
    <w:p w14:paraId="51B3E68C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Reservation &amp; Checkout Flow: </w:t>
      </w:r>
      <w:r>
        <w:rPr>
          <w:rFonts w:ascii="Arial" w:eastAsia="Arial" w:hAnsi="Arial" w:cs="Arial"/>
          <w:sz w:val="22"/>
          <w:szCs w:val="22"/>
        </w:rPr>
        <w:t>Seamless room reservation with automatic coupon code application (e.g., ROYAL20, VIP10), dynamic price calculation, and date-conflict prevention.</w:t>
      </w:r>
    </w:p>
    <w:p w14:paraId="7DA07521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Booking Management: </w:t>
      </w:r>
      <w:r>
        <w:rPr>
          <w:rFonts w:ascii="Arial" w:eastAsia="Arial" w:hAnsi="Arial" w:cs="Arial"/>
          <w:sz w:val="22"/>
          <w:szCs w:val="22"/>
        </w:rPr>
        <w:t>Dedicated customer portal to view active/past reservations, track loyalty point balances (Sapphire Society), and perform stay cancellations.</w:t>
      </w:r>
    </w:p>
    <w:p w14:paraId="0FBA5EE3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Automated Tax Invoicing: </w:t>
      </w:r>
      <w:r>
        <w:rPr>
          <w:rFonts w:ascii="Arial" w:eastAsia="Arial" w:hAnsi="Arial" w:cs="Arial"/>
          <w:sz w:val="22"/>
          <w:szCs w:val="22"/>
        </w:rPr>
        <w:t>Instant generation and downloadable/printable Indian GST Tax Invoices (with CGST 9% and SGST 9% breakdowns).</w:t>
      </w:r>
    </w:p>
    <w:p w14:paraId="7BD6F384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4.2 Administration &amp; Staff Portals (True RBAC)</w:t>
      </w:r>
    </w:p>
    <w:p w14:paraId="004912FB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Role-Based Login &amp; Session Control: </w:t>
      </w:r>
      <w:r>
        <w:rPr>
          <w:rFonts w:ascii="Arial" w:eastAsia="Arial" w:hAnsi="Arial" w:cs="Arial"/>
          <w:sz w:val="22"/>
          <w:szCs w:val="22"/>
        </w:rPr>
        <w:t>Secure JWT authentication with strict role verification (SUPER_ADMIN, BRANCH_ADMIN, RECEPTIONIST, HOUSEKEEPING, MAINTENANCE) and interactive demo role switching for testing.</w:t>
      </w:r>
    </w:p>
    <w:p w14:paraId="0E69DCC3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Estate &amp; Revenue Analytics (Super Admin): </w:t>
      </w:r>
      <w:r>
        <w:rPr>
          <w:rFonts w:ascii="Arial" w:eastAsia="Arial" w:hAnsi="Arial" w:cs="Arial"/>
          <w:sz w:val="22"/>
          <w:szCs w:val="22"/>
        </w:rPr>
        <w:t>Real-time KPI dashboards tracking total revenue, average occupancy percentage, branch comparisons, and system-wide audit logs.</w:t>
      </w:r>
    </w:p>
    <w:p w14:paraId="0E46D373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Branch &amp; Inventory Management (Branch Admin): </w:t>
      </w:r>
      <w:r>
        <w:rPr>
          <w:rFonts w:ascii="Arial" w:eastAsia="Arial" w:hAnsi="Arial" w:cs="Arial"/>
          <w:sz w:val="22"/>
          <w:szCs w:val="22"/>
        </w:rPr>
        <w:t>CRUD operations for room inventory, suite pricing, branch amenities, and local promotional banners.</w:t>
      </w:r>
    </w:p>
    <w:p w14:paraId="4E2AA3DF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Front-Desk Check-In / Check-Out (Receptionist): </w:t>
      </w:r>
      <w:r>
        <w:rPr>
          <w:rFonts w:ascii="Arial" w:eastAsia="Arial" w:hAnsi="Arial" w:cs="Arial"/>
          <w:sz w:val="22"/>
          <w:szCs w:val="22"/>
        </w:rPr>
        <w:t>Live guest arrival verification, instant status updates (CONFIRMED → CHECKED_IN / CHECKED_OUT), and room allocation.</w:t>
      </w:r>
    </w:p>
    <w:p w14:paraId="54DD7DC7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Room Cleanliness Tracking (Housekeeping): </w:t>
      </w:r>
      <w:r>
        <w:rPr>
          <w:rFonts w:ascii="Arial" w:eastAsia="Arial" w:hAnsi="Arial" w:cs="Arial"/>
          <w:sz w:val="22"/>
          <w:szCs w:val="22"/>
        </w:rPr>
        <w:t>Status board for marking rooms as CLEAN, DIRTY, or IN_PROGRESS, linked directly to guest turnover schedules.</w:t>
      </w:r>
    </w:p>
    <w:p w14:paraId="502F308E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Engineering Ticket Resolution (Maintenance): </w:t>
      </w:r>
      <w:r>
        <w:rPr>
          <w:rFonts w:ascii="Arial" w:eastAsia="Arial" w:hAnsi="Arial" w:cs="Arial"/>
          <w:sz w:val="22"/>
          <w:szCs w:val="22"/>
        </w:rPr>
        <w:t>Log and resolve facility repair requests, equipment inspections, and room serviceability statuses.</w:t>
      </w:r>
    </w:p>
    <w:p w14:paraId="3D669BB1" w14:textId="77777777" w:rsidR="00072D23" w:rsidRDefault="0097638F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5. Non-Functional Requirements</w:t>
      </w:r>
    </w:p>
    <w:p w14:paraId="246FA28E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5.1 Security</w:t>
      </w:r>
    </w:p>
    <w:p w14:paraId="69BBDF79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Password Hashing: </w:t>
      </w:r>
      <w:r>
        <w:rPr>
          <w:rFonts w:ascii="Arial" w:eastAsia="Arial" w:hAnsi="Arial" w:cs="Arial"/>
          <w:sz w:val="22"/>
          <w:szCs w:val="22"/>
        </w:rPr>
        <w:t xml:space="preserve">All user passwords must be securely hashed using cryptographic algorithms (e.g., </w:t>
      </w:r>
      <w:proofErr w:type="spellStart"/>
      <w:r>
        <w:rPr>
          <w:rFonts w:ascii="Arial" w:eastAsia="Arial" w:hAnsi="Arial" w:cs="Arial"/>
          <w:sz w:val="22"/>
          <w:szCs w:val="22"/>
        </w:rPr>
        <w:t>bcrypt</w:t>
      </w:r>
      <w:proofErr w:type="spellEnd"/>
      <w:r>
        <w:rPr>
          <w:rFonts w:ascii="Arial" w:eastAsia="Arial" w:hAnsi="Arial" w:cs="Arial"/>
          <w:sz w:val="22"/>
          <w:szCs w:val="22"/>
        </w:rPr>
        <w:t>) before database persistence.</w:t>
      </w:r>
    </w:p>
    <w:p w14:paraId="67792682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JWT Authentication &amp; Authorization: </w:t>
      </w:r>
      <w:r>
        <w:rPr>
          <w:rFonts w:ascii="Arial" w:eastAsia="Arial" w:hAnsi="Arial" w:cs="Arial"/>
          <w:sz w:val="22"/>
          <w:szCs w:val="22"/>
        </w:rPr>
        <w:t>Stateless, secure JSON Web Tokens (JWT) used for session management, API request signing, and strict Role-Based Access Control (RBAC) route protection.</w:t>
      </w:r>
    </w:p>
    <w:p w14:paraId="2DC7253D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Data Input Validation: </w:t>
      </w:r>
      <w:r>
        <w:rPr>
          <w:rFonts w:ascii="Arial" w:eastAsia="Arial" w:hAnsi="Arial" w:cs="Arial"/>
          <w:sz w:val="22"/>
          <w:szCs w:val="22"/>
        </w:rPr>
        <w:t>Protection against SQL injection and XSS through parameterized SQL queries and sanitized React frontend inputs.</w:t>
      </w:r>
    </w:p>
    <w:p w14:paraId="4BEC7119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5.2 Performance</w:t>
      </w:r>
    </w:p>
    <w:p w14:paraId="48BBA10D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Fast Room &amp; Inventory Retrieval: </w:t>
      </w:r>
      <w:r>
        <w:rPr>
          <w:rFonts w:ascii="Arial" w:eastAsia="Arial" w:hAnsi="Arial" w:cs="Arial"/>
          <w:sz w:val="22"/>
          <w:szCs w:val="22"/>
        </w:rPr>
        <w:t>Optimized SQL queries with indexed database columns for sub-100ms room availability searches.</w:t>
      </w:r>
    </w:p>
    <w:p w14:paraId="611E48D0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Efficient Frontend Rendering: </w:t>
      </w:r>
      <w:r>
        <w:rPr>
          <w:rFonts w:ascii="Arial" w:eastAsia="Arial" w:hAnsi="Arial" w:cs="Arial"/>
          <w:sz w:val="22"/>
          <w:szCs w:val="22"/>
        </w:rPr>
        <w:t>Lightweight React production bundles (Vite build &lt; 400KB JS, &lt; 50KB CSS) utilizing code-splitting and asset optimization.</w:t>
      </w:r>
    </w:p>
    <w:p w14:paraId="61DC2C47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Real-Time UI Responsiveness: </w:t>
      </w:r>
      <w:r>
        <w:rPr>
          <w:rFonts w:ascii="Arial" w:eastAsia="Arial" w:hAnsi="Arial" w:cs="Arial"/>
          <w:sz w:val="22"/>
          <w:szCs w:val="22"/>
        </w:rPr>
        <w:t xml:space="preserve">Instantaneous autocomplete dropdowns and </w:t>
      </w:r>
      <w:proofErr w:type="spellStart"/>
      <w:r>
        <w:rPr>
          <w:rFonts w:ascii="Arial" w:eastAsia="Arial" w:hAnsi="Arial" w:cs="Arial"/>
          <w:sz w:val="22"/>
          <w:szCs w:val="22"/>
        </w:rPr>
        <w:t>glassmorphism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UI transitions running smoothly at 60fps across mobile, tablet, and desktop devices.</w:t>
      </w:r>
    </w:p>
    <w:p w14:paraId="569B7C07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5.3 Scalability</w:t>
      </w:r>
    </w:p>
    <w:p w14:paraId="25F20963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Horizontal &amp; Vertical Scalability: </w:t>
      </w:r>
      <w:r>
        <w:rPr>
          <w:rFonts w:ascii="Arial" w:eastAsia="Arial" w:hAnsi="Arial" w:cs="Arial"/>
          <w:sz w:val="22"/>
          <w:szCs w:val="22"/>
        </w:rPr>
        <w:t>Modular 3-tier architecture capable of scaling Express.js backend instances independently from the database and static frontend CDN.</w:t>
      </w:r>
    </w:p>
    <w:p w14:paraId="515EE392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Multi-Property &amp; Multi-Tenant Architecture: </w:t>
      </w:r>
      <w:r>
        <w:rPr>
          <w:rFonts w:ascii="Arial" w:eastAsia="Arial" w:hAnsi="Arial" w:cs="Arial"/>
          <w:sz w:val="22"/>
          <w:szCs w:val="22"/>
        </w:rPr>
        <w:t>Built to effortlessly support dozens of luxury palace branches and thousands of concurrent guest searches without database contention.</w:t>
      </w:r>
    </w:p>
    <w:p w14:paraId="404D3241" w14:textId="77777777" w:rsidR="00072D23" w:rsidRDefault="0097638F">
      <w:pPr>
        <w:spacing w:before="320" w:after="16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6. Assumptions &amp; Constraints</w:t>
      </w:r>
    </w:p>
    <w:p w14:paraId="6C8DB5C3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6.1 Assumptions</w:t>
      </w:r>
    </w:p>
    <w:p w14:paraId="1382E4FE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Internet Connectivity: </w:t>
      </w:r>
      <w:r>
        <w:rPr>
          <w:rFonts w:ascii="Arial" w:eastAsia="Arial" w:hAnsi="Arial" w:cs="Arial"/>
          <w:sz w:val="22"/>
          <w:szCs w:val="22"/>
        </w:rPr>
        <w:t>Users and hotel staff have continuous, reliable broadband or 4G/5G internet access.</w:t>
      </w:r>
    </w:p>
    <w:p w14:paraId="1F978E29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Valid User Information: </w:t>
      </w:r>
      <w:r>
        <w:rPr>
          <w:rFonts w:ascii="Arial" w:eastAsia="Arial" w:hAnsi="Arial" w:cs="Arial"/>
          <w:sz w:val="22"/>
          <w:szCs w:val="22"/>
        </w:rPr>
        <w:t>Guests provide authentic identification, email addresses, and contact details during registration and booking check-in.</w:t>
      </w:r>
    </w:p>
    <w:p w14:paraId="143582FB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Modern Browser Support: </w:t>
      </w:r>
      <w:r>
        <w:rPr>
          <w:rFonts w:ascii="Arial" w:eastAsia="Arial" w:hAnsi="Arial" w:cs="Arial"/>
          <w:sz w:val="22"/>
          <w:szCs w:val="22"/>
        </w:rPr>
        <w:t>Users access the platform via modern web browsers (Chrome, Safari, Edge, Firefox) supporting ES6+ and CSS Flexbox/Grid.</w:t>
      </w:r>
    </w:p>
    <w:p w14:paraId="63EE809E" w14:textId="77777777" w:rsidR="00072D23" w:rsidRDefault="0097638F">
      <w:pP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6.2 Constraints</w:t>
      </w:r>
    </w:p>
    <w:p w14:paraId="4FC91865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Regulatory Compliance: </w:t>
      </w:r>
      <w:r>
        <w:rPr>
          <w:rFonts w:ascii="Arial" w:eastAsia="Arial" w:hAnsi="Arial" w:cs="Arial"/>
          <w:sz w:val="22"/>
          <w:szCs w:val="22"/>
        </w:rPr>
        <w:t>Tax calculations and invoicing must adhere strictly to Indian Goods and Services Tax (GST) regulations (18% standard hospitality tax split into 9% CGST and 9% SGST).</w:t>
      </w:r>
    </w:p>
    <w:p w14:paraId="70B9C337" w14:textId="77777777" w:rsidR="00072D23" w:rsidRDefault="0097638F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Development Timeframe: </w:t>
      </w:r>
      <w:r>
        <w:rPr>
          <w:rFonts w:ascii="Arial" w:eastAsia="Arial" w:hAnsi="Arial" w:cs="Arial"/>
          <w:sz w:val="22"/>
          <w:szCs w:val="22"/>
        </w:rPr>
        <w:t>Rapid iterative delivery executed within agile sprint milestones.</w:t>
      </w:r>
    </w:p>
    <w:p w14:paraId="394CC660" w14:textId="77777777" w:rsidR="00072D23" w:rsidRDefault="00072D23">
      <w:pPr>
        <w:pBdr>
          <w:top w:val="single" w:sz="6" w:space="4" w:color="2E75B6"/>
        </w:pBdr>
        <w:spacing w:before="400"/>
      </w:pPr>
    </w:p>
    <w:sectPr w:rsidR="00072D2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B7DD4"/>
    <w:multiLevelType w:val="hybridMultilevel"/>
    <w:tmpl w:val="8068A62A"/>
    <w:lvl w:ilvl="0" w:tplc="23FA75C0">
      <w:start w:val="1"/>
      <w:numFmt w:val="bullet"/>
      <w:lvlText w:val="●"/>
      <w:lvlJc w:val="left"/>
      <w:pPr>
        <w:ind w:left="720" w:hanging="360"/>
      </w:pPr>
    </w:lvl>
    <w:lvl w:ilvl="1" w:tplc="D966D562">
      <w:start w:val="1"/>
      <w:numFmt w:val="bullet"/>
      <w:lvlText w:val="○"/>
      <w:lvlJc w:val="left"/>
      <w:pPr>
        <w:ind w:left="1440" w:hanging="360"/>
      </w:pPr>
    </w:lvl>
    <w:lvl w:ilvl="2" w:tplc="BEC875DC">
      <w:start w:val="1"/>
      <w:numFmt w:val="bullet"/>
      <w:lvlText w:val="■"/>
      <w:lvlJc w:val="left"/>
      <w:pPr>
        <w:ind w:left="2160" w:hanging="360"/>
      </w:pPr>
    </w:lvl>
    <w:lvl w:ilvl="3" w:tplc="03701EFE">
      <w:start w:val="1"/>
      <w:numFmt w:val="bullet"/>
      <w:lvlText w:val="●"/>
      <w:lvlJc w:val="left"/>
      <w:pPr>
        <w:ind w:left="2880" w:hanging="360"/>
      </w:pPr>
    </w:lvl>
    <w:lvl w:ilvl="4" w:tplc="41943D58">
      <w:start w:val="1"/>
      <w:numFmt w:val="bullet"/>
      <w:lvlText w:val="○"/>
      <w:lvlJc w:val="left"/>
      <w:pPr>
        <w:ind w:left="3600" w:hanging="360"/>
      </w:pPr>
    </w:lvl>
    <w:lvl w:ilvl="5" w:tplc="DB166EEC">
      <w:start w:val="1"/>
      <w:numFmt w:val="bullet"/>
      <w:lvlText w:val="■"/>
      <w:lvlJc w:val="left"/>
      <w:pPr>
        <w:ind w:left="4320" w:hanging="360"/>
      </w:pPr>
    </w:lvl>
    <w:lvl w:ilvl="6" w:tplc="ABCA18BA">
      <w:start w:val="1"/>
      <w:numFmt w:val="bullet"/>
      <w:lvlText w:val="●"/>
      <w:lvlJc w:val="left"/>
      <w:pPr>
        <w:ind w:left="5040" w:hanging="360"/>
      </w:pPr>
    </w:lvl>
    <w:lvl w:ilvl="7" w:tplc="D5220C68">
      <w:start w:val="1"/>
      <w:numFmt w:val="bullet"/>
      <w:lvlText w:val="●"/>
      <w:lvlJc w:val="left"/>
      <w:pPr>
        <w:ind w:left="5760" w:hanging="360"/>
      </w:pPr>
    </w:lvl>
    <w:lvl w:ilvl="8" w:tplc="4A1ED6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77174B"/>
    <w:multiLevelType w:val="hybridMultilevel"/>
    <w:tmpl w:val="AC641736"/>
    <w:lvl w:ilvl="0" w:tplc="E90AE9EE">
      <w:start w:val="1"/>
      <w:numFmt w:val="bullet"/>
      <w:lvlText w:val="•"/>
      <w:lvlJc w:val="left"/>
      <w:pPr>
        <w:ind w:left="480" w:hanging="260"/>
      </w:pPr>
    </w:lvl>
    <w:lvl w:ilvl="1" w:tplc="03ECD160">
      <w:start w:val="1"/>
      <w:numFmt w:val="bullet"/>
      <w:lvlText w:val="◦"/>
      <w:lvlJc w:val="left"/>
      <w:pPr>
        <w:ind w:left="900" w:hanging="260"/>
      </w:pPr>
    </w:lvl>
    <w:lvl w:ilvl="2" w:tplc="F8E287BA">
      <w:numFmt w:val="decimal"/>
      <w:lvlText w:val=""/>
      <w:lvlJc w:val="left"/>
    </w:lvl>
    <w:lvl w:ilvl="3" w:tplc="6052AE34">
      <w:numFmt w:val="decimal"/>
      <w:lvlText w:val=""/>
      <w:lvlJc w:val="left"/>
    </w:lvl>
    <w:lvl w:ilvl="4" w:tplc="908A752A">
      <w:numFmt w:val="decimal"/>
      <w:lvlText w:val=""/>
      <w:lvlJc w:val="left"/>
    </w:lvl>
    <w:lvl w:ilvl="5" w:tplc="2C169544">
      <w:numFmt w:val="decimal"/>
      <w:lvlText w:val=""/>
      <w:lvlJc w:val="left"/>
    </w:lvl>
    <w:lvl w:ilvl="6" w:tplc="D86426EE">
      <w:numFmt w:val="decimal"/>
      <w:lvlText w:val=""/>
      <w:lvlJc w:val="left"/>
    </w:lvl>
    <w:lvl w:ilvl="7" w:tplc="CED09B76">
      <w:numFmt w:val="decimal"/>
      <w:lvlText w:val=""/>
      <w:lvlJc w:val="left"/>
    </w:lvl>
    <w:lvl w:ilvl="8" w:tplc="A3E87304">
      <w:numFmt w:val="decimal"/>
      <w:lvlText w:val=""/>
      <w:lvlJc w:val="left"/>
    </w:lvl>
  </w:abstractNum>
  <w:num w:numId="1" w16cid:durableId="594478379">
    <w:abstractNumId w:val="0"/>
    <w:lvlOverride w:ilvl="0">
      <w:startOverride w:val="1"/>
    </w:lvlOverride>
  </w:num>
  <w:num w:numId="2" w16cid:durableId="15728910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23"/>
    <w:rsid w:val="00072D23"/>
    <w:rsid w:val="00191926"/>
    <w:rsid w:val="0037345F"/>
    <w:rsid w:val="0097638F"/>
    <w:rsid w:val="00A33057"/>
    <w:rsid w:val="00CD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DF4D"/>
  <w15:docId w15:val="{330CF287-EF18-4600-B0F5-BBAD873D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Himangi Meena</cp:lastModifiedBy>
  <cp:revision>3</cp:revision>
  <dcterms:created xsi:type="dcterms:W3CDTF">2026-07-06T13:40:00Z</dcterms:created>
  <dcterms:modified xsi:type="dcterms:W3CDTF">2026-07-06T13:46:00Z</dcterms:modified>
</cp:coreProperties>
</file>