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9F765" w14:textId="723C23FE" w:rsidR="00443051" w:rsidRDefault="00443051" w:rsidP="00443051">
      <w:pPr>
        <w:tabs>
          <w:tab w:val="num" w:pos="720"/>
        </w:tabs>
        <w:ind w:left="36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OBJECTIVE</w:t>
      </w:r>
    </w:p>
    <w:p w14:paraId="740D1B7A" w14:textId="4A688096" w:rsidR="00443051" w:rsidRPr="00443051" w:rsidRDefault="00443051" w:rsidP="00443051">
      <w:pPr>
        <w:tabs>
          <w:tab w:val="num" w:pos="72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43051">
        <w:rPr>
          <w:sz w:val="32"/>
          <w:szCs w:val="32"/>
        </w:rPr>
        <w:t>The objective of this project is to analyze McDonald’s sales data and design an</w:t>
      </w:r>
      <w:r>
        <w:rPr>
          <w:sz w:val="32"/>
          <w:szCs w:val="32"/>
        </w:rPr>
        <w:t xml:space="preserve"> </w:t>
      </w:r>
      <w:r w:rsidRPr="00443051">
        <w:rPr>
          <w:sz w:val="32"/>
          <w:szCs w:val="32"/>
        </w:rPr>
        <w:t>interactive dashboard that provides actionable insights into customer buying behavior, revenue trends, and peak sales periods. The project aims to support data-driven decision-making by identifying:</w:t>
      </w:r>
    </w:p>
    <w:p w14:paraId="35E41055" w14:textId="77777777" w:rsidR="00443051" w:rsidRPr="00443051" w:rsidRDefault="00443051" w:rsidP="00443051">
      <w:pPr>
        <w:numPr>
          <w:ilvl w:val="0"/>
          <w:numId w:val="3"/>
        </w:numPr>
        <w:rPr>
          <w:sz w:val="32"/>
          <w:szCs w:val="32"/>
        </w:rPr>
      </w:pPr>
      <w:r w:rsidRPr="00443051">
        <w:rPr>
          <w:sz w:val="32"/>
          <w:szCs w:val="32"/>
        </w:rPr>
        <w:t>High and low sales times (time-of-day analysis)</w:t>
      </w:r>
    </w:p>
    <w:p w14:paraId="09534DD8" w14:textId="77777777" w:rsidR="00443051" w:rsidRPr="00443051" w:rsidRDefault="00443051" w:rsidP="00443051">
      <w:pPr>
        <w:numPr>
          <w:ilvl w:val="0"/>
          <w:numId w:val="3"/>
        </w:numPr>
        <w:rPr>
          <w:sz w:val="32"/>
          <w:szCs w:val="32"/>
        </w:rPr>
      </w:pPr>
      <w:r w:rsidRPr="00443051">
        <w:rPr>
          <w:sz w:val="32"/>
          <w:szCs w:val="32"/>
        </w:rPr>
        <w:t>Best and worst performing days of the week</w:t>
      </w:r>
    </w:p>
    <w:p w14:paraId="5BDE1D73" w14:textId="77777777" w:rsidR="00443051" w:rsidRPr="00443051" w:rsidRDefault="00443051" w:rsidP="00443051">
      <w:pPr>
        <w:numPr>
          <w:ilvl w:val="0"/>
          <w:numId w:val="3"/>
        </w:numPr>
        <w:rPr>
          <w:sz w:val="32"/>
          <w:szCs w:val="32"/>
        </w:rPr>
      </w:pPr>
      <w:r w:rsidRPr="00443051">
        <w:rPr>
          <w:sz w:val="32"/>
          <w:szCs w:val="32"/>
        </w:rPr>
        <w:t>Monthly order and revenue patterns</w:t>
      </w:r>
    </w:p>
    <w:p w14:paraId="731CB7A4" w14:textId="77777777" w:rsidR="00443051" w:rsidRPr="00443051" w:rsidRDefault="00443051" w:rsidP="00443051">
      <w:pPr>
        <w:numPr>
          <w:ilvl w:val="0"/>
          <w:numId w:val="3"/>
        </w:numPr>
        <w:rPr>
          <w:sz w:val="32"/>
          <w:szCs w:val="32"/>
        </w:rPr>
      </w:pPr>
      <w:r w:rsidRPr="00443051">
        <w:rPr>
          <w:sz w:val="32"/>
          <w:szCs w:val="32"/>
        </w:rPr>
        <w:t>Key factors influencing sales performance</w:t>
      </w:r>
    </w:p>
    <w:p w14:paraId="2FBDF9E0" w14:textId="5D1359CA" w:rsidR="00443051" w:rsidRPr="00443051" w:rsidRDefault="00443051" w:rsidP="00443051">
      <w:pPr>
        <w:tabs>
          <w:tab w:val="num" w:pos="72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43051">
        <w:rPr>
          <w:sz w:val="32"/>
          <w:szCs w:val="32"/>
        </w:rPr>
        <w:t>By visualizing these insights, the dashboard helps management optimize operations, improve customer experience, and boost profitability.</w:t>
      </w:r>
    </w:p>
    <w:p w14:paraId="7DBA532D" w14:textId="5FF958DE" w:rsidR="00443051" w:rsidRPr="00443051" w:rsidRDefault="00443051" w:rsidP="00443051">
      <w:pPr>
        <w:tabs>
          <w:tab w:val="num" w:pos="720"/>
        </w:tabs>
        <w:jc w:val="center"/>
        <w:rPr>
          <w:b/>
          <w:bCs/>
          <w:sz w:val="40"/>
          <w:szCs w:val="40"/>
        </w:rPr>
      </w:pPr>
      <w:r w:rsidRPr="00443051">
        <w:rPr>
          <w:b/>
          <w:bCs/>
          <w:sz w:val="40"/>
          <w:szCs w:val="40"/>
        </w:rPr>
        <w:t>PROBLEM STATEMENT</w:t>
      </w:r>
    </w:p>
    <w:p w14:paraId="246CC3AC" w14:textId="6A6D49EF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What is the total sales revenue for each category of menu items?</w:t>
      </w:r>
    </w:p>
    <w:p w14:paraId="7B9B5C32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How many orders are placed each day?</w:t>
      </w:r>
    </w:p>
    <w:p w14:paraId="122CEBA5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Which menu item is the most frequently ordered?</w:t>
      </w:r>
    </w:p>
    <w:p w14:paraId="6058C79F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What is the total revenue generated by menu items?</w:t>
      </w:r>
    </w:p>
    <w:p w14:paraId="48EEFED2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How does the revenue of each category compare over months?</w:t>
      </w:r>
    </w:p>
    <w:p w14:paraId="13B292E3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What is the average number of items per order?</w:t>
      </w:r>
    </w:p>
    <w:p w14:paraId="44B9C4B7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How do order volumes vary by time of day?</w:t>
      </w:r>
    </w:p>
    <w:p w14:paraId="25BC6771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How do sales trends differ across weekdays and weekends?</w:t>
      </w:r>
    </w:p>
    <w:p w14:paraId="47D90E0D" w14:textId="77777777" w:rsidR="00443051" w:rsidRPr="00443051" w:rsidRDefault="00443051" w:rsidP="00443051">
      <w:pPr>
        <w:numPr>
          <w:ilvl w:val="0"/>
          <w:numId w:val="2"/>
        </w:numPr>
        <w:rPr>
          <w:sz w:val="32"/>
          <w:szCs w:val="32"/>
        </w:rPr>
      </w:pPr>
      <w:r w:rsidRPr="00443051">
        <w:rPr>
          <w:sz w:val="32"/>
          <w:szCs w:val="32"/>
        </w:rPr>
        <w:t>How does the sales performance vary by category over different months?</w:t>
      </w:r>
    </w:p>
    <w:p w14:paraId="6CFCE4CF" w14:textId="057FDE64" w:rsidR="00443051" w:rsidRPr="00443051" w:rsidRDefault="00443051" w:rsidP="00443051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Pr="00443051">
        <w:rPr>
          <w:sz w:val="32"/>
          <w:szCs w:val="32"/>
        </w:rPr>
        <w:t>Compare the sales of top 5 menu items.</w:t>
      </w:r>
    </w:p>
    <w:p w14:paraId="35746328" w14:textId="77777777" w:rsidR="00443051" w:rsidRPr="00443051" w:rsidRDefault="00443051" w:rsidP="00443051">
      <w:pPr>
        <w:rPr>
          <w:sz w:val="32"/>
          <w:szCs w:val="32"/>
        </w:rPr>
      </w:pPr>
      <w:r w:rsidRPr="00443051">
        <w:rPr>
          <w:b/>
          <w:bCs/>
          <w:sz w:val="32"/>
          <w:szCs w:val="32"/>
        </w:rPr>
        <w:t>Dataset Link:</w:t>
      </w:r>
      <w:r w:rsidRPr="00443051">
        <w:rPr>
          <w:sz w:val="32"/>
          <w:szCs w:val="32"/>
        </w:rPr>
        <w:t> </w:t>
      </w:r>
    </w:p>
    <w:p w14:paraId="4D0CC614" w14:textId="77777777" w:rsidR="00443051" w:rsidRPr="00443051" w:rsidRDefault="00443051" w:rsidP="00443051">
      <w:pPr>
        <w:rPr>
          <w:sz w:val="32"/>
          <w:szCs w:val="32"/>
        </w:rPr>
      </w:pPr>
      <w:hyperlink r:id="rId5" w:tgtFrame="_blank" w:history="1">
        <w:r w:rsidRPr="00443051">
          <w:rPr>
            <w:rStyle w:val="Hyperlink"/>
            <w:sz w:val="32"/>
            <w:szCs w:val="32"/>
          </w:rPr>
          <w:t>https://drive.google.com/drive/folders/1raeubcRpUisUUuDyY6ezvfc7VHHydpoV</w:t>
        </w:r>
      </w:hyperlink>
    </w:p>
    <w:p w14:paraId="34BD893C" w14:textId="77777777" w:rsidR="00443051" w:rsidRPr="00443051" w:rsidRDefault="00443051" w:rsidP="00443051">
      <w:pPr>
        <w:rPr>
          <w:sz w:val="32"/>
          <w:szCs w:val="32"/>
        </w:rPr>
      </w:pPr>
    </w:p>
    <w:sectPr w:rsidR="00443051" w:rsidRPr="00443051" w:rsidSect="004430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3686A"/>
    <w:multiLevelType w:val="multilevel"/>
    <w:tmpl w:val="3B42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62171"/>
    <w:multiLevelType w:val="multilevel"/>
    <w:tmpl w:val="582A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34AF1"/>
    <w:multiLevelType w:val="multilevel"/>
    <w:tmpl w:val="7A7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23464">
    <w:abstractNumId w:val="0"/>
  </w:num>
  <w:num w:numId="2" w16cid:durableId="1755467974">
    <w:abstractNumId w:val="1"/>
  </w:num>
  <w:num w:numId="3" w16cid:durableId="103292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51"/>
    <w:rsid w:val="00443051"/>
    <w:rsid w:val="006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DB73"/>
  <w15:chartTrackingRefBased/>
  <w15:docId w15:val="{BCC75CF1-D39F-41EB-A3CF-22B3BFCA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30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30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aeubcRpUisUUuDyY6ezvfc7VHHydp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GAUTAM</dc:creator>
  <cp:keywords/>
  <dc:description/>
  <cp:lastModifiedBy>HIMANI GAUTAM</cp:lastModifiedBy>
  <cp:revision>1</cp:revision>
  <dcterms:created xsi:type="dcterms:W3CDTF">2025-09-08T14:21:00Z</dcterms:created>
  <dcterms:modified xsi:type="dcterms:W3CDTF">2025-09-08T14:27:00Z</dcterms:modified>
</cp:coreProperties>
</file>