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5A613424" w:rsidR="008D0697" w:rsidRDefault="00B82F18" w:rsidP="00881350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F37E91" w:rsidRPr="00F37E91">
        <w:rPr>
          <w:rFonts w:ascii="Algerian" w:hAnsi="Algerian"/>
          <w:b/>
          <w:bCs/>
          <w:sz w:val="40"/>
          <w:szCs w:val="40"/>
        </w:rPr>
        <w:t>CNTK</w:t>
      </w:r>
      <w:r w:rsidR="00F37E91">
        <w:rPr>
          <w:rFonts w:ascii="Algerian" w:hAnsi="Algerian"/>
          <w:b/>
          <w:bCs/>
          <w:sz w:val="40"/>
          <w:szCs w:val="40"/>
        </w:rPr>
        <w:t xml:space="preserve">              </w:t>
      </w:r>
      <w:r>
        <w:rPr>
          <w:rFonts w:ascii="Algerian" w:hAnsi="Algerian"/>
          <w:b/>
          <w:bCs/>
          <w:sz w:val="40"/>
          <w:szCs w:val="40"/>
        </w:rPr>
        <w:t xml:space="preserve">                </w:t>
      </w:r>
      <w:r w:rsidR="00F37E91">
        <w:rPr>
          <w:rFonts w:ascii="Algerian" w:hAnsi="Algerian"/>
          <w:b/>
          <w:bCs/>
          <w:sz w:val="40"/>
          <w:szCs w:val="40"/>
        </w:rPr>
        <w:t xml:space="preserve">         </w:t>
      </w:r>
      <w:r>
        <w:rPr>
          <w:rFonts w:ascii="Algerian" w:hAnsi="Algerian"/>
          <w:b/>
          <w:bCs/>
          <w:sz w:val="40"/>
          <w:szCs w:val="40"/>
        </w:rPr>
        <w:t xml:space="preserve">         </w:t>
      </w:r>
      <w:r w:rsidR="00F37E91">
        <w:rPr>
          <w:noProof/>
        </w:rPr>
        <w:drawing>
          <wp:inline distT="0" distB="0" distL="0" distR="0" wp14:anchorId="7414F2EA" wp14:editId="51659997">
            <wp:extent cx="1122152" cy="899160"/>
            <wp:effectExtent l="0" t="0" r="1905" b="0"/>
            <wp:docPr id="1920871066" name="Picture 5" descr="Image of CNT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of CNTK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0CF93B3E" w14:textId="58B97DF3" w:rsidR="00502F41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6A57EC">
        <w:rPr>
          <w:rFonts w:ascii="Georgia" w:hAnsi="Georgia"/>
          <w:sz w:val="36"/>
          <w:szCs w:val="36"/>
        </w:rPr>
        <w:t xml:space="preserve"> </w:t>
      </w:r>
      <w:hyperlink r:id="rId12" w:history="1">
        <w:r w:rsidR="00F37E91" w:rsidRPr="00DA4D52">
          <w:rPr>
            <w:rStyle w:val="Hyperlink"/>
            <w:rFonts w:ascii="Georgia" w:hAnsi="Georgia"/>
            <w:sz w:val="36"/>
            <w:szCs w:val="36"/>
          </w:rPr>
          <w:t>https://github.com/microsoft/CNTK</w:t>
        </w:r>
      </w:hyperlink>
    </w:p>
    <w:p w14:paraId="0DB480AE" w14:textId="77777777" w:rsidR="006A57EC" w:rsidRDefault="006A57EC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1E40DA37" w:rsidR="00881350" w:rsidRPr="00881350" w:rsidRDefault="00F37E91" w:rsidP="00F37E9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F37E91">
        <w:rPr>
          <w:rFonts w:ascii="Times New Roman" w:hAnsi="Times New Roman"/>
          <w:sz w:val="36"/>
          <w:szCs w:val="36"/>
        </w:rPr>
        <w:t>An open-source deep learning framework from Microsoft. CNTK is designed for building and training deep learning models, especially for speech and language tasks.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B19F9" w14:textId="77777777" w:rsidR="00DA3052" w:rsidRDefault="00DA3052" w:rsidP="003F353E">
      <w:r>
        <w:separator/>
      </w:r>
    </w:p>
  </w:endnote>
  <w:endnote w:type="continuationSeparator" w:id="0">
    <w:p w14:paraId="16AB96BB" w14:textId="77777777" w:rsidR="00DA3052" w:rsidRDefault="00DA305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3D523" w14:textId="77777777" w:rsidR="00DA3052" w:rsidRDefault="00DA3052" w:rsidP="003F353E">
      <w:r>
        <w:separator/>
      </w:r>
    </w:p>
  </w:footnote>
  <w:footnote w:type="continuationSeparator" w:id="0">
    <w:p w14:paraId="482704F2" w14:textId="77777777" w:rsidR="00DA3052" w:rsidRDefault="00DA305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A3052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CNT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2024-06-04T16:15:00Z</dcterms:created>
  <dcterms:modified xsi:type="dcterms:W3CDTF">2024-06-04T16:15:00Z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