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Bressani,Alessandro Rafael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9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10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need to define the proposed topic in the first paragraph.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-1 Methods: How will you compute the density profile using the simulation data ?  add up mass in spherical shells and divide by the volume of that shell. For the merger remnant you need to combine the MW and M31 particles together.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bressani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Lg2YtOMqQoNMUyf3rdZtMSAIg==">CgMxLjA4AHIhMTdEZHk0a2JoVldxb2RQdmFxeGNzRVZKeW1pWDktMU9E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