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Suzuki,Hina</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9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1/2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9/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4/5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4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0/1</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22</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-1: need more generic open questions.</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 -1: methods</w:t>
      </w:r>
    </w:p>
    <w:p w:rsidR="00000000" w:rsidDel="00000000" w:rsidP="00000000" w:rsidRDefault="00000000" w:rsidRPr="00000000" w14:paraId="0000002F">
      <w:pPr>
        <w:ind w:left="0" w:firstLine="0"/>
        <w:rPr>
          <w:b w:val="1"/>
        </w:rPr>
      </w:pPr>
      <w:r w:rsidDel="00000000" w:rsidR="00000000" w:rsidRPr="00000000">
        <w:rPr>
          <w:b w:val="1"/>
          <w:rtl w:val="0"/>
        </w:rPr>
        <w:t xml:space="preserve"> </w:t>
      </w:r>
    </w:p>
    <w:p w:rsidR="00000000" w:rsidDel="00000000" w:rsidP="00000000" w:rsidRDefault="00000000" w:rsidRPr="00000000" w14:paraId="00000030">
      <w:pPr>
        <w:ind w:left="0" w:firstLine="0"/>
        <w:rPr>
          <w:b w:val="1"/>
        </w:rPr>
      </w:pPr>
      <w:r w:rsidDel="00000000" w:rsidR="00000000" w:rsidRPr="00000000">
        <w:rPr>
          <w:b w:val="1"/>
          <w:rtl w:val="0"/>
        </w:rPr>
        <w:t xml:space="preserve">how will you compute the effective radius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For V in the V/sigma plot you need to actually use the circular speed of the particles themselves rather than reading it off of the rotation curve derived from the mass profile. The mass profile rotation curve tells you the speed a particle needs to have  to be on a circular orbit but it does not tell you the actual speed that the particles are moving – for example, a non-rotating spheroid still has a rotation curve.  So, to compute the “V” you can either: </w:t>
      </w:r>
    </w:p>
    <w:p w:rsidR="00000000" w:rsidDel="00000000" w:rsidP="00000000" w:rsidRDefault="00000000" w:rsidRPr="00000000" w14:paraId="00000033">
      <w:pPr>
        <w:numPr>
          <w:ilvl w:val="0"/>
          <w:numId w:val="1"/>
        </w:numPr>
        <w:ind w:left="720" w:hanging="360"/>
        <w:rPr>
          <w:b w:val="1"/>
          <w:u w:val="none"/>
        </w:rPr>
      </w:pPr>
      <w:r w:rsidDel="00000000" w:rsidR="00000000" w:rsidRPr="00000000">
        <w:rPr>
          <w:b w:val="1"/>
          <w:rtl w:val="0"/>
        </w:rPr>
        <w:t xml:space="preserve">create phase diagrams like in Lab 7 and try to figure out the relevant “Vmax” but this is going to be tricky with the merger remnant. </w:t>
      </w:r>
    </w:p>
    <w:p w:rsidR="00000000" w:rsidDel="00000000" w:rsidP="00000000" w:rsidRDefault="00000000" w:rsidRPr="00000000" w14:paraId="00000034">
      <w:pPr>
        <w:numPr>
          <w:ilvl w:val="0"/>
          <w:numId w:val="1"/>
        </w:numPr>
        <w:ind w:left="720" w:hanging="360"/>
        <w:rPr>
          <w:b w:val="1"/>
          <w:u w:val="none"/>
        </w:rPr>
      </w:pPr>
      <w:r w:rsidDel="00000000" w:rsidR="00000000" w:rsidRPr="00000000">
        <w:rPr>
          <w:b w:val="1"/>
          <w:rtl w:val="0"/>
        </w:rPr>
        <w:t xml:space="preserve">quantify the actual average circular motions of the particles directly – compute the average v_\phi in cylindrical coordinates as a function of radius (translate the velocity vector into cylindrical coordinates and compute the average \phi component in spherical shells ). Talk to himansh abotu this if you are not sure what is meant.  </w:t>
      </w:r>
    </w:p>
    <w:p w:rsidR="00000000" w:rsidDel="00000000" w:rsidP="00000000" w:rsidRDefault="00000000" w:rsidRPr="00000000" w14:paraId="00000035">
      <w:pPr>
        <w:ind w:left="720" w:firstLine="0"/>
        <w:rPr>
          <w:b w:val="1"/>
        </w:rPr>
      </w:pPr>
      <w:r w:rsidDel="00000000" w:rsidR="00000000" w:rsidRPr="00000000">
        <w:rPr>
          <w:b w:val="1"/>
          <w:rtl w:val="0"/>
        </w:rPr>
        <w:t xml:space="preserve">Where this rotation curve plateaus is “vmax”</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 -1: grammar and latex accuracy.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hina18201716/astr400b-2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QO+f6ursaU7AGAHJSq1QoM8KA==">CgMxLjA4AHIhMThIakNpSnVjWjVaSExSZFdwTktwMGhjQ0JqanYzMnE3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