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BB" w:rsidRPr="00F339EA" w:rsidRDefault="00A058BB" w:rsidP="00263305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</w:p>
    <w:p w:rsidR="00227F26" w:rsidRPr="00F339EA" w:rsidRDefault="00227F26" w:rsidP="00263305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</w:p>
    <w:p w:rsidR="004868C8" w:rsidRPr="00F339EA" w:rsidRDefault="004868C8" w:rsidP="00263305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</w:p>
    <w:p w:rsidR="00C74CC3" w:rsidRPr="00F339EA" w:rsidRDefault="00EC6B4F" w:rsidP="00263305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  <w:r w:rsidRPr="00F339EA">
        <w:rPr>
          <w:rFonts w:ascii="Bookman Old Style" w:hAnsi="Bookman Old Style"/>
          <w:b/>
          <w:sz w:val="20"/>
          <w:szCs w:val="20"/>
        </w:rPr>
        <w:t>Dataset</w:t>
      </w:r>
      <w:r w:rsidR="003B54C1" w:rsidRPr="00F339EA">
        <w:rPr>
          <w:rFonts w:ascii="Bookman Old Style" w:hAnsi="Bookman Old Style"/>
          <w:b/>
          <w:sz w:val="20"/>
          <w:szCs w:val="20"/>
        </w:rPr>
        <w:t xml:space="preserve"> used</w:t>
      </w:r>
      <w:r w:rsidR="00200B96" w:rsidRPr="00F339EA">
        <w:rPr>
          <w:rFonts w:ascii="Bookman Old Style" w:hAnsi="Bookman Old Style"/>
          <w:b/>
          <w:sz w:val="20"/>
          <w:szCs w:val="20"/>
        </w:rPr>
        <w:t>:</w:t>
      </w:r>
      <w:r w:rsidR="00973177" w:rsidRPr="00F339EA">
        <w:rPr>
          <w:rFonts w:ascii="Bookman Old Style" w:hAnsi="Bookman Old Style"/>
          <w:b/>
          <w:sz w:val="20"/>
          <w:szCs w:val="20"/>
        </w:rPr>
        <w:t xml:space="preserve"> </w:t>
      </w:r>
      <w:r w:rsidR="002A7F6B" w:rsidRPr="00F339EA">
        <w:rPr>
          <w:rFonts w:ascii="Bookman Old Style" w:hAnsi="Bookman Old Style"/>
          <w:b/>
          <w:sz w:val="20"/>
          <w:szCs w:val="20"/>
        </w:rPr>
        <w:t>Shrew</w:t>
      </w:r>
    </w:p>
    <w:p w:rsidR="00382A0F" w:rsidRPr="00F339EA" w:rsidRDefault="00382A0F" w:rsidP="00263305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</w:p>
    <w:p w:rsidR="00382A0F" w:rsidRPr="00F339EA" w:rsidRDefault="006F224C" w:rsidP="00263305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  <w:r w:rsidRPr="00F339EA">
        <w:rPr>
          <w:rFonts w:ascii="Bookman Old Style" w:hAnsi="Bookman Old Style"/>
          <w:b/>
          <w:sz w:val="20"/>
          <w:szCs w:val="20"/>
        </w:rPr>
        <w:t>Name</w:t>
      </w:r>
      <w:r w:rsidR="00200B96" w:rsidRPr="00F339EA">
        <w:rPr>
          <w:rFonts w:ascii="Bookman Old Style" w:hAnsi="Bookman Old Style"/>
          <w:b/>
          <w:sz w:val="20"/>
          <w:szCs w:val="20"/>
        </w:rPr>
        <w:t>:</w:t>
      </w:r>
      <w:r w:rsidR="002A7F6B" w:rsidRPr="00F339EA">
        <w:rPr>
          <w:rFonts w:ascii="Bookman Old Style" w:hAnsi="Bookman Old Style"/>
          <w:b/>
          <w:sz w:val="20"/>
          <w:szCs w:val="20"/>
        </w:rPr>
        <w:t xml:space="preserve"> Himanshu Gupta</w:t>
      </w:r>
    </w:p>
    <w:p w:rsidR="00382A0F" w:rsidRPr="00F339EA" w:rsidRDefault="00C13BA0" w:rsidP="00263305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  <w:r w:rsidRPr="00F339EA">
        <w:rPr>
          <w:rFonts w:ascii="Bookman Old Style" w:hAnsi="Bookman Old Style"/>
          <w:b/>
          <w:sz w:val="20"/>
          <w:szCs w:val="20"/>
        </w:rPr>
        <w:t xml:space="preserve">Student Number: </w:t>
      </w:r>
      <w:r w:rsidR="002A7F6B" w:rsidRPr="00F339EA">
        <w:rPr>
          <w:rFonts w:ascii="Bookman Old Style" w:hAnsi="Bookman Old Style"/>
          <w:b/>
          <w:sz w:val="20"/>
          <w:szCs w:val="20"/>
        </w:rPr>
        <w:t>18203712</w:t>
      </w:r>
    </w:p>
    <w:p w:rsidR="0058218E" w:rsidRPr="00F339EA" w:rsidRDefault="0058218E" w:rsidP="00263305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</w:p>
    <w:p w:rsidR="00905841" w:rsidRPr="00F339EA" w:rsidRDefault="00905841" w:rsidP="00263305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  <w:r w:rsidRPr="00F339EA">
        <w:rPr>
          <w:rFonts w:ascii="Bookman Old Style" w:hAnsi="Bookman Old Style"/>
          <w:b/>
          <w:sz w:val="20"/>
          <w:szCs w:val="20"/>
        </w:rPr>
        <w:t>Name:</w:t>
      </w:r>
      <w:r w:rsidR="002A7F6B" w:rsidRPr="00F339EA">
        <w:rPr>
          <w:rFonts w:ascii="Bookman Old Style" w:hAnsi="Bookman Old Style"/>
          <w:b/>
          <w:sz w:val="20"/>
          <w:szCs w:val="20"/>
        </w:rPr>
        <w:t xml:space="preserve"> NA</w:t>
      </w:r>
    </w:p>
    <w:p w:rsidR="00905841" w:rsidRPr="00F339EA" w:rsidRDefault="00905841" w:rsidP="00263305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  <w:r w:rsidRPr="00F339EA">
        <w:rPr>
          <w:rFonts w:ascii="Bookman Old Style" w:hAnsi="Bookman Old Style"/>
          <w:b/>
          <w:sz w:val="20"/>
          <w:szCs w:val="20"/>
        </w:rPr>
        <w:t xml:space="preserve">Student Number: </w:t>
      </w:r>
      <w:r w:rsidR="002A7F6B" w:rsidRPr="00F339EA">
        <w:rPr>
          <w:rFonts w:ascii="Bookman Old Style" w:hAnsi="Bookman Old Style"/>
          <w:b/>
          <w:sz w:val="20"/>
          <w:szCs w:val="20"/>
        </w:rPr>
        <w:t>NA</w:t>
      </w:r>
    </w:p>
    <w:p w:rsidR="00905841" w:rsidRPr="00F339EA" w:rsidRDefault="00905841" w:rsidP="00263305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</w:p>
    <w:p w:rsidR="0058218E" w:rsidRPr="00F339EA" w:rsidRDefault="0058218E" w:rsidP="00263305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  <w:r w:rsidRPr="00F339EA">
        <w:rPr>
          <w:rFonts w:ascii="Bookman Old Style" w:hAnsi="Bookman Old Style"/>
          <w:b/>
          <w:sz w:val="20"/>
          <w:szCs w:val="20"/>
        </w:rPr>
        <w:t>Date of Submission:</w:t>
      </w:r>
      <w:r w:rsidR="00514DFD" w:rsidRPr="00F339EA">
        <w:rPr>
          <w:rFonts w:ascii="Bookman Old Style" w:hAnsi="Bookman Old Style"/>
          <w:b/>
          <w:sz w:val="20"/>
          <w:szCs w:val="20"/>
        </w:rPr>
        <w:t xml:space="preserve"> </w:t>
      </w:r>
      <w:r w:rsidR="00F339EA" w:rsidRPr="00F339EA">
        <w:rPr>
          <w:rFonts w:ascii="Bookman Old Style" w:hAnsi="Bookman Old Style"/>
          <w:b/>
          <w:sz w:val="20"/>
          <w:szCs w:val="20"/>
        </w:rPr>
        <w:t>21</w:t>
      </w:r>
      <w:r w:rsidR="00F339EA" w:rsidRPr="00F339EA">
        <w:rPr>
          <w:rFonts w:ascii="Bookman Old Style" w:hAnsi="Bookman Old Style"/>
          <w:b/>
          <w:sz w:val="20"/>
          <w:szCs w:val="20"/>
          <w:vertAlign w:val="superscript"/>
        </w:rPr>
        <w:t>st</w:t>
      </w:r>
      <w:r w:rsidR="00F339EA" w:rsidRPr="00F339EA">
        <w:rPr>
          <w:rFonts w:ascii="Bookman Old Style" w:hAnsi="Bookman Old Style"/>
          <w:b/>
          <w:sz w:val="20"/>
          <w:szCs w:val="20"/>
        </w:rPr>
        <w:t xml:space="preserve"> June, 2019</w:t>
      </w:r>
    </w:p>
    <w:p w:rsidR="00C1447C" w:rsidRPr="00F339EA" w:rsidRDefault="00C1447C" w:rsidP="00263305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AD1D9C" w:rsidRPr="00F339EA" w:rsidRDefault="00AD1D9C" w:rsidP="00263305">
      <w:pPr>
        <w:spacing w:after="0" w:line="240" w:lineRule="auto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F339EA">
        <w:rPr>
          <w:rFonts w:ascii="Bookman Old Style" w:hAnsi="Bookman Old Style"/>
          <w:b/>
          <w:bCs/>
          <w:color w:val="000000"/>
          <w:sz w:val="20"/>
          <w:szCs w:val="20"/>
        </w:rPr>
        <w:t>Procedures for Submission and Late Submission</w:t>
      </w:r>
    </w:p>
    <w:p w:rsidR="00AD1D9C" w:rsidRPr="00F339EA" w:rsidRDefault="0079235E" w:rsidP="00263305">
      <w:pPr>
        <w:spacing w:after="0" w:line="24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F339EA">
        <w:rPr>
          <w:rFonts w:ascii="Bookman Old Style" w:hAnsi="Bookman Old Style"/>
          <w:color w:val="000000"/>
          <w:sz w:val="20"/>
          <w:szCs w:val="20"/>
        </w:rPr>
        <w:t>Submit this assignment using the safeAssign l</w:t>
      </w:r>
      <w:r w:rsidR="00EE3324" w:rsidRPr="00F339EA">
        <w:rPr>
          <w:rFonts w:ascii="Bookman Old Style" w:hAnsi="Bookman Old Style"/>
          <w:color w:val="000000"/>
          <w:sz w:val="20"/>
          <w:szCs w:val="20"/>
        </w:rPr>
        <w:t>ink in the A</w:t>
      </w:r>
      <w:r w:rsidR="003B0E59" w:rsidRPr="00F339EA">
        <w:rPr>
          <w:rFonts w:ascii="Bookman Old Style" w:hAnsi="Bookman Old Style"/>
          <w:color w:val="000000"/>
          <w:sz w:val="20"/>
          <w:szCs w:val="20"/>
        </w:rPr>
        <w:t>ssessments folder on</w:t>
      </w:r>
      <w:r w:rsidRPr="00F339EA">
        <w:rPr>
          <w:rFonts w:ascii="Bookman Old Style" w:hAnsi="Bookman Old Style"/>
          <w:color w:val="000000"/>
          <w:sz w:val="20"/>
          <w:szCs w:val="20"/>
        </w:rPr>
        <w:t xml:space="preserve"> Blackboard</w:t>
      </w:r>
      <w:r w:rsidR="008C5245" w:rsidRPr="00F339EA">
        <w:rPr>
          <w:rFonts w:ascii="Bookman Old Style" w:hAnsi="Bookman Old Style"/>
          <w:color w:val="000000"/>
          <w:sz w:val="20"/>
          <w:szCs w:val="20"/>
        </w:rPr>
        <w:t>.</w:t>
      </w:r>
      <w:r w:rsidRPr="00F339EA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="00223F3E" w:rsidRPr="00F339EA">
        <w:rPr>
          <w:rFonts w:ascii="Bookman Old Style" w:hAnsi="Bookman Old Style"/>
          <w:color w:val="000000"/>
          <w:sz w:val="20"/>
          <w:szCs w:val="20"/>
        </w:rPr>
        <w:t xml:space="preserve">You should also submit </w:t>
      </w:r>
      <w:r w:rsidR="00223F3E" w:rsidRPr="00F339EA">
        <w:rPr>
          <w:rFonts w:ascii="Bookman Old Style" w:hAnsi="Bookman Old Style"/>
          <w:sz w:val="20"/>
          <w:szCs w:val="20"/>
        </w:rPr>
        <w:t xml:space="preserve">the R scripts that you have developed for the analysis via the separate link </w:t>
      </w:r>
      <w:r w:rsidR="00223F3E" w:rsidRPr="00F339EA">
        <w:rPr>
          <w:rFonts w:ascii="Bookman Old Style" w:hAnsi="Bookman Old Style"/>
          <w:color w:val="000000"/>
          <w:sz w:val="20"/>
          <w:szCs w:val="20"/>
        </w:rPr>
        <w:t>in the Assessments folder on Blackboard</w:t>
      </w:r>
    </w:p>
    <w:p w:rsidR="005D0308" w:rsidRPr="00F339EA" w:rsidRDefault="000F66A8" w:rsidP="00263305">
      <w:pPr>
        <w:spacing w:before="240" w:after="0" w:line="240" w:lineRule="auto"/>
        <w:jc w:val="both"/>
        <w:rPr>
          <w:rFonts w:ascii="Bookman Old Style" w:hAnsi="Bookman Old Style"/>
          <w:bCs/>
          <w:color w:val="000000"/>
          <w:sz w:val="20"/>
          <w:szCs w:val="20"/>
        </w:rPr>
      </w:pPr>
      <w:r w:rsidRPr="00F339EA">
        <w:rPr>
          <w:rFonts w:ascii="Bookman Old Style" w:hAnsi="Bookman Old Style"/>
          <w:b/>
          <w:sz w:val="20"/>
          <w:szCs w:val="20"/>
        </w:rPr>
        <w:t>This report</w:t>
      </w:r>
      <w:r w:rsidR="0084034B" w:rsidRPr="00F339EA">
        <w:rPr>
          <w:rFonts w:ascii="Bookman Old Style" w:hAnsi="Bookman Old Style"/>
          <w:b/>
          <w:sz w:val="20"/>
          <w:szCs w:val="20"/>
        </w:rPr>
        <w:t xml:space="preserve"> and the associated R scripts</w:t>
      </w:r>
      <w:r w:rsidRPr="00F339EA">
        <w:rPr>
          <w:rFonts w:ascii="Bookman Old Style" w:hAnsi="Bookman Old Style"/>
          <w:b/>
          <w:sz w:val="20"/>
          <w:szCs w:val="20"/>
        </w:rPr>
        <w:t xml:space="preserve"> can be written and submitted with your study partner. If you wish you can submit an individual assignment.</w:t>
      </w:r>
      <w:r w:rsidR="00223F3E" w:rsidRPr="00F339EA">
        <w:rPr>
          <w:rFonts w:ascii="Bookman Old Style" w:hAnsi="Bookman Old Style"/>
          <w:b/>
          <w:sz w:val="20"/>
          <w:szCs w:val="20"/>
        </w:rPr>
        <w:t xml:space="preserve"> </w:t>
      </w:r>
    </w:p>
    <w:p w:rsidR="00AD1D9C" w:rsidRPr="00F339EA" w:rsidRDefault="00AD1D9C" w:rsidP="00263305">
      <w:pPr>
        <w:spacing w:before="240" w:after="0" w:line="24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F339EA">
        <w:rPr>
          <w:rFonts w:ascii="Bookman Old Style" w:hAnsi="Bookman Old Style"/>
          <w:b/>
          <w:bCs/>
          <w:color w:val="000000"/>
          <w:sz w:val="20"/>
          <w:szCs w:val="20"/>
        </w:rPr>
        <w:t>Note</w:t>
      </w:r>
      <w:r w:rsidRPr="00F339EA">
        <w:rPr>
          <w:rFonts w:ascii="Bookman Old Style" w:hAnsi="Bookman Old Style"/>
          <w:bCs/>
          <w:color w:val="000000"/>
          <w:sz w:val="20"/>
          <w:szCs w:val="20"/>
        </w:rPr>
        <w:t xml:space="preserve">: </w:t>
      </w:r>
      <w:r w:rsidRPr="00F339EA">
        <w:rPr>
          <w:rFonts w:ascii="Bookman Old Style" w:hAnsi="Bookman Old Style"/>
          <w:color w:val="000000"/>
          <w:sz w:val="20"/>
          <w:szCs w:val="20"/>
        </w:rPr>
        <w:t xml:space="preserve">There are penalties for the late submission of assessments. For further information please see the University’s </w:t>
      </w:r>
      <w:r w:rsidRPr="00F339EA">
        <w:rPr>
          <w:rFonts w:ascii="Bookman Old Style" w:hAnsi="Bookman Old Style"/>
          <w:bCs/>
          <w:i/>
          <w:iCs/>
          <w:color w:val="000000"/>
          <w:sz w:val="20"/>
          <w:szCs w:val="20"/>
        </w:rPr>
        <w:t>Policy on Late Submission of Coursework</w:t>
      </w:r>
      <w:r w:rsidRPr="00F339EA">
        <w:rPr>
          <w:rFonts w:ascii="Bookman Old Style" w:hAnsi="Bookman Old Style"/>
          <w:i/>
          <w:iCs/>
          <w:color w:val="000000"/>
          <w:sz w:val="20"/>
          <w:szCs w:val="20"/>
        </w:rPr>
        <w:t xml:space="preserve">, </w:t>
      </w:r>
      <w:r w:rsidRPr="00F339EA">
        <w:rPr>
          <w:rFonts w:ascii="Bookman Old Style" w:hAnsi="Bookman Old Style"/>
          <w:color w:val="000000"/>
          <w:sz w:val="20"/>
          <w:szCs w:val="20"/>
        </w:rPr>
        <w:t>(</w:t>
      </w:r>
      <w:hyperlink r:id="rId9" w:history="1">
        <w:r w:rsidR="00021A26" w:rsidRPr="00F339EA">
          <w:rPr>
            <w:rStyle w:val="Hyperlink"/>
            <w:rFonts w:ascii="Bookman Old Style" w:hAnsi="Bookman Old Style"/>
            <w:color w:val="0033CC"/>
            <w:sz w:val="20"/>
            <w:szCs w:val="20"/>
          </w:rPr>
          <w:t>http://www.ucd.ie/registry/academicsecretariat/late_sub.pdf</w:t>
        </w:r>
      </w:hyperlink>
      <w:r w:rsidRPr="00F339EA">
        <w:rPr>
          <w:rFonts w:ascii="Bookman Old Style" w:hAnsi="Bookman Old Style"/>
          <w:color w:val="000000"/>
          <w:sz w:val="20"/>
          <w:szCs w:val="20"/>
        </w:rPr>
        <w:t xml:space="preserve">) </w:t>
      </w:r>
    </w:p>
    <w:p w:rsidR="00E74BBD" w:rsidRPr="00F339EA" w:rsidRDefault="00E74BBD" w:rsidP="00263305">
      <w:pPr>
        <w:spacing w:after="0" w:line="240" w:lineRule="auto"/>
        <w:jc w:val="both"/>
        <w:rPr>
          <w:rFonts w:ascii="Bookman Old Style" w:hAnsi="Bookman Old Style"/>
          <w:bCs/>
          <w:color w:val="000000"/>
          <w:sz w:val="20"/>
          <w:szCs w:val="20"/>
        </w:rPr>
      </w:pPr>
    </w:p>
    <w:p w:rsidR="00151E8B" w:rsidRPr="00F339EA" w:rsidRDefault="007C4181" w:rsidP="00263305">
      <w:pPr>
        <w:spacing w:after="0" w:line="240" w:lineRule="auto"/>
        <w:jc w:val="both"/>
        <w:rPr>
          <w:rFonts w:ascii="Bookman Old Style" w:hAnsi="Bookman Old Style"/>
          <w:bCs/>
          <w:color w:val="000000"/>
          <w:sz w:val="20"/>
          <w:szCs w:val="20"/>
        </w:rPr>
      </w:pPr>
      <w:hyperlink r:id="rId10" w:history="1">
        <w:r w:rsidR="00AD1D9C" w:rsidRPr="00F339EA">
          <w:rPr>
            <w:rStyle w:val="Hyperlink"/>
            <w:rFonts w:ascii="Bookman Old Style" w:hAnsi="Bookman Old Style"/>
            <w:b/>
            <w:bCs/>
            <w:color w:val="0000FF"/>
            <w:sz w:val="20"/>
            <w:szCs w:val="20"/>
          </w:rPr>
          <w:t>Plagiarism</w:t>
        </w:r>
      </w:hyperlink>
      <w:r w:rsidR="00AD1D9C" w:rsidRPr="00F339EA">
        <w:rPr>
          <w:rFonts w:ascii="Bookman Old Style" w:hAnsi="Bookman Old Style"/>
          <w:bCs/>
          <w:color w:val="000000"/>
          <w:sz w:val="20"/>
          <w:szCs w:val="20"/>
        </w:rPr>
        <w:t xml:space="preserve"> </w:t>
      </w:r>
      <w:r w:rsidR="00552A49" w:rsidRPr="00F339EA">
        <w:rPr>
          <w:rFonts w:ascii="Bookman Old Style" w:hAnsi="Bookman Old Style"/>
          <w:bCs/>
          <w:color w:val="000000"/>
          <w:sz w:val="20"/>
          <w:szCs w:val="20"/>
        </w:rPr>
        <w:t>is a form of academic dishonesty. In any assignment, plagiarism means that you have presented information or ideas belonging to someone else falsely as being your own original thoughts on a subject</w:t>
      </w:r>
      <w:r w:rsidR="00AD1D9C" w:rsidRPr="00F339EA">
        <w:rPr>
          <w:rFonts w:ascii="Bookman Old Style" w:hAnsi="Bookman Old Style"/>
          <w:color w:val="000000"/>
          <w:sz w:val="20"/>
          <w:szCs w:val="20"/>
        </w:rPr>
        <w:t xml:space="preserve">. The penalties associated with plagiarism reflect the seriousness of </w:t>
      </w:r>
      <w:r w:rsidR="00BE6E08" w:rsidRPr="00F339EA">
        <w:rPr>
          <w:rFonts w:ascii="Bookman Old Style" w:hAnsi="Bookman Old Style"/>
          <w:color w:val="000000"/>
          <w:sz w:val="20"/>
          <w:szCs w:val="20"/>
        </w:rPr>
        <w:t xml:space="preserve">the </w:t>
      </w:r>
      <w:r w:rsidR="00AD1D9C" w:rsidRPr="00F339EA">
        <w:rPr>
          <w:rFonts w:ascii="Bookman Old Style" w:hAnsi="Bookman Old Style"/>
          <w:color w:val="000000"/>
          <w:sz w:val="20"/>
          <w:szCs w:val="20"/>
        </w:rPr>
        <w:t xml:space="preserve">University’s commitment to academic integrity. </w:t>
      </w:r>
    </w:p>
    <w:p w:rsidR="00AD1D9C" w:rsidRPr="00F339EA" w:rsidRDefault="00AD1D9C" w:rsidP="00263305">
      <w:pPr>
        <w:spacing w:after="0" w:line="24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F339EA">
        <w:rPr>
          <w:rFonts w:ascii="Bookman Old Style" w:hAnsi="Bookman Old Style"/>
          <w:color w:val="000000"/>
          <w:sz w:val="20"/>
          <w:szCs w:val="20"/>
        </w:rPr>
        <w:t xml:space="preserve">Ensure that you have read the University’s </w:t>
      </w:r>
      <w:hyperlink r:id="rId11" w:history="1">
        <w:r w:rsidRPr="00F339EA">
          <w:rPr>
            <w:rStyle w:val="Hyperlink"/>
            <w:rFonts w:ascii="Bookman Old Style" w:hAnsi="Bookman Old Style"/>
            <w:bCs/>
            <w:iCs/>
            <w:color w:val="0000FF"/>
            <w:sz w:val="20"/>
            <w:szCs w:val="20"/>
          </w:rPr>
          <w:t>Briefing for Students on Academic Integrity and Plagiarism</w:t>
        </w:r>
      </w:hyperlink>
      <w:r w:rsidR="008E497D" w:rsidRPr="00F339EA">
        <w:rPr>
          <w:rFonts w:ascii="Bookman Old Style" w:hAnsi="Bookman Old Style"/>
          <w:bCs/>
          <w:iCs/>
          <w:color w:val="000000"/>
          <w:sz w:val="20"/>
          <w:szCs w:val="20"/>
        </w:rPr>
        <w:t xml:space="preserve"> </w:t>
      </w:r>
      <w:r w:rsidRPr="00F339EA">
        <w:rPr>
          <w:rFonts w:ascii="Bookman Old Style" w:hAnsi="Bookman Old Style"/>
          <w:color w:val="000000"/>
          <w:sz w:val="20"/>
          <w:szCs w:val="20"/>
        </w:rPr>
        <w:t xml:space="preserve">and the </w:t>
      </w:r>
      <w:r w:rsidR="008E497D" w:rsidRPr="00F339EA">
        <w:rPr>
          <w:rFonts w:ascii="Bookman Old Style" w:hAnsi="Bookman Old Style"/>
          <w:color w:val="000000"/>
          <w:sz w:val="20"/>
          <w:szCs w:val="20"/>
        </w:rPr>
        <w:t>University’s</w:t>
      </w:r>
      <w:r w:rsidRPr="00F339EA">
        <w:rPr>
          <w:rFonts w:ascii="Bookman Old Style" w:hAnsi="Bookman Old Style"/>
          <w:color w:val="000000"/>
          <w:sz w:val="20"/>
          <w:szCs w:val="20"/>
        </w:rPr>
        <w:t xml:space="preserve"> </w:t>
      </w:r>
      <w:hyperlink r:id="rId12" w:history="1">
        <w:r w:rsidRPr="00F339EA">
          <w:rPr>
            <w:rStyle w:val="Hyperlink"/>
            <w:rFonts w:ascii="Bookman Old Style" w:hAnsi="Bookman Old Style"/>
            <w:bCs/>
            <w:iCs/>
            <w:color w:val="0000FF"/>
            <w:sz w:val="20"/>
            <w:szCs w:val="20"/>
          </w:rPr>
          <w:t>Plagiarism</w:t>
        </w:r>
        <w:r w:rsidRPr="00F339EA">
          <w:rPr>
            <w:rStyle w:val="Hyperlink"/>
            <w:rFonts w:ascii="Bookman Old Style" w:hAnsi="Bookman Old Style"/>
            <w:color w:val="0000FF"/>
            <w:sz w:val="20"/>
            <w:szCs w:val="20"/>
          </w:rPr>
          <w:t xml:space="preserve"> </w:t>
        </w:r>
        <w:r w:rsidRPr="00F339EA">
          <w:rPr>
            <w:rStyle w:val="Hyperlink"/>
            <w:rFonts w:ascii="Bookman Old Style" w:hAnsi="Bookman Old Style"/>
            <w:bCs/>
            <w:iCs/>
            <w:color w:val="0000FF"/>
            <w:sz w:val="20"/>
            <w:szCs w:val="20"/>
          </w:rPr>
          <w:t>Statement, Plagiarism Policy and Procedures</w:t>
        </w:r>
      </w:hyperlink>
      <w:r w:rsidRPr="00F339EA">
        <w:rPr>
          <w:rFonts w:ascii="Bookman Old Style" w:hAnsi="Bookman Old Style"/>
          <w:color w:val="000000"/>
          <w:sz w:val="20"/>
          <w:szCs w:val="20"/>
        </w:rPr>
        <w:t>, (</w:t>
      </w:r>
      <w:r w:rsidR="00210C37" w:rsidRPr="00F339EA">
        <w:rPr>
          <w:rFonts w:ascii="Bookman Old Style" w:hAnsi="Bookman Old Style"/>
          <w:color w:val="000000"/>
          <w:sz w:val="20"/>
          <w:szCs w:val="20"/>
        </w:rPr>
        <w:t xml:space="preserve">more information at </w:t>
      </w:r>
      <w:hyperlink r:id="rId13" w:history="1">
        <w:r w:rsidR="005C4046" w:rsidRPr="00F339EA">
          <w:rPr>
            <w:rStyle w:val="Hyperlink"/>
            <w:rFonts w:ascii="Bookman Old Style" w:hAnsi="Bookman Old Style"/>
            <w:color w:val="0033CC"/>
            <w:sz w:val="20"/>
            <w:szCs w:val="20"/>
          </w:rPr>
          <w:t>http://www.ucd.ie/registry/academicsecretariat/info_stud.htm</w:t>
        </w:r>
      </w:hyperlink>
      <w:r w:rsidRPr="00F339EA">
        <w:rPr>
          <w:rFonts w:ascii="Bookman Old Style" w:hAnsi="Bookman Old Style"/>
          <w:color w:val="000000"/>
          <w:sz w:val="20"/>
          <w:szCs w:val="20"/>
        </w:rPr>
        <w:t>)</w:t>
      </w:r>
    </w:p>
    <w:p w:rsidR="00AD1D9C" w:rsidRPr="00F339EA" w:rsidRDefault="00AD1D9C" w:rsidP="00263305">
      <w:pPr>
        <w:spacing w:after="0" w:line="240" w:lineRule="auto"/>
        <w:jc w:val="both"/>
        <w:rPr>
          <w:rFonts w:ascii="Bookman Old Style" w:hAnsi="Bookman Old Style"/>
          <w:color w:val="000000"/>
          <w:sz w:val="20"/>
          <w:szCs w:val="20"/>
        </w:rPr>
      </w:pPr>
    </w:p>
    <w:p w:rsidR="00AD1D9C" w:rsidRPr="00F339EA" w:rsidRDefault="00AD1D9C" w:rsidP="00263305">
      <w:pPr>
        <w:spacing w:after="0" w:line="240" w:lineRule="auto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F339EA">
        <w:rPr>
          <w:rFonts w:ascii="Bookman Old Style" w:hAnsi="Bookman Old Style"/>
          <w:b/>
          <w:bCs/>
          <w:color w:val="000000"/>
          <w:sz w:val="20"/>
          <w:szCs w:val="20"/>
        </w:rPr>
        <w:t>Declaration of Authorship</w:t>
      </w:r>
    </w:p>
    <w:p w:rsidR="00AD1D9C" w:rsidRPr="00F339EA" w:rsidRDefault="00AD1D9C" w:rsidP="00263305">
      <w:pPr>
        <w:spacing w:after="0" w:line="24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F339EA">
        <w:rPr>
          <w:rFonts w:ascii="Bookman Old Style" w:hAnsi="Bookman Old Style"/>
          <w:color w:val="000000"/>
          <w:sz w:val="20"/>
          <w:szCs w:val="20"/>
        </w:rPr>
        <w:t xml:space="preserve">I declare that all material in this </w:t>
      </w:r>
      <w:r w:rsidR="00A471F9" w:rsidRPr="00F339EA">
        <w:rPr>
          <w:rFonts w:ascii="Bookman Old Style" w:hAnsi="Bookman Old Style"/>
          <w:color w:val="000000"/>
          <w:sz w:val="20"/>
          <w:szCs w:val="20"/>
        </w:rPr>
        <w:t>thesis</w:t>
      </w:r>
      <w:r w:rsidRPr="00F339EA">
        <w:rPr>
          <w:rFonts w:ascii="Bookman Old Style" w:hAnsi="Bookman Old Style"/>
          <w:color w:val="000000"/>
          <w:sz w:val="20"/>
          <w:szCs w:val="20"/>
        </w:rPr>
        <w:t xml:space="preserve"> is my own w</w:t>
      </w:r>
      <w:r w:rsidR="00E74BBD" w:rsidRPr="00F339EA">
        <w:rPr>
          <w:rFonts w:ascii="Bookman Old Style" w:hAnsi="Bookman Old Style"/>
          <w:color w:val="000000"/>
          <w:sz w:val="20"/>
          <w:szCs w:val="20"/>
        </w:rPr>
        <w:t xml:space="preserve">ork except where there is clear </w:t>
      </w:r>
      <w:r w:rsidRPr="00F339EA">
        <w:rPr>
          <w:rFonts w:ascii="Bookman Old Style" w:hAnsi="Bookman Old Style"/>
          <w:color w:val="000000"/>
          <w:sz w:val="20"/>
          <w:szCs w:val="20"/>
        </w:rPr>
        <w:t>acknowledgement and appropriate reference to the work of others.</w:t>
      </w:r>
    </w:p>
    <w:p w:rsidR="00AD1D9C" w:rsidRPr="00F339EA" w:rsidRDefault="00AD1D9C" w:rsidP="00263305">
      <w:pPr>
        <w:spacing w:after="0" w:line="240" w:lineRule="auto"/>
        <w:jc w:val="both"/>
        <w:rPr>
          <w:rFonts w:ascii="Bookman Old Style" w:hAnsi="Bookman Old Style"/>
          <w:color w:val="000000"/>
          <w:sz w:val="20"/>
          <w:szCs w:val="20"/>
        </w:rPr>
      </w:pPr>
    </w:p>
    <w:p w:rsidR="00AD1D9C" w:rsidRPr="00F339EA" w:rsidRDefault="00CD2FE3" w:rsidP="00263305">
      <w:pPr>
        <w:spacing w:after="0" w:line="24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F339EA">
        <w:rPr>
          <w:rFonts w:ascii="Bookman Old Style" w:hAnsi="Bookman Old Style"/>
          <w:color w:val="000000"/>
          <w:sz w:val="20"/>
          <w:szCs w:val="20"/>
        </w:rPr>
        <w:t>Name:</w:t>
      </w:r>
      <w:r w:rsidR="00431749" w:rsidRPr="00F339EA">
        <w:rPr>
          <w:rFonts w:ascii="Bookman Old Style" w:hAnsi="Bookman Old Style"/>
          <w:color w:val="000000"/>
          <w:sz w:val="20"/>
          <w:szCs w:val="20"/>
        </w:rPr>
        <w:tab/>
      </w:r>
      <w:r w:rsidR="002A7F6B" w:rsidRPr="00F339EA">
        <w:rPr>
          <w:rFonts w:ascii="Bookman Old Style" w:hAnsi="Bookman Old Style"/>
          <w:color w:val="000000"/>
          <w:sz w:val="20"/>
          <w:szCs w:val="20"/>
        </w:rPr>
        <w:t>Himanshu Gupta</w:t>
      </w:r>
      <w:r w:rsidR="00431749" w:rsidRPr="00F339EA">
        <w:rPr>
          <w:rFonts w:ascii="Bookman Old Style" w:hAnsi="Bookman Old Style"/>
          <w:color w:val="000000"/>
          <w:sz w:val="20"/>
          <w:szCs w:val="20"/>
        </w:rPr>
        <w:t xml:space="preserve">   </w:t>
      </w:r>
      <w:r w:rsidR="00905841" w:rsidRPr="00F339EA">
        <w:rPr>
          <w:rFonts w:ascii="Bookman Old Style" w:hAnsi="Bookman Old Style"/>
          <w:color w:val="000000"/>
          <w:sz w:val="20"/>
          <w:szCs w:val="20"/>
        </w:rPr>
        <w:tab/>
      </w:r>
      <w:r w:rsidR="00905841" w:rsidRPr="00F339EA">
        <w:rPr>
          <w:rFonts w:ascii="Bookman Old Style" w:hAnsi="Bookman Old Style"/>
          <w:color w:val="000000"/>
          <w:sz w:val="20"/>
          <w:szCs w:val="20"/>
        </w:rPr>
        <w:tab/>
      </w:r>
      <w:r w:rsidR="00905841" w:rsidRPr="00F339EA">
        <w:rPr>
          <w:rFonts w:ascii="Bookman Old Style" w:hAnsi="Bookman Old Style"/>
          <w:color w:val="000000"/>
          <w:sz w:val="20"/>
          <w:szCs w:val="20"/>
        </w:rPr>
        <w:tab/>
      </w:r>
      <w:r w:rsidR="00905841" w:rsidRPr="00F339EA">
        <w:rPr>
          <w:rFonts w:ascii="Bookman Old Style" w:hAnsi="Bookman Old Style"/>
          <w:color w:val="000000"/>
          <w:sz w:val="20"/>
          <w:szCs w:val="20"/>
        </w:rPr>
        <w:tab/>
        <w:t>Name:</w:t>
      </w:r>
      <w:r w:rsidR="00905841" w:rsidRPr="00F339EA">
        <w:rPr>
          <w:rFonts w:ascii="Bookman Old Style" w:hAnsi="Bookman Old Style"/>
          <w:color w:val="000000"/>
          <w:sz w:val="20"/>
          <w:szCs w:val="20"/>
        </w:rPr>
        <w:tab/>
        <w:t xml:space="preserve">  </w:t>
      </w:r>
      <w:r w:rsidR="00F339EA" w:rsidRPr="00F339EA">
        <w:rPr>
          <w:rFonts w:ascii="Bookman Old Style" w:hAnsi="Bookman Old Style"/>
          <w:color w:val="000000"/>
          <w:sz w:val="20"/>
          <w:szCs w:val="20"/>
        </w:rPr>
        <w:t>NA</w:t>
      </w:r>
    </w:p>
    <w:p w:rsidR="00AD1D9C" w:rsidRPr="00F339EA" w:rsidRDefault="00E74BBD" w:rsidP="00263305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339EA">
        <w:rPr>
          <w:rFonts w:ascii="Bookman Old Style" w:hAnsi="Bookman Old Style"/>
          <w:color w:val="000000"/>
          <w:sz w:val="20"/>
          <w:szCs w:val="20"/>
        </w:rPr>
        <w:t>Date:</w:t>
      </w:r>
      <w:r w:rsidR="00F339EA" w:rsidRPr="00F339EA">
        <w:rPr>
          <w:rFonts w:ascii="Bookman Old Style" w:hAnsi="Bookman Old Style"/>
          <w:color w:val="000000"/>
          <w:sz w:val="20"/>
          <w:szCs w:val="20"/>
        </w:rPr>
        <w:tab/>
        <w:t>21</w:t>
      </w:r>
      <w:r w:rsidR="00F339EA" w:rsidRPr="00F339EA">
        <w:rPr>
          <w:rFonts w:ascii="Bookman Old Style" w:hAnsi="Bookman Old Style"/>
          <w:color w:val="000000"/>
          <w:sz w:val="20"/>
          <w:szCs w:val="20"/>
          <w:vertAlign w:val="superscript"/>
        </w:rPr>
        <w:t>st</w:t>
      </w:r>
      <w:r w:rsidR="00F339EA" w:rsidRPr="00F339EA">
        <w:rPr>
          <w:rFonts w:ascii="Bookman Old Style" w:hAnsi="Bookman Old Style"/>
          <w:color w:val="000000"/>
          <w:sz w:val="20"/>
          <w:szCs w:val="20"/>
        </w:rPr>
        <w:t xml:space="preserve"> june, 2019</w:t>
      </w:r>
    </w:p>
    <w:p w:rsidR="00AD1D9C" w:rsidRPr="00F339EA" w:rsidRDefault="00AD1D9C" w:rsidP="00263305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CF0785" w:rsidRPr="00F339EA" w:rsidRDefault="00CF0785" w:rsidP="00263305">
      <w:pPr>
        <w:spacing w:line="240" w:lineRule="auto"/>
        <w:ind w:left="1134"/>
        <w:jc w:val="both"/>
        <w:rPr>
          <w:rFonts w:ascii="Bookman Old Style" w:hAnsi="Bookman Old Style"/>
          <w:sz w:val="20"/>
          <w:szCs w:val="20"/>
        </w:rPr>
        <w:sectPr w:rsidR="00CF0785" w:rsidRPr="00F339EA" w:rsidSect="00CF0785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532" w:right="1440" w:bottom="1440" w:left="1440" w:header="709" w:footer="708" w:gutter="0"/>
          <w:pgNumType w:start="1"/>
          <w:cols w:space="708"/>
          <w:titlePg/>
          <w:docGrid w:linePitch="360"/>
        </w:sectPr>
      </w:pPr>
    </w:p>
    <w:p w:rsidR="0035678A" w:rsidRDefault="0035678A" w:rsidP="00263305">
      <w:pPr>
        <w:spacing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263305" w:rsidRDefault="00263305" w:rsidP="00263305">
      <w:pPr>
        <w:spacing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263305" w:rsidRPr="00286B64" w:rsidRDefault="00286B64" w:rsidP="00286B64">
      <w:pPr>
        <w:spacing w:line="240" w:lineRule="auto"/>
        <w:jc w:val="center"/>
        <w:rPr>
          <w:rFonts w:ascii="Bookman Old Style" w:hAnsi="Bookman Old Style"/>
          <w:sz w:val="56"/>
          <w:szCs w:val="56"/>
        </w:rPr>
      </w:pPr>
      <w:r>
        <w:rPr>
          <w:rFonts w:ascii="Bookman Old Style" w:hAnsi="Bookman Old Style"/>
          <w:sz w:val="56"/>
          <w:szCs w:val="56"/>
        </w:rPr>
        <w:t>Sexual Dimorphism in Greater W</w:t>
      </w:r>
      <w:r w:rsidR="00263305" w:rsidRPr="00286B64">
        <w:rPr>
          <w:rFonts w:ascii="Bookman Old Style" w:hAnsi="Bookman Old Style"/>
          <w:sz w:val="56"/>
          <w:szCs w:val="56"/>
        </w:rPr>
        <w:t>hit</w:t>
      </w:r>
      <w:r>
        <w:rPr>
          <w:rFonts w:ascii="Bookman Old Style" w:hAnsi="Bookman Old Style"/>
          <w:sz w:val="56"/>
          <w:szCs w:val="56"/>
        </w:rPr>
        <w:t>e Toothed S</w:t>
      </w:r>
      <w:r w:rsidR="00263305" w:rsidRPr="00286B64">
        <w:rPr>
          <w:rFonts w:ascii="Bookman Old Style" w:hAnsi="Bookman Old Style"/>
          <w:sz w:val="56"/>
          <w:szCs w:val="56"/>
        </w:rPr>
        <w:t>hrews</w:t>
      </w:r>
    </w:p>
    <w:p w:rsidR="00263305" w:rsidRDefault="00263305" w:rsidP="00263305">
      <w:pPr>
        <w:spacing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263305" w:rsidRPr="00F339EA" w:rsidRDefault="00263305" w:rsidP="00263305">
      <w:pPr>
        <w:spacing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AE6C6F" w:rsidRPr="00263305" w:rsidRDefault="00263305" w:rsidP="00263305">
      <w:pPr>
        <w:spacing w:after="57" w:line="240" w:lineRule="auto"/>
        <w:jc w:val="both"/>
        <w:rPr>
          <w:rFonts w:ascii="Bookman Old Style" w:hAnsi="Bookman Old Style"/>
          <w:b/>
          <w:i/>
        </w:rPr>
      </w:pPr>
      <w:r>
        <w:rPr>
          <w:noProof/>
          <w:lang w:val="en-US" w:eastAsia="en-US"/>
        </w:rPr>
        <w:drawing>
          <wp:inline distT="0" distB="0" distL="0" distR="0">
            <wp:extent cx="5731510" cy="3716562"/>
            <wp:effectExtent l="0" t="0" r="2540" b="0"/>
            <wp:docPr id="18" name="Picture 18" descr="Image result for greater white toothed shr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eater white toothed shrew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A36" w:rsidRPr="00F339EA">
        <w:rPr>
          <w:rFonts w:ascii="Bookman Old Style" w:hAnsi="Bookman Old Style"/>
          <w:sz w:val="20"/>
          <w:szCs w:val="20"/>
        </w:rPr>
        <w:br w:type="page"/>
      </w:r>
      <w:r w:rsidRPr="00263305">
        <w:rPr>
          <w:rFonts w:ascii="Bookman Old Style" w:hAnsi="Bookman Old Style"/>
          <w:b/>
        </w:rPr>
        <w:lastRenderedPageBreak/>
        <w:t>Part 1</w:t>
      </w:r>
      <w:r w:rsidR="00AE6C6F" w:rsidRPr="00263305">
        <w:rPr>
          <w:rFonts w:ascii="Bookman Old Style" w:hAnsi="Bookman Old Style"/>
          <w:b/>
          <w:i/>
        </w:rPr>
        <w:t xml:space="preserve"> </w:t>
      </w:r>
    </w:p>
    <w:p w:rsidR="00AE6C6F" w:rsidRPr="00263305" w:rsidRDefault="00E572E0" w:rsidP="00263305">
      <w:pPr>
        <w:spacing w:after="57" w:line="240" w:lineRule="auto"/>
        <w:jc w:val="both"/>
        <w:rPr>
          <w:rFonts w:ascii="Bookman Old Style" w:hAnsi="Bookman Old Style"/>
          <w:b/>
        </w:rPr>
      </w:pPr>
      <w:r w:rsidRPr="00263305">
        <w:rPr>
          <w:rFonts w:ascii="Bookman Old Style" w:hAnsi="Bookman Old Style"/>
          <w:b/>
        </w:rPr>
        <w:t>Methods</w:t>
      </w:r>
    </w:p>
    <w:p w:rsidR="003841CE" w:rsidRPr="00F339EA" w:rsidRDefault="00796FEC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 w:rsidRPr="00F339EA">
        <w:rPr>
          <w:rFonts w:ascii="Bookman Old Style" w:hAnsi="Bookman Old Style"/>
          <w:sz w:val="20"/>
          <w:szCs w:val="20"/>
        </w:rPr>
        <w:t>The file</w:t>
      </w:r>
      <w:r w:rsidR="0082712E" w:rsidRPr="00F339EA">
        <w:rPr>
          <w:rFonts w:ascii="Bookman Old Style" w:hAnsi="Bookman Old Style"/>
          <w:sz w:val="20"/>
          <w:szCs w:val="20"/>
        </w:rPr>
        <w:t xml:space="preserve"> </w:t>
      </w:r>
      <w:r w:rsidR="003841CE" w:rsidRPr="00F339EA">
        <w:rPr>
          <w:rFonts w:ascii="Bookman Old Style" w:hAnsi="Bookman Old Style"/>
          <w:sz w:val="20"/>
          <w:szCs w:val="20"/>
        </w:rPr>
        <w:t xml:space="preserve">containing data regarding the maturity, sex and weight of greater white toothed shrews caught in and around a village in the Swiss Alps </w:t>
      </w:r>
      <w:r w:rsidR="0082712E" w:rsidRPr="00F339EA">
        <w:rPr>
          <w:rFonts w:ascii="Bookman Old Style" w:hAnsi="Bookman Old Style"/>
          <w:sz w:val="20"/>
          <w:szCs w:val="20"/>
        </w:rPr>
        <w:t xml:space="preserve">was </w:t>
      </w:r>
      <w:r w:rsidRPr="00F339EA">
        <w:rPr>
          <w:rFonts w:ascii="Bookman Old Style" w:hAnsi="Bookman Old Style"/>
          <w:sz w:val="20"/>
          <w:szCs w:val="20"/>
        </w:rPr>
        <w:t>pre-</w:t>
      </w:r>
      <w:r w:rsidR="0082712E" w:rsidRPr="00F339EA">
        <w:rPr>
          <w:rFonts w:ascii="Bookman Old Style" w:hAnsi="Bookman Old Style"/>
          <w:sz w:val="20"/>
          <w:szCs w:val="20"/>
        </w:rPr>
        <w:t>processed in excel to remove invalid values and homogenize the data.</w:t>
      </w:r>
      <w:r w:rsidR="003841CE" w:rsidRPr="00F339EA">
        <w:rPr>
          <w:rFonts w:ascii="Bookman Old Style" w:hAnsi="Bookman Old Style"/>
          <w:sz w:val="20"/>
          <w:szCs w:val="20"/>
        </w:rPr>
        <w:t xml:space="preserve"> The statistical analysis on this</w:t>
      </w:r>
      <w:r w:rsidR="0082712E" w:rsidRPr="00F339EA">
        <w:rPr>
          <w:rFonts w:ascii="Bookman Old Style" w:hAnsi="Bookman Old Style"/>
          <w:sz w:val="20"/>
          <w:szCs w:val="20"/>
        </w:rPr>
        <w:t xml:space="preserve"> data was carried out in analysed RStudio 1.1.463.</w:t>
      </w:r>
    </w:p>
    <w:p w:rsidR="005C37E3" w:rsidRPr="00F339EA" w:rsidRDefault="000C5BCB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 w:rsidRPr="00F339EA">
        <w:rPr>
          <w:rFonts w:ascii="Bookman Old Style" w:hAnsi="Bookman Old Style"/>
          <w:sz w:val="20"/>
          <w:szCs w:val="20"/>
        </w:rPr>
        <w:t>General linear modelling approach was used to test the</w:t>
      </w:r>
      <w:r w:rsidR="003841CE" w:rsidRPr="00F339EA">
        <w:rPr>
          <w:rFonts w:ascii="Bookman Old Style" w:hAnsi="Bookman Old Style"/>
          <w:sz w:val="20"/>
          <w:szCs w:val="20"/>
        </w:rPr>
        <w:t xml:space="preserve"> hypothesis</w:t>
      </w:r>
      <w:r w:rsidR="00F339EA" w:rsidRPr="00F339EA">
        <w:rPr>
          <w:rFonts w:ascii="Bookman Old Style" w:hAnsi="Bookman Old Style"/>
          <w:sz w:val="20"/>
          <w:szCs w:val="20"/>
        </w:rPr>
        <w:t xml:space="preserve"> H1</w:t>
      </w:r>
      <w:r w:rsidRPr="00F339EA">
        <w:rPr>
          <w:rFonts w:ascii="Bookman Old Style" w:hAnsi="Bookman Old Style"/>
          <w:sz w:val="20"/>
          <w:szCs w:val="20"/>
        </w:rPr>
        <w:t xml:space="preserve">: </w:t>
      </w:r>
      <w:r w:rsidR="003841CE" w:rsidRPr="00F339EA">
        <w:rPr>
          <w:rFonts w:ascii="Bookman Old Style" w:hAnsi="Bookman Old Style"/>
          <w:sz w:val="20"/>
          <w:szCs w:val="20"/>
        </w:rPr>
        <w:t xml:space="preserve"> </w:t>
      </w:r>
      <w:r w:rsidRPr="00F339EA">
        <w:rPr>
          <w:rFonts w:ascii="Bookman Old Style" w:hAnsi="Bookman Old Style"/>
          <w:sz w:val="20"/>
          <w:szCs w:val="20"/>
        </w:rPr>
        <w:t>the average weight of male shrews is different from a</w:t>
      </w:r>
      <w:r w:rsidR="00F339EA" w:rsidRPr="00F339EA">
        <w:rPr>
          <w:rFonts w:ascii="Bookman Old Style" w:hAnsi="Bookman Old Style"/>
          <w:sz w:val="20"/>
          <w:szCs w:val="20"/>
        </w:rPr>
        <w:t xml:space="preserve">verage weight of female shrews, H2: the average weight of adult male shrews is different from </w:t>
      </w:r>
      <w:r w:rsidR="00263305">
        <w:rPr>
          <w:rFonts w:ascii="Bookman Old Style" w:hAnsi="Bookman Old Style"/>
          <w:sz w:val="20"/>
          <w:szCs w:val="20"/>
        </w:rPr>
        <w:t xml:space="preserve">adult female shrews and H3: the average weight of juvenile male shrews is different from juvenile female. </w:t>
      </w:r>
    </w:p>
    <w:p w:rsidR="00C069D1" w:rsidRPr="00F339EA" w:rsidRDefault="00263305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 validation of the models to test</w:t>
      </w:r>
      <w:r w:rsidR="00E572E0" w:rsidRPr="00F339EA">
        <w:rPr>
          <w:rFonts w:ascii="Bookman Old Style" w:hAnsi="Bookman Old Style"/>
          <w:sz w:val="20"/>
          <w:szCs w:val="20"/>
        </w:rPr>
        <w:t xml:space="preserve"> homogeneity of variance and normality</w:t>
      </w:r>
      <w:r>
        <w:rPr>
          <w:rFonts w:ascii="Bookman Old Style" w:hAnsi="Bookman Old Style"/>
          <w:sz w:val="20"/>
          <w:szCs w:val="20"/>
        </w:rPr>
        <w:t xml:space="preserve"> was carried out using residual vs fitted values plots. Boxcox transformation with appropriate values of lambda was used to satisfy homogeneity of variance and normality where required.</w:t>
      </w:r>
      <w:r w:rsidR="00E572E0" w:rsidRPr="00F339EA">
        <w:rPr>
          <w:rFonts w:ascii="Bookman Old Style" w:hAnsi="Bookman Old Style"/>
          <w:sz w:val="20"/>
          <w:szCs w:val="20"/>
        </w:rPr>
        <w:t xml:space="preserve"> </w:t>
      </w:r>
    </w:p>
    <w:p w:rsidR="0029382F" w:rsidRPr="00F339EA" w:rsidRDefault="0029382F" w:rsidP="00263305">
      <w:pPr>
        <w:spacing w:after="57" w:line="240" w:lineRule="auto"/>
        <w:jc w:val="both"/>
        <w:rPr>
          <w:rFonts w:ascii="Bookman Old Style" w:hAnsi="Bookman Old Style"/>
          <w:b/>
          <w:sz w:val="20"/>
          <w:szCs w:val="20"/>
        </w:rPr>
      </w:pPr>
    </w:p>
    <w:p w:rsidR="0029382F" w:rsidRPr="00F339EA" w:rsidRDefault="0029382F" w:rsidP="00263305">
      <w:pPr>
        <w:spacing w:after="57" w:line="240" w:lineRule="auto"/>
        <w:jc w:val="both"/>
        <w:rPr>
          <w:rFonts w:ascii="Bookman Old Style" w:hAnsi="Bookman Old Style"/>
          <w:b/>
          <w:sz w:val="20"/>
          <w:szCs w:val="20"/>
        </w:rPr>
      </w:pPr>
    </w:p>
    <w:p w:rsidR="0082712E" w:rsidRPr="00F339EA" w:rsidRDefault="0082712E" w:rsidP="00263305">
      <w:pPr>
        <w:spacing w:after="57" w:line="240" w:lineRule="auto"/>
        <w:jc w:val="both"/>
        <w:rPr>
          <w:rFonts w:ascii="Bookman Old Style" w:hAnsi="Bookman Old Style"/>
          <w:b/>
          <w:sz w:val="20"/>
          <w:szCs w:val="20"/>
        </w:rPr>
      </w:pPr>
      <w:r w:rsidRPr="00263305">
        <w:rPr>
          <w:rFonts w:ascii="Bookman Old Style" w:hAnsi="Bookman Old Style"/>
          <w:b/>
        </w:rPr>
        <w:t>Results</w:t>
      </w:r>
    </w:p>
    <w:p w:rsidR="00995D2C" w:rsidRPr="00F339EA" w:rsidRDefault="008911ED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 w:rsidRPr="00F339EA">
        <w:rPr>
          <w:rFonts w:ascii="Bookman Old Style" w:hAnsi="Bookman Old Style"/>
          <w:noProof/>
          <w:sz w:val="20"/>
          <w:szCs w:val="20"/>
          <w:lang w:val="en-US" w:eastAsia="en-US"/>
        </w:rPr>
        <w:drawing>
          <wp:inline distT="0" distB="0" distL="0" distR="0" wp14:anchorId="1DC5E2DF" wp14:editId="4B9D4826">
            <wp:extent cx="3790950" cy="323100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EA" w:rsidRPr="00F339EA" w:rsidRDefault="00C03535" w:rsidP="00263305">
      <w:pPr>
        <w:spacing w:after="57" w:line="240" w:lineRule="auto"/>
        <w:jc w:val="both"/>
        <w:rPr>
          <w:rFonts w:ascii="Bookman Old Style" w:hAnsi="Bookman Old Style"/>
          <w:sz w:val="16"/>
          <w:szCs w:val="16"/>
        </w:rPr>
      </w:pPr>
      <w:r w:rsidRPr="00F339EA">
        <w:rPr>
          <w:rFonts w:ascii="Bookman Old Style" w:hAnsi="Bookman Old Style"/>
          <w:sz w:val="16"/>
          <w:szCs w:val="16"/>
        </w:rPr>
        <w:t xml:space="preserve">Fig 1. </w:t>
      </w:r>
      <w:r w:rsidR="003C1DEA" w:rsidRPr="00F339EA">
        <w:rPr>
          <w:rFonts w:ascii="Bookman Old Style" w:hAnsi="Bookman Old Style"/>
          <w:sz w:val="16"/>
          <w:szCs w:val="16"/>
        </w:rPr>
        <w:t>Mean weight in grams for male and female shrews. Error bars show 95% confidence level.</w:t>
      </w:r>
    </w:p>
    <w:p w:rsidR="0029382F" w:rsidRPr="00F339EA" w:rsidRDefault="0029382F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995D2C" w:rsidRPr="00F339EA" w:rsidRDefault="0029382F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 w:rsidRPr="00F339EA">
        <w:rPr>
          <w:rFonts w:ascii="Bookman Old Style" w:hAnsi="Bookman Old Style"/>
          <w:sz w:val="20"/>
          <w:szCs w:val="20"/>
        </w:rPr>
        <w:t>On average, t</w:t>
      </w:r>
      <w:r w:rsidR="003C1DEA" w:rsidRPr="00F339EA">
        <w:rPr>
          <w:rFonts w:ascii="Bookman Old Style" w:hAnsi="Bookman Old Style"/>
          <w:sz w:val="20"/>
          <w:szCs w:val="20"/>
        </w:rPr>
        <w:t xml:space="preserve">he power transformed </w:t>
      </w:r>
      <w:r w:rsidRPr="00F339EA">
        <w:rPr>
          <w:rFonts w:ascii="Bookman Old Style" w:hAnsi="Bookman Old Style"/>
          <w:sz w:val="20"/>
          <w:szCs w:val="20"/>
        </w:rPr>
        <w:t>weight of female shrews was found to be higher than that of male shrews</w:t>
      </w:r>
      <w:r w:rsidR="003C1DEA" w:rsidRPr="00F339EA">
        <w:rPr>
          <w:rFonts w:ascii="Bookman Old Style" w:hAnsi="Bookman Old Style"/>
          <w:sz w:val="20"/>
          <w:szCs w:val="20"/>
        </w:rPr>
        <w:t xml:space="preserve"> (F</w:t>
      </w:r>
      <w:r w:rsidR="003C1DEA" w:rsidRPr="00F339EA">
        <w:rPr>
          <w:rFonts w:ascii="Bookman Old Style" w:hAnsi="Bookman Old Style"/>
          <w:sz w:val="20"/>
          <w:szCs w:val="20"/>
          <w:vertAlign w:val="subscript"/>
        </w:rPr>
        <w:t xml:space="preserve">1,787 </w:t>
      </w:r>
      <w:r w:rsidR="003C1DEA" w:rsidRPr="00F339EA">
        <w:rPr>
          <w:rFonts w:ascii="Bookman Old Style" w:hAnsi="Bookman Old Style"/>
          <w:sz w:val="20"/>
          <w:szCs w:val="20"/>
        </w:rPr>
        <w:t xml:space="preserve"> = 62.52,  </w:t>
      </w:r>
      <w:r w:rsidR="00322643" w:rsidRPr="00F339EA">
        <w:rPr>
          <w:rFonts w:ascii="Bookman Old Style" w:hAnsi="Bookman Old Style"/>
          <w:sz w:val="20"/>
          <w:szCs w:val="20"/>
        </w:rPr>
        <w:t>p = 8.89e-15</w:t>
      </w:r>
      <w:r w:rsidR="003C1DEA" w:rsidRPr="00F339EA">
        <w:rPr>
          <w:rFonts w:ascii="Bookman Old Style" w:hAnsi="Bookman Old Style"/>
          <w:sz w:val="20"/>
          <w:szCs w:val="20"/>
        </w:rPr>
        <w:t>)</w:t>
      </w:r>
      <w:r w:rsidR="00322643" w:rsidRPr="00F339EA">
        <w:rPr>
          <w:rFonts w:ascii="Bookman Old Style" w:hAnsi="Bookman Old Style"/>
          <w:sz w:val="20"/>
          <w:szCs w:val="20"/>
        </w:rPr>
        <w:t>.</w:t>
      </w:r>
      <w:r w:rsidRPr="00F339EA">
        <w:rPr>
          <w:rFonts w:ascii="Bookman Old Style" w:hAnsi="Bookman Old Style"/>
          <w:sz w:val="20"/>
          <w:szCs w:val="20"/>
        </w:rPr>
        <w:t xml:space="preserve"> </w:t>
      </w:r>
      <w:r w:rsidR="00322643" w:rsidRPr="00F339EA">
        <w:rPr>
          <w:rFonts w:ascii="Bookman Old Style" w:hAnsi="Bookman Old Style"/>
          <w:sz w:val="20"/>
          <w:szCs w:val="20"/>
        </w:rPr>
        <w:t>The average weight of female shrews was found to be 12.8</w:t>
      </w:r>
      <w:r w:rsidR="00C03535" w:rsidRPr="00F339EA">
        <w:rPr>
          <w:rFonts w:ascii="Bookman Old Style" w:hAnsi="Bookman Old Style"/>
          <w:sz w:val="20"/>
          <w:szCs w:val="20"/>
        </w:rPr>
        <w:t>0 ± 0.13</w:t>
      </w:r>
      <w:r w:rsidR="00322643" w:rsidRPr="00F339EA">
        <w:rPr>
          <w:rFonts w:ascii="Bookman Old Style" w:hAnsi="Bookman Old Style"/>
          <w:sz w:val="20"/>
          <w:szCs w:val="20"/>
        </w:rPr>
        <w:t xml:space="preserve"> grams while that of males was found to be 11.3</w:t>
      </w:r>
      <w:r w:rsidR="00C03535" w:rsidRPr="00F339EA">
        <w:rPr>
          <w:rFonts w:ascii="Bookman Old Style" w:hAnsi="Bookman Old Style"/>
          <w:sz w:val="20"/>
          <w:szCs w:val="20"/>
        </w:rPr>
        <w:t>0 + 0.13</w:t>
      </w:r>
      <w:r w:rsidR="00322643" w:rsidRPr="00F339EA">
        <w:rPr>
          <w:rFonts w:ascii="Bookman Old Style" w:hAnsi="Bookman Old Style"/>
          <w:sz w:val="20"/>
          <w:szCs w:val="20"/>
        </w:rPr>
        <w:t xml:space="preserve"> grams </w:t>
      </w:r>
      <w:r w:rsidR="00C03535" w:rsidRPr="00F339EA">
        <w:rPr>
          <w:rFonts w:ascii="Bookman Old Style" w:hAnsi="Bookman Old Style"/>
          <w:sz w:val="20"/>
          <w:szCs w:val="20"/>
        </w:rPr>
        <w:t xml:space="preserve">as shown in figure 1. </w:t>
      </w:r>
      <w:r w:rsidRPr="00F339EA">
        <w:rPr>
          <w:rFonts w:ascii="Bookman Old Style" w:hAnsi="Bookman Old Style"/>
          <w:sz w:val="20"/>
          <w:szCs w:val="20"/>
        </w:rPr>
        <w:t>T</w:t>
      </w:r>
      <w:r w:rsidR="00F7040D">
        <w:rPr>
          <w:rFonts w:ascii="Bookman Old Style" w:hAnsi="Bookman Old Style"/>
          <w:sz w:val="20"/>
          <w:szCs w:val="20"/>
        </w:rPr>
        <w:t>his leads to the conclusion</w:t>
      </w:r>
      <w:r w:rsidRPr="00F339EA">
        <w:rPr>
          <w:rFonts w:ascii="Bookman Old Style" w:hAnsi="Bookman Old Style"/>
          <w:sz w:val="20"/>
          <w:szCs w:val="20"/>
        </w:rPr>
        <w:t xml:space="preserve"> that the greater white toothed shrews show sexual dimorphism in body weight.</w:t>
      </w:r>
    </w:p>
    <w:p w:rsidR="00845831" w:rsidRPr="00F339EA" w:rsidRDefault="00845831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8911ED" w:rsidRPr="00F339EA" w:rsidRDefault="0029382F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 w:rsidRPr="00F339EA">
        <w:rPr>
          <w:rFonts w:ascii="Bookman Old Style" w:hAnsi="Bookman Old Style"/>
          <w:noProof/>
          <w:sz w:val="20"/>
          <w:szCs w:val="20"/>
          <w:lang w:val="en-US" w:eastAsia="en-US"/>
        </w:rPr>
        <w:lastRenderedPageBreak/>
        <w:drawing>
          <wp:inline distT="0" distB="0" distL="0" distR="0" wp14:anchorId="6BE5AA0D" wp14:editId="64B9A32A">
            <wp:extent cx="4008474" cy="342214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5242" cy="34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ED" w:rsidRPr="00F339EA" w:rsidRDefault="008911ED" w:rsidP="00263305">
      <w:pPr>
        <w:spacing w:after="57" w:line="240" w:lineRule="auto"/>
        <w:jc w:val="both"/>
        <w:rPr>
          <w:rFonts w:ascii="Bookman Old Style" w:hAnsi="Bookman Old Style"/>
          <w:sz w:val="16"/>
          <w:szCs w:val="16"/>
        </w:rPr>
      </w:pPr>
      <w:r w:rsidRPr="00F339EA">
        <w:rPr>
          <w:rFonts w:ascii="Bookman Old Style" w:hAnsi="Bookman Old Style"/>
          <w:sz w:val="16"/>
          <w:szCs w:val="16"/>
        </w:rPr>
        <w:t xml:space="preserve">Fig 2. Mean weights of adult </w:t>
      </w:r>
      <w:r w:rsidR="00A372A4" w:rsidRPr="00F339EA">
        <w:rPr>
          <w:rFonts w:ascii="Bookman Old Style" w:hAnsi="Bookman Old Style"/>
          <w:sz w:val="16"/>
          <w:szCs w:val="16"/>
        </w:rPr>
        <w:t>male and female shrews</w:t>
      </w:r>
      <w:r w:rsidRPr="00F339EA">
        <w:rPr>
          <w:rFonts w:ascii="Bookman Old Style" w:hAnsi="Bookman Old Style"/>
          <w:sz w:val="16"/>
          <w:szCs w:val="16"/>
        </w:rPr>
        <w:t>. Error bars show 95% confidence level.</w:t>
      </w:r>
    </w:p>
    <w:p w:rsidR="008911ED" w:rsidRPr="00F339EA" w:rsidRDefault="008911ED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50392C" w:rsidRPr="00F339EA" w:rsidRDefault="00622190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 w:rsidRPr="00F339EA">
        <w:rPr>
          <w:rFonts w:ascii="Bookman Old Style" w:hAnsi="Bookman Old Style"/>
          <w:sz w:val="20"/>
          <w:szCs w:val="20"/>
        </w:rPr>
        <w:t>The reciprocal transformed average weights of females were</w:t>
      </w:r>
      <w:r w:rsidR="00845831" w:rsidRPr="00F339EA">
        <w:rPr>
          <w:rFonts w:ascii="Bookman Old Style" w:hAnsi="Bookman Old Style"/>
          <w:sz w:val="20"/>
          <w:szCs w:val="20"/>
        </w:rPr>
        <w:t xml:space="preserve"> found to be</w:t>
      </w:r>
      <w:r w:rsidRPr="00F339EA">
        <w:rPr>
          <w:rFonts w:ascii="Bookman Old Style" w:hAnsi="Bookman Old Style"/>
          <w:sz w:val="20"/>
          <w:szCs w:val="20"/>
        </w:rPr>
        <w:t xml:space="preserve"> higher than that of males (F1,530 =  99.07, p = 2.2e-16).  The average weight of females was found to be 13.80  </w:t>
      </w:r>
      <w:r w:rsidR="008911ED" w:rsidRPr="00F339EA">
        <w:rPr>
          <w:rFonts w:ascii="Bookman Old Style" w:hAnsi="Bookman Old Style"/>
          <w:sz w:val="20"/>
          <w:szCs w:val="20"/>
        </w:rPr>
        <w:t>± 0.12 grams and that of males was found to be 12.20 ± 0.10 grams as shown in figure 2.</w:t>
      </w:r>
    </w:p>
    <w:p w:rsidR="008911ED" w:rsidRPr="00F339EA" w:rsidRDefault="008911ED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A372A4" w:rsidRPr="00F339EA" w:rsidRDefault="00A372A4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bookmarkStart w:id="0" w:name="_GoBack"/>
      <w:r w:rsidRPr="00F339EA">
        <w:rPr>
          <w:rFonts w:ascii="Bookman Old Style" w:hAnsi="Bookman Old Style"/>
          <w:noProof/>
          <w:sz w:val="20"/>
          <w:szCs w:val="20"/>
          <w:lang w:val="en-US" w:eastAsia="en-US"/>
        </w:rPr>
        <w:drawing>
          <wp:inline distT="0" distB="0" distL="0" distR="0" wp14:anchorId="40B5786C" wp14:editId="0CD98BDF">
            <wp:extent cx="3916979" cy="333842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0475" cy="334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72A4" w:rsidRPr="00F339EA" w:rsidRDefault="00A372A4" w:rsidP="00263305">
      <w:pPr>
        <w:spacing w:after="57" w:line="240" w:lineRule="auto"/>
        <w:jc w:val="both"/>
        <w:rPr>
          <w:rFonts w:ascii="Bookman Old Style" w:hAnsi="Bookman Old Style"/>
          <w:sz w:val="16"/>
          <w:szCs w:val="16"/>
        </w:rPr>
      </w:pPr>
      <w:r w:rsidRPr="00F339EA">
        <w:rPr>
          <w:rFonts w:ascii="Bookman Old Style" w:hAnsi="Bookman Old Style"/>
          <w:sz w:val="20"/>
          <w:szCs w:val="20"/>
        </w:rPr>
        <w:t>F</w:t>
      </w:r>
      <w:r w:rsidRPr="00F339EA">
        <w:rPr>
          <w:rFonts w:ascii="Bookman Old Style" w:hAnsi="Bookman Old Style"/>
          <w:sz w:val="16"/>
          <w:szCs w:val="16"/>
        </w:rPr>
        <w:t>igure 3. Mean weight of juvenile male and female shrews. Error bars show 95% confidence level.</w:t>
      </w:r>
    </w:p>
    <w:p w:rsidR="00845831" w:rsidRPr="00F339EA" w:rsidRDefault="00845831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A372A4" w:rsidRPr="00F339EA" w:rsidRDefault="004C6B87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 w:rsidRPr="00F339EA">
        <w:rPr>
          <w:rFonts w:ascii="Bookman Old Style" w:hAnsi="Bookman Old Style"/>
          <w:sz w:val="20"/>
          <w:szCs w:val="20"/>
        </w:rPr>
        <w:t xml:space="preserve">The average weight of juvenile male </w:t>
      </w:r>
      <w:r w:rsidR="0029382F" w:rsidRPr="00F339EA">
        <w:rPr>
          <w:rFonts w:ascii="Bookman Old Style" w:hAnsi="Bookman Old Style"/>
          <w:sz w:val="20"/>
          <w:szCs w:val="20"/>
        </w:rPr>
        <w:t xml:space="preserve">shrews was higher than </w:t>
      </w:r>
      <w:r w:rsidRPr="00F339EA">
        <w:rPr>
          <w:rFonts w:ascii="Bookman Old Style" w:hAnsi="Bookman Old Style"/>
          <w:sz w:val="20"/>
          <w:szCs w:val="20"/>
        </w:rPr>
        <w:t>the average weight of juvenile female shrews</w:t>
      </w:r>
      <w:r w:rsidR="00F7040D">
        <w:rPr>
          <w:rFonts w:ascii="Bookman Old Style" w:hAnsi="Bookman Old Style"/>
          <w:sz w:val="20"/>
          <w:szCs w:val="20"/>
        </w:rPr>
        <w:t xml:space="preserve"> (</w:t>
      </w:r>
      <w:r w:rsidR="00F7040D" w:rsidRPr="00F339EA">
        <w:rPr>
          <w:rFonts w:ascii="Bookman Old Style" w:hAnsi="Bookman Old Style"/>
          <w:sz w:val="20"/>
          <w:szCs w:val="20"/>
        </w:rPr>
        <w:t>F</w:t>
      </w:r>
      <w:r w:rsidR="00F7040D" w:rsidRPr="00F7040D">
        <w:rPr>
          <w:rFonts w:ascii="Bookman Old Style" w:hAnsi="Bookman Old Style"/>
          <w:sz w:val="20"/>
          <w:szCs w:val="20"/>
          <w:vertAlign w:val="subscript"/>
        </w:rPr>
        <w:t>1,131</w:t>
      </w:r>
      <w:r w:rsidR="00F7040D" w:rsidRPr="00F339EA">
        <w:rPr>
          <w:rFonts w:ascii="Bookman Old Style" w:hAnsi="Bookman Old Style"/>
          <w:sz w:val="20"/>
          <w:szCs w:val="20"/>
        </w:rPr>
        <w:t xml:space="preserve"> = 5.60, p = 0.02</w:t>
      </w:r>
      <w:r w:rsidR="00F7040D">
        <w:rPr>
          <w:rFonts w:ascii="Bookman Old Style" w:hAnsi="Bookman Old Style"/>
          <w:sz w:val="20"/>
          <w:szCs w:val="20"/>
        </w:rPr>
        <w:t>)</w:t>
      </w:r>
      <w:r w:rsidRPr="00F339EA">
        <w:rPr>
          <w:rFonts w:ascii="Bookman Old Style" w:hAnsi="Bookman Old Style"/>
          <w:sz w:val="20"/>
          <w:szCs w:val="20"/>
        </w:rPr>
        <w:t>.</w:t>
      </w:r>
      <w:r w:rsidR="00845831" w:rsidRPr="00F339EA">
        <w:rPr>
          <w:rFonts w:ascii="Bookman Old Style" w:hAnsi="Bookman Old Style"/>
          <w:sz w:val="20"/>
          <w:szCs w:val="20"/>
        </w:rPr>
        <w:t xml:space="preserve"> </w:t>
      </w:r>
      <w:r w:rsidR="00A372A4" w:rsidRPr="00F339EA">
        <w:rPr>
          <w:rFonts w:ascii="Bookman Old Style" w:hAnsi="Bookman Old Style"/>
          <w:sz w:val="20"/>
          <w:szCs w:val="20"/>
        </w:rPr>
        <w:t xml:space="preserve">The average weight of </w:t>
      </w:r>
      <w:r w:rsidRPr="00F339EA">
        <w:rPr>
          <w:rFonts w:ascii="Bookman Old Style" w:hAnsi="Bookman Old Style"/>
          <w:sz w:val="20"/>
          <w:szCs w:val="20"/>
        </w:rPr>
        <w:t xml:space="preserve">juvenile </w:t>
      </w:r>
      <w:r w:rsidR="00A372A4" w:rsidRPr="00F339EA">
        <w:rPr>
          <w:rFonts w:ascii="Bookman Old Style" w:hAnsi="Bookman Old Style"/>
          <w:sz w:val="20"/>
          <w:szCs w:val="20"/>
        </w:rPr>
        <w:t xml:space="preserve">male shrews </w:t>
      </w:r>
      <w:r w:rsidRPr="00F339EA">
        <w:rPr>
          <w:rFonts w:ascii="Bookman Old Style" w:hAnsi="Bookman Old Style"/>
          <w:sz w:val="20"/>
          <w:szCs w:val="20"/>
        </w:rPr>
        <w:t xml:space="preserve">was </w:t>
      </w:r>
      <w:r w:rsidRPr="00F339EA">
        <w:rPr>
          <w:rFonts w:ascii="Bookman Old Style" w:hAnsi="Bookman Old Style"/>
          <w:sz w:val="20"/>
          <w:szCs w:val="20"/>
        </w:rPr>
        <w:lastRenderedPageBreak/>
        <w:t xml:space="preserve">found to be 8.83 ± 0.16 grams and that of </w:t>
      </w:r>
      <w:r w:rsidR="00A372A4" w:rsidRPr="00F339EA">
        <w:rPr>
          <w:rFonts w:ascii="Bookman Old Style" w:hAnsi="Bookman Old Style"/>
          <w:sz w:val="20"/>
          <w:szCs w:val="20"/>
        </w:rPr>
        <w:t xml:space="preserve">female shrews </w:t>
      </w:r>
      <w:r w:rsidRPr="00F339EA">
        <w:rPr>
          <w:rFonts w:ascii="Bookman Old Style" w:hAnsi="Bookman Old Style"/>
          <w:sz w:val="20"/>
          <w:szCs w:val="20"/>
        </w:rPr>
        <w:t>was found to be 8.20 ± 0.20 grams</w:t>
      </w:r>
      <w:r w:rsidR="008138D6">
        <w:rPr>
          <w:rFonts w:ascii="Bookman Old Style" w:hAnsi="Bookman Old Style"/>
          <w:sz w:val="20"/>
          <w:szCs w:val="20"/>
        </w:rPr>
        <w:t xml:space="preserve"> as shown in fig 3</w:t>
      </w:r>
      <w:r w:rsidR="00A372A4" w:rsidRPr="00F339EA">
        <w:rPr>
          <w:rFonts w:ascii="Bookman Old Style" w:hAnsi="Bookman Old Style"/>
          <w:sz w:val="20"/>
          <w:szCs w:val="20"/>
        </w:rPr>
        <w:t xml:space="preserve">. </w:t>
      </w:r>
    </w:p>
    <w:p w:rsidR="0029382F" w:rsidRPr="00F339EA" w:rsidRDefault="00845831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 w:rsidRPr="00F339EA">
        <w:rPr>
          <w:rFonts w:ascii="Bookman Old Style" w:hAnsi="Bookman Old Style"/>
          <w:sz w:val="20"/>
          <w:szCs w:val="20"/>
        </w:rPr>
        <w:t xml:space="preserve">According to the results, the average weight of males is higher than females in juveniles, whereas in adults the average weight of females if higher than males. </w:t>
      </w:r>
      <w:r w:rsidR="0029382F" w:rsidRPr="00F339EA">
        <w:rPr>
          <w:rFonts w:ascii="Bookman Old Style" w:hAnsi="Bookman Old Style"/>
          <w:sz w:val="20"/>
          <w:szCs w:val="20"/>
        </w:rPr>
        <w:t>This means that the pattern of sexual dimorphism differs between adult and juvenile greater white toothed shrews.</w:t>
      </w:r>
    </w:p>
    <w:p w:rsidR="0029382F" w:rsidRPr="00F339EA" w:rsidRDefault="0029382F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AE6C6F" w:rsidRPr="008138D6" w:rsidRDefault="00AE6C6F" w:rsidP="008138D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263305">
        <w:rPr>
          <w:rFonts w:ascii="Bookman Old Style" w:hAnsi="Bookman Old Style"/>
          <w:b/>
        </w:rPr>
        <w:t>Part 2</w:t>
      </w:r>
    </w:p>
    <w:p w:rsidR="00AE6C6F" w:rsidRPr="00263305" w:rsidRDefault="00845831" w:rsidP="00263305">
      <w:pPr>
        <w:spacing w:after="57" w:line="240" w:lineRule="auto"/>
        <w:jc w:val="both"/>
        <w:rPr>
          <w:rFonts w:ascii="Bookman Old Style" w:hAnsi="Bookman Old Style"/>
          <w:b/>
        </w:rPr>
      </w:pPr>
      <w:r w:rsidRPr="00263305">
        <w:rPr>
          <w:rFonts w:ascii="Bookman Old Style" w:hAnsi="Bookman Old Style"/>
          <w:b/>
        </w:rPr>
        <w:t>Validity</w:t>
      </w:r>
    </w:p>
    <w:p w:rsidR="00845831" w:rsidRPr="00F339EA" w:rsidRDefault="006954C0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 validation of</w:t>
      </w:r>
      <w:r w:rsidR="004F04F1" w:rsidRPr="00F339EA">
        <w:rPr>
          <w:rFonts w:ascii="Bookman Old Style" w:hAnsi="Bookman Old Style"/>
          <w:sz w:val="20"/>
          <w:szCs w:val="20"/>
        </w:rPr>
        <w:t xml:space="preserve"> </w:t>
      </w:r>
      <w:r w:rsidR="00845831" w:rsidRPr="00F339EA">
        <w:rPr>
          <w:rFonts w:ascii="Bookman Old Style" w:hAnsi="Bookman Old Style"/>
          <w:sz w:val="20"/>
          <w:szCs w:val="20"/>
        </w:rPr>
        <w:t xml:space="preserve">homogeneity </w:t>
      </w:r>
      <w:r w:rsidR="00582F42" w:rsidRPr="00F339EA">
        <w:rPr>
          <w:rFonts w:ascii="Bookman Old Style" w:hAnsi="Bookman Old Style"/>
          <w:sz w:val="20"/>
          <w:szCs w:val="20"/>
        </w:rPr>
        <w:t xml:space="preserve">of variance </w:t>
      </w:r>
      <w:r w:rsidR="00845831" w:rsidRPr="00F339EA">
        <w:rPr>
          <w:rFonts w:ascii="Bookman Old Style" w:hAnsi="Bookman Old Style"/>
          <w:sz w:val="20"/>
          <w:szCs w:val="20"/>
        </w:rPr>
        <w:t xml:space="preserve">and </w:t>
      </w:r>
      <w:r w:rsidR="00582F42" w:rsidRPr="00F339EA">
        <w:rPr>
          <w:rFonts w:ascii="Bookman Old Style" w:hAnsi="Bookman Old Style"/>
          <w:sz w:val="20"/>
          <w:szCs w:val="20"/>
        </w:rPr>
        <w:t xml:space="preserve">normality </w:t>
      </w:r>
      <w:r w:rsidR="00845831" w:rsidRPr="00F339EA">
        <w:rPr>
          <w:rFonts w:ascii="Bookman Old Style" w:hAnsi="Bookman Old Style"/>
          <w:sz w:val="20"/>
          <w:szCs w:val="20"/>
        </w:rPr>
        <w:t>was performed using the residual vs fitted plots</w:t>
      </w:r>
      <w:r w:rsidR="00582F42" w:rsidRPr="00F339EA">
        <w:rPr>
          <w:rFonts w:ascii="Bookman Old Style" w:hAnsi="Bookman Old Style"/>
          <w:sz w:val="20"/>
          <w:szCs w:val="20"/>
        </w:rPr>
        <w:t xml:space="preserve"> </w:t>
      </w:r>
      <w:r w:rsidR="00180E04" w:rsidRPr="00F339EA">
        <w:rPr>
          <w:rFonts w:ascii="Bookman Old Style" w:hAnsi="Bookman Old Style"/>
          <w:sz w:val="20"/>
          <w:szCs w:val="20"/>
        </w:rPr>
        <w:t>and quantile-quantile plot</w:t>
      </w:r>
      <w:r w:rsidR="004F04F1" w:rsidRPr="00F339EA">
        <w:rPr>
          <w:rFonts w:ascii="Bookman Old Style" w:hAnsi="Bookman Old Style"/>
          <w:sz w:val="20"/>
          <w:szCs w:val="20"/>
        </w:rPr>
        <w:t xml:space="preserve">s respectively. </w:t>
      </w:r>
      <w:r w:rsidR="00180E04" w:rsidRPr="00F339EA">
        <w:rPr>
          <w:rFonts w:ascii="Bookman Old Style" w:hAnsi="Bookman Old Style"/>
          <w:sz w:val="20"/>
          <w:szCs w:val="20"/>
        </w:rPr>
        <w:t xml:space="preserve">The residual vs fitted plot </w:t>
      </w:r>
      <w:r>
        <w:rPr>
          <w:rFonts w:ascii="Bookman Old Style" w:hAnsi="Bookman Old Style"/>
          <w:sz w:val="20"/>
          <w:szCs w:val="20"/>
        </w:rPr>
        <w:t>show</w:t>
      </w:r>
      <w:r w:rsidR="00180E04" w:rsidRPr="00F339EA">
        <w:rPr>
          <w:rFonts w:ascii="Bookman Old Style" w:hAnsi="Bookman Old Style"/>
          <w:sz w:val="20"/>
          <w:szCs w:val="20"/>
        </w:rPr>
        <w:t xml:space="preserve"> that the spread of the residuals is roughly the same for both males and females</w:t>
      </w:r>
      <w:r>
        <w:rPr>
          <w:rFonts w:ascii="Bookman Old Style" w:hAnsi="Bookman Old Style"/>
          <w:sz w:val="20"/>
          <w:szCs w:val="20"/>
        </w:rPr>
        <w:t>,</w:t>
      </w:r>
      <w:r w:rsidR="004F04F1" w:rsidRPr="00F339EA">
        <w:rPr>
          <w:rFonts w:ascii="Bookman Old Style" w:hAnsi="Bookman Old Style"/>
          <w:sz w:val="20"/>
          <w:szCs w:val="20"/>
        </w:rPr>
        <w:t xml:space="preserve"> for the </w:t>
      </w:r>
      <w:r>
        <w:rPr>
          <w:rFonts w:ascii="Bookman Old Style" w:hAnsi="Bookman Old Style"/>
          <w:sz w:val="20"/>
          <w:szCs w:val="20"/>
        </w:rPr>
        <w:t xml:space="preserve">power transformed </w:t>
      </w:r>
      <w:r w:rsidR="004F04F1" w:rsidRPr="00F339EA">
        <w:rPr>
          <w:rFonts w:ascii="Bookman Old Style" w:hAnsi="Bookman Old Style"/>
          <w:sz w:val="20"/>
          <w:szCs w:val="20"/>
        </w:rPr>
        <w:t>dataset</w:t>
      </w:r>
      <w:r>
        <w:rPr>
          <w:rFonts w:ascii="Bookman Old Style" w:hAnsi="Bookman Old Style"/>
          <w:sz w:val="20"/>
          <w:szCs w:val="20"/>
        </w:rPr>
        <w:t>s</w:t>
      </w:r>
      <w:r w:rsidR="004F04F1" w:rsidRPr="00F339EA">
        <w:rPr>
          <w:rFonts w:ascii="Bookman Old Style" w:hAnsi="Bookman Old Style"/>
          <w:sz w:val="20"/>
          <w:szCs w:val="20"/>
        </w:rPr>
        <w:t xml:space="preserve"> </w:t>
      </w:r>
      <w:r w:rsidR="00286B64">
        <w:rPr>
          <w:rFonts w:ascii="Bookman Old Style" w:hAnsi="Bookman Old Style"/>
          <w:sz w:val="20"/>
          <w:szCs w:val="20"/>
        </w:rPr>
        <w:t xml:space="preserve">of </w:t>
      </w:r>
      <w:r>
        <w:rPr>
          <w:rFonts w:ascii="Bookman Old Style" w:hAnsi="Bookman Old Style"/>
          <w:sz w:val="20"/>
          <w:szCs w:val="20"/>
        </w:rPr>
        <w:t xml:space="preserve">all shrews (Fig 4) and </w:t>
      </w:r>
      <w:r w:rsidR="004F04F1" w:rsidRPr="00F339EA">
        <w:rPr>
          <w:rFonts w:ascii="Bookman Old Style" w:hAnsi="Bookman Old Style"/>
          <w:sz w:val="20"/>
          <w:szCs w:val="20"/>
        </w:rPr>
        <w:t>only adult shrews</w:t>
      </w:r>
      <w:r>
        <w:rPr>
          <w:rFonts w:ascii="Bookman Old Style" w:hAnsi="Bookman Old Style"/>
          <w:sz w:val="20"/>
          <w:szCs w:val="20"/>
        </w:rPr>
        <w:t xml:space="preserve"> (Fig 5)</w:t>
      </w:r>
      <w:r w:rsidR="00286B64">
        <w:rPr>
          <w:rFonts w:ascii="Bookman Old Style" w:hAnsi="Bookman Old Style"/>
          <w:sz w:val="20"/>
          <w:szCs w:val="20"/>
        </w:rPr>
        <w:t>,</w:t>
      </w:r>
      <w:r w:rsidR="004C25E3" w:rsidRPr="00F339EA">
        <w:rPr>
          <w:rFonts w:ascii="Bookman Old Style" w:hAnsi="Bookman Old Style"/>
          <w:sz w:val="20"/>
          <w:szCs w:val="20"/>
        </w:rPr>
        <w:t xml:space="preserve"> which validates the homogeneity of variance assumption of </w:t>
      </w:r>
      <w:r w:rsidR="00286B64">
        <w:rPr>
          <w:rFonts w:ascii="Bookman Old Style" w:hAnsi="Bookman Old Style"/>
          <w:sz w:val="20"/>
          <w:szCs w:val="20"/>
        </w:rPr>
        <w:t xml:space="preserve">the respective </w:t>
      </w:r>
      <w:r w:rsidR="004C25E3" w:rsidRPr="00F339EA">
        <w:rPr>
          <w:rFonts w:ascii="Bookman Old Style" w:hAnsi="Bookman Old Style"/>
          <w:sz w:val="20"/>
          <w:szCs w:val="20"/>
        </w:rPr>
        <w:t>general linear models</w:t>
      </w:r>
      <w:r w:rsidR="00286B64">
        <w:rPr>
          <w:rFonts w:ascii="Bookman Old Style" w:hAnsi="Bookman Old Style"/>
          <w:sz w:val="20"/>
          <w:szCs w:val="20"/>
        </w:rPr>
        <w:t xml:space="preserve"> m1 and m1_ad fitted to these datasets</w:t>
      </w:r>
      <w:r w:rsidR="00180E04" w:rsidRPr="00F339EA">
        <w:rPr>
          <w:rFonts w:ascii="Bookman Old Style" w:hAnsi="Bookman Old Style"/>
          <w:sz w:val="20"/>
          <w:szCs w:val="20"/>
        </w:rPr>
        <w:t>.</w:t>
      </w:r>
      <w:r w:rsidR="004F04F1" w:rsidRPr="00F339EA">
        <w:rPr>
          <w:rFonts w:ascii="Bookman Old Style" w:hAnsi="Bookman Old Style"/>
          <w:sz w:val="20"/>
          <w:szCs w:val="20"/>
        </w:rPr>
        <w:t xml:space="preserve"> The quantile-quantile plots </w:t>
      </w:r>
      <w:r w:rsidR="00286B64">
        <w:rPr>
          <w:rFonts w:ascii="Bookman Old Style" w:hAnsi="Bookman Old Style"/>
          <w:sz w:val="20"/>
          <w:szCs w:val="20"/>
        </w:rPr>
        <w:t>for the</w:t>
      </w:r>
      <w:r>
        <w:rPr>
          <w:rFonts w:ascii="Bookman Old Style" w:hAnsi="Bookman Old Style"/>
          <w:sz w:val="20"/>
          <w:szCs w:val="20"/>
        </w:rPr>
        <w:t xml:space="preserve"> m1 and m1_ad</w:t>
      </w:r>
      <w:r w:rsidR="004F04F1" w:rsidRPr="00F339EA">
        <w:rPr>
          <w:rFonts w:ascii="Bookman Old Style" w:hAnsi="Bookman Old Style"/>
          <w:sz w:val="20"/>
          <w:szCs w:val="20"/>
        </w:rPr>
        <w:t xml:space="preserve"> do not </w:t>
      </w:r>
      <w:r>
        <w:rPr>
          <w:rFonts w:ascii="Bookman Old Style" w:hAnsi="Bookman Old Style"/>
          <w:sz w:val="20"/>
          <w:szCs w:val="20"/>
        </w:rPr>
        <w:t xml:space="preserve">show </w:t>
      </w:r>
      <w:r w:rsidR="004F04F1" w:rsidRPr="00F339EA">
        <w:rPr>
          <w:rFonts w:ascii="Bookman Old Style" w:hAnsi="Bookman Old Style"/>
          <w:sz w:val="20"/>
          <w:szCs w:val="20"/>
        </w:rPr>
        <w:t>much curvature</w:t>
      </w:r>
      <w:r w:rsidR="004C25E3" w:rsidRPr="00F339EA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and most points lie on a straight line </w:t>
      </w:r>
      <w:r w:rsidR="004C25E3" w:rsidRPr="00F339EA">
        <w:rPr>
          <w:rFonts w:ascii="Bookman Old Style" w:hAnsi="Bookman Old Style"/>
          <w:sz w:val="20"/>
          <w:szCs w:val="20"/>
        </w:rPr>
        <w:t>which validates the normality ass</w:t>
      </w:r>
      <w:r>
        <w:rPr>
          <w:rFonts w:ascii="Bookman Old Style" w:hAnsi="Bookman Old Style"/>
          <w:sz w:val="20"/>
          <w:szCs w:val="20"/>
        </w:rPr>
        <w:t>umption of general linear modeling</w:t>
      </w:r>
      <w:r w:rsidR="004C25E3" w:rsidRPr="00F339EA">
        <w:rPr>
          <w:rFonts w:ascii="Bookman Old Style" w:hAnsi="Bookman Old Style"/>
          <w:sz w:val="20"/>
          <w:szCs w:val="20"/>
        </w:rPr>
        <w:t>.</w:t>
      </w:r>
    </w:p>
    <w:p w:rsidR="00582F42" w:rsidRPr="00F339EA" w:rsidRDefault="008556C2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 w:rsidRPr="00F339EA">
        <w:rPr>
          <w:rFonts w:ascii="Bookman Old Style" w:hAnsi="Bookman Old Style"/>
          <w:noProof/>
          <w:sz w:val="20"/>
          <w:szCs w:val="20"/>
          <w:lang w:val="en-US" w:eastAsia="en-US"/>
        </w:rPr>
        <w:t xml:space="preserve">     </w:t>
      </w:r>
      <w:r w:rsidR="00180E04" w:rsidRPr="00F339EA">
        <w:rPr>
          <w:rFonts w:ascii="Bookman Old Style" w:hAnsi="Bookman Old Style"/>
          <w:noProof/>
          <w:sz w:val="20"/>
          <w:szCs w:val="20"/>
          <w:lang w:val="en-US" w:eastAsia="en-US"/>
        </w:rPr>
        <w:drawing>
          <wp:inline distT="0" distB="0" distL="0" distR="0" wp14:anchorId="10D7AC2D" wp14:editId="3CF4FCBC">
            <wp:extent cx="2867025" cy="224786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6707" cy="224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E04" w:rsidRPr="00F339EA">
        <w:rPr>
          <w:rFonts w:ascii="Bookman Old Style" w:hAnsi="Bookman Old Style"/>
          <w:noProof/>
          <w:sz w:val="20"/>
          <w:szCs w:val="20"/>
          <w:lang w:val="en-US" w:eastAsia="en-US"/>
        </w:rPr>
        <w:drawing>
          <wp:inline distT="0" distB="0" distL="0" distR="0" wp14:anchorId="1D908F97" wp14:editId="4DE15EC9">
            <wp:extent cx="2637466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7137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8" w:rsidRPr="00F339EA" w:rsidRDefault="00180E04" w:rsidP="00263305">
      <w:pPr>
        <w:spacing w:after="57" w:line="240" w:lineRule="auto"/>
        <w:jc w:val="both"/>
        <w:rPr>
          <w:rFonts w:ascii="Bookman Old Style" w:hAnsi="Bookman Old Style"/>
          <w:sz w:val="16"/>
          <w:szCs w:val="16"/>
        </w:rPr>
      </w:pPr>
      <w:r w:rsidRPr="00F339EA">
        <w:rPr>
          <w:rFonts w:ascii="Bookman Old Style" w:hAnsi="Bookman Old Style"/>
          <w:sz w:val="20"/>
          <w:szCs w:val="20"/>
        </w:rPr>
        <w:t xml:space="preserve">     </w:t>
      </w:r>
      <w:r w:rsidR="008556C2" w:rsidRPr="00F339EA">
        <w:rPr>
          <w:rFonts w:ascii="Bookman Old Style" w:hAnsi="Bookman Old Style"/>
          <w:sz w:val="16"/>
          <w:szCs w:val="16"/>
        </w:rPr>
        <w:t xml:space="preserve">Fig 4. </w:t>
      </w:r>
      <w:r w:rsidR="007B69F8" w:rsidRPr="00F339EA">
        <w:rPr>
          <w:rFonts w:ascii="Bookman Old Style" w:hAnsi="Bookman Old Style"/>
          <w:sz w:val="16"/>
          <w:szCs w:val="16"/>
        </w:rPr>
        <w:t xml:space="preserve">Resduals vs Fitted plot </w:t>
      </w:r>
      <w:r w:rsidRPr="00F339EA">
        <w:rPr>
          <w:rFonts w:ascii="Bookman Old Style" w:hAnsi="Bookman Old Style"/>
          <w:sz w:val="16"/>
          <w:szCs w:val="16"/>
        </w:rPr>
        <w:t xml:space="preserve">and quantile-quantile plot </w:t>
      </w:r>
      <w:r w:rsidR="004F04F1" w:rsidRPr="00F339EA">
        <w:rPr>
          <w:rFonts w:ascii="Bookman Old Style" w:hAnsi="Bookman Old Style"/>
          <w:sz w:val="16"/>
          <w:szCs w:val="16"/>
        </w:rPr>
        <w:t xml:space="preserve">of </w:t>
      </w:r>
      <w:r w:rsidR="007B69F8" w:rsidRPr="00F339EA">
        <w:rPr>
          <w:rFonts w:ascii="Bookman Old Style" w:hAnsi="Bookman Old Style"/>
          <w:sz w:val="16"/>
          <w:szCs w:val="16"/>
        </w:rPr>
        <w:t xml:space="preserve"> the</w:t>
      </w:r>
      <w:r w:rsidR="004F04F1" w:rsidRPr="00F339EA">
        <w:rPr>
          <w:rFonts w:ascii="Bookman Old Style" w:hAnsi="Bookman Old Style"/>
          <w:sz w:val="16"/>
          <w:szCs w:val="16"/>
        </w:rPr>
        <w:t xml:space="preserve"> linear </w:t>
      </w:r>
      <w:r w:rsidR="007B69F8" w:rsidRPr="00F339EA">
        <w:rPr>
          <w:rFonts w:ascii="Bookman Old Style" w:hAnsi="Bookman Old Style"/>
          <w:sz w:val="16"/>
          <w:szCs w:val="16"/>
        </w:rPr>
        <w:t xml:space="preserve">model </w:t>
      </w:r>
      <w:r w:rsidR="00286B64">
        <w:rPr>
          <w:rFonts w:ascii="Bookman Old Style" w:hAnsi="Bookman Old Style"/>
          <w:sz w:val="16"/>
          <w:szCs w:val="16"/>
        </w:rPr>
        <w:t>m1:</w:t>
      </w:r>
      <w:r w:rsidRPr="00F339EA">
        <w:rPr>
          <w:rFonts w:ascii="Bookman Old Style" w:hAnsi="Bookman Old Style"/>
          <w:sz w:val="16"/>
          <w:szCs w:val="16"/>
        </w:rPr>
        <w:t xml:space="preserve"> </w:t>
      </w:r>
      <w:r w:rsidR="007B69F8" w:rsidRPr="00F339EA">
        <w:rPr>
          <w:rFonts w:ascii="Bookman Old Style" w:hAnsi="Bookman Old Style"/>
          <w:sz w:val="16"/>
          <w:szCs w:val="16"/>
        </w:rPr>
        <w:t>po_wt = µ</w:t>
      </w:r>
      <w:r w:rsidR="007B69F8" w:rsidRPr="00286B64">
        <w:rPr>
          <w:rFonts w:ascii="Bookman Old Style" w:hAnsi="Bookman Old Style"/>
          <w:sz w:val="16"/>
          <w:szCs w:val="16"/>
          <w:vertAlign w:val="subscript"/>
        </w:rPr>
        <w:t>sex</w:t>
      </w:r>
      <w:r w:rsidR="007B69F8" w:rsidRPr="00F339EA">
        <w:rPr>
          <w:rFonts w:ascii="Bookman Old Style" w:hAnsi="Bookman Old Style"/>
          <w:sz w:val="16"/>
          <w:szCs w:val="16"/>
        </w:rPr>
        <w:t xml:space="preserve"> + Normal (0,σ)</w:t>
      </w:r>
      <w:r w:rsidR="004F04F1" w:rsidRPr="00F339EA">
        <w:rPr>
          <w:rFonts w:ascii="Bookman Old Style" w:hAnsi="Bookman Old Style"/>
          <w:sz w:val="16"/>
          <w:szCs w:val="16"/>
        </w:rPr>
        <w:t xml:space="preserve"> for  all shrews where </w:t>
      </w:r>
      <w:r w:rsidR="007B69F8" w:rsidRPr="00F339EA">
        <w:rPr>
          <w:rFonts w:ascii="Bookman Old Style" w:hAnsi="Bookman Old Style"/>
          <w:sz w:val="16"/>
          <w:szCs w:val="16"/>
        </w:rPr>
        <w:t xml:space="preserve">po_wt is </w:t>
      </w:r>
      <w:r w:rsidR="008556C2" w:rsidRPr="00F339EA">
        <w:rPr>
          <w:rFonts w:ascii="Bookman Old Style" w:hAnsi="Bookman Old Style"/>
          <w:sz w:val="16"/>
          <w:szCs w:val="16"/>
        </w:rPr>
        <w:t>boxcox</w:t>
      </w:r>
      <w:r w:rsidR="007B69F8" w:rsidRPr="00F339EA">
        <w:rPr>
          <w:rFonts w:ascii="Bookman Old Style" w:hAnsi="Bookman Old Style"/>
          <w:sz w:val="16"/>
          <w:szCs w:val="16"/>
        </w:rPr>
        <w:t xml:space="preserve"> transformed weight</w:t>
      </w:r>
      <w:r w:rsidR="008556C2" w:rsidRPr="00F339EA">
        <w:rPr>
          <w:rFonts w:ascii="Bookman Old Style" w:hAnsi="Bookman Old Style"/>
          <w:sz w:val="16"/>
          <w:szCs w:val="16"/>
        </w:rPr>
        <w:t xml:space="preserve"> with λ = 0.68.</w:t>
      </w:r>
    </w:p>
    <w:p w:rsidR="00180E04" w:rsidRPr="00F339EA" w:rsidRDefault="00180E04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80E04" w:rsidRPr="00F339EA" w:rsidRDefault="00180E04" w:rsidP="00263305">
      <w:pPr>
        <w:spacing w:after="57" w:line="240" w:lineRule="auto"/>
        <w:jc w:val="both"/>
        <w:rPr>
          <w:rFonts w:ascii="Bookman Old Style" w:hAnsi="Bookman Old Style"/>
          <w:noProof/>
          <w:sz w:val="20"/>
          <w:szCs w:val="20"/>
          <w:lang w:val="en-US" w:eastAsia="en-US"/>
        </w:rPr>
      </w:pPr>
      <w:r w:rsidRPr="00F339EA">
        <w:rPr>
          <w:rFonts w:ascii="Bookman Old Style" w:hAnsi="Bookman Old Style"/>
          <w:noProof/>
          <w:sz w:val="20"/>
          <w:szCs w:val="20"/>
          <w:lang w:val="en-US" w:eastAsia="en-US"/>
        </w:rPr>
        <w:drawing>
          <wp:inline distT="0" distB="0" distL="0" distR="0" wp14:anchorId="59FE1112" wp14:editId="02E1C765">
            <wp:extent cx="2760399" cy="23526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0054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4F1" w:rsidRPr="00F339EA">
        <w:rPr>
          <w:rFonts w:ascii="Bookman Old Style" w:hAnsi="Bookman Old Style"/>
          <w:noProof/>
          <w:sz w:val="20"/>
          <w:szCs w:val="20"/>
          <w:lang w:val="en-US" w:eastAsia="en-US"/>
        </w:rPr>
        <w:t xml:space="preserve"> </w:t>
      </w:r>
      <w:r w:rsidR="004F04F1" w:rsidRPr="00F339EA">
        <w:rPr>
          <w:rFonts w:ascii="Bookman Old Style" w:hAnsi="Bookman Old Style"/>
          <w:noProof/>
          <w:sz w:val="20"/>
          <w:szCs w:val="20"/>
          <w:lang w:val="en-US" w:eastAsia="en-US"/>
        </w:rPr>
        <w:drawing>
          <wp:inline distT="0" distB="0" distL="0" distR="0" wp14:anchorId="2AAB17BA" wp14:editId="00BA1098">
            <wp:extent cx="2733675" cy="23298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5405" cy="23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F1" w:rsidRPr="00F339EA" w:rsidRDefault="004F04F1" w:rsidP="00263305">
      <w:pPr>
        <w:spacing w:after="57" w:line="240" w:lineRule="auto"/>
        <w:jc w:val="both"/>
        <w:rPr>
          <w:rFonts w:ascii="Bookman Old Style" w:hAnsi="Bookman Old Style"/>
          <w:sz w:val="16"/>
          <w:szCs w:val="16"/>
        </w:rPr>
      </w:pPr>
      <w:r w:rsidRPr="00F339EA">
        <w:rPr>
          <w:rFonts w:ascii="Bookman Old Style" w:hAnsi="Bookman Old Style"/>
          <w:sz w:val="16"/>
          <w:szCs w:val="16"/>
        </w:rPr>
        <w:t xml:space="preserve">Fig 5. Resduals vs Fitted plot and quantile-quantile plot of the linear </w:t>
      </w:r>
      <w:r w:rsidR="00286B64">
        <w:rPr>
          <w:rFonts w:ascii="Bookman Old Style" w:hAnsi="Bookman Old Style"/>
          <w:sz w:val="16"/>
          <w:szCs w:val="16"/>
        </w:rPr>
        <w:t>model m1_ad :</w:t>
      </w:r>
      <w:r w:rsidRPr="00F339EA">
        <w:rPr>
          <w:rFonts w:ascii="Bookman Old Style" w:hAnsi="Bookman Old Style"/>
          <w:sz w:val="16"/>
          <w:szCs w:val="16"/>
        </w:rPr>
        <w:t xml:space="preserve"> po_wt = µ</w:t>
      </w:r>
      <w:r w:rsidRPr="00286B64">
        <w:rPr>
          <w:rFonts w:ascii="Bookman Old Style" w:hAnsi="Bookman Old Style"/>
          <w:sz w:val="16"/>
          <w:szCs w:val="16"/>
          <w:vertAlign w:val="subscript"/>
        </w:rPr>
        <w:t>sex</w:t>
      </w:r>
      <w:r w:rsidRPr="00F339EA">
        <w:rPr>
          <w:rFonts w:ascii="Bookman Old Style" w:hAnsi="Bookman Old Style"/>
          <w:sz w:val="16"/>
          <w:szCs w:val="16"/>
        </w:rPr>
        <w:t xml:space="preserve"> + Normal (0,σ) for adult shrews where po_wt is boxcox transformed weight with λ = -1.</w:t>
      </w:r>
    </w:p>
    <w:p w:rsidR="004F04F1" w:rsidRDefault="004F04F1" w:rsidP="00263305">
      <w:pPr>
        <w:spacing w:after="57" w:line="240" w:lineRule="auto"/>
        <w:jc w:val="both"/>
        <w:rPr>
          <w:rFonts w:ascii="Bookman Old Style" w:hAnsi="Bookman Old Style"/>
          <w:noProof/>
          <w:sz w:val="20"/>
          <w:szCs w:val="20"/>
          <w:lang w:val="en-US" w:eastAsia="en-US"/>
        </w:rPr>
      </w:pPr>
    </w:p>
    <w:p w:rsidR="00286B64" w:rsidRPr="00F339EA" w:rsidRDefault="00286B64" w:rsidP="00286B64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 w:rsidRPr="00F339EA">
        <w:rPr>
          <w:rFonts w:ascii="Bookman Old Style" w:hAnsi="Bookman Old Style"/>
          <w:sz w:val="20"/>
          <w:szCs w:val="20"/>
        </w:rPr>
        <w:lastRenderedPageBreak/>
        <w:t xml:space="preserve">For the general linear model </w:t>
      </w:r>
      <w:r w:rsidR="006954C0">
        <w:rPr>
          <w:rFonts w:ascii="Bookman Old Style" w:hAnsi="Bookman Old Style"/>
          <w:sz w:val="20"/>
          <w:szCs w:val="20"/>
        </w:rPr>
        <w:t xml:space="preserve">m_juv </w:t>
      </w:r>
      <w:r w:rsidRPr="00F339EA">
        <w:rPr>
          <w:rFonts w:ascii="Bookman Old Style" w:hAnsi="Bookman Old Style"/>
          <w:sz w:val="20"/>
          <w:szCs w:val="20"/>
        </w:rPr>
        <w:t>fitted to the juvenile shrew data, the residual vs fitted plot showed roughly equal spread and most points of the quantile-quantile plot lie on the straight line. Hence, a boxcox transformation was not required.</w:t>
      </w:r>
    </w:p>
    <w:p w:rsidR="00286B64" w:rsidRPr="00F339EA" w:rsidRDefault="00286B64" w:rsidP="00263305">
      <w:pPr>
        <w:spacing w:after="57" w:line="240" w:lineRule="auto"/>
        <w:jc w:val="both"/>
        <w:rPr>
          <w:rFonts w:ascii="Bookman Old Style" w:hAnsi="Bookman Old Style"/>
          <w:noProof/>
          <w:sz w:val="20"/>
          <w:szCs w:val="20"/>
          <w:lang w:val="en-US" w:eastAsia="en-US"/>
        </w:rPr>
      </w:pPr>
    </w:p>
    <w:p w:rsidR="004F04F1" w:rsidRPr="00F339EA" w:rsidRDefault="004C25E3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 w:rsidRPr="00F339EA">
        <w:rPr>
          <w:rFonts w:ascii="Bookman Old Style" w:hAnsi="Bookman Old Style"/>
          <w:noProof/>
          <w:sz w:val="20"/>
          <w:szCs w:val="20"/>
          <w:lang w:val="en-US" w:eastAsia="en-US"/>
        </w:rPr>
        <w:drawing>
          <wp:inline distT="0" distB="0" distL="0" distR="0" wp14:anchorId="7D1B4F69" wp14:editId="1BC27831">
            <wp:extent cx="2793505" cy="2380890"/>
            <wp:effectExtent l="0" t="0" r="698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8119" cy="238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B64" w:rsidRPr="00286B64">
        <w:rPr>
          <w:rFonts w:ascii="Bookman Old Style" w:hAnsi="Bookman Old Style"/>
          <w:noProof/>
          <w:sz w:val="20"/>
          <w:szCs w:val="20"/>
          <w:lang w:val="en-US" w:eastAsia="en-US"/>
        </w:rPr>
        <w:t xml:space="preserve"> </w:t>
      </w:r>
      <w:r w:rsidR="00286B64" w:rsidRPr="00F339EA">
        <w:rPr>
          <w:rFonts w:ascii="Bookman Old Style" w:hAnsi="Bookman Old Style"/>
          <w:noProof/>
          <w:sz w:val="20"/>
          <w:szCs w:val="20"/>
          <w:lang w:val="en-US" w:eastAsia="en-US"/>
        </w:rPr>
        <w:drawing>
          <wp:inline distT="0" distB="0" distL="0" distR="0" wp14:anchorId="792843F5" wp14:editId="18C40A8A">
            <wp:extent cx="2720998" cy="2319094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2745" cy="23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9EA">
        <w:rPr>
          <w:rFonts w:ascii="Bookman Old Style" w:hAnsi="Bookman Old Style"/>
          <w:sz w:val="20"/>
          <w:szCs w:val="20"/>
        </w:rPr>
        <w:t xml:space="preserve">      </w:t>
      </w:r>
    </w:p>
    <w:p w:rsidR="004C25E3" w:rsidRPr="00286B64" w:rsidRDefault="004C25E3" w:rsidP="00263305">
      <w:pPr>
        <w:spacing w:after="57" w:line="240" w:lineRule="auto"/>
        <w:jc w:val="both"/>
        <w:rPr>
          <w:rFonts w:ascii="Bookman Old Style" w:hAnsi="Bookman Old Style"/>
          <w:sz w:val="16"/>
          <w:szCs w:val="16"/>
        </w:rPr>
      </w:pPr>
      <w:r w:rsidRPr="00286B64">
        <w:rPr>
          <w:rFonts w:ascii="Bookman Old Style" w:hAnsi="Bookman Old Style"/>
          <w:sz w:val="16"/>
          <w:szCs w:val="16"/>
        </w:rPr>
        <w:t>Fig 6. Res</w:t>
      </w:r>
      <w:r w:rsidR="006954C0">
        <w:rPr>
          <w:rFonts w:ascii="Bookman Old Style" w:hAnsi="Bookman Old Style"/>
          <w:sz w:val="16"/>
          <w:szCs w:val="16"/>
        </w:rPr>
        <w:t>i</w:t>
      </w:r>
      <w:r w:rsidRPr="00286B64">
        <w:rPr>
          <w:rFonts w:ascii="Bookman Old Style" w:hAnsi="Bookman Old Style"/>
          <w:sz w:val="16"/>
          <w:szCs w:val="16"/>
        </w:rPr>
        <w:t xml:space="preserve">duals vs Fitted plot and quantile-quantile plot of the linear </w:t>
      </w:r>
      <w:r w:rsidR="00286B64">
        <w:rPr>
          <w:rFonts w:ascii="Bookman Old Style" w:hAnsi="Bookman Old Style"/>
          <w:sz w:val="16"/>
          <w:szCs w:val="16"/>
        </w:rPr>
        <w:t>model</w:t>
      </w:r>
      <w:r w:rsidR="006954C0">
        <w:rPr>
          <w:rFonts w:ascii="Bookman Old Style" w:hAnsi="Bookman Old Style"/>
          <w:sz w:val="16"/>
          <w:szCs w:val="16"/>
        </w:rPr>
        <w:t xml:space="preserve"> m_juv </w:t>
      </w:r>
      <w:r w:rsidR="00286B64">
        <w:rPr>
          <w:rFonts w:ascii="Bookman Old Style" w:hAnsi="Bookman Old Style"/>
          <w:sz w:val="16"/>
          <w:szCs w:val="16"/>
        </w:rPr>
        <w:t xml:space="preserve">: </w:t>
      </w:r>
      <w:r w:rsidRPr="00286B64">
        <w:rPr>
          <w:rFonts w:ascii="Bookman Old Style" w:hAnsi="Bookman Old Style"/>
          <w:sz w:val="16"/>
          <w:szCs w:val="16"/>
        </w:rPr>
        <w:t>Weight = µ</w:t>
      </w:r>
      <w:r w:rsidRPr="00286B64">
        <w:rPr>
          <w:rFonts w:ascii="Bookman Old Style" w:hAnsi="Bookman Old Style"/>
          <w:sz w:val="16"/>
          <w:szCs w:val="16"/>
          <w:vertAlign w:val="subscript"/>
        </w:rPr>
        <w:t>sex</w:t>
      </w:r>
      <w:r w:rsidRPr="00286B64">
        <w:rPr>
          <w:rFonts w:ascii="Bookman Old Style" w:hAnsi="Bookman Old Style"/>
          <w:sz w:val="16"/>
          <w:szCs w:val="16"/>
        </w:rPr>
        <w:t xml:space="preserve"> + Normal (0,σ) for juvenile shrews.</w:t>
      </w:r>
    </w:p>
    <w:p w:rsidR="004C25E3" w:rsidRPr="00F339EA" w:rsidRDefault="004C25E3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4C25E3" w:rsidRPr="00F339EA" w:rsidRDefault="004C25E3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286B64" w:rsidRDefault="006954C0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 p values obtained for the</w:t>
      </w:r>
      <w:r w:rsidR="00F7040D">
        <w:rPr>
          <w:rFonts w:ascii="Bookman Old Style" w:hAnsi="Bookman Old Style"/>
          <w:sz w:val="20"/>
          <w:szCs w:val="20"/>
        </w:rPr>
        <w:t xml:space="preserve"> general linear models</w:t>
      </w:r>
      <w:r>
        <w:rPr>
          <w:rFonts w:ascii="Bookman Old Style" w:hAnsi="Bookman Old Style"/>
          <w:sz w:val="20"/>
          <w:szCs w:val="20"/>
        </w:rPr>
        <w:t xml:space="preserve"> m1, m_ad and m_juv</w:t>
      </w:r>
      <w:r w:rsidR="00F7040D">
        <w:rPr>
          <w:rFonts w:ascii="Bookman Old Style" w:hAnsi="Bookman Old Style"/>
          <w:sz w:val="20"/>
          <w:szCs w:val="20"/>
        </w:rPr>
        <w:t xml:space="preserve"> were </w:t>
      </w:r>
      <w:r w:rsidR="00F7040D" w:rsidRPr="00F339EA">
        <w:rPr>
          <w:rFonts w:ascii="Bookman Old Style" w:hAnsi="Bookman Old Style"/>
          <w:sz w:val="20"/>
          <w:szCs w:val="20"/>
        </w:rPr>
        <w:t>8.89e-15</w:t>
      </w:r>
      <w:r w:rsidR="00F7040D">
        <w:rPr>
          <w:rFonts w:ascii="Bookman Old Style" w:hAnsi="Bookman Old Style"/>
          <w:sz w:val="20"/>
          <w:szCs w:val="20"/>
        </w:rPr>
        <w:t>,</w:t>
      </w:r>
      <w:r w:rsidR="00F7040D" w:rsidRPr="00F339EA">
        <w:rPr>
          <w:rFonts w:ascii="Bookman Old Style" w:hAnsi="Bookman Old Style"/>
          <w:sz w:val="20"/>
          <w:szCs w:val="20"/>
        </w:rPr>
        <w:t xml:space="preserve"> 2.2e-16</w:t>
      </w:r>
      <w:r w:rsidR="00F7040D">
        <w:rPr>
          <w:rFonts w:ascii="Bookman Old Style" w:hAnsi="Bookman Old Style"/>
          <w:sz w:val="20"/>
          <w:szCs w:val="20"/>
        </w:rPr>
        <w:t xml:space="preserve"> and 0.02 respectively. These p values are well below the </w:t>
      </w:r>
      <w:r w:rsidR="00F7040D" w:rsidRPr="00F339EA">
        <w:rPr>
          <w:rFonts w:ascii="Bookman Old Style" w:hAnsi="Bookman Old Style"/>
          <w:sz w:val="20"/>
          <w:szCs w:val="20"/>
        </w:rPr>
        <w:t xml:space="preserve">critical significance level of </w:t>
      </w:r>
      <w:r w:rsidR="00F7040D">
        <w:rPr>
          <w:rFonts w:ascii="Bookman Old Style" w:hAnsi="Bookman Old Style"/>
          <w:sz w:val="20"/>
          <w:szCs w:val="20"/>
        </w:rPr>
        <w:t xml:space="preserve">0.05. Hence, the analyses provide strong evidence to </w:t>
      </w:r>
      <w:r w:rsidR="00771992">
        <w:rPr>
          <w:rFonts w:ascii="Bookman Old Style" w:hAnsi="Bookman Old Style"/>
          <w:sz w:val="20"/>
          <w:szCs w:val="20"/>
        </w:rPr>
        <w:t>prove that greater white toothed shrews show sexual dimorphism in weight and the pattern of sexual dimorphism differs between adults and juveniles.</w:t>
      </w:r>
      <w:r w:rsidR="008C0A5C">
        <w:rPr>
          <w:rFonts w:ascii="Bookman Old Style" w:hAnsi="Bookman Old Style"/>
          <w:sz w:val="20"/>
          <w:szCs w:val="20"/>
        </w:rPr>
        <w:t xml:space="preserve"> </w:t>
      </w:r>
    </w:p>
    <w:p w:rsidR="008556C2" w:rsidRPr="00F339EA" w:rsidRDefault="008556C2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8556C2" w:rsidRPr="00F339EA" w:rsidRDefault="008556C2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AE6C6F" w:rsidRPr="00F339EA" w:rsidRDefault="00AE6C6F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AE6C6F" w:rsidRPr="00F339EA" w:rsidRDefault="00AE6C6F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C5440B" w:rsidRPr="000B1FA8" w:rsidRDefault="00AE6C6F" w:rsidP="000B1FA8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  <w:r w:rsidRPr="008138D6">
        <w:rPr>
          <w:rFonts w:ascii="Bookman Old Style" w:hAnsi="Bookman Old Style"/>
          <w:b/>
        </w:rPr>
        <w:t>Par</w:t>
      </w:r>
      <w:r w:rsidR="00C5440B" w:rsidRPr="008138D6">
        <w:rPr>
          <w:rFonts w:ascii="Bookman Old Style" w:hAnsi="Bookman Old Style"/>
          <w:b/>
        </w:rPr>
        <w:t>t 3</w:t>
      </w:r>
    </w:p>
    <w:p w:rsidR="00C5440B" w:rsidRPr="008138D6" w:rsidRDefault="00C5440B" w:rsidP="00263305">
      <w:pPr>
        <w:spacing w:after="57" w:line="240" w:lineRule="auto"/>
        <w:jc w:val="both"/>
        <w:rPr>
          <w:rFonts w:ascii="Bookman Old Style" w:hAnsi="Bookman Old Style"/>
          <w:b/>
        </w:rPr>
      </w:pPr>
      <w:r w:rsidRPr="008138D6">
        <w:rPr>
          <w:rFonts w:ascii="Bookman Old Style" w:hAnsi="Bookman Old Style"/>
          <w:b/>
        </w:rPr>
        <w:t>Follow Up Study</w:t>
      </w:r>
    </w:p>
    <w:p w:rsidR="005D0923" w:rsidRDefault="00306F55" w:rsidP="00C5440B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 follow up study with the objective of finding out if t</w:t>
      </w:r>
      <w:r w:rsidR="005D0923">
        <w:rPr>
          <w:rFonts w:ascii="Bookman Old Style" w:hAnsi="Bookman Old Style"/>
          <w:sz w:val="20"/>
          <w:szCs w:val="20"/>
        </w:rPr>
        <w:t xml:space="preserve">he </w:t>
      </w:r>
      <w:r w:rsidR="00C5440B">
        <w:rPr>
          <w:rFonts w:ascii="Bookman Old Style" w:hAnsi="Bookman Old Style"/>
          <w:sz w:val="20"/>
          <w:szCs w:val="20"/>
        </w:rPr>
        <w:t xml:space="preserve">greater white toothed </w:t>
      </w:r>
      <w:r w:rsidR="005D0923">
        <w:rPr>
          <w:rFonts w:ascii="Bookman Old Style" w:hAnsi="Bookman Old Style"/>
          <w:sz w:val="20"/>
          <w:szCs w:val="20"/>
        </w:rPr>
        <w:t xml:space="preserve">shrews show sexual dimorphism in weight in winter. </w:t>
      </w:r>
      <w:r w:rsidR="00084FBF">
        <w:rPr>
          <w:rFonts w:ascii="Bookman Old Style" w:hAnsi="Bookman Old Style"/>
          <w:sz w:val="20"/>
          <w:szCs w:val="20"/>
        </w:rPr>
        <w:t xml:space="preserve">The collection of data will take place during </w:t>
      </w:r>
      <w:r w:rsidR="00084FBF">
        <w:rPr>
          <w:rFonts w:ascii="Bookman Old Style" w:hAnsi="Bookman Old Style"/>
          <w:sz w:val="20"/>
          <w:szCs w:val="20"/>
        </w:rPr>
        <w:t>two</w:t>
      </w:r>
      <w:r w:rsidR="00084FBF">
        <w:rPr>
          <w:rFonts w:ascii="Bookman Old Style" w:hAnsi="Bookman Old Style"/>
          <w:sz w:val="20"/>
          <w:szCs w:val="20"/>
        </w:rPr>
        <w:t xml:space="preserve"> session</w:t>
      </w:r>
      <w:r w:rsidR="00084FBF">
        <w:rPr>
          <w:rFonts w:ascii="Bookman Old Style" w:hAnsi="Bookman Old Style"/>
          <w:sz w:val="20"/>
          <w:szCs w:val="20"/>
        </w:rPr>
        <w:t>s</w:t>
      </w:r>
      <w:r w:rsidR="00084FBF">
        <w:rPr>
          <w:rFonts w:ascii="Bookman Old Style" w:hAnsi="Bookman Old Style"/>
          <w:sz w:val="20"/>
          <w:szCs w:val="20"/>
        </w:rPr>
        <w:t xml:space="preserve"> –</w:t>
      </w:r>
      <w:r w:rsidR="00084FBF">
        <w:rPr>
          <w:rFonts w:ascii="Bookman Old Style" w:hAnsi="Bookman Old Style"/>
          <w:sz w:val="20"/>
          <w:szCs w:val="20"/>
        </w:rPr>
        <w:t xml:space="preserve"> one</w:t>
      </w:r>
      <w:r w:rsidR="00084FBF">
        <w:rPr>
          <w:rFonts w:ascii="Bookman Old Style" w:hAnsi="Bookman Old Style"/>
          <w:sz w:val="20"/>
          <w:szCs w:val="20"/>
        </w:rPr>
        <w:t xml:space="preserve"> </w:t>
      </w:r>
      <w:r w:rsidR="005D0923">
        <w:rPr>
          <w:rFonts w:ascii="Bookman Old Style" w:hAnsi="Bookman Old Style"/>
          <w:sz w:val="20"/>
          <w:szCs w:val="20"/>
        </w:rPr>
        <w:t>in October-</w:t>
      </w:r>
      <w:r w:rsidR="00C5440B">
        <w:rPr>
          <w:rFonts w:ascii="Bookman Old Style" w:hAnsi="Bookman Old Style"/>
          <w:sz w:val="20"/>
          <w:szCs w:val="20"/>
        </w:rPr>
        <w:t>N</w:t>
      </w:r>
      <w:r w:rsidR="005D0923">
        <w:rPr>
          <w:rFonts w:ascii="Bookman Old Style" w:hAnsi="Bookman Old Style"/>
          <w:sz w:val="20"/>
          <w:szCs w:val="20"/>
        </w:rPr>
        <w:t>ovember</w:t>
      </w:r>
      <w:r w:rsidR="00084FBF">
        <w:rPr>
          <w:rFonts w:ascii="Bookman Old Style" w:hAnsi="Bookman Old Style"/>
          <w:sz w:val="20"/>
          <w:szCs w:val="20"/>
        </w:rPr>
        <w:t xml:space="preserve"> and one</w:t>
      </w:r>
      <w:r w:rsidR="00084FBF">
        <w:rPr>
          <w:rFonts w:ascii="Bookman Old Style" w:hAnsi="Bookman Old Style"/>
          <w:sz w:val="20"/>
          <w:szCs w:val="20"/>
        </w:rPr>
        <w:t xml:space="preserve"> </w:t>
      </w:r>
      <w:r w:rsidR="005D0923">
        <w:rPr>
          <w:rFonts w:ascii="Bookman Old Style" w:hAnsi="Bookman Old Style"/>
          <w:sz w:val="20"/>
          <w:szCs w:val="20"/>
        </w:rPr>
        <w:t>in December-</w:t>
      </w:r>
      <w:r w:rsidR="00C5440B">
        <w:rPr>
          <w:rFonts w:ascii="Bookman Old Style" w:hAnsi="Bookman Old Style"/>
          <w:sz w:val="20"/>
          <w:szCs w:val="20"/>
        </w:rPr>
        <w:t>J</w:t>
      </w:r>
      <w:r w:rsidR="005D0923">
        <w:rPr>
          <w:rFonts w:ascii="Bookman Old Style" w:hAnsi="Bookman Old Style"/>
          <w:sz w:val="20"/>
          <w:szCs w:val="20"/>
        </w:rPr>
        <w:t xml:space="preserve">anuary - </w:t>
      </w:r>
      <w:r w:rsidR="00084FBF">
        <w:rPr>
          <w:rFonts w:ascii="Bookman Old Style" w:hAnsi="Bookman Old Style"/>
          <w:sz w:val="20"/>
          <w:szCs w:val="20"/>
        </w:rPr>
        <w:t>i</w:t>
      </w:r>
      <w:r w:rsidR="005D0923">
        <w:rPr>
          <w:rFonts w:ascii="Bookman Old Style" w:hAnsi="Bookman Old Style"/>
          <w:sz w:val="20"/>
          <w:szCs w:val="20"/>
        </w:rPr>
        <w:t xml:space="preserve">n the same location and area </w:t>
      </w:r>
      <w:r w:rsidR="00084FBF">
        <w:rPr>
          <w:rFonts w:ascii="Bookman Old Style" w:hAnsi="Bookman Old Style"/>
          <w:sz w:val="20"/>
          <w:szCs w:val="20"/>
        </w:rPr>
        <w:t>where the previous collection was carried out.</w:t>
      </w:r>
      <w:r w:rsidR="00281BD7">
        <w:rPr>
          <w:rFonts w:ascii="Bookman Old Style" w:hAnsi="Bookman Old Style"/>
          <w:sz w:val="20"/>
          <w:szCs w:val="20"/>
        </w:rPr>
        <w:t xml:space="preserve"> </w:t>
      </w:r>
      <w:r w:rsidR="00C5440B">
        <w:rPr>
          <w:rFonts w:ascii="Bookman Old Style" w:hAnsi="Bookman Old Style"/>
          <w:sz w:val="20"/>
          <w:szCs w:val="20"/>
        </w:rPr>
        <w:t>The factor class is nested within the class session and the factor sex is nested within the factor class. Sex and class are fixed factor while session is a random factor</w:t>
      </w:r>
      <w:r w:rsidR="00C5440B">
        <w:rPr>
          <w:rFonts w:ascii="Bookman Old Style" w:hAnsi="Bookman Old Style"/>
          <w:sz w:val="20"/>
          <w:szCs w:val="20"/>
        </w:rPr>
        <w:t>.</w:t>
      </w:r>
    </w:p>
    <w:p w:rsidR="00C5440B" w:rsidRDefault="005D0923" w:rsidP="005D0923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In the previous experiment, the number of replicates for adults (549) and juveniles (135) had a big difference of 414. </w:t>
      </w:r>
      <w:r w:rsidR="00281BD7">
        <w:rPr>
          <w:rFonts w:ascii="Bookman Old Style" w:hAnsi="Bookman Old Style"/>
          <w:sz w:val="20"/>
          <w:szCs w:val="20"/>
        </w:rPr>
        <w:t>To ensure a balanced design, the number of replicates for each class (</w:t>
      </w:r>
      <w:r>
        <w:rPr>
          <w:rFonts w:ascii="Bookman Old Style" w:hAnsi="Bookman Old Style"/>
          <w:sz w:val="20"/>
          <w:szCs w:val="20"/>
        </w:rPr>
        <w:t>adult, juvenile</w:t>
      </w:r>
      <w:r w:rsidR="00281BD7">
        <w:rPr>
          <w:rFonts w:ascii="Bookman Old Style" w:hAnsi="Bookman Old Style"/>
          <w:sz w:val="20"/>
          <w:szCs w:val="20"/>
        </w:rPr>
        <w:t>) for this experiment will be approximately equal and shrews for which it cannot be decided whether they are adults or juveniles (ad/j) will be excluded from the dataset.</w:t>
      </w:r>
    </w:p>
    <w:p w:rsidR="00B26EB5" w:rsidRDefault="00B26EB5" w:rsidP="005D0923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It is possible that the adults may have an effect on the weight of juveniles in an area or vice versa. Hence,</w:t>
      </w:r>
      <w:r w:rsidR="00C5440B">
        <w:rPr>
          <w:rFonts w:ascii="Bookman Old Style" w:hAnsi="Bookman Old Style"/>
          <w:sz w:val="20"/>
          <w:szCs w:val="20"/>
        </w:rPr>
        <w:t xml:space="preserve"> to ensure independence</w:t>
      </w:r>
      <w:r>
        <w:rPr>
          <w:rFonts w:ascii="Bookman Old Style" w:hAnsi="Bookman Old Style"/>
          <w:sz w:val="20"/>
          <w:szCs w:val="20"/>
        </w:rPr>
        <w:t xml:space="preserve"> it is important to carry out an analysis of correlation between weights of adult shrews and juvenile shrews</w:t>
      </w:r>
      <w:r w:rsidR="00C5440B">
        <w:rPr>
          <w:rFonts w:ascii="Bookman Old Style" w:hAnsi="Bookman Old Style"/>
          <w:sz w:val="20"/>
          <w:szCs w:val="20"/>
        </w:rPr>
        <w:t>. Since both the weight of adults and juveniles are quantitative variables pearson correlation coefficient will be used.</w:t>
      </w:r>
    </w:p>
    <w:p w:rsidR="00084FBF" w:rsidRDefault="00C5440B" w:rsidP="00263305">
      <w:pPr>
        <w:spacing w:after="57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 similar methodology will be used as in the first experiment. General linear model</w:t>
      </w:r>
      <w:r w:rsidR="005D0923">
        <w:rPr>
          <w:rFonts w:ascii="Bookman Old Style" w:hAnsi="Bookman Old Style"/>
          <w:sz w:val="20"/>
          <w:szCs w:val="20"/>
        </w:rPr>
        <w:t xml:space="preserve"> will be fitted to the shrew data collected with weight of the shrews as response variable and </w:t>
      </w:r>
      <w:r>
        <w:rPr>
          <w:rFonts w:ascii="Bookman Old Style" w:hAnsi="Bookman Old Style"/>
          <w:sz w:val="20"/>
          <w:szCs w:val="20"/>
        </w:rPr>
        <w:t>sex as the explanatory variable and validity of the models will be tested using quantile-quantile plot and residual vs fitted plot.</w:t>
      </w:r>
    </w:p>
    <w:p w:rsidR="00AE6C6F" w:rsidRPr="00F339EA" w:rsidRDefault="00AE6C6F" w:rsidP="00263305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277917" w:rsidRPr="00F339EA" w:rsidRDefault="00277917" w:rsidP="00263305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sectPr w:rsidR="00277917" w:rsidRPr="00F339EA" w:rsidSect="006F289E">
      <w:headerReference w:type="first" r:id="rId28"/>
      <w:footerReference w:type="first" r:id="rId29"/>
      <w:pgSz w:w="11906" w:h="16838"/>
      <w:pgMar w:top="1531" w:right="1440" w:bottom="1440" w:left="1440" w:header="709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181" w:rsidRDefault="007C4181" w:rsidP="007660EB">
      <w:pPr>
        <w:spacing w:after="0" w:line="240" w:lineRule="auto"/>
      </w:pPr>
      <w:r>
        <w:separator/>
      </w:r>
    </w:p>
  </w:endnote>
  <w:endnote w:type="continuationSeparator" w:id="0">
    <w:p w:rsidR="007C4181" w:rsidRDefault="007C4181" w:rsidP="0076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BAA" w:rsidRDefault="007D5BAA" w:rsidP="00513D9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B1FA8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785" w:rsidRDefault="00CF0785">
    <w:pPr>
      <w:pStyle w:val="Footer"/>
      <w:jc w:val="center"/>
    </w:pPr>
  </w:p>
  <w:p w:rsidR="00B6472B" w:rsidRDefault="00B647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BAA" w:rsidRDefault="007D5BA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F0785" w:rsidRDefault="00CF0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181" w:rsidRDefault="007C4181" w:rsidP="007660EB">
      <w:pPr>
        <w:spacing w:after="0" w:line="240" w:lineRule="auto"/>
      </w:pPr>
      <w:r>
        <w:separator/>
      </w:r>
    </w:p>
  </w:footnote>
  <w:footnote w:type="continuationSeparator" w:id="0">
    <w:p w:rsidR="007C4181" w:rsidRDefault="007C4181" w:rsidP="00766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8A2" w:rsidRDefault="006B48A2" w:rsidP="006B48A2">
    <w:pPr>
      <w:pStyle w:val="Header"/>
      <w:jc w:val="right"/>
    </w:pPr>
  </w:p>
  <w:p w:rsidR="006B48A2" w:rsidRDefault="006B48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931" w:rsidRDefault="00A51A2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583022" wp14:editId="243B8FAD">
              <wp:simplePos x="0" y="0"/>
              <wp:positionH relativeFrom="column">
                <wp:posOffset>2065655</wp:posOffset>
              </wp:positionH>
              <wp:positionV relativeFrom="paragraph">
                <wp:posOffset>93345</wp:posOffset>
              </wp:positionV>
              <wp:extent cx="4029075" cy="1377950"/>
              <wp:effectExtent l="0" t="0" r="9525" b="0"/>
              <wp:wrapTopAndBottom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9075" cy="1377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2497" w:rsidRDefault="00266738" w:rsidP="00F57931">
                          <w:pPr>
                            <w:rPr>
                              <w:b/>
                              <w:smallCaps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smallCaps/>
                              <w:sz w:val="28"/>
                              <w:szCs w:val="32"/>
                            </w:rPr>
                            <w:t>BIOL40390</w:t>
                          </w:r>
                        </w:p>
                        <w:p w:rsidR="00AC3DAB" w:rsidRPr="00CA0B14" w:rsidRDefault="00266738" w:rsidP="00F57931">
                          <w:pPr>
                            <w:rPr>
                              <w:b/>
                              <w:smallCaps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smallCaps/>
                              <w:sz w:val="28"/>
                              <w:szCs w:val="32"/>
                            </w:rPr>
                            <w:t>Quantitative Tools for the Life Sciences</w:t>
                          </w:r>
                        </w:p>
                        <w:p w:rsidR="00F57931" w:rsidRPr="00CA0B14" w:rsidRDefault="00F57931" w:rsidP="00890B5D">
                          <w:pPr>
                            <w:spacing w:after="0" w:line="276" w:lineRule="auto"/>
                            <w:rPr>
                              <w:sz w:val="28"/>
                              <w:szCs w:val="32"/>
                            </w:rPr>
                          </w:pPr>
                          <w:r w:rsidRPr="00CA0B14">
                            <w:rPr>
                              <w:sz w:val="28"/>
                              <w:szCs w:val="32"/>
                            </w:rPr>
                            <w:t>School of Biology and Environmental Science</w:t>
                          </w:r>
                        </w:p>
                        <w:p w:rsidR="00F57931" w:rsidRPr="00CA0B14" w:rsidRDefault="00F57931" w:rsidP="00890B5D">
                          <w:pPr>
                            <w:spacing w:after="0" w:line="276" w:lineRule="auto"/>
                            <w:rPr>
                              <w:sz w:val="28"/>
                              <w:szCs w:val="32"/>
                            </w:rPr>
                          </w:pPr>
                          <w:r w:rsidRPr="00CA0B14">
                            <w:rPr>
                              <w:sz w:val="28"/>
                              <w:szCs w:val="32"/>
                            </w:rPr>
                            <w:t>University College Dublin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2.65pt;margin-top:7.35pt;width:317.25pt;height:10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FKQhAIAABA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" stroked="f">
              <v:textbox>
                <w:txbxContent>
                  <w:p w:rsidR="00502497" w:rsidRDefault="00266738" w:rsidP="00F57931">
                    <w:pPr>
                      <w:rPr>
                        <w:b/>
                        <w:smallCaps/>
                        <w:sz w:val="28"/>
                        <w:szCs w:val="32"/>
                      </w:rPr>
                    </w:pPr>
                    <w:r>
                      <w:rPr>
                        <w:b/>
                        <w:smallCaps/>
                        <w:sz w:val="28"/>
                        <w:szCs w:val="32"/>
                      </w:rPr>
                      <w:t>BIOL40390</w:t>
                    </w:r>
                  </w:p>
                  <w:p w:rsidR="00AC3DAB" w:rsidRPr="00CA0B14" w:rsidRDefault="00266738" w:rsidP="00F57931">
                    <w:pPr>
                      <w:rPr>
                        <w:b/>
                        <w:smallCaps/>
                        <w:sz w:val="28"/>
                        <w:szCs w:val="32"/>
                      </w:rPr>
                    </w:pPr>
                    <w:r>
                      <w:rPr>
                        <w:b/>
                        <w:smallCaps/>
                        <w:sz w:val="28"/>
                        <w:szCs w:val="32"/>
                      </w:rPr>
                      <w:t>Quantitative Tools for the Life Sciences</w:t>
                    </w:r>
                  </w:p>
                  <w:p w:rsidR="00F57931" w:rsidRPr="00CA0B14" w:rsidRDefault="00F57931" w:rsidP="00890B5D">
                    <w:pPr>
                      <w:spacing w:after="0" w:line="276" w:lineRule="auto"/>
                      <w:rPr>
                        <w:sz w:val="28"/>
                        <w:szCs w:val="32"/>
                      </w:rPr>
                    </w:pPr>
                    <w:r w:rsidRPr="00CA0B14">
                      <w:rPr>
                        <w:sz w:val="28"/>
                        <w:szCs w:val="32"/>
                      </w:rPr>
                      <w:t>School of Biology and Environmental Science</w:t>
                    </w:r>
                  </w:p>
                  <w:p w:rsidR="00F57931" w:rsidRPr="00CA0B14" w:rsidRDefault="00F57931" w:rsidP="00890B5D">
                    <w:pPr>
                      <w:spacing w:after="0" w:line="276" w:lineRule="auto"/>
                      <w:rPr>
                        <w:sz w:val="28"/>
                        <w:szCs w:val="32"/>
                      </w:rPr>
                    </w:pPr>
                    <w:r w:rsidRPr="00CA0B14">
                      <w:rPr>
                        <w:sz w:val="28"/>
                        <w:szCs w:val="32"/>
                      </w:rPr>
                      <w:t>University College Dublin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C0394F9" wp14:editId="5076E5FA">
          <wp:simplePos x="0" y="0"/>
          <wp:positionH relativeFrom="margin">
            <wp:posOffset>457200</wp:posOffset>
          </wp:positionH>
          <wp:positionV relativeFrom="margin">
            <wp:posOffset>-439420</wp:posOffset>
          </wp:positionV>
          <wp:extent cx="1209040" cy="1727200"/>
          <wp:effectExtent l="0" t="0" r="0" b="6350"/>
          <wp:wrapTight wrapText="bothSides">
            <wp:wrapPolygon edited="0">
              <wp:start x="0" y="0"/>
              <wp:lineTo x="0" y="21441"/>
              <wp:lineTo x="21101" y="21441"/>
              <wp:lineTo x="21101" y="0"/>
              <wp:lineTo x="0" y="0"/>
            </wp:wrapPolygon>
          </wp:wrapTight>
          <wp:docPr id="1" name="Picture 2" descr="Description: G:\ucd_brandmark_colour[1]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G:\ucd_brandmark_colour[1]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172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785" w:rsidRDefault="00CF07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317F5"/>
    <w:multiLevelType w:val="hybridMultilevel"/>
    <w:tmpl w:val="8DAEDA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40264"/>
    <w:multiLevelType w:val="hybridMultilevel"/>
    <w:tmpl w:val="ED382FD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FA584B"/>
    <w:multiLevelType w:val="hybridMultilevel"/>
    <w:tmpl w:val="327E90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70"/>
    <w:rsid w:val="0000310C"/>
    <w:rsid w:val="00006075"/>
    <w:rsid w:val="00006AFD"/>
    <w:rsid w:val="000147FF"/>
    <w:rsid w:val="00014E05"/>
    <w:rsid w:val="00021A26"/>
    <w:rsid w:val="00023E97"/>
    <w:rsid w:val="00024A06"/>
    <w:rsid w:val="000262DA"/>
    <w:rsid w:val="00027948"/>
    <w:rsid w:val="000340C9"/>
    <w:rsid w:val="00035038"/>
    <w:rsid w:val="00037A8D"/>
    <w:rsid w:val="00050C97"/>
    <w:rsid w:val="00051237"/>
    <w:rsid w:val="0005195E"/>
    <w:rsid w:val="000548ED"/>
    <w:rsid w:val="00057BDD"/>
    <w:rsid w:val="0006085E"/>
    <w:rsid w:val="0006228C"/>
    <w:rsid w:val="000763C6"/>
    <w:rsid w:val="00076D14"/>
    <w:rsid w:val="00081B56"/>
    <w:rsid w:val="00084FBF"/>
    <w:rsid w:val="00085EAB"/>
    <w:rsid w:val="00086405"/>
    <w:rsid w:val="00096B50"/>
    <w:rsid w:val="000A029E"/>
    <w:rsid w:val="000A060B"/>
    <w:rsid w:val="000A176E"/>
    <w:rsid w:val="000A1E8C"/>
    <w:rsid w:val="000A27B1"/>
    <w:rsid w:val="000A4312"/>
    <w:rsid w:val="000A431D"/>
    <w:rsid w:val="000A6A2A"/>
    <w:rsid w:val="000B0035"/>
    <w:rsid w:val="000B1FA8"/>
    <w:rsid w:val="000B6E1B"/>
    <w:rsid w:val="000C149A"/>
    <w:rsid w:val="000C1F45"/>
    <w:rsid w:val="000C1F68"/>
    <w:rsid w:val="000C5BCB"/>
    <w:rsid w:val="000C6048"/>
    <w:rsid w:val="000E077E"/>
    <w:rsid w:val="000E0A18"/>
    <w:rsid w:val="000E5EA7"/>
    <w:rsid w:val="000F66A8"/>
    <w:rsid w:val="000F71CB"/>
    <w:rsid w:val="00101F11"/>
    <w:rsid w:val="00107DD9"/>
    <w:rsid w:val="0012175F"/>
    <w:rsid w:val="00121C65"/>
    <w:rsid w:val="00122B05"/>
    <w:rsid w:val="00141FD0"/>
    <w:rsid w:val="00142468"/>
    <w:rsid w:val="001427F5"/>
    <w:rsid w:val="001437AF"/>
    <w:rsid w:val="00151E8B"/>
    <w:rsid w:val="00154993"/>
    <w:rsid w:val="00156314"/>
    <w:rsid w:val="00166636"/>
    <w:rsid w:val="001746C8"/>
    <w:rsid w:val="00180E04"/>
    <w:rsid w:val="00182BE1"/>
    <w:rsid w:val="00185245"/>
    <w:rsid w:val="00190E21"/>
    <w:rsid w:val="00190F2D"/>
    <w:rsid w:val="0019330E"/>
    <w:rsid w:val="0019629C"/>
    <w:rsid w:val="001968A3"/>
    <w:rsid w:val="001A5FC0"/>
    <w:rsid w:val="001A7348"/>
    <w:rsid w:val="001B0643"/>
    <w:rsid w:val="001B0A54"/>
    <w:rsid w:val="001B21C2"/>
    <w:rsid w:val="001B4B81"/>
    <w:rsid w:val="001D2851"/>
    <w:rsid w:val="001D368B"/>
    <w:rsid w:val="001D7D54"/>
    <w:rsid w:val="001E1984"/>
    <w:rsid w:val="001E3314"/>
    <w:rsid w:val="00200B96"/>
    <w:rsid w:val="00203C66"/>
    <w:rsid w:val="0020508D"/>
    <w:rsid w:val="002064AE"/>
    <w:rsid w:val="00210C37"/>
    <w:rsid w:val="00210EDC"/>
    <w:rsid w:val="00217AB5"/>
    <w:rsid w:val="00220E5B"/>
    <w:rsid w:val="00223F3E"/>
    <w:rsid w:val="00227F26"/>
    <w:rsid w:val="00231A43"/>
    <w:rsid w:val="00263305"/>
    <w:rsid w:val="002666F3"/>
    <w:rsid w:val="00266738"/>
    <w:rsid w:val="002718C1"/>
    <w:rsid w:val="00271EC3"/>
    <w:rsid w:val="00276A0C"/>
    <w:rsid w:val="00277917"/>
    <w:rsid w:val="00281BD7"/>
    <w:rsid w:val="002862BA"/>
    <w:rsid w:val="002866D0"/>
    <w:rsid w:val="00286B64"/>
    <w:rsid w:val="00290598"/>
    <w:rsid w:val="002908F1"/>
    <w:rsid w:val="0029382F"/>
    <w:rsid w:val="002A1D87"/>
    <w:rsid w:val="002A7BE8"/>
    <w:rsid w:val="002A7F6B"/>
    <w:rsid w:val="002B4110"/>
    <w:rsid w:val="002B4970"/>
    <w:rsid w:val="002B59AF"/>
    <w:rsid w:val="002B62ED"/>
    <w:rsid w:val="002B759E"/>
    <w:rsid w:val="002C4983"/>
    <w:rsid w:val="002C5065"/>
    <w:rsid w:val="002C60BA"/>
    <w:rsid w:val="002D5A6F"/>
    <w:rsid w:val="002E20AF"/>
    <w:rsid w:val="002F123D"/>
    <w:rsid w:val="002F4D22"/>
    <w:rsid w:val="003010F7"/>
    <w:rsid w:val="00306F55"/>
    <w:rsid w:val="00314110"/>
    <w:rsid w:val="00322643"/>
    <w:rsid w:val="003247A3"/>
    <w:rsid w:val="0032792F"/>
    <w:rsid w:val="00330DD8"/>
    <w:rsid w:val="00335252"/>
    <w:rsid w:val="00337250"/>
    <w:rsid w:val="00351DA6"/>
    <w:rsid w:val="00352062"/>
    <w:rsid w:val="0035678A"/>
    <w:rsid w:val="00364244"/>
    <w:rsid w:val="00364B45"/>
    <w:rsid w:val="0037013B"/>
    <w:rsid w:val="003710C6"/>
    <w:rsid w:val="00372F7F"/>
    <w:rsid w:val="00382A0F"/>
    <w:rsid w:val="00383CB6"/>
    <w:rsid w:val="003841CE"/>
    <w:rsid w:val="003848CA"/>
    <w:rsid w:val="00384EA2"/>
    <w:rsid w:val="00387343"/>
    <w:rsid w:val="00392E4D"/>
    <w:rsid w:val="003958E6"/>
    <w:rsid w:val="003A185D"/>
    <w:rsid w:val="003A1CF9"/>
    <w:rsid w:val="003A1FB4"/>
    <w:rsid w:val="003A5DE2"/>
    <w:rsid w:val="003A5EA7"/>
    <w:rsid w:val="003B0E59"/>
    <w:rsid w:val="003B54C1"/>
    <w:rsid w:val="003C1DEA"/>
    <w:rsid w:val="003C4446"/>
    <w:rsid w:val="003C5F6F"/>
    <w:rsid w:val="003D58E3"/>
    <w:rsid w:val="003E26DD"/>
    <w:rsid w:val="003E2A6C"/>
    <w:rsid w:val="003E3F44"/>
    <w:rsid w:val="003E60D4"/>
    <w:rsid w:val="003E66D6"/>
    <w:rsid w:val="003E76C1"/>
    <w:rsid w:val="003F5DA9"/>
    <w:rsid w:val="003F7739"/>
    <w:rsid w:val="00402466"/>
    <w:rsid w:val="0040353E"/>
    <w:rsid w:val="00407BF2"/>
    <w:rsid w:val="004109C8"/>
    <w:rsid w:val="00420279"/>
    <w:rsid w:val="004215E1"/>
    <w:rsid w:val="00423EF3"/>
    <w:rsid w:val="00424B0A"/>
    <w:rsid w:val="00431749"/>
    <w:rsid w:val="00435EBC"/>
    <w:rsid w:val="004410F8"/>
    <w:rsid w:val="004600AF"/>
    <w:rsid w:val="00461B8D"/>
    <w:rsid w:val="004646C6"/>
    <w:rsid w:val="00464776"/>
    <w:rsid w:val="00467183"/>
    <w:rsid w:val="004729B6"/>
    <w:rsid w:val="004757A1"/>
    <w:rsid w:val="004759B5"/>
    <w:rsid w:val="0047720A"/>
    <w:rsid w:val="00481958"/>
    <w:rsid w:val="0048407E"/>
    <w:rsid w:val="00484BEE"/>
    <w:rsid w:val="004868C8"/>
    <w:rsid w:val="00487453"/>
    <w:rsid w:val="0049603B"/>
    <w:rsid w:val="004A44DF"/>
    <w:rsid w:val="004A4ED7"/>
    <w:rsid w:val="004A65B6"/>
    <w:rsid w:val="004B6261"/>
    <w:rsid w:val="004C01A6"/>
    <w:rsid w:val="004C1457"/>
    <w:rsid w:val="004C25E3"/>
    <w:rsid w:val="004C52F4"/>
    <w:rsid w:val="004C6B87"/>
    <w:rsid w:val="004C6C3E"/>
    <w:rsid w:val="004E2513"/>
    <w:rsid w:val="004E780D"/>
    <w:rsid w:val="004F04F1"/>
    <w:rsid w:val="004F316A"/>
    <w:rsid w:val="004F42AE"/>
    <w:rsid w:val="00500F4E"/>
    <w:rsid w:val="00501026"/>
    <w:rsid w:val="00502497"/>
    <w:rsid w:val="0050392C"/>
    <w:rsid w:val="00513B25"/>
    <w:rsid w:val="00513D9C"/>
    <w:rsid w:val="00514DFD"/>
    <w:rsid w:val="00521FAE"/>
    <w:rsid w:val="00533B50"/>
    <w:rsid w:val="00542211"/>
    <w:rsid w:val="00544ACE"/>
    <w:rsid w:val="0054768B"/>
    <w:rsid w:val="00552A49"/>
    <w:rsid w:val="005617E8"/>
    <w:rsid w:val="00564AA0"/>
    <w:rsid w:val="005651DC"/>
    <w:rsid w:val="00565217"/>
    <w:rsid w:val="0058088E"/>
    <w:rsid w:val="0058218E"/>
    <w:rsid w:val="00582F42"/>
    <w:rsid w:val="005852C2"/>
    <w:rsid w:val="0059127B"/>
    <w:rsid w:val="00591FA3"/>
    <w:rsid w:val="005947F0"/>
    <w:rsid w:val="005B39E4"/>
    <w:rsid w:val="005C26C8"/>
    <w:rsid w:val="005C359B"/>
    <w:rsid w:val="005C37E3"/>
    <w:rsid w:val="005C4046"/>
    <w:rsid w:val="005C4973"/>
    <w:rsid w:val="005C4CD7"/>
    <w:rsid w:val="005D0308"/>
    <w:rsid w:val="005D0923"/>
    <w:rsid w:val="005D7B11"/>
    <w:rsid w:val="005D7D02"/>
    <w:rsid w:val="005E21A3"/>
    <w:rsid w:val="005E4104"/>
    <w:rsid w:val="005E6487"/>
    <w:rsid w:val="005E69CE"/>
    <w:rsid w:val="005E71A3"/>
    <w:rsid w:val="005F27EF"/>
    <w:rsid w:val="005F35E8"/>
    <w:rsid w:val="005F5B79"/>
    <w:rsid w:val="005F7299"/>
    <w:rsid w:val="005F77FF"/>
    <w:rsid w:val="00601A32"/>
    <w:rsid w:val="006041D6"/>
    <w:rsid w:val="00606050"/>
    <w:rsid w:val="00606283"/>
    <w:rsid w:val="006165FF"/>
    <w:rsid w:val="00622190"/>
    <w:rsid w:val="00624FD6"/>
    <w:rsid w:val="006301B9"/>
    <w:rsid w:val="006348DB"/>
    <w:rsid w:val="00634AAF"/>
    <w:rsid w:val="00643E47"/>
    <w:rsid w:val="00650DF4"/>
    <w:rsid w:val="006651AB"/>
    <w:rsid w:val="006662D9"/>
    <w:rsid w:val="006805F0"/>
    <w:rsid w:val="00684F70"/>
    <w:rsid w:val="00685A6F"/>
    <w:rsid w:val="00685D34"/>
    <w:rsid w:val="00687C8B"/>
    <w:rsid w:val="00690F44"/>
    <w:rsid w:val="006954C0"/>
    <w:rsid w:val="00695F24"/>
    <w:rsid w:val="0069777C"/>
    <w:rsid w:val="006A3EDB"/>
    <w:rsid w:val="006B48A2"/>
    <w:rsid w:val="006C0DBB"/>
    <w:rsid w:val="006C4B5A"/>
    <w:rsid w:val="006D5BAC"/>
    <w:rsid w:val="006E10AF"/>
    <w:rsid w:val="006E2823"/>
    <w:rsid w:val="006E62F7"/>
    <w:rsid w:val="006E63C1"/>
    <w:rsid w:val="006F123B"/>
    <w:rsid w:val="006F224C"/>
    <w:rsid w:val="006F289E"/>
    <w:rsid w:val="006F653A"/>
    <w:rsid w:val="006F7017"/>
    <w:rsid w:val="007049D8"/>
    <w:rsid w:val="00723F73"/>
    <w:rsid w:val="007262B5"/>
    <w:rsid w:val="00730144"/>
    <w:rsid w:val="00731A41"/>
    <w:rsid w:val="00736BDE"/>
    <w:rsid w:val="0074201F"/>
    <w:rsid w:val="00743207"/>
    <w:rsid w:val="007464DC"/>
    <w:rsid w:val="007510CD"/>
    <w:rsid w:val="00757F18"/>
    <w:rsid w:val="00760287"/>
    <w:rsid w:val="007622BB"/>
    <w:rsid w:val="00764665"/>
    <w:rsid w:val="007660EB"/>
    <w:rsid w:val="00771992"/>
    <w:rsid w:val="00777471"/>
    <w:rsid w:val="00780A01"/>
    <w:rsid w:val="00780A17"/>
    <w:rsid w:val="007838AA"/>
    <w:rsid w:val="00784B17"/>
    <w:rsid w:val="0079235E"/>
    <w:rsid w:val="00796FEC"/>
    <w:rsid w:val="007A5682"/>
    <w:rsid w:val="007A58F4"/>
    <w:rsid w:val="007B4EF8"/>
    <w:rsid w:val="007B69F8"/>
    <w:rsid w:val="007C23A8"/>
    <w:rsid w:val="007C4181"/>
    <w:rsid w:val="007D0822"/>
    <w:rsid w:val="007D5BAA"/>
    <w:rsid w:val="007D7974"/>
    <w:rsid w:val="007E03CE"/>
    <w:rsid w:val="007E5BBF"/>
    <w:rsid w:val="007F01D2"/>
    <w:rsid w:val="007F63E4"/>
    <w:rsid w:val="007F6B1A"/>
    <w:rsid w:val="00804B80"/>
    <w:rsid w:val="00811873"/>
    <w:rsid w:val="008138D6"/>
    <w:rsid w:val="00813D28"/>
    <w:rsid w:val="00813D2E"/>
    <w:rsid w:val="008216CB"/>
    <w:rsid w:val="00821A3F"/>
    <w:rsid w:val="00824AEE"/>
    <w:rsid w:val="00826C35"/>
    <w:rsid w:val="0082712E"/>
    <w:rsid w:val="0084034B"/>
    <w:rsid w:val="00840FCD"/>
    <w:rsid w:val="00841C42"/>
    <w:rsid w:val="00842DF1"/>
    <w:rsid w:val="00845831"/>
    <w:rsid w:val="008459DB"/>
    <w:rsid w:val="008556C2"/>
    <w:rsid w:val="00856295"/>
    <w:rsid w:val="008572A5"/>
    <w:rsid w:val="0086297B"/>
    <w:rsid w:val="00866FDA"/>
    <w:rsid w:val="00871A0B"/>
    <w:rsid w:val="00873ACF"/>
    <w:rsid w:val="0087557E"/>
    <w:rsid w:val="0087713F"/>
    <w:rsid w:val="00877DF4"/>
    <w:rsid w:val="00877F3C"/>
    <w:rsid w:val="008808A2"/>
    <w:rsid w:val="00882CDF"/>
    <w:rsid w:val="00883E31"/>
    <w:rsid w:val="008841F4"/>
    <w:rsid w:val="00886A36"/>
    <w:rsid w:val="00886B45"/>
    <w:rsid w:val="00890B5D"/>
    <w:rsid w:val="00890D53"/>
    <w:rsid w:val="008911ED"/>
    <w:rsid w:val="008949B8"/>
    <w:rsid w:val="00895C3F"/>
    <w:rsid w:val="008A574C"/>
    <w:rsid w:val="008B18FB"/>
    <w:rsid w:val="008B7A1B"/>
    <w:rsid w:val="008C0A5C"/>
    <w:rsid w:val="008C2B71"/>
    <w:rsid w:val="008C5245"/>
    <w:rsid w:val="008C7F99"/>
    <w:rsid w:val="008D76ED"/>
    <w:rsid w:val="008E11C8"/>
    <w:rsid w:val="008E23DB"/>
    <w:rsid w:val="008E2B5A"/>
    <w:rsid w:val="008E497D"/>
    <w:rsid w:val="008E6285"/>
    <w:rsid w:val="008F2B20"/>
    <w:rsid w:val="008F5C59"/>
    <w:rsid w:val="00901EBC"/>
    <w:rsid w:val="00903339"/>
    <w:rsid w:val="00903CE7"/>
    <w:rsid w:val="00905841"/>
    <w:rsid w:val="00910002"/>
    <w:rsid w:val="00911FF4"/>
    <w:rsid w:val="009154E3"/>
    <w:rsid w:val="009174A3"/>
    <w:rsid w:val="0092144A"/>
    <w:rsid w:val="009233A4"/>
    <w:rsid w:val="00924D7A"/>
    <w:rsid w:val="00931B71"/>
    <w:rsid w:val="00932D97"/>
    <w:rsid w:val="00933AB1"/>
    <w:rsid w:val="009346B4"/>
    <w:rsid w:val="0094409B"/>
    <w:rsid w:val="009448D4"/>
    <w:rsid w:val="00950517"/>
    <w:rsid w:val="009530B9"/>
    <w:rsid w:val="0095739D"/>
    <w:rsid w:val="0096038A"/>
    <w:rsid w:val="009614A1"/>
    <w:rsid w:val="00964DB6"/>
    <w:rsid w:val="00973177"/>
    <w:rsid w:val="009733CF"/>
    <w:rsid w:val="00974037"/>
    <w:rsid w:val="009750AD"/>
    <w:rsid w:val="009778CB"/>
    <w:rsid w:val="0098097D"/>
    <w:rsid w:val="009847BB"/>
    <w:rsid w:val="00995D2C"/>
    <w:rsid w:val="009A20D8"/>
    <w:rsid w:val="009B30BD"/>
    <w:rsid w:val="009B79DA"/>
    <w:rsid w:val="009C3495"/>
    <w:rsid w:val="009D11B9"/>
    <w:rsid w:val="009E467E"/>
    <w:rsid w:val="009E5649"/>
    <w:rsid w:val="009E6C44"/>
    <w:rsid w:val="009F0381"/>
    <w:rsid w:val="009F1527"/>
    <w:rsid w:val="009F1F19"/>
    <w:rsid w:val="00A024C5"/>
    <w:rsid w:val="00A058BB"/>
    <w:rsid w:val="00A17150"/>
    <w:rsid w:val="00A2433F"/>
    <w:rsid w:val="00A26902"/>
    <w:rsid w:val="00A26FE4"/>
    <w:rsid w:val="00A27A77"/>
    <w:rsid w:val="00A35A46"/>
    <w:rsid w:val="00A36E6F"/>
    <w:rsid w:val="00A372A4"/>
    <w:rsid w:val="00A40995"/>
    <w:rsid w:val="00A446FB"/>
    <w:rsid w:val="00A471F9"/>
    <w:rsid w:val="00A51A28"/>
    <w:rsid w:val="00A6074F"/>
    <w:rsid w:val="00A63F49"/>
    <w:rsid w:val="00A65CE2"/>
    <w:rsid w:val="00A66FAD"/>
    <w:rsid w:val="00A67222"/>
    <w:rsid w:val="00A70A1F"/>
    <w:rsid w:val="00A7103D"/>
    <w:rsid w:val="00A74142"/>
    <w:rsid w:val="00A76160"/>
    <w:rsid w:val="00A805EE"/>
    <w:rsid w:val="00A81558"/>
    <w:rsid w:val="00A84EC2"/>
    <w:rsid w:val="00A90260"/>
    <w:rsid w:val="00A966A9"/>
    <w:rsid w:val="00A97374"/>
    <w:rsid w:val="00AA62A8"/>
    <w:rsid w:val="00AA7EA0"/>
    <w:rsid w:val="00AB1B5A"/>
    <w:rsid w:val="00AB73F3"/>
    <w:rsid w:val="00AB7E66"/>
    <w:rsid w:val="00AC3DAB"/>
    <w:rsid w:val="00AD1D9C"/>
    <w:rsid w:val="00AD705A"/>
    <w:rsid w:val="00AE26D3"/>
    <w:rsid w:val="00AE5EB7"/>
    <w:rsid w:val="00AE6C6F"/>
    <w:rsid w:val="00AF0A72"/>
    <w:rsid w:val="00AF2DA3"/>
    <w:rsid w:val="00AF4DA8"/>
    <w:rsid w:val="00B06234"/>
    <w:rsid w:val="00B13F31"/>
    <w:rsid w:val="00B159B6"/>
    <w:rsid w:val="00B2159F"/>
    <w:rsid w:val="00B2426D"/>
    <w:rsid w:val="00B26AB6"/>
    <w:rsid w:val="00B26EB5"/>
    <w:rsid w:val="00B30BC9"/>
    <w:rsid w:val="00B312C8"/>
    <w:rsid w:val="00B327BE"/>
    <w:rsid w:val="00B34EE6"/>
    <w:rsid w:val="00B355F3"/>
    <w:rsid w:val="00B35F2E"/>
    <w:rsid w:val="00B54532"/>
    <w:rsid w:val="00B55F79"/>
    <w:rsid w:val="00B619A2"/>
    <w:rsid w:val="00B6472B"/>
    <w:rsid w:val="00B648F1"/>
    <w:rsid w:val="00B6531C"/>
    <w:rsid w:val="00B7018E"/>
    <w:rsid w:val="00B72878"/>
    <w:rsid w:val="00B72E2D"/>
    <w:rsid w:val="00B73592"/>
    <w:rsid w:val="00B8138D"/>
    <w:rsid w:val="00B8564B"/>
    <w:rsid w:val="00B857E8"/>
    <w:rsid w:val="00B87C8F"/>
    <w:rsid w:val="00B939E1"/>
    <w:rsid w:val="00B97170"/>
    <w:rsid w:val="00BA2D6D"/>
    <w:rsid w:val="00BA4E34"/>
    <w:rsid w:val="00BA6E10"/>
    <w:rsid w:val="00BA7E9D"/>
    <w:rsid w:val="00BB3B55"/>
    <w:rsid w:val="00BB410A"/>
    <w:rsid w:val="00BB4E08"/>
    <w:rsid w:val="00BC2172"/>
    <w:rsid w:val="00BC43D8"/>
    <w:rsid w:val="00BC6EA6"/>
    <w:rsid w:val="00BD7F00"/>
    <w:rsid w:val="00BE3578"/>
    <w:rsid w:val="00BE3A47"/>
    <w:rsid w:val="00BE5454"/>
    <w:rsid w:val="00BE6E08"/>
    <w:rsid w:val="00BE7878"/>
    <w:rsid w:val="00BF10A0"/>
    <w:rsid w:val="00BF2599"/>
    <w:rsid w:val="00BF3E14"/>
    <w:rsid w:val="00C008F0"/>
    <w:rsid w:val="00C03535"/>
    <w:rsid w:val="00C045C8"/>
    <w:rsid w:val="00C069D1"/>
    <w:rsid w:val="00C114D4"/>
    <w:rsid w:val="00C13BA0"/>
    <w:rsid w:val="00C1447C"/>
    <w:rsid w:val="00C1773D"/>
    <w:rsid w:val="00C25B44"/>
    <w:rsid w:val="00C3075B"/>
    <w:rsid w:val="00C30E11"/>
    <w:rsid w:val="00C320CE"/>
    <w:rsid w:val="00C36318"/>
    <w:rsid w:val="00C36447"/>
    <w:rsid w:val="00C36E40"/>
    <w:rsid w:val="00C41D4A"/>
    <w:rsid w:val="00C41FB0"/>
    <w:rsid w:val="00C469D5"/>
    <w:rsid w:val="00C50B2D"/>
    <w:rsid w:val="00C5440B"/>
    <w:rsid w:val="00C545F6"/>
    <w:rsid w:val="00C550DC"/>
    <w:rsid w:val="00C56441"/>
    <w:rsid w:val="00C603AE"/>
    <w:rsid w:val="00C71FBE"/>
    <w:rsid w:val="00C74CC3"/>
    <w:rsid w:val="00C7727D"/>
    <w:rsid w:val="00C82945"/>
    <w:rsid w:val="00C9521F"/>
    <w:rsid w:val="00C9726A"/>
    <w:rsid w:val="00CA0B14"/>
    <w:rsid w:val="00CA2A46"/>
    <w:rsid w:val="00CA3D76"/>
    <w:rsid w:val="00CA5B9D"/>
    <w:rsid w:val="00CB23E8"/>
    <w:rsid w:val="00CC0285"/>
    <w:rsid w:val="00CC05C0"/>
    <w:rsid w:val="00CC3AE1"/>
    <w:rsid w:val="00CC47F0"/>
    <w:rsid w:val="00CD2FE3"/>
    <w:rsid w:val="00CD3CF5"/>
    <w:rsid w:val="00CD7928"/>
    <w:rsid w:val="00CE248B"/>
    <w:rsid w:val="00CE5688"/>
    <w:rsid w:val="00CE7E8D"/>
    <w:rsid w:val="00CF0785"/>
    <w:rsid w:val="00CF527D"/>
    <w:rsid w:val="00CF6EEE"/>
    <w:rsid w:val="00D040DA"/>
    <w:rsid w:val="00D063A6"/>
    <w:rsid w:val="00D10DAA"/>
    <w:rsid w:val="00D11CA4"/>
    <w:rsid w:val="00D15BB0"/>
    <w:rsid w:val="00D17BA2"/>
    <w:rsid w:val="00D31D55"/>
    <w:rsid w:val="00D3232D"/>
    <w:rsid w:val="00D33A56"/>
    <w:rsid w:val="00D344E1"/>
    <w:rsid w:val="00D34525"/>
    <w:rsid w:val="00D36A4A"/>
    <w:rsid w:val="00D4409D"/>
    <w:rsid w:val="00D52D80"/>
    <w:rsid w:val="00D5350C"/>
    <w:rsid w:val="00D5568A"/>
    <w:rsid w:val="00D57347"/>
    <w:rsid w:val="00D609AA"/>
    <w:rsid w:val="00D63411"/>
    <w:rsid w:val="00D635D7"/>
    <w:rsid w:val="00D65BC7"/>
    <w:rsid w:val="00D66DF3"/>
    <w:rsid w:val="00D67A9C"/>
    <w:rsid w:val="00D72D39"/>
    <w:rsid w:val="00D744B0"/>
    <w:rsid w:val="00D824A7"/>
    <w:rsid w:val="00D82B8A"/>
    <w:rsid w:val="00D82FD4"/>
    <w:rsid w:val="00D83D2F"/>
    <w:rsid w:val="00D9713C"/>
    <w:rsid w:val="00DA0F9C"/>
    <w:rsid w:val="00DA25C1"/>
    <w:rsid w:val="00DA2806"/>
    <w:rsid w:val="00DA35A6"/>
    <w:rsid w:val="00DB0B58"/>
    <w:rsid w:val="00DB3FE8"/>
    <w:rsid w:val="00DB41B2"/>
    <w:rsid w:val="00DC011B"/>
    <w:rsid w:val="00DC2D35"/>
    <w:rsid w:val="00DD0B72"/>
    <w:rsid w:val="00DF188D"/>
    <w:rsid w:val="00E00552"/>
    <w:rsid w:val="00E005E7"/>
    <w:rsid w:val="00E02192"/>
    <w:rsid w:val="00E0248F"/>
    <w:rsid w:val="00E02FE7"/>
    <w:rsid w:val="00E0520E"/>
    <w:rsid w:val="00E05391"/>
    <w:rsid w:val="00E053F2"/>
    <w:rsid w:val="00E058E2"/>
    <w:rsid w:val="00E11431"/>
    <w:rsid w:val="00E12EAA"/>
    <w:rsid w:val="00E15814"/>
    <w:rsid w:val="00E21FAF"/>
    <w:rsid w:val="00E3245E"/>
    <w:rsid w:val="00E3578C"/>
    <w:rsid w:val="00E357CE"/>
    <w:rsid w:val="00E40AFA"/>
    <w:rsid w:val="00E433F4"/>
    <w:rsid w:val="00E4538F"/>
    <w:rsid w:val="00E456E8"/>
    <w:rsid w:val="00E459BA"/>
    <w:rsid w:val="00E46658"/>
    <w:rsid w:val="00E46946"/>
    <w:rsid w:val="00E46C6D"/>
    <w:rsid w:val="00E519D7"/>
    <w:rsid w:val="00E53145"/>
    <w:rsid w:val="00E5628E"/>
    <w:rsid w:val="00E572E0"/>
    <w:rsid w:val="00E60CB5"/>
    <w:rsid w:val="00E651D1"/>
    <w:rsid w:val="00E74BBD"/>
    <w:rsid w:val="00E81737"/>
    <w:rsid w:val="00E82082"/>
    <w:rsid w:val="00E85E52"/>
    <w:rsid w:val="00E90386"/>
    <w:rsid w:val="00E92513"/>
    <w:rsid w:val="00E96E0D"/>
    <w:rsid w:val="00E96F87"/>
    <w:rsid w:val="00EA4464"/>
    <w:rsid w:val="00EB2920"/>
    <w:rsid w:val="00EC03DD"/>
    <w:rsid w:val="00EC06A9"/>
    <w:rsid w:val="00EC6B4F"/>
    <w:rsid w:val="00EC6C41"/>
    <w:rsid w:val="00ED00D3"/>
    <w:rsid w:val="00ED3BF8"/>
    <w:rsid w:val="00ED5B3B"/>
    <w:rsid w:val="00ED7121"/>
    <w:rsid w:val="00ED7E52"/>
    <w:rsid w:val="00EE3324"/>
    <w:rsid w:val="00EE525F"/>
    <w:rsid w:val="00EE61B2"/>
    <w:rsid w:val="00EF7F93"/>
    <w:rsid w:val="00F00B12"/>
    <w:rsid w:val="00F03E16"/>
    <w:rsid w:val="00F132E0"/>
    <w:rsid w:val="00F24B22"/>
    <w:rsid w:val="00F33287"/>
    <w:rsid w:val="00F339EA"/>
    <w:rsid w:val="00F361C9"/>
    <w:rsid w:val="00F41330"/>
    <w:rsid w:val="00F4183B"/>
    <w:rsid w:val="00F46DD8"/>
    <w:rsid w:val="00F57931"/>
    <w:rsid w:val="00F631CD"/>
    <w:rsid w:val="00F643C8"/>
    <w:rsid w:val="00F657F4"/>
    <w:rsid w:val="00F7040D"/>
    <w:rsid w:val="00F802FF"/>
    <w:rsid w:val="00F8368B"/>
    <w:rsid w:val="00F855C7"/>
    <w:rsid w:val="00F860CE"/>
    <w:rsid w:val="00FA73B4"/>
    <w:rsid w:val="00FB455D"/>
    <w:rsid w:val="00FB7508"/>
    <w:rsid w:val="00FC761C"/>
    <w:rsid w:val="00FD0FD5"/>
    <w:rsid w:val="00FD5FFD"/>
    <w:rsid w:val="00FD7D6E"/>
    <w:rsid w:val="00FE1B42"/>
    <w:rsid w:val="00FE314E"/>
    <w:rsid w:val="00FE4396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360" w:lineRule="auto"/>
    </w:pPr>
    <w:rPr>
      <w:sz w:val="24"/>
      <w:szCs w:val="24"/>
      <w:lang w:val="en-GB" w:eastAsia="en-GB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290598"/>
    <w:pPr>
      <w:keepNext/>
      <w:keepLines/>
      <w:spacing w:before="480" w:after="0"/>
      <w:outlineLvl w:val="0"/>
    </w:pPr>
    <w:rPr>
      <w:b/>
      <w:bCs/>
      <w:smallCaps/>
      <w:color w:val="000000"/>
      <w:sz w:val="28"/>
      <w:szCs w:val="28"/>
    </w:rPr>
  </w:style>
  <w:style w:type="paragraph" w:styleId="Heading2">
    <w:name w:val="heading 2"/>
    <w:aliases w:val="Sub-heading"/>
    <w:basedOn w:val="Normal"/>
    <w:next w:val="Normal"/>
    <w:link w:val="Heading2Char"/>
    <w:uiPriority w:val="9"/>
    <w:qFormat/>
    <w:rsid w:val="00122B05"/>
    <w:pPr>
      <w:keepNext/>
      <w:keepLines/>
      <w:spacing w:before="200" w:after="0"/>
      <w:outlineLvl w:val="1"/>
    </w:pPr>
    <w:rPr>
      <w:bCs/>
      <w:i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A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6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0EB"/>
  </w:style>
  <w:style w:type="paragraph" w:styleId="Footer">
    <w:name w:val="footer"/>
    <w:basedOn w:val="Normal"/>
    <w:link w:val="FooterChar"/>
    <w:uiPriority w:val="99"/>
    <w:unhideWhenUsed/>
    <w:rsid w:val="00766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0EB"/>
  </w:style>
  <w:style w:type="character" w:styleId="Hyperlink">
    <w:name w:val="Hyperlink"/>
    <w:uiPriority w:val="99"/>
    <w:unhideWhenUsed/>
    <w:rsid w:val="00DB0B58"/>
    <w:rPr>
      <w:color w:val="5F5F5F"/>
      <w:u w:val="single"/>
    </w:rPr>
  </w:style>
  <w:style w:type="table" w:styleId="TableGrid">
    <w:name w:val="Table Grid"/>
    <w:basedOn w:val="TableNormal"/>
    <w:uiPriority w:val="59"/>
    <w:rsid w:val="00081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DarkList-Accent5">
    <w:name w:val="Dark List Accent 5"/>
    <w:basedOn w:val="TableNormal"/>
    <w:uiPriority w:val="61"/>
    <w:rsid w:val="00081B56"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F5F5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Horz"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</w:style>
  <w:style w:type="table" w:styleId="MediumList2-Accent2">
    <w:name w:val="Medium List 2 Accent 2"/>
    <w:basedOn w:val="TableNormal"/>
    <w:uiPriority w:val="71"/>
    <w:rsid w:val="00B13F31"/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FFFFFF"/>
        <w:insideV w:val="single" w:sz="4" w:space="0" w:color="FFFFFF"/>
      </w:tblBorders>
    </w:tblPr>
    <w:tcPr>
      <w:shd w:val="clear" w:color="auto" w:fill="FBFB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84848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848484"/>
          <w:insideV w:val="nil"/>
        </w:tcBorders>
        <w:shd w:val="clear" w:color="auto" w:fill="84848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EEEEE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Grid1-Accent1">
    <w:name w:val="Medium Grid 1 Accent 1"/>
    <w:basedOn w:val="TableNormal"/>
    <w:uiPriority w:val="62"/>
    <w:rsid w:val="00B13F31"/>
    <w:tblPr>
      <w:tblStyleRowBandSize w:val="1"/>
      <w:tblStyleColBandSize w:val="1"/>
      <w:tblBorders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  <w:insideH w:val="single" w:sz="8" w:space="0" w:color="DDDDDD"/>
        <w:insideV w:val="single" w:sz="8" w:space="0" w:color="DDDDDD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DDDDDD"/>
          <w:left w:val="single" w:sz="8" w:space="0" w:color="DDDDDD"/>
          <w:bottom w:val="single" w:sz="18" w:space="0" w:color="DDDDDD"/>
          <w:right w:val="single" w:sz="8" w:space="0" w:color="DDDDDD"/>
          <w:insideH w:val="nil"/>
          <w:insideV w:val="single" w:sz="8" w:space="0" w:color="DDDDDD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nil"/>
          <w:insideV w:val="single" w:sz="8" w:space="0" w:color="DDDDD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</w:tcPr>
    </w:tblStylePr>
    <w:tblStylePr w:type="band1Vert"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  <w:shd w:val="clear" w:color="auto" w:fill="F6F6F6"/>
      </w:tcPr>
    </w:tblStylePr>
    <w:tblStylePr w:type="band1Horz"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V w:val="single" w:sz="8" w:space="0" w:color="DDDDDD"/>
        </w:tcBorders>
        <w:shd w:val="clear" w:color="auto" w:fill="F6F6F6"/>
      </w:tcPr>
    </w:tblStylePr>
    <w:tblStylePr w:type="band2Horz"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V w:val="single" w:sz="8" w:space="0" w:color="DDDDDD"/>
        </w:tcBorders>
      </w:tcPr>
    </w:tblStylePr>
  </w:style>
  <w:style w:type="table" w:styleId="MediumGrid3-Accent3">
    <w:name w:val="Medium Grid 3 Accent 3"/>
    <w:basedOn w:val="TableNormal"/>
    <w:uiPriority w:val="60"/>
    <w:rsid w:val="00481958"/>
    <w:rPr>
      <w:color w:val="707070"/>
    </w:rPr>
    <w:tblPr>
      <w:tblStyleRowBandSize w:val="1"/>
      <w:tblStyleColBandSize w:val="1"/>
      <w:tblBorders>
        <w:top w:val="single" w:sz="8" w:space="0" w:color="969696"/>
        <w:bottom w:val="single" w:sz="8" w:space="0" w:color="96969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</w:style>
  <w:style w:type="table" w:styleId="MediumGrid3">
    <w:name w:val="Medium Grid 3"/>
    <w:basedOn w:val="TableNormal"/>
    <w:uiPriority w:val="60"/>
    <w:rsid w:val="0048195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Emphasis">
    <w:name w:val="Emphasis"/>
    <w:uiPriority w:val="20"/>
    <w:qFormat/>
    <w:rsid w:val="005617E8"/>
    <w:rPr>
      <w:i/>
      <w:iCs/>
    </w:rPr>
  </w:style>
  <w:style w:type="paragraph" w:customStyle="1" w:styleId="ColorfulList-Accent11">
    <w:name w:val="Colorful List - Accent 11"/>
    <w:basedOn w:val="Normal"/>
    <w:uiPriority w:val="34"/>
    <w:rsid w:val="00D52D80"/>
    <w:pPr>
      <w:ind w:left="720"/>
      <w:contextualSpacing/>
    </w:pPr>
  </w:style>
  <w:style w:type="table" w:customStyle="1" w:styleId="IntenseQuote1">
    <w:name w:val="Intense Quote1"/>
    <w:basedOn w:val="TableNormal"/>
    <w:uiPriority w:val="60"/>
    <w:qFormat/>
    <w:rsid w:val="00FB7508"/>
    <w:rPr>
      <w:color w:val="A5A5A5"/>
    </w:rPr>
    <w:tblPr>
      <w:tblStyleRowBandSize w:val="1"/>
      <w:tblStyleColBandSize w:val="1"/>
      <w:tblBorders>
        <w:top w:val="single" w:sz="8" w:space="0" w:color="DDDDDD"/>
        <w:bottom w:val="single" w:sz="8" w:space="0" w:color="DDDDD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/>
          <w:left w:val="nil"/>
          <w:bottom w:val="single" w:sz="8" w:space="0" w:color="DDDDD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/>
          <w:left w:val="nil"/>
          <w:bottom w:val="single" w:sz="8" w:space="0" w:color="DDDDD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E85E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85E52"/>
    <w:rPr>
      <w:sz w:val="20"/>
      <w:szCs w:val="20"/>
    </w:rPr>
  </w:style>
  <w:style w:type="character" w:customStyle="1" w:styleId="hithilite">
    <w:name w:val="hithilite"/>
    <w:basedOn w:val="DefaultParagraphFont"/>
    <w:rsid w:val="009733CF"/>
  </w:style>
  <w:style w:type="character" w:customStyle="1" w:styleId="hithilite1">
    <w:name w:val="hithilite1"/>
    <w:rsid w:val="004759B5"/>
    <w:rPr>
      <w:shd w:val="clear" w:color="auto" w:fill="FFF3C6"/>
    </w:rPr>
  </w:style>
  <w:style w:type="character" w:customStyle="1" w:styleId="hit">
    <w:name w:val="hit"/>
    <w:basedOn w:val="DefaultParagraphFont"/>
    <w:rsid w:val="000E0A18"/>
  </w:style>
  <w:style w:type="paragraph" w:customStyle="1" w:styleId="MediumGrid21">
    <w:name w:val="Medium Grid 21"/>
    <w:link w:val="MediumGrid2Char"/>
    <w:uiPriority w:val="1"/>
    <w:rsid w:val="00CF0785"/>
    <w:rPr>
      <w:sz w:val="24"/>
      <w:szCs w:val="24"/>
      <w:lang w:val="en-US" w:eastAsia="ja-JP"/>
    </w:rPr>
  </w:style>
  <w:style w:type="character" w:customStyle="1" w:styleId="MediumGrid2Char">
    <w:name w:val="Medium Grid 2 Char"/>
    <w:link w:val="MediumGrid21"/>
    <w:uiPriority w:val="1"/>
    <w:rsid w:val="00CF0785"/>
    <w:rPr>
      <w:lang w:val="en-US" w:eastAsia="ja-JP"/>
    </w:rPr>
  </w:style>
  <w:style w:type="character" w:customStyle="1" w:styleId="Heading1Char">
    <w:name w:val="Heading 1 Char"/>
    <w:aliases w:val="Heading Char"/>
    <w:link w:val="Heading1"/>
    <w:uiPriority w:val="9"/>
    <w:rsid w:val="00290598"/>
    <w:rPr>
      <w:rFonts w:ascii="Times New Roman" w:eastAsia="Times New Roman" w:hAnsi="Times New Roman" w:cs="Times New Roman"/>
      <w:b/>
      <w:bCs/>
      <w:smallCaps/>
      <w:color w:val="000000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A73B4"/>
    <w:pPr>
      <w:outlineLvl w:val="9"/>
    </w:pPr>
    <w:rPr>
      <w:smallCaps w:val="0"/>
      <w:color w:val="A5A5A5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A73B4"/>
    <w:pPr>
      <w:spacing w:after="100"/>
    </w:pPr>
  </w:style>
  <w:style w:type="character" w:customStyle="1" w:styleId="Heading2Char">
    <w:name w:val="Heading 2 Char"/>
    <w:aliases w:val="Sub-heading Char"/>
    <w:link w:val="Heading2"/>
    <w:uiPriority w:val="9"/>
    <w:semiHidden/>
    <w:rsid w:val="00122B05"/>
    <w:rPr>
      <w:rFonts w:ascii="Times New Roman" w:eastAsia="Times New Roman" w:hAnsi="Times New Roman" w:cs="Times New Roman"/>
      <w:bCs/>
      <w:i/>
      <w:color w:val="0000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2B05"/>
    <w:pPr>
      <w:pBdr>
        <w:bottom w:val="single" w:sz="8" w:space="4" w:color="DDDDDD"/>
      </w:pBdr>
      <w:spacing w:after="300" w:line="240" w:lineRule="auto"/>
      <w:contextualSpacing/>
    </w:pPr>
    <w:rPr>
      <w:b/>
      <w:color w:val="000000"/>
      <w:spacing w:val="5"/>
      <w:kern w:val="28"/>
      <w:sz w:val="40"/>
      <w:szCs w:val="52"/>
    </w:rPr>
  </w:style>
  <w:style w:type="character" w:customStyle="1" w:styleId="TitleChar">
    <w:name w:val="Title Char"/>
    <w:link w:val="Title"/>
    <w:uiPriority w:val="10"/>
    <w:rsid w:val="00122B05"/>
    <w:rPr>
      <w:rFonts w:ascii="Times New Roman" w:eastAsia="Times New Roman" w:hAnsi="Times New Roman" w:cs="Times New Roman"/>
      <w:b/>
      <w:color w:val="000000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35"/>
    <w:pPr>
      <w:numPr>
        <w:ilvl w:val="1"/>
      </w:numPr>
    </w:pPr>
    <w:rPr>
      <w:i/>
      <w:iCs/>
      <w:color w:val="000000"/>
      <w:spacing w:val="15"/>
    </w:rPr>
  </w:style>
  <w:style w:type="character" w:customStyle="1" w:styleId="SubtitleChar">
    <w:name w:val="Subtitle Char"/>
    <w:link w:val="Subtitle"/>
    <w:uiPriority w:val="11"/>
    <w:rsid w:val="00DC2D35"/>
    <w:rPr>
      <w:rFonts w:ascii="Times New Roman" w:eastAsia="Times New Roman" w:hAnsi="Times New Roman" w:cs="Times New Roman"/>
      <w:i/>
      <w:iCs/>
      <w:color w:val="000000"/>
      <w:spacing w:val="15"/>
    </w:rPr>
  </w:style>
  <w:style w:type="character" w:customStyle="1" w:styleId="SubtleEmphasis1">
    <w:name w:val="Subtle Emphasis1"/>
    <w:uiPriority w:val="19"/>
    <w:rsid w:val="00DC2D35"/>
    <w:rPr>
      <w:i/>
      <w:iCs/>
      <w:color w:val="000000"/>
    </w:rPr>
  </w:style>
  <w:style w:type="character" w:customStyle="1" w:styleId="IntenseEmphasis1">
    <w:name w:val="Intense Emphasis1"/>
    <w:uiPriority w:val="21"/>
    <w:rsid w:val="00DC2D35"/>
    <w:rPr>
      <w:b/>
      <w:bCs/>
      <w:i/>
      <w:iCs/>
      <w:color w:val="DDDDDD"/>
    </w:rPr>
  </w:style>
  <w:style w:type="character" w:styleId="LineNumber">
    <w:name w:val="line number"/>
    <w:basedOn w:val="DefaultParagraphFont"/>
    <w:uiPriority w:val="99"/>
    <w:semiHidden/>
    <w:unhideWhenUsed/>
    <w:rsid w:val="00813D28"/>
  </w:style>
  <w:style w:type="character" w:styleId="FollowedHyperlink">
    <w:name w:val="FollowedHyperlink"/>
    <w:uiPriority w:val="99"/>
    <w:semiHidden/>
    <w:unhideWhenUsed/>
    <w:rsid w:val="007F6B1A"/>
    <w:rPr>
      <w:color w:val="919191"/>
      <w:u w:val="single"/>
    </w:rPr>
  </w:style>
  <w:style w:type="character" w:customStyle="1" w:styleId="InternetLink">
    <w:name w:val="Internet Link"/>
    <w:basedOn w:val="DefaultParagraphFont"/>
    <w:rsid w:val="006348DB"/>
    <w:rPr>
      <w:color w:val="0000FF"/>
      <w:u w:val="single"/>
    </w:rPr>
  </w:style>
  <w:style w:type="character" w:customStyle="1" w:styleId="mtext">
    <w:name w:val="mtext"/>
    <w:basedOn w:val="DefaultParagraphFont"/>
    <w:rsid w:val="00C9726A"/>
  </w:style>
  <w:style w:type="character" w:customStyle="1" w:styleId="mo">
    <w:name w:val="mo"/>
    <w:basedOn w:val="DefaultParagraphFont"/>
    <w:rsid w:val="00C9726A"/>
  </w:style>
  <w:style w:type="character" w:customStyle="1" w:styleId="mn">
    <w:name w:val="mn"/>
    <w:basedOn w:val="DefaultParagraphFont"/>
    <w:rsid w:val="00C9726A"/>
  </w:style>
  <w:style w:type="character" w:customStyle="1" w:styleId="mi">
    <w:name w:val="mi"/>
    <w:basedOn w:val="DefaultParagraphFont"/>
    <w:rsid w:val="00C972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360" w:lineRule="auto"/>
    </w:pPr>
    <w:rPr>
      <w:sz w:val="24"/>
      <w:szCs w:val="24"/>
      <w:lang w:val="en-GB" w:eastAsia="en-GB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290598"/>
    <w:pPr>
      <w:keepNext/>
      <w:keepLines/>
      <w:spacing w:before="480" w:after="0"/>
      <w:outlineLvl w:val="0"/>
    </w:pPr>
    <w:rPr>
      <w:b/>
      <w:bCs/>
      <w:smallCaps/>
      <w:color w:val="000000"/>
      <w:sz w:val="28"/>
      <w:szCs w:val="28"/>
    </w:rPr>
  </w:style>
  <w:style w:type="paragraph" w:styleId="Heading2">
    <w:name w:val="heading 2"/>
    <w:aliases w:val="Sub-heading"/>
    <w:basedOn w:val="Normal"/>
    <w:next w:val="Normal"/>
    <w:link w:val="Heading2Char"/>
    <w:uiPriority w:val="9"/>
    <w:qFormat/>
    <w:rsid w:val="00122B05"/>
    <w:pPr>
      <w:keepNext/>
      <w:keepLines/>
      <w:spacing w:before="200" w:after="0"/>
      <w:outlineLvl w:val="1"/>
    </w:pPr>
    <w:rPr>
      <w:bCs/>
      <w:i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A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6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0EB"/>
  </w:style>
  <w:style w:type="paragraph" w:styleId="Footer">
    <w:name w:val="footer"/>
    <w:basedOn w:val="Normal"/>
    <w:link w:val="FooterChar"/>
    <w:uiPriority w:val="99"/>
    <w:unhideWhenUsed/>
    <w:rsid w:val="00766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0EB"/>
  </w:style>
  <w:style w:type="character" w:styleId="Hyperlink">
    <w:name w:val="Hyperlink"/>
    <w:uiPriority w:val="99"/>
    <w:unhideWhenUsed/>
    <w:rsid w:val="00DB0B58"/>
    <w:rPr>
      <w:color w:val="5F5F5F"/>
      <w:u w:val="single"/>
    </w:rPr>
  </w:style>
  <w:style w:type="table" w:styleId="TableGrid">
    <w:name w:val="Table Grid"/>
    <w:basedOn w:val="TableNormal"/>
    <w:uiPriority w:val="59"/>
    <w:rsid w:val="00081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DarkList-Accent5">
    <w:name w:val="Dark List Accent 5"/>
    <w:basedOn w:val="TableNormal"/>
    <w:uiPriority w:val="61"/>
    <w:rsid w:val="00081B56"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F5F5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Horz"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</w:style>
  <w:style w:type="table" w:styleId="MediumList2-Accent2">
    <w:name w:val="Medium List 2 Accent 2"/>
    <w:basedOn w:val="TableNormal"/>
    <w:uiPriority w:val="71"/>
    <w:rsid w:val="00B13F31"/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FFFFFF"/>
        <w:insideV w:val="single" w:sz="4" w:space="0" w:color="FFFFFF"/>
      </w:tblBorders>
    </w:tblPr>
    <w:tcPr>
      <w:shd w:val="clear" w:color="auto" w:fill="FBFB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84848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848484"/>
          <w:insideV w:val="nil"/>
        </w:tcBorders>
        <w:shd w:val="clear" w:color="auto" w:fill="84848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EEEEE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Grid1-Accent1">
    <w:name w:val="Medium Grid 1 Accent 1"/>
    <w:basedOn w:val="TableNormal"/>
    <w:uiPriority w:val="62"/>
    <w:rsid w:val="00B13F31"/>
    <w:tblPr>
      <w:tblStyleRowBandSize w:val="1"/>
      <w:tblStyleColBandSize w:val="1"/>
      <w:tblBorders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  <w:insideH w:val="single" w:sz="8" w:space="0" w:color="DDDDDD"/>
        <w:insideV w:val="single" w:sz="8" w:space="0" w:color="DDDDDD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DDDDDD"/>
          <w:left w:val="single" w:sz="8" w:space="0" w:color="DDDDDD"/>
          <w:bottom w:val="single" w:sz="18" w:space="0" w:color="DDDDDD"/>
          <w:right w:val="single" w:sz="8" w:space="0" w:color="DDDDDD"/>
          <w:insideH w:val="nil"/>
          <w:insideV w:val="single" w:sz="8" w:space="0" w:color="DDDDDD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nil"/>
          <w:insideV w:val="single" w:sz="8" w:space="0" w:color="DDDDD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</w:tcPr>
    </w:tblStylePr>
    <w:tblStylePr w:type="band1Vert"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  <w:shd w:val="clear" w:color="auto" w:fill="F6F6F6"/>
      </w:tcPr>
    </w:tblStylePr>
    <w:tblStylePr w:type="band1Horz"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V w:val="single" w:sz="8" w:space="0" w:color="DDDDDD"/>
        </w:tcBorders>
        <w:shd w:val="clear" w:color="auto" w:fill="F6F6F6"/>
      </w:tcPr>
    </w:tblStylePr>
    <w:tblStylePr w:type="band2Horz"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V w:val="single" w:sz="8" w:space="0" w:color="DDDDDD"/>
        </w:tcBorders>
      </w:tcPr>
    </w:tblStylePr>
  </w:style>
  <w:style w:type="table" w:styleId="MediumGrid3-Accent3">
    <w:name w:val="Medium Grid 3 Accent 3"/>
    <w:basedOn w:val="TableNormal"/>
    <w:uiPriority w:val="60"/>
    <w:rsid w:val="00481958"/>
    <w:rPr>
      <w:color w:val="707070"/>
    </w:rPr>
    <w:tblPr>
      <w:tblStyleRowBandSize w:val="1"/>
      <w:tblStyleColBandSize w:val="1"/>
      <w:tblBorders>
        <w:top w:val="single" w:sz="8" w:space="0" w:color="969696"/>
        <w:bottom w:val="single" w:sz="8" w:space="0" w:color="96969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</w:style>
  <w:style w:type="table" w:styleId="MediumGrid3">
    <w:name w:val="Medium Grid 3"/>
    <w:basedOn w:val="TableNormal"/>
    <w:uiPriority w:val="60"/>
    <w:rsid w:val="0048195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Emphasis">
    <w:name w:val="Emphasis"/>
    <w:uiPriority w:val="20"/>
    <w:qFormat/>
    <w:rsid w:val="005617E8"/>
    <w:rPr>
      <w:i/>
      <w:iCs/>
    </w:rPr>
  </w:style>
  <w:style w:type="paragraph" w:customStyle="1" w:styleId="ColorfulList-Accent11">
    <w:name w:val="Colorful List - Accent 11"/>
    <w:basedOn w:val="Normal"/>
    <w:uiPriority w:val="34"/>
    <w:rsid w:val="00D52D80"/>
    <w:pPr>
      <w:ind w:left="720"/>
      <w:contextualSpacing/>
    </w:pPr>
  </w:style>
  <w:style w:type="table" w:customStyle="1" w:styleId="IntenseQuote1">
    <w:name w:val="Intense Quote1"/>
    <w:basedOn w:val="TableNormal"/>
    <w:uiPriority w:val="60"/>
    <w:qFormat/>
    <w:rsid w:val="00FB7508"/>
    <w:rPr>
      <w:color w:val="A5A5A5"/>
    </w:rPr>
    <w:tblPr>
      <w:tblStyleRowBandSize w:val="1"/>
      <w:tblStyleColBandSize w:val="1"/>
      <w:tblBorders>
        <w:top w:val="single" w:sz="8" w:space="0" w:color="DDDDDD"/>
        <w:bottom w:val="single" w:sz="8" w:space="0" w:color="DDDDD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/>
          <w:left w:val="nil"/>
          <w:bottom w:val="single" w:sz="8" w:space="0" w:color="DDDDD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/>
          <w:left w:val="nil"/>
          <w:bottom w:val="single" w:sz="8" w:space="0" w:color="DDDDD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E85E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85E52"/>
    <w:rPr>
      <w:sz w:val="20"/>
      <w:szCs w:val="20"/>
    </w:rPr>
  </w:style>
  <w:style w:type="character" w:customStyle="1" w:styleId="hithilite">
    <w:name w:val="hithilite"/>
    <w:basedOn w:val="DefaultParagraphFont"/>
    <w:rsid w:val="009733CF"/>
  </w:style>
  <w:style w:type="character" w:customStyle="1" w:styleId="hithilite1">
    <w:name w:val="hithilite1"/>
    <w:rsid w:val="004759B5"/>
    <w:rPr>
      <w:shd w:val="clear" w:color="auto" w:fill="FFF3C6"/>
    </w:rPr>
  </w:style>
  <w:style w:type="character" w:customStyle="1" w:styleId="hit">
    <w:name w:val="hit"/>
    <w:basedOn w:val="DefaultParagraphFont"/>
    <w:rsid w:val="000E0A18"/>
  </w:style>
  <w:style w:type="paragraph" w:customStyle="1" w:styleId="MediumGrid21">
    <w:name w:val="Medium Grid 21"/>
    <w:link w:val="MediumGrid2Char"/>
    <w:uiPriority w:val="1"/>
    <w:rsid w:val="00CF0785"/>
    <w:rPr>
      <w:sz w:val="24"/>
      <w:szCs w:val="24"/>
      <w:lang w:val="en-US" w:eastAsia="ja-JP"/>
    </w:rPr>
  </w:style>
  <w:style w:type="character" w:customStyle="1" w:styleId="MediumGrid2Char">
    <w:name w:val="Medium Grid 2 Char"/>
    <w:link w:val="MediumGrid21"/>
    <w:uiPriority w:val="1"/>
    <w:rsid w:val="00CF0785"/>
    <w:rPr>
      <w:lang w:val="en-US" w:eastAsia="ja-JP"/>
    </w:rPr>
  </w:style>
  <w:style w:type="character" w:customStyle="1" w:styleId="Heading1Char">
    <w:name w:val="Heading 1 Char"/>
    <w:aliases w:val="Heading Char"/>
    <w:link w:val="Heading1"/>
    <w:uiPriority w:val="9"/>
    <w:rsid w:val="00290598"/>
    <w:rPr>
      <w:rFonts w:ascii="Times New Roman" w:eastAsia="Times New Roman" w:hAnsi="Times New Roman" w:cs="Times New Roman"/>
      <w:b/>
      <w:bCs/>
      <w:smallCaps/>
      <w:color w:val="000000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A73B4"/>
    <w:pPr>
      <w:outlineLvl w:val="9"/>
    </w:pPr>
    <w:rPr>
      <w:smallCaps w:val="0"/>
      <w:color w:val="A5A5A5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A73B4"/>
    <w:pPr>
      <w:spacing w:after="100"/>
    </w:pPr>
  </w:style>
  <w:style w:type="character" w:customStyle="1" w:styleId="Heading2Char">
    <w:name w:val="Heading 2 Char"/>
    <w:aliases w:val="Sub-heading Char"/>
    <w:link w:val="Heading2"/>
    <w:uiPriority w:val="9"/>
    <w:semiHidden/>
    <w:rsid w:val="00122B05"/>
    <w:rPr>
      <w:rFonts w:ascii="Times New Roman" w:eastAsia="Times New Roman" w:hAnsi="Times New Roman" w:cs="Times New Roman"/>
      <w:bCs/>
      <w:i/>
      <w:color w:val="0000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2B05"/>
    <w:pPr>
      <w:pBdr>
        <w:bottom w:val="single" w:sz="8" w:space="4" w:color="DDDDDD"/>
      </w:pBdr>
      <w:spacing w:after="300" w:line="240" w:lineRule="auto"/>
      <w:contextualSpacing/>
    </w:pPr>
    <w:rPr>
      <w:b/>
      <w:color w:val="000000"/>
      <w:spacing w:val="5"/>
      <w:kern w:val="28"/>
      <w:sz w:val="40"/>
      <w:szCs w:val="52"/>
    </w:rPr>
  </w:style>
  <w:style w:type="character" w:customStyle="1" w:styleId="TitleChar">
    <w:name w:val="Title Char"/>
    <w:link w:val="Title"/>
    <w:uiPriority w:val="10"/>
    <w:rsid w:val="00122B05"/>
    <w:rPr>
      <w:rFonts w:ascii="Times New Roman" w:eastAsia="Times New Roman" w:hAnsi="Times New Roman" w:cs="Times New Roman"/>
      <w:b/>
      <w:color w:val="000000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35"/>
    <w:pPr>
      <w:numPr>
        <w:ilvl w:val="1"/>
      </w:numPr>
    </w:pPr>
    <w:rPr>
      <w:i/>
      <w:iCs/>
      <w:color w:val="000000"/>
      <w:spacing w:val="15"/>
    </w:rPr>
  </w:style>
  <w:style w:type="character" w:customStyle="1" w:styleId="SubtitleChar">
    <w:name w:val="Subtitle Char"/>
    <w:link w:val="Subtitle"/>
    <w:uiPriority w:val="11"/>
    <w:rsid w:val="00DC2D35"/>
    <w:rPr>
      <w:rFonts w:ascii="Times New Roman" w:eastAsia="Times New Roman" w:hAnsi="Times New Roman" w:cs="Times New Roman"/>
      <w:i/>
      <w:iCs/>
      <w:color w:val="000000"/>
      <w:spacing w:val="15"/>
    </w:rPr>
  </w:style>
  <w:style w:type="character" w:customStyle="1" w:styleId="SubtleEmphasis1">
    <w:name w:val="Subtle Emphasis1"/>
    <w:uiPriority w:val="19"/>
    <w:rsid w:val="00DC2D35"/>
    <w:rPr>
      <w:i/>
      <w:iCs/>
      <w:color w:val="000000"/>
    </w:rPr>
  </w:style>
  <w:style w:type="character" w:customStyle="1" w:styleId="IntenseEmphasis1">
    <w:name w:val="Intense Emphasis1"/>
    <w:uiPriority w:val="21"/>
    <w:rsid w:val="00DC2D35"/>
    <w:rPr>
      <w:b/>
      <w:bCs/>
      <w:i/>
      <w:iCs/>
      <w:color w:val="DDDDDD"/>
    </w:rPr>
  </w:style>
  <w:style w:type="character" w:styleId="LineNumber">
    <w:name w:val="line number"/>
    <w:basedOn w:val="DefaultParagraphFont"/>
    <w:uiPriority w:val="99"/>
    <w:semiHidden/>
    <w:unhideWhenUsed/>
    <w:rsid w:val="00813D28"/>
  </w:style>
  <w:style w:type="character" w:styleId="FollowedHyperlink">
    <w:name w:val="FollowedHyperlink"/>
    <w:uiPriority w:val="99"/>
    <w:semiHidden/>
    <w:unhideWhenUsed/>
    <w:rsid w:val="007F6B1A"/>
    <w:rPr>
      <w:color w:val="919191"/>
      <w:u w:val="single"/>
    </w:rPr>
  </w:style>
  <w:style w:type="character" w:customStyle="1" w:styleId="InternetLink">
    <w:name w:val="Internet Link"/>
    <w:basedOn w:val="DefaultParagraphFont"/>
    <w:rsid w:val="006348DB"/>
    <w:rPr>
      <w:color w:val="0000FF"/>
      <w:u w:val="single"/>
    </w:rPr>
  </w:style>
  <w:style w:type="character" w:customStyle="1" w:styleId="mtext">
    <w:name w:val="mtext"/>
    <w:basedOn w:val="DefaultParagraphFont"/>
    <w:rsid w:val="00C9726A"/>
  </w:style>
  <w:style w:type="character" w:customStyle="1" w:styleId="mo">
    <w:name w:val="mo"/>
    <w:basedOn w:val="DefaultParagraphFont"/>
    <w:rsid w:val="00C9726A"/>
  </w:style>
  <w:style w:type="character" w:customStyle="1" w:styleId="mn">
    <w:name w:val="mn"/>
    <w:basedOn w:val="DefaultParagraphFont"/>
    <w:rsid w:val="00C9726A"/>
  </w:style>
  <w:style w:type="character" w:customStyle="1" w:styleId="mi">
    <w:name w:val="mi"/>
    <w:basedOn w:val="DefaultParagraphFont"/>
    <w:rsid w:val="00C97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0314">
          <w:marLeft w:val="12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62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E0C0"/>
                        <w:left w:val="single" w:sz="6" w:space="0" w:color="D2E0C0"/>
                        <w:bottom w:val="single" w:sz="6" w:space="0" w:color="D2E0C0"/>
                        <w:right w:val="single" w:sz="6" w:space="0" w:color="D2E0C0"/>
                      </w:divBdr>
                      <w:divsChild>
                        <w:div w:id="915477553">
                          <w:marLeft w:val="0"/>
                          <w:marRight w:val="54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2E0C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8F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0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2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1450">
                                                  <w:marLeft w:val="4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0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2617">
                                                          <w:marLeft w:val="0"/>
                                                          <w:marRight w:val="-240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76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92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cd.ie/registry/academicsecretariat/info_stud.htm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://www.ucd.ie/registry/academicsecretariat/plag_pol_proc.pdf" TargetMode="External"/><Relationship Id="rId17" Type="http://schemas.openxmlformats.org/officeDocument/2006/relationships/footer" Target="footer2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cd.ie/registry/academicsecretariat/plag_brief.pdf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header" Target="header3.xml"/><Relationship Id="rId10" Type="http://schemas.openxmlformats.org/officeDocument/2006/relationships/hyperlink" Target="http://www.ucd.ie/library/supporting_you/support_learning/plagiarism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ucd.ie/registry/academicsecretariat/late_sub.pdf" TargetMode="Externa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EACE8-6CF9-4D81-91E5-B1A9E37D0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7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Ecological Modelling Project</vt:lpstr>
    </vt:vector>
  </TitlesOfParts>
  <Company>School of Biology and Environmental Science</Company>
  <LinksUpToDate>false</LinksUpToDate>
  <CharactersWithSpaces>7916</CharactersWithSpaces>
  <SharedDoc>false</SharedDoc>
  <HLinks>
    <vt:vector size="30" baseType="variant">
      <vt:variant>
        <vt:i4>3997768</vt:i4>
      </vt:variant>
      <vt:variant>
        <vt:i4>12</vt:i4>
      </vt:variant>
      <vt:variant>
        <vt:i4>0</vt:i4>
      </vt:variant>
      <vt:variant>
        <vt:i4>5</vt:i4>
      </vt:variant>
      <vt:variant>
        <vt:lpwstr>http://www.ucd.ie/registry/academicsecretariat/info_stud.htm</vt:lpwstr>
      </vt:variant>
      <vt:variant>
        <vt:lpwstr/>
      </vt:variant>
      <vt:variant>
        <vt:i4>65623</vt:i4>
      </vt:variant>
      <vt:variant>
        <vt:i4>9</vt:i4>
      </vt:variant>
      <vt:variant>
        <vt:i4>0</vt:i4>
      </vt:variant>
      <vt:variant>
        <vt:i4>5</vt:i4>
      </vt:variant>
      <vt:variant>
        <vt:lpwstr>http://www.ucd.ie/registry/academicsecretariat/plag_pol_proc.pdf</vt:lpwstr>
      </vt:variant>
      <vt:variant>
        <vt:lpwstr/>
      </vt:variant>
      <vt:variant>
        <vt:i4>7012453</vt:i4>
      </vt:variant>
      <vt:variant>
        <vt:i4>6</vt:i4>
      </vt:variant>
      <vt:variant>
        <vt:i4>0</vt:i4>
      </vt:variant>
      <vt:variant>
        <vt:i4>5</vt:i4>
      </vt:variant>
      <vt:variant>
        <vt:lpwstr>http://www.ucd.ie/registry/academicsecretariat/plag_brief.pdf</vt:lpwstr>
      </vt:variant>
      <vt:variant>
        <vt:lpwstr/>
      </vt:variant>
      <vt:variant>
        <vt:i4>1769568</vt:i4>
      </vt:variant>
      <vt:variant>
        <vt:i4>3</vt:i4>
      </vt:variant>
      <vt:variant>
        <vt:i4>0</vt:i4>
      </vt:variant>
      <vt:variant>
        <vt:i4>5</vt:i4>
      </vt:variant>
      <vt:variant>
        <vt:lpwstr>http://www.ucd.ie/library/supporting_you/support_learning/plagiarism/</vt:lpwstr>
      </vt:variant>
      <vt:variant>
        <vt:lpwstr/>
      </vt:variant>
      <vt:variant>
        <vt:i4>22</vt:i4>
      </vt:variant>
      <vt:variant>
        <vt:i4>0</vt:i4>
      </vt:variant>
      <vt:variant>
        <vt:i4>0</vt:i4>
      </vt:variant>
      <vt:variant>
        <vt:i4>5</vt:i4>
      </vt:variant>
      <vt:variant>
        <vt:lpwstr>http://www.ucd.ie/registry/academicsecretariat/late_sub.pdf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Ecological Modelling Project</dc:title>
  <dc:subject>Research Project Thesis Template</dc:subject>
  <dc:creator>Jon Yearsley</dc:creator>
  <cp:keywords/>
  <cp:lastModifiedBy>Ragini</cp:lastModifiedBy>
  <cp:revision>42</cp:revision>
  <dcterms:created xsi:type="dcterms:W3CDTF">2017-05-16T13:59:00Z</dcterms:created>
  <dcterms:modified xsi:type="dcterms:W3CDTF">2019-06-21T14:02:00Z</dcterms:modified>
</cp:coreProperties>
</file>