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A5804" w14:textId="0E2E7BFA" w:rsidR="00AC1222" w:rsidRDefault="00AC1222" w:rsidP="00F70628">
      <w:r w:rsidRPr="00AC1222">
        <w:rPr>
          <w:b/>
          <w:bCs/>
        </w:rPr>
        <w:t>Prompt</w:t>
      </w:r>
      <w:r>
        <w:rPr>
          <w:b/>
          <w:bCs/>
        </w:rPr>
        <w:t xml:space="preserve">: </w:t>
      </w:r>
      <w:r w:rsidRPr="00AC1222">
        <w:t xml:space="preserve">Based on this requirements document, create a detailed technical design document covering system components, data models, integration points and </w:t>
      </w:r>
      <w:proofErr w:type="gramStart"/>
      <w:r w:rsidRPr="00AC1222">
        <w:t>testing(</w:t>
      </w:r>
      <w:proofErr w:type="gramEnd"/>
      <w:r w:rsidRPr="00AC1222">
        <w:t>along with test cases). Do not include any unnecessary things other than the stories mentioned in the provided document.</w:t>
      </w:r>
    </w:p>
    <w:p w14:paraId="2798C1BF" w14:textId="77777777" w:rsidR="00AC1222" w:rsidRDefault="00AC1222" w:rsidP="00F70628"/>
    <w:p w14:paraId="7CF38777" w14:textId="77777777" w:rsidR="00AC1222" w:rsidRDefault="00AC1222" w:rsidP="00F70628"/>
    <w:p w14:paraId="255C3044" w14:textId="77777777" w:rsidR="00AC1222" w:rsidRPr="00AC1222" w:rsidRDefault="00AC1222" w:rsidP="00F70628"/>
    <w:p w14:paraId="10DBE359" w14:textId="031587E0" w:rsidR="00AC1222" w:rsidRPr="00AC1222" w:rsidRDefault="00AC1222" w:rsidP="00F70628">
      <w:pPr>
        <w:rPr>
          <w:b/>
          <w:bCs/>
          <w:sz w:val="36"/>
          <w:szCs w:val="36"/>
        </w:rPr>
      </w:pPr>
      <w:r w:rsidRPr="00AC1222">
        <w:rPr>
          <w:b/>
          <w:bCs/>
          <w:sz w:val="36"/>
          <w:szCs w:val="36"/>
        </w:rPr>
        <w:t>Technical Documentation</w:t>
      </w:r>
    </w:p>
    <w:p w14:paraId="2055A29C" w14:textId="77777777" w:rsidR="00AC1222" w:rsidRPr="00AC1222" w:rsidRDefault="00AC1222" w:rsidP="00AC1222">
      <w:pPr>
        <w:rPr>
          <w:b/>
          <w:bCs/>
        </w:rPr>
      </w:pPr>
      <w:r w:rsidRPr="00AC1222">
        <w:rPr>
          <w:b/>
          <w:bCs/>
        </w:rPr>
        <w:t>Overview</w:t>
      </w:r>
    </w:p>
    <w:p w14:paraId="104BF74B" w14:textId="77777777" w:rsidR="00AC1222" w:rsidRPr="00AC1222" w:rsidRDefault="00AC1222" w:rsidP="00AC1222">
      <w:r w:rsidRPr="00AC1222">
        <w:t>The system delivers an admin-only, secure banking back-office with SSO-first authentication (JWT fallback), account management, transaction history with filters, cash deposits/withdrawals, and intra-bank transfers with validations and idempotency, over HTTPS with clear, non-technical error responses per the requirements and acceptance criteria.</w:t>
      </w:r>
      <w:r w:rsidRPr="00AC1222">
        <w:rPr>
          <w:rFonts w:ascii="Arial" w:hAnsi="Arial" w:cs="Arial"/>
        </w:rPr>
        <w:t>​</w:t>
      </w:r>
    </w:p>
    <w:p w14:paraId="4D5AA9B3" w14:textId="77777777" w:rsidR="00AC1222" w:rsidRPr="00AC1222" w:rsidRDefault="00AC1222" w:rsidP="00AC1222">
      <w:pPr>
        <w:rPr>
          <w:b/>
          <w:bCs/>
        </w:rPr>
      </w:pPr>
      <w:r w:rsidRPr="00AC1222">
        <w:rPr>
          <w:b/>
          <w:bCs/>
        </w:rPr>
        <w:t>Technology stack</w:t>
      </w:r>
    </w:p>
    <w:p w14:paraId="2A2D0D5F" w14:textId="77777777" w:rsidR="00AC1222" w:rsidRPr="00AC1222" w:rsidRDefault="00AC1222" w:rsidP="00AC1222">
      <w:pPr>
        <w:numPr>
          <w:ilvl w:val="0"/>
          <w:numId w:val="10"/>
        </w:numPr>
      </w:pPr>
      <w:r w:rsidRPr="00AC1222">
        <w:t>Backend</w:t>
      </w:r>
    </w:p>
    <w:p w14:paraId="1D66CB15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 xml:space="preserve">Python 3.12 with </w:t>
      </w:r>
      <w:proofErr w:type="spellStart"/>
      <w:r w:rsidRPr="00AC1222">
        <w:t>FastAPI</w:t>
      </w:r>
      <w:proofErr w:type="spellEnd"/>
      <w:r w:rsidRPr="00AC1222">
        <w:t xml:space="preserve"> for stateless REST APIs, leveraging async I/O and </w:t>
      </w:r>
      <w:proofErr w:type="spellStart"/>
      <w:r w:rsidRPr="00AC1222">
        <w:t>Pydantic</w:t>
      </w:r>
      <w:proofErr w:type="spellEnd"/>
      <w:r w:rsidRPr="00AC1222">
        <w:t xml:space="preserve"> validation to enforce banking rules and input constraints across deposits, withdrawals, and transfers in line with v1 scenarios.</w:t>
      </w:r>
      <w:r w:rsidRPr="00AC1222">
        <w:rPr>
          <w:rFonts w:ascii="Arial" w:hAnsi="Arial" w:cs="Arial"/>
        </w:rPr>
        <w:t>​</w:t>
      </w:r>
    </w:p>
    <w:p w14:paraId="0B89A8BE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>Authentication via SSO as default and JWT fallback, ensuring all operations are restricted to authenticated ADMIN access as mandated in scope and user stories.</w:t>
      </w:r>
      <w:r w:rsidRPr="00AC1222">
        <w:rPr>
          <w:rFonts w:ascii="Arial" w:hAnsi="Arial" w:cs="Arial"/>
        </w:rPr>
        <w:t>​</w:t>
      </w:r>
    </w:p>
    <w:p w14:paraId="3B1B38C5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 xml:space="preserve">PostgreSQL with </w:t>
      </w:r>
      <w:proofErr w:type="spellStart"/>
      <w:r w:rsidRPr="00AC1222">
        <w:t>SQLAlchemy</w:t>
      </w:r>
      <w:proofErr w:type="spellEnd"/>
      <w:r w:rsidRPr="00AC1222">
        <w:t>; transactional boundaries guarantee atomic postings and prevent partial transfers, matching reliability non-functional requirements.</w:t>
      </w:r>
      <w:r w:rsidRPr="00AC1222">
        <w:rPr>
          <w:rFonts w:ascii="Arial" w:hAnsi="Arial" w:cs="Arial"/>
        </w:rPr>
        <w:t>​</w:t>
      </w:r>
    </w:p>
    <w:p w14:paraId="1E5DBCCD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 xml:space="preserve">Idempotency enforced for transfers at the API layer with persisted unique references for traceability and </w:t>
      </w:r>
      <w:proofErr w:type="gramStart"/>
      <w:r w:rsidRPr="00AC1222">
        <w:t>duplicate-prevention</w:t>
      </w:r>
      <w:proofErr w:type="gramEnd"/>
      <w:r w:rsidRPr="00AC1222">
        <w:t>, satisfying acceptance criteria.</w:t>
      </w:r>
      <w:r w:rsidRPr="00AC1222">
        <w:rPr>
          <w:rFonts w:ascii="Arial" w:hAnsi="Arial" w:cs="Arial"/>
        </w:rPr>
        <w:t>​</w:t>
      </w:r>
    </w:p>
    <w:p w14:paraId="0D20D925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>Centralized error handling returns clear codes and human-readable messages while avoiding technical leakage per Error Visibility story.</w:t>
      </w:r>
      <w:r w:rsidRPr="00AC1222">
        <w:rPr>
          <w:rFonts w:ascii="Arial" w:hAnsi="Arial" w:cs="Arial"/>
        </w:rPr>
        <w:t>​</w:t>
      </w:r>
    </w:p>
    <w:p w14:paraId="40371DA8" w14:textId="77777777" w:rsidR="00AC1222" w:rsidRPr="00AC1222" w:rsidRDefault="00AC1222" w:rsidP="00AC1222">
      <w:pPr>
        <w:numPr>
          <w:ilvl w:val="0"/>
          <w:numId w:val="10"/>
        </w:numPr>
      </w:pPr>
      <w:r w:rsidRPr="00AC1222">
        <w:t>Frontend</w:t>
      </w:r>
    </w:p>
    <w:p w14:paraId="1D799F3C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lastRenderedPageBreak/>
        <w:t>React 18 with Vite and TypeScript to implement the admin console: dashboard listing, search, account detail, and forms for deposit, withdrawal, and transfer per v1 features.</w:t>
      </w:r>
      <w:r w:rsidRPr="00AC1222">
        <w:rPr>
          <w:rFonts w:ascii="Arial" w:hAnsi="Arial" w:cs="Arial"/>
        </w:rPr>
        <w:t>​</w:t>
      </w:r>
    </w:p>
    <w:p w14:paraId="5DDE752C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>React Router for navigation and React Query for data fetching with consistent error states and authentication propagation in SSO-first and fallback login paths per authentication scenarios.</w:t>
      </w:r>
      <w:r w:rsidRPr="00AC1222">
        <w:rPr>
          <w:rFonts w:ascii="Arial" w:hAnsi="Arial" w:cs="Arial"/>
        </w:rPr>
        <w:t>​</w:t>
      </w:r>
    </w:p>
    <w:p w14:paraId="3A41F18D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>UI supports filters on accounts and transactions and displays amounts, dates, and references as required by acceptance criteria.</w:t>
      </w:r>
      <w:r w:rsidRPr="00AC1222">
        <w:rPr>
          <w:rFonts w:ascii="Arial" w:hAnsi="Arial" w:cs="Arial"/>
        </w:rPr>
        <w:t>​</w:t>
      </w:r>
    </w:p>
    <w:p w14:paraId="0EDC7C87" w14:textId="77777777" w:rsidR="00AC1222" w:rsidRPr="00AC1222" w:rsidRDefault="00AC1222" w:rsidP="00AC1222">
      <w:pPr>
        <w:numPr>
          <w:ilvl w:val="0"/>
          <w:numId w:val="10"/>
        </w:numPr>
      </w:pPr>
      <w:r w:rsidRPr="00AC1222">
        <w:t>Conventions</w:t>
      </w:r>
    </w:p>
    <w:p w14:paraId="3BA1F367" w14:textId="77777777" w:rsidR="00AC1222" w:rsidRPr="00AC1222" w:rsidRDefault="00AC1222" w:rsidP="00AC1222">
      <w:pPr>
        <w:numPr>
          <w:ilvl w:val="1"/>
          <w:numId w:val="10"/>
        </w:numPr>
      </w:pPr>
      <w:r w:rsidRPr="00AC1222">
        <w:t>JSON over HTTPS for all endpoints; monetary values as fixed-precision decimals; single currency per account enforced on transfers; unique references and idempotency keys stored as opaque strings per NFRs and constraints.</w:t>
      </w:r>
      <w:r w:rsidRPr="00AC1222">
        <w:rPr>
          <w:rFonts w:ascii="Arial" w:hAnsi="Arial" w:cs="Arial"/>
        </w:rPr>
        <w:t>​</w:t>
      </w:r>
    </w:p>
    <w:p w14:paraId="0AFDCB85" w14:textId="77777777" w:rsidR="00AC1222" w:rsidRPr="00AC1222" w:rsidRDefault="00AC1222" w:rsidP="00F70628"/>
    <w:p w14:paraId="53D97E16" w14:textId="154173A2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Architecture overview</w:t>
      </w:r>
    </w:p>
    <w:p w14:paraId="59C6F39F" w14:textId="77777777" w:rsidR="00F70628" w:rsidRPr="00F70628" w:rsidRDefault="00F70628" w:rsidP="00F70628">
      <w:pPr>
        <w:numPr>
          <w:ilvl w:val="0"/>
          <w:numId w:val="1"/>
        </w:numPr>
      </w:pPr>
      <w:r w:rsidRPr="00F70628">
        <w:t>A three-tier, stateless service exposes secure admin APIs for authentication, accounts, transactions, cash operations, and transfers, aligning to the admin-only v1 scope with HTTPS-only transport and reliability safeguards against duplicates or partial postings.</w:t>
      </w:r>
      <w:r w:rsidRPr="00F70628">
        <w:rPr>
          <w:rFonts w:ascii="Arial" w:hAnsi="Arial" w:cs="Arial"/>
        </w:rPr>
        <w:t>​</w:t>
      </w:r>
    </w:p>
    <w:p w14:paraId="407D0E9A" w14:textId="77777777" w:rsidR="00F70628" w:rsidRPr="00F70628" w:rsidRDefault="00F70628" w:rsidP="00F70628">
      <w:pPr>
        <w:numPr>
          <w:ilvl w:val="0"/>
          <w:numId w:val="1"/>
        </w:numPr>
      </w:pPr>
      <w:r w:rsidRPr="00F70628">
        <w:t>Core services: Auth (SSO, JWT fallback), Accounts (CRUD-limited to create and status updates), Transactions (history and filters), Posting Engine (deposit, withdrawal, transfer with validations, idempotency), and Query APIs (dashboard, search).</w:t>
      </w:r>
      <w:r w:rsidRPr="00F70628">
        <w:rPr>
          <w:rFonts w:ascii="Arial" w:hAnsi="Arial" w:cs="Arial"/>
        </w:rPr>
        <w:t>​</w:t>
      </w:r>
    </w:p>
    <w:p w14:paraId="18A5FCBE" w14:textId="77777777" w:rsidR="00F70628" w:rsidRPr="00F70628" w:rsidRDefault="00F70628" w:rsidP="00F70628">
      <w:pPr>
        <w:numPr>
          <w:ilvl w:val="0"/>
          <w:numId w:val="1"/>
        </w:numPr>
      </w:pPr>
      <w:r w:rsidRPr="00F70628">
        <w:t>Non-functional anchors include security via HTTPS, traceability with unique transaction references, and user-friendly error handling without technical leakage, matching NFRs in the requirements.</w:t>
      </w:r>
      <w:r w:rsidRPr="00F70628">
        <w:rPr>
          <w:rFonts w:ascii="Arial" w:hAnsi="Arial" w:cs="Arial"/>
        </w:rPr>
        <w:t>​</w:t>
      </w:r>
    </w:p>
    <w:p w14:paraId="32DDD3D9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Components</w:t>
      </w:r>
    </w:p>
    <w:p w14:paraId="031508F9" w14:textId="77777777" w:rsidR="00F70628" w:rsidRPr="00F70628" w:rsidRDefault="00F70628" w:rsidP="00F70628">
      <w:pPr>
        <w:numPr>
          <w:ilvl w:val="0"/>
          <w:numId w:val="2"/>
        </w:numPr>
      </w:pPr>
      <w:r w:rsidRPr="00F70628">
        <w:t>API Gateway and Auth:</w:t>
      </w:r>
    </w:p>
    <w:p w14:paraId="5905E377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Enforces SSO as default and JWT fallback, requiring authenticated admin access for all operations.</w:t>
      </w:r>
      <w:r w:rsidRPr="00F70628">
        <w:rPr>
          <w:rFonts w:ascii="Arial" w:hAnsi="Arial" w:cs="Arial"/>
        </w:rPr>
        <w:t>​</w:t>
      </w:r>
    </w:p>
    <w:p w14:paraId="51F4301D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Issues short-lived access tokens for session continuity in the admin UI while preserving single-role ADMIN constraints.</w:t>
      </w:r>
      <w:r w:rsidRPr="00F70628">
        <w:rPr>
          <w:rFonts w:ascii="Arial" w:hAnsi="Arial" w:cs="Arial"/>
        </w:rPr>
        <w:t>​</w:t>
      </w:r>
    </w:p>
    <w:p w14:paraId="1FE697E3" w14:textId="77777777" w:rsidR="00F70628" w:rsidRPr="00F70628" w:rsidRDefault="00F70628" w:rsidP="00F70628">
      <w:pPr>
        <w:numPr>
          <w:ilvl w:val="0"/>
          <w:numId w:val="2"/>
        </w:numPr>
      </w:pPr>
      <w:r w:rsidRPr="00F70628">
        <w:lastRenderedPageBreak/>
        <w:t>Accounts Service:</w:t>
      </w:r>
    </w:p>
    <w:p w14:paraId="6C5DA0A6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Provides searchable dashboard list with number, owner, balance, and status; supports creation and status updates (Active/Frozen).</w:t>
      </w:r>
      <w:r w:rsidRPr="00F70628">
        <w:rPr>
          <w:rFonts w:ascii="Arial" w:hAnsi="Arial" w:cs="Arial"/>
        </w:rPr>
        <w:t>​</w:t>
      </w:r>
    </w:p>
    <w:p w14:paraId="5EE9018E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Blocks postings when Frozen, satisfying the user story to prevent new transactions in Frozen state.</w:t>
      </w:r>
      <w:r w:rsidRPr="00F70628">
        <w:rPr>
          <w:rFonts w:ascii="Arial" w:hAnsi="Arial" w:cs="Arial"/>
        </w:rPr>
        <w:t>​</w:t>
      </w:r>
    </w:p>
    <w:p w14:paraId="2BED8B2A" w14:textId="77777777" w:rsidR="00F70628" w:rsidRPr="00F70628" w:rsidRDefault="00F70628" w:rsidP="00F70628">
      <w:pPr>
        <w:numPr>
          <w:ilvl w:val="0"/>
          <w:numId w:val="2"/>
        </w:numPr>
      </w:pPr>
      <w:r w:rsidRPr="00F70628">
        <w:t>Transactions Service:</w:t>
      </w:r>
    </w:p>
    <w:p w14:paraId="53009749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Returns transaction history per account with filters by date, type, and amount; includes date, type, amount, and reference fields.</w:t>
      </w:r>
      <w:r w:rsidRPr="00F70628">
        <w:rPr>
          <w:rFonts w:ascii="Arial" w:hAnsi="Arial" w:cs="Arial"/>
        </w:rPr>
        <w:t>​</w:t>
      </w:r>
    </w:p>
    <w:p w14:paraId="58B89ADE" w14:textId="77777777" w:rsidR="00F70628" w:rsidRPr="00F70628" w:rsidRDefault="00F70628" w:rsidP="00F70628">
      <w:pPr>
        <w:numPr>
          <w:ilvl w:val="0"/>
          <w:numId w:val="2"/>
        </w:numPr>
      </w:pPr>
      <w:r w:rsidRPr="00F70628">
        <w:t>Posting Engine:</w:t>
      </w:r>
    </w:p>
    <w:p w14:paraId="3D1A1E33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Cash deposit: credits account and records “Deposit” transaction; cash withdrawal: debits when sufficient balance, else error.</w:t>
      </w:r>
      <w:r w:rsidRPr="00F70628">
        <w:rPr>
          <w:rFonts w:ascii="Arial" w:hAnsi="Arial" w:cs="Arial"/>
        </w:rPr>
        <w:t>​</w:t>
      </w:r>
    </w:p>
    <w:p w14:paraId="2E05656B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Transfer: validates same currency, distinct accounts, sufficient source balance, and idempotency reference to avoid duplication; posts matching debit/credit entries.</w:t>
      </w:r>
      <w:r w:rsidRPr="00F70628">
        <w:rPr>
          <w:rFonts w:ascii="Arial" w:hAnsi="Arial" w:cs="Arial"/>
        </w:rPr>
        <w:t>​</w:t>
      </w:r>
    </w:p>
    <w:p w14:paraId="20107A03" w14:textId="77777777" w:rsidR="00F70628" w:rsidRPr="00F70628" w:rsidRDefault="00F70628" w:rsidP="00F70628">
      <w:pPr>
        <w:numPr>
          <w:ilvl w:val="0"/>
          <w:numId w:val="2"/>
        </w:numPr>
      </w:pPr>
      <w:r w:rsidRPr="00F70628">
        <w:t>Idempotency and Consistency:</w:t>
      </w:r>
    </w:p>
    <w:p w14:paraId="33258B26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Idempotency keys required for transfers; uniqueness of transaction reference ensures traceability and duplicate prevention per NFRs and ACs.</w:t>
      </w:r>
      <w:r w:rsidRPr="00F70628">
        <w:rPr>
          <w:rFonts w:ascii="Arial" w:hAnsi="Arial" w:cs="Arial"/>
        </w:rPr>
        <w:t>​</w:t>
      </w:r>
    </w:p>
    <w:p w14:paraId="42580446" w14:textId="77777777" w:rsidR="00F70628" w:rsidRPr="00F70628" w:rsidRDefault="00F70628" w:rsidP="00F70628">
      <w:pPr>
        <w:numPr>
          <w:ilvl w:val="1"/>
          <w:numId w:val="2"/>
        </w:numPr>
      </w:pPr>
      <w:r w:rsidRPr="00F70628">
        <w:t>Atomic posting ensures no partial postings on multi-step transfers, honoring reliability constraints.</w:t>
      </w:r>
      <w:r w:rsidRPr="00F70628">
        <w:rPr>
          <w:rFonts w:ascii="Arial" w:hAnsi="Arial" w:cs="Arial"/>
        </w:rPr>
        <w:t>​</w:t>
      </w:r>
    </w:p>
    <w:p w14:paraId="45A8D89B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Data model</w:t>
      </w:r>
    </w:p>
    <w:p w14:paraId="798A90B7" w14:textId="77777777" w:rsidR="00F70628" w:rsidRPr="00F70628" w:rsidRDefault="00F70628" w:rsidP="00F70628">
      <w:pPr>
        <w:numPr>
          <w:ilvl w:val="0"/>
          <w:numId w:val="3"/>
        </w:numPr>
      </w:pPr>
      <w:r w:rsidRPr="00F70628">
        <w:t>Account</w:t>
      </w:r>
    </w:p>
    <w:p w14:paraId="53DEB796" w14:textId="77777777" w:rsidR="00F70628" w:rsidRPr="00F70628" w:rsidRDefault="00F70628" w:rsidP="00F70628">
      <w:pPr>
        <w:numPr>
          <w:ilvl w:val="1"/>
          <w:numId w:val="3"/>
        </w:numPr>
      </w:pPr>
      <w:proofErr w:type="spellStart"/>
      <w:r w:rsidRPr="00F70628">
        <w:t>account_id</w:t>
      </w:r>
      <w:proofErr w:type="spellEnd"/>
      <w:r w:rsidRPr="00F70628">
        <w:t xml:space="preserve"> (UUID), </w:t>
      </w:r>
      <w:proofErr w:type="spellStart"/>
      <w:r w:rsidRPr="00F70628">
        <w:t>account_number</w:t>
      </w:r>
      <w:proofErr w:type="spellEnd"/>
      <w:r w:rsidRPr="00F70628">
        <w:t xml:space="preserve"> (string unique), </w:t>
      </w:r>
      <w:proofErr w:type="spellStart"/>
      <w:r w:rsidRPr="00F70628">
        <w:t>owner_name</w:t>
      </w:r>
      <w:proofErr w:type="spellEnd"/>
      <w:r w:rsidRPr="00F70628">
        <w:t xml:space="preserve"> (string), status {</w:t>
      </w:r>
      <w:proofErr w:type="spellStart"/>
      <w:r w:rsidRPr="00F70628">
        <w:t>Active|Frozen</w:t>
      </w:r>
      <w:proofErr w:type="spellEnd"/>
      <w:r w:rsidRPr="00F70628">
        <w:t xml:space="preserve">}, currency (ISO code), balance (decimal, 2 </w:t>
      </w:r>
      <w:proofErr w:type="spellStart"/>
      <w:r w:rsidRPr="00F70628">
        <w:t>dp</w:t>
      </w:r>
      <w:proofErr w:type="spellEnd"/>
      <w:r w:rsidRPr="00F70628">
        <w:t xml:space="preserve">), </w:t>
      </w:r>
      <w:proofErr w:type="spellStart"/>
      <w:r w:rsidRPr="00F70628">
        <w:t>created_at</w:t>
      </w:r>
      <w:proofErr w:type="spellEnd"/>
      <w:r w:rsidRPr="00F70628">
        <w:t xml:space="preserve">, </w:t>
      </w:r>
      <w:proofErr w:type="spellStart"/>
      <w:r w:rsidRPr="00F70628">
        <w:t>updated_at</w:t>
      </w:r>
      <w:proofErr w:type="spellEnd"/>
      <w:r w:rsidRPr="00F70628">
        <w:t> </w:t>
      </w:r>
      <w:r w:rsidRPr="00F70628">
        <w:rPr>
          <w:rFonts w:ascii="Arial" w:hAnsi="Arial" w:cs="Arial"/>
        </w:rPr>
        <w:t>​</w:t>
      </w:r>
      <w:r w:rsidRPr="00F70628">
        <w:t>.</w:t>
      </w:r>
    </w:p>
    <w:p w14:paraId="2235E01E" w14:textId="77777777" w:rsidR="00F70628" w:rsidRPr="00F70628" w:rsidRDefault="00F70628" w:rsidP="00F70628">
      <w:pPr>
        <w:numPr>
          <w:ilvl w:val="0"/>
          <w:numId w:val="3"/>
        </w:numPr>
      </w:pPr>
      <w:r w:rsidRPr="00F70628">
        <w:t>Transaction</w:t>
      </w:r>
    </w:p>
    <w:p w14:paraId="07E3A496" w14:textId="77777777" w:rsidR="00F70628" w:rsidRPr="00F70628" w:rsidRDefault="00F70628" w:rsidP="00F70628">
      <w:pPr>
        <w:numPr>
          <w:ilvl w:val="1"/>
          <w:numId w:val="3"/>
        </w:numPr>
      </w:pPr>
      <w:proofErr w:type="spellStart"/>
      <w:r w:rsidRPr="00F70628">
        <w:t>txn_id</w:t>
      </w:r>
      <w:proofErr w:type="spellEnd"/>
      <w:r w:rsidRPr="00F70628">
        <w:t xml:space="preserve"> (UUID), </w:t>
      </w:r>
      <w:proofErr w:type="spellStart"/>
      <w:r w:rsidRPr="00F70628">
        <w:t>account_id</w:t>
      </w:r>
      <w:proofErr w:type="spellEnd"/>
      <w:r w:rsidRPr="00F70628">
        <w:t xml:space="preserve"> (FK), timestamp, type {</w:t>
      </w:r>
      <w:proofErr w:type="spellStart"/>
      <w:r w:rsidRPr="00F70628">
        <w:t>Debit|Credit|Deposit|Withdrawal|TransferDebit|TransferCredit</w:t>
      </w:r>
      <w:proofErr w:type="spellEnd"/>
      <w:r w:rsidRPr="00F70628">
        <w:t xml:space="preserve">}, amount (decimal, 2 </w:t>
      </w:r>
      <w:proofErr w:type="spellStart"/>
      <w:r w:rsidRPr="00F70628">
        <w:t>dp</w:t>
      </w:r>
      <w:proofErr w:type="spellEnd"/>
      <w:r w:rsidRPr="00F70628">
        <w:t xml:space="preserve">), reference (unique string), </w:t>
      </w:r>
      <w:proofErr w:type="spellStart"/>
      <w:r w:rsidRPr="00F70628">
        <w:t>related_account_number</w:t>
      </w:r>
      <w:proofErr w:type="spellEnd"/>
      <w:r w:rsidRPr="00F70628">
        <w:t xml:space="preserve"> (nullable for transfers), notes (nullable) </w:t>
      </w:r>
      <w:r w:rsidRPr="00F70628">
        <w:rPr>
          <w:rFonts w:ascii="Arial" w:hAnsi="Arial" w:cs="Arial"/>
        </w:rPr>
        <w:t>​</w:t>
      </w:r>
      <w:r w:rsidRPr="00F70628">
        <w:t>.</w:t>
      </w:r>
    </w:p>
    <w:p w14:paraId="432DBF1F" w14:textId="77777777" w:rsidR="00F70628" w:rsidRPr="00F70628" w:rsidRDefault="00F70628" w:rsidP="00F70628">
      <w:pPr>
        <w:numPr>
          <w:ilvl w:val="0"/>
          <w:numId w:val="3"/>
        </w:numPr>
      </w:pPr>
      <w:r w:rsidRPr="00F70628">
        <w:t>Transfer</w:t>
      </w:r>
    </w:p>
    <w:p w14:paraId="4D09DDAE" w14:textId="77777777" w:rsidR="00F70628" w:rsidRPr="00F70628" w:rsidRDefault="00F70628" w:rsidP="00F70628">
      <w:pPr>
        <w:numPr>
          <w:ilvl w:val="1"/>
          <w:numId w:val="3"/>
        </w:numPr>
      </w:pPr>
      <w:proofErr w:type="spellStart"/>
      <w:r w:rsidRPr="00F70628">
        <w:lastRenderedPageBreak/>
        <w:t>transfer_id</w:t>
      </w:r>
      <w:proofErr w:type="spellEnd"/>
      <w:r w:rsidRPr="00F70628">
        <w:t xml:space="preserve"> (UUID), </w:t>
      </w:r>
      <w:proofErr w:type="spellStart"/>
      <w:r w:rsidRPr="00F70628">
        <w:t>source_account_id</w:t>
      </w:r>
      <w:proofErr w:type="spellEnd"/>
      <w:r w:rsidRPr="00F70628">
        <w:t xml:space="preserve"> (FK), </w:t>
      </w:r>
      <w:proofErr w:type="spellStart"/>
      <w:r w:rsidRPr="00F70628">
        <w:t>dest_account_id</w:t>
      </w:r>
      <w:proofErr w:type="spellEnd"/>
      <w:r w:rsidRPr="00F70628">
        <w:t xml:space="preserve"> (FK), amount (decimal), currency (ISO), </w:t>
      </w:r>
      <w:proofErr w:type="spellStart"/>
      <w:r w:rsidRPr="00F70628">
        <w:t>idempotency_key</w:t>
      </w:r>
      <w:proofErr w:type="spellEnd"/>
      <w:r w:rsidRPr="00F70628">
        <w:t xml:space="preserve"> (unique), status {</w:t>
      </w:r>
      <w:proofErr w:type="spellStart"/>
      <w:r w:rsidRPr="00F70628">
        <w:t>Pending|Posted|Rejected</w:t>
      </w:r>
      <w:proofErr w:type="spellEnd"/>
      <w:r w:rsidRPr="00F70628">
        <w:t xml:space="preserve">}, </w:t>
      </w:r>
      <w:proofErr w:type="spellStart"/>
      <w:r w:rsidRPr="00F70628">
        <w:t>created_at</w:t>
      </w:r>
      <w:proofErr w:type="spellEnd"/>
      <w:r w:rsidRPr="00F70628">
        <w:t> </w:t>
      </w:r>
      <w:r w:rsidRPr="00F70628">
        <w:rPr>
          <w:rFonts w:ascii="Arial" w:hAnsi="Arial" w:cs="Arial"/>
        </w:rPr>
        <w:t>​</w:t>
      </w:r>
      <w:r w:rsidRPr="00F70628">
        <w:t>.</w:t>
      </w:r>
    </w:p>
    <w:p w14:paraId="0E8A38C0" w14:textId="77777777" w:rsidR="00F70628" w:rsidRPr="00F70628" w:rsidRDefault="00F70628" w:rsidP="00F70628">
      <w:pPr>
        <w:numPr>
          <w:ilvl w:val="0"/>
          <w:numId w:val="3"/>
        </w:numPr>
      </w:pPr>
      <w:r w:rsidRPr="00F70628">
        <w:t>Auth Session</w:t>
      </w:r>
    </w:p>
    <w:p w14:paraId="67AFDDBD" w14:textId="77777777" w:rsidR="00F70628" w:rsidRPr="00F70628" w:rsidRDefault="00F70628" w:rsidP="00F70628">
      <w:pPr>
        <w:numPr>
          <w:ilvl w:val="1"/>
          <w:numId w:val="3"/>
        </w:numPr>
      </w:pPr>
      <w:proofErr w:type="spellStart"/>
      <w:r w:rsidRPr="00F70628">
        <w:t>session_id</w:t>
      </w:r>
      <w:proofErr w:type="spellEnd"/>
      <w:r w:rsidRPr="00F70628">
        <w:t xml:space="preserve"> (UUID), </w:t>
      </w:r>
      <w:proofErr w:type="spellStart"/>
      <w:r w:rsidRPr="00F70628">
        <w:t>admin_id</w:t>
      </w:r>
      <w:proofErr w:type="spellEnd"/>
      <w:r w:rsidRPr="00F70628">
        <w:t xml:space="preserve">, method {SSO|JWT}, </w:t>
      </w:r>
      <w:proofErr w:type="spellStart"/>
      <w:r w:rsidRPr="00F70628">
        <w:t>issued_at</w:t>
      </w:r>
      <w:proofErr w:type="spellEnd"/>
      <w:r w:rsidRPr="00F70628">
        <w:t xml:space="preserve">, </w:t>
      </w:r>
      <w:proofErr w:type="spellStart"/>
      <w:r w:rsidRPr="00F70628">
        <w:t>expires_at</w:t>
      </w:r>
      <w:proofErr w:type="spellEnd"/>
      <w:r w:rsidRPr="00F70628">
        <w:t xml:space="preserve">, </w:t>
      </w:r>
      <w:proofErr w:type="spellStart"/>
      <w:r w:rsidRPr="00F70628">
        <w:t>token_hash</w:t>
      </w:r>
      <w:proofErr w:type="spellEnd"/>
      <w:r w:rsidRPr="00F70628">
        <w:t> </w:t>
      </w:r>
      <w:r w:rsidRPr="00F70628">
        <w:rPr>
          <w:rFonts w:ascii="Arial" w:hAnsi="Arial" w:cs="Arial"/>
        </w:rPr>
        <w:t>​</w:t>
      </w:r>
      <w:r w:rsidRPr="00F70628">
        <w:t>.</w:t>
      </w:r>
    </w:p>
    <w:p w14:paraId="60DA7A25" w14:textId="77777777" w:rsidR="00F70628" w:rsidRPr="00F70628" w:rsidRDefault="00F70628" w:rsidP="00F70628">
      <w:pPr>
        <w:numPr>
          <w:ilvl w:val="0"/>
          <w:numId w:val="3"/>
        </w:numPr>
      </w:pPr>
      <w:r w:rsidRPr="00F70628">
        <w:t>Constraints and rules</w:t>
      </w:r>
    </w:p>
    <w:p w14:paraId="388CB928" w14:textId="77777777" w:rsidR="00F70628" w:rsidRPr="00F70628" w:rsidRDefault="00F70628" w:rsidP="00F70628">
      <w:pPr>
        <w:numPr>
          <w:ilvl w:val="1"/>
          <w:numId w:val="3"/>
        </w:numPr>
      </w:pPr>
      <w:proofErr w:type="spellStart"/>
      <w:r w:rsidRPr="00F70628">
        <w:t>Account.status</w:t>
      </w:r>
      <w:proofErr w:type="spellEnd"/>
      <w:r w:rsidRPr="00F70628">
        <w:t>=Frozen blocks new postings; all monetary ops require same currency and sufficient balance; unique reference or idempotency is mandatory for transfers and used for traceability and duplicate prevention.</w:t>
      </w:r>
      <w:r w:rsidRPr="00F70628">
        <w:rPr>
          <w:rFonts w:ascii="Arial" w:hAnsi="Arial" w:cs="Arial"/>
        </w:rPr>
        <w:t>​</w:t>
      </w:r>
    </w:p>
    <w:p w14:paraId="09A7F399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API surface</w:t>
      </w:r>
    </w:p>
    <w:p w14:paraId="0B38F3AD" w14:textId="77777777" w:rsidR="00F70628" w:rsidRPr="00F70628" w:rsidRDefault="00F70628" w:rsidP="00F70628">
      <w:pPr>
        <w:numPr>
          <w:ilvl w:val="0"/>
          <w:numId w:val="4"/>
        </w:numPr>
      </w:pPr>
      <w:r w:rsidRPr="00F70628">
        <w:t>Auth</w:t>
      </w:r>
    </w:p>
    <w:p w14:paraId="22E8E514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POST /auth/</w:t>
      </w:r>
      <w:proofErr w:type="spellStart"/>
      <w:r w:rsidRPr="00F70628">
        <w:t>sso</w:t>
      </w:r>
      <w:proofErr w:type="spellEnd"/>
      <w:r w:rsidRPr="00F70628">
        <w:t xml:space="preserve">/callback: exchanges SSO assertion and issues session; </w:t>
      </w:r>
      <w:proofErr w:type="gramStart"/>
      <w:r w:rsidRPr="00F70628">
        <w:t>denies</w:t>
      </w:r>
      <w:proofErr w:type="gramEnd"/>
      <w:r w:rsidRPr="00F70628">
        <w:t xml:space="preserve"> invalid assertions.</w:t>
      </w:r>
      <w:r w:rsidRPr="00F70628">
        <w:rPr>
          <w:rFonts w:ascii="Arial" w:hAnsi="Arial" w:cs="Arial"/>
        </w:rPr>
        <w:t>​</w:t>
      </w:r>
    </w:p>
    <w:p w14:paraId="5BA8F0B4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POST /auth/login: JWT fallback; rejects invalid credentials; both paths yield admin access to dashboard on success.</w:t>
      </w:r>
      <w:r w:rsidRPr="00F70628">
        <w:rPr>
          <w:rFonts w:ascii="Arial" w:hAnsi="Arial" w:cs="Arial"/>
        </w:rPr>
        <w:t>​</w:t>
      </w:r>
    </w:p>
    <w:p w14:paraId="7B270B52" w14:textId="77777777" w:rsidR="00F70628" w:rsidRPr="00F70628" w:rsidRDefault="00F70628" w:rsidP="00F70628">
      <w:pPr>
        <w:numPr>
          <w:ilvl w:val="0"/>
          <w:numId w:val="4"/>
        </w:numPr>
      </w:pPr>
      <w:r w:rsidRPr="00F70628">
        <w:t>Accounts</w:t>
      </w:r>
    </w:p>
    <w:p w14:paraId="23EA3224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GET /</w:t>
      </w:r>
      <w:proofErr w:type="spellStart"/>
      <w:r w:rsidRPr="00F70628">
        <w:t>accounts?query</w:t>
      </w:r>
      <w:proofErr w:type="spellEnd"/>
      <w:r w:rsidRPr="00F70628">
        <w:t>=...&amp;status=...: returns searchable list for dashboard with number, owner, balance, status.</w:t>
      </w:r>
      <w:r w:rsidRPr="00F70628">
        <w:rPr>
          <w:rFonts w:ascii="Arial" w:hAnsi="Arial" w:cs="Arial"/>
        </w:rPr>
        <w:t>​</w:t>
      </w:r>
    </w:p>
    <w:p w14:paraId="6A92518A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GET /accounts/{id}: details with transactions link; used by “View Account Detail” story.</w:t>
      </w:r>
      <w:r w:rsidRPr="00F70628">
        <w:rPr>
          <w:rFonts w:ascii="Arial" w:hAnsi="Arial" w:cs="Arial"/>
        </w:rPr>
        <w:t>​</w:t>
      </w:r>
    </w:p>
    <w:p w14:paraId="0A4EF965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POST /</w:t>
      </w:r>
      <w:proofErr w:type="gramStart"/>
      <w:r w:rsidRPr="00F70628">
        <w:t>accounts:</w:t>
      </w:r>
      <w:proofErr w:type="gramEnd"/>
      <w:r w:rsidRPr="00F70628">
        <w:t xml:space="preserve"> creates account; optional initial deposit handled by posting engine; default status Active.</w:t>
      </w:r>
      <w:r w:rsidRPr="00F70628">
        <w:rPr>
          <w:rFonts w:ascii="Arial" w:hAnsi="Arial" w:cs="Arial"/>
        </w:rPr>
        <w:t>​</w:t>
      </w:r>
    </w:p>
    <w:p w14:paraId="12C25E80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PATCH /</w:t>
      </w:r>
      <w:proofErr w:type="gramStart"/>
      <w:r w:rsidRPr="00F70628">
        <w:t>accounts/{id}/status:</w:t>
      </w:r>
      <w:proofErr w:type="gramEnd"/>
      <w:r w:rsidRPr="00F70628">
        <w:t xml:space="preserve"> sets Active/Frozen; Frozen blocks new transactions thereafter.</w:t>
      </w:r>
      <w:r w:rsidRPr="00F70628">
        <w:rPr>
          <w:rFonts w:ascii="Arial" w:hAnsi="Arial" w:cs="Arial"/>
        </w:rPr>
        <w:t>​</w:t>
      </w:r>
    </w:p>
    <w:p w14:paraId="45B020ED" w14:textId="77777777" w:rsidR="00F70628" w:rsidRPr="00F70628" w:rsidRDefault="00F70628" w:rsidP="00F70628">
      <w:pPr>
        <w:numPr>
          <w:ilvl w:val="0"/>
          <w:numId w:val="4"/>
        </w:numPr>
      </w:pPr>
      <w:r w:rsidRPr="00F70628">
        <w:t>Transactions</w:t>
      </w:r>
    </w:p>
    <w:p w14:paraId="10EC086E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GET /</w:t>
      </w:r>
      <w:proofErr w:type="gramStart"/>
      <w:r w:rsidRPr="00F70628">
        <w:t>accounts/{id}/</w:t>
      </w:r>
      <w:proofErr w:type="gramEnd"/>
      <w:r w:rsidRPr="00F70628">
        <w:t>transactions?from=...&amp;to=...&amp;type=...&amp;min=...&amp;max=...: filtered history; each shows date, type, amount, reference.</w:t>
      </w:r>
      <w:r w:rsidRPr="00F70628">
        <w:rPr>
          <w:rFonts w:ascii="Arial" w:hAnsi="Arial" w:cs="Arial"/>
        </w:rPr>
        <w:t>​</w:t>
      </w:r>
    </w:p>
    <w:p w14:paraId="4A0C1FC1" w14:textId="77777777" w:rsidR="00F70628" w:rsidRPr="00F70628" w:rsidRDefault="00F70628" w:rsidP="00F70628">
      <w:pPr>
        <w:numPr>
          <w:ilvl w:val="0"/>
          <w:numId w:val="4"/>
        </w:numPr>
      </w:pPr>
      <w:r w:rsidRPr="00F70628">
        <w:t>Cash operations</w:t>
      </w:r>
    </w:p>
    <w:p w14:paraId="4E2B0701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lastRenderedPageBreak/>
        <w:t>POST /</w:t>
      </w:r>
      <w:proofErr w:type="gramStart"/>
      <w:r w:rsidRPr="00F70628">
        <w:t>accounts/{id}/</w:t>
      </w:r>
      <w:proofErr w:type="gramEnd"/>
      <w:r w:rsidRPr="00F70628">
        <w:t xml:space="preserve">deposit: body {amount, </w:t>
      </w:r>
      <w:proofErr w:type="gramStart"/>
      <w:r w:rsidRPr="00F70628">
        <w:t>reference};</w:t>
      </w:r>
      <w:proofErr w:type="gramEnd"/>
      <w:r w:rsidRPr="00F70628">
        <w:t xml:space="preserve"> increases balance and records Deposit.</w:t>
      </w:r>
      <w:r w:rsidRPr="00F70628">
        <w:rPr>
          <w:rFonts w:ascii="Arial" w:hAnsi="Arial" w:cs="Arial"/>
        </w:rPr>
        <w:t>​</w:t>
      </w:r>
    </w:p>
    <w:p w14:paraId="63B88DAC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POST /</w:t>
      </w:r>
      <w:proofErr w:type="gramStart"/>
      <w:r w:rsidRPr="00F70628">
        <w:t>accounts/{id}/withdraw:</w:t>
      </w:r>
      <w:proofErr w:type="gramEnd"/>
      <w:r w:rsidRPr="00F70628">
        <w:t xml:space="preserve"> body {amount, </w:t>
      </w:r>
      <w:proofErr w:type="gramStart"/>
      <w:r w:rsidRPr="00F70628">
        <w:t>reference};</w:t>
      </w:r>
      <w:proofErr w:type="gramEnd"/>
      <w:r w:rsidRPr="00F70628">
        <w:t xml:space="preserve"> requires sufficient funds; else error; records Withdrawal.</w:t>
      </w:r>
      <w:r w:rsidRPr="00F70628">
        <w:rPr>
          <w:rFonts w:ascii="Arial" w:hAnsi="Arial" w:cs="Arial"/>
        </w:rPr>
        <w:t>​</w:t>
      </w:r>
    </w:p>
    <w:p w14:paraId="3A1FF74C" w14:textId="77777777" w:rsidR="00F70628" w:rsidRPr="00F70628" w:rsidRDefault="00F70628" w:rsidP="00F70628">
      <w:pPr>
        <w:numPr>
          <w:ilvl w:val="0"/>
          <w:numId w:val="4"/>
        </w:numPr>
      </w:pPr>
      <w:r w:rsidRPr="00F70628">
        <w:t>Transfers</w:t>
      </w:r>
    </w:p>
    <w:p w14:paraId="775EE317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POST /transfers: body {</w:t>
      </w:r>
      <w:proofErr w:type="spellStart"/>
      <w:r w:rsidRPr="00F70628">
        <w:t>source_account_id</w:t>
      </w:r>
      <w:proofErr w:type="spellEnd"/>
      <w:r w:rsidRPr="00F70628">
        <w:t xml:space="preserve">, </w:t>
      </w:r>
      <w:proofErr w:type="spellStart"/>
      <w:r w:rsidRPr="00F70628">
        <w:t>dest_account_id</w:t>
      </w:r>
      <w:proofErr w:type="spellEnd"/>
      <w:r w:rsidRPr="00F70628">
        <w:t xml:space="preserve">, amount, currency, </w:t>
      </w:r>
      <w:proofErr w:type="spellStart"/>
      <w:r w:rsidRPr="00F70628">
        <w:t>idempotency_</w:t>
      </w:r>
      <w:proofErr w:type="gramStart"/>
      <w:r w:rsidRPr="00F70628">
        <w:t>key</w:t>
      </w:r>
      <w:proofErr w:type="spellEnd"/>
      <w:r w:rsidRPr="00F70628">
        <w:t>};</w:t>
      </w:r>
      <w:proofErr w:type="gramEnd"/>
      <w:r w:rsidRPr="00F70628">
        <w:t xml:space="preserve"> validates currency, not same account, sufficiency, and duplicates; posts mirrored entries with a unique reference; rejects duplicates and invalid cases per ACs.</w:t>
      </w:r>
      <w:r w:rsidRPr="00F70628">
        <w:rPr>
          <w:rFonts w:ascii="Arial" w:hAnsi="Arial" w:cs="Arial"/>
        </w:rPr>
        <w:t>​</w:t>
      </w:r>
    </w:p>
    <w:p w14:paraId="0E3AEA4F" w14:textId="77777777" w:rsidR="00F70628" w:rsidRPr="00F70628" w:rsidRDefault="00F70628" w:rsidP="00F70628">
      <w:pPr>
        <w:numPr>
          <w:ilvl w:val="0"/>
          <w:numId w:val="4"/>
        </w:numPr>
      </w:pPr>
      <w:r w:rsidRPr="00F70628">
        <w:t>Errors</w:t>
      </w:r>
    </w:p>
    <w:p w14:paraId="053BA368" w14:textId="77777777" w:rsidR="00F70628" w:rsidRPr="00F70628" w:rsidRDefault="00F70628" w:rsidP="00F70628">
      <w:pPr>
        <w:numPr>
          <w:ilvl w:val="1"/>
          <w:numId w:val="4"/>
        </w:numPr>
      </w:pPr>
      <w:r w:rsidRPr="00F70628">
        <w:t>All endpoints return consistent messages with a clear code and human-readable explanation, avoiding technical leakage, conforming to the Error Visibility story.</w:t>
      </w:r>
      <w:r w:rsidRPr="00F70628">
        <w:rPr>
          <w:rFonts w:ascii="Arial" w:hAnsi="Arial" w:cs="Arial"/>
        </w:rPr>
        <w:t>​</w:t>
      </w:r>
    </w:p>
    <w:p w14:paraId="5BF883ED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Posting logic</w:t>
      </w:r>
    </w:p>
    <w:p w14:paraId="67EA0F4F" w14:textId="77777777" w:rsidR="00F70628" w:rsidRPr="00F70628" w:rsidRDefault="00F70628" w:rsidP="00F70628">
      <w:pPr>
        <w:numPr>
          <w:ilvl w:val="0"/>
          <w:numId w:val="5"/>
        </w:numPr>
      </w:pPr>
      <w:r w:rsidRPr="00F70628">
        <w:t>Deposit</w:t>
      </w:r>
    </w:p>
    <w:p w14:paraId="195A3F57" w14:textId="77777777" w:rsidR="00F70628" w:rsidRPr="00F70628" w:rsidRDefault="00F70628" w:rsidP="00F70628">
      <w:pPr>
        <w:numPr>
          <w:ilvl w:val="1"/>
          <w:numId w:val="5"/>
        </w:numPr>
      </w:pPr>
      <w:r w:rsidRPr="00F70628">
        <w:t>Preconditions: account Active; amount &gt; 0.</w:t>
      </w:r>
      <w:r w:rsidRPr="00F70628">
        <w:rPr>
          <w:rFonts w:ascii="Arial" w:hAnsi="Arial" w:cs="Arial"/>
        </w:rPr>
        <w:t>​</w:t>
      </w:r>
    </w:p>
    <w:p w14:paraId="363CA6D3" w14:textId="77777777" w:rsidR="00F70628" w:rsidRPr="00F70628" w:rsidRDefault="00F70628" w:rsidP="00F70628">
      <w:pPr>
        <w:numPr>
          <w:ilvl w:val="1"/>
          <w:numId w:val="5"/>
        </w:numPr>
      </w:pPr>
      <w:r w:rsidRPr="00F70628">
        <w:t>Effects: balance += amount; record Credit with type Deposit and unique reference; immediate reflection on balance.</w:t>
      </w:r>
      <w:r w:rsidRPr="00F70628">
        <w:rPr>
          <w:rFonts w:ascii="Arial" w:hAnsi="Arial" w:cs="Arial"/>
        </w:rPr>
        <w:t>​</w:t>
      </w:r>
    </w:p>
    <w:p w14:paraId="4FD8CBA9" w14:textId="77777777" w:rsidR="00F70628" w:rsidRPr="00F70628" w:rsidRDefault="00F70628" w:rsidP="00F70628">
      <w:pPr>
        <w:numPr>
          <w:ilvl w:val="0"/>
          <w:numId w:val="5"/>
        </w:numPr>
      </w:pPr>
      <w:r w:rsidRPr="00F70628">
        <w:t>Withdrawal</w:t>
      </w:r>
    </w:p>
    <w:p w14:paraId="4B09F885" w14:textId="77777777" w:rsidR="00F70628" w:rsidRPr="00F70628" w:rsidRDefault="00F70628" w:rsidP="00F70628">
      <w:pPr>
        <w:numPr>
          <w:ilvl w:val="1"/>
          <w:numId w:val="5"/>
        </w:numPr>
      </w:pPr>
      <w:r w:rsidRPr="00F70628">
        <w:t>Preconditions: account Active; sufficient balance; amount &gt; 0.</w:t>
      </w:r>
      <w:r w:rsidRPr="00F70628">
        <w:rPr>
          <w:rFonts w:ascii="Arial" w:hAnsi="Arial" w:cs="Arial"/>
        </w:rPr>
        <w:t>​</w:t>
      </w:r>
    </w:p>
    <w:p w14:paraId="588FF642" w14:textId="77777777" w:rsidR="00F70628" w:rsidRPr="00F70628" w:rsidRDefault="00F70628" w:rsidP="00F70628">
      <w:pPr>
        <w:numPr>
          <w:ilvl w:val="1"/>
          <w:numId w:val="5"/>
        </w:numPr>
      </w:pPr>
      <w:r w:rsidRPr="00F70628">
        <w:t xml:space="preserve">Effects: balance -= amount; record Debit with type Withdrawal; insufficient funds </w:t>
      </w:r>
      <w:proofErr w:type="gramStart"/>
      <w:r w:rsidRPr="00F70628">
        <w:t>yields</w:t>
      </w:r>
      <w:proofErr w:type="gramEnd"/>
      <w:r w:rsidRPr="00F70628">
        <w:t xml:space="preserve"> clear error without partial effects.</w:t>
      </w:r>
      <w:r w:rsidRPr="00F70628">
        <w:rPr>
          <w:rFonts w:ascii="Arial" w:hAnsi="Arial" w:cs="Arial"/>
        </w:rPr>
        <w:t>​</w:t>
      </w:r>
    </w:p>
    <w:p w14:paraId="25E72A0E" w14:textId="77777777" w:rsidR="00F70628" w:rsidRPr="00F70628" w:rsidRDefault="00F70628" w:rsidP="00F70628">
      <w:pPr>
        <w:numPr>
          <w:ilvl w:val="0"/>
          <w:numId w:val="5"/>
        </w:numPr>
      </w:pPr>
      <w:r w:rsidRPr="00F70628">
        <w:t>Transfer</w:t>
      </w:r>
    </w:p>
    <w:p w14:paraId="30451A07" w14:textId="77777777" w:rsidR="00F70628" w:rsidRPr="00F70628" w:rsidRDefault="00F70628" w:rsidP="00F70628">
      <w:pPr>
        <w:numPr>
          <w:ilvl w:val="1"/>
          <w:numId w:val="5"/>
        </w:numPr>
      </w:pPr>
      <w:r w:rsidRPr="00F70628">
        <w:t>Preconditions: different accounts; same currency; sufficient source balance; unique idempotency reference.</w:t>
      </w:r>
      <w:r w:rsidRPr="00F70628">
        <w:rPr>
          <w:rFonts w:ascii="Arial" w:hAnsi="Arial" w:cs="Arial"/>
        </w:rPr>
        <w:t>​</w:t>
      </w:r>
    </w:p>
    <w:p w14:paraId="66044832" w14:textId="77777777" w:rsidR="00F70628" w:rsidRPr="00F70628" w:rsidRDefault="00F70628" w:rsidP="00F70628">
      <w:pPr>
        <w:numPr>
          <w:ilvl w:val="1"/>
          <w:numId w:val="5"/>
        </w:numPr>
      </w:pPr>
      <w:r w:rsidRPr="00F70628">
        <w:t xml:space="preserve">Effects: atomic pair </w:t>
      </w:r>
      <w:proofErr w:type="gramStart"/>
      <w:r w:rsidRPr="00F70628">
        <w:t>posting:</w:t>
      </w:r>
      <w:proofErr w:type="gramEnd"/>
      <w:r w:rsidRPr="00F70628">
        <w:t xml:space="preserve"> source Debit (</w:t>
      </w:r>
      <w:proofErr w:type="spellStart"/>
      <w:r w:rsidRPr="00F70628">
        <w:t>TransferDebit</w:t>
      </w:r>
      <w:proofErr w:type="spellEnd"/>
      <w:r w:rsidRPr="00F70628">
        <w:t>) and destination Credit (</w:t>
      </w:r>
      <w:proofErr w:type="spellStart"/>
      <w:r w:rsidRPr="00F70628">
        <w:t>TransferCredit</w:t>
      </w:r>
      <w:proofErr w:type="spellEnd"/>
      <w:r w:rsidRPr="00F70628">
        <w:t>) with linked reference; idempotency protects against retries.</w:t>
      </w:r>
      <w:r w:rsidRPr="00F70628">
        <w:rPr>
          <w:rFonts w:ascii="Arial" w:hAnsi="Arial" w:cs="Arial"/>
        </w:rPr>
        <w:t>​</w:t>
      </w:r>
    </w:p>
    <w:p w14:paraId="4D529535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Integration points</w:t>
      </w:r>
    </w:p>
    <w:p w14:paraId="7432F36F" w14:textId="77777777" w:rsidR="00F70628" w:rsidRPr="00F70628" w:rsidRDefault="00F70628" w:rsidP="00F70628">
      <w:pPr>
        <w:numPr>
          <w:ilvl w:val="0"/>
          <w:numId w:val="6"/>
        </w:numPr>
      </w:pPr>
      <w:r w:rsidRPr="00F70628">
        <w:t>SSO Provider</w:t>
      </w:r>
    </w:p>
    <w:p w14:paraId="61B1D9B7" w14:textId="77777777" w:rsidR="00F70628" w:rsidRPr="00F70628" w:rsidRDefault="00F70628" w:rsidP="00F70628">
      <w:pPr>
        <w:numPr>
          <w:ilvl w:val="1"/>
          <w:numId w:val="6"/>
        </w:numPr>
      </w:pPr>
      <w:r w:rsidRPr="00F70628">
        <w:lastRenderedPageBreak/>
        <w:t>Default authentication path; on outage, fallback login enabled; both satisfy User Story 1 scenarios for SSO success, fallback acceptance, and rejection on invalid credentials.</w:t>
      </w:r>
      <w:r w:rsidRPr="00F70628">
        <w:rPr>
          <w:rFonts w:ascii="Arial" w:hAnsi="Arial" w:cs="Arial"/>
        </w:rPr>
        <w:t>​</w:t>
      </w:r>
    </w:p>
    <w:p w14:paraId="7EFA2D00" w14:textId="77777777" w:rsidR="00F70628" w:rsidRPr="00F70628" w:rsidRDefault="00F70628" w:rsidP="00F70628">
      <w:pPr>
        <w:numPr>
          <w:ilvl w:val="0"/>
          <w:numId w:val="6"/>
        </w:numPr>
      </w:pPr>
      <w:proofErr w:type="gramStart"/>
      <w:r w:rsidRPr="00F70628">
        <w:t>None external</w:t>
      </w:r>
      <w:proofErr w:type="gramEnd"/>
      <w:r w:rsidRPr="00F70628">
        <w:t xml:space="preserve"> for payments or mobile apps</w:t>
      </w:r>
    </w:p>
    <w:p w14:paraId="5E9D4BF0" w14:textId="77777777" w:rsidR="00F70628" w:rsidRPr="00F70628" w:rsidRDefault="00F70628" w:rsidP="00F70628">
      <w:pPr>
        <w:numPr>
          <w:ilvl w:val="1"/>
          <w:numId w:val="6"/>
        </w:numPr>
      </w:pPr>
      <w:r w:rsidRPr="00F70628">
        <w:t>v1 excludes third-party integrations and mobile; all operations are internal to the admin system, matching scope.</w:t>
      </w:r>
      <w:r w:rsidRPr="00F70628">
        <w:rPr>
          <w:rFonts w:ascii="Arial" w:hAnsi="Arial" w:cs="Arial"/>
        </w:rPr>
        <w:t>​</w:t>
      </w:r>
    </w:p>
    <w:p w14:paraId="5377289A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Security and access control</w:t>
      </w:r>
    </w:p>
    <w:p w14:paraId="1D5D83CC" w14:textId="77777777" w:rsidR="00F70628" w:rsidRPr="00F70628" w:rsidRDefault="00F70628" w:rsidP="00F70628">
      <w:pPr>
        <w:numPr>
          <w:ilvl w:val="0"/>
          <w:numId w:val="7"/>
        </w:numPr>
      </w:pPr>
      <w:r w:rsidRPr="00F70628">
        <w:t>HTTPS everywhere with authenticated ADMIN-only access for all operations, reflecting NFRs and constraints; no multi-role features in v1.</w:t>
      </w:r>
      <w:r w:rsidRPr="00F70628">
        <w:rPr>
          <w:rFonts w:ascii="Arial" w:hAnsi="Arial" w:cs="Arial"/>
        </w:rPr>
        <w:t>​</w:t>
      </w:r>
    </w:p>
    <w:p w14:paraId="2795F982" w14:textId="77777777" w:rsidR="00F70628" w:rsidRPr="00F70628" w:rsidRDefault="00F70628" w:rsidP="00F70628">
      <w:pPr>
        <w:numPr>
          <w:ilvl w:val="0"/>
          <w:numId w:val="7"/>
        </w:numPr>
      </w:pPr>
      <w:r w:rsidRPr="00F70628">
        <w:t>Error responses avoid technical details while returning clear codes and messages, fulfilling the Error Visibility story.</w:t>
      </w:r>
      <w:r w:rsidRPr="00F70628">
        <w:rPr>
          <w:rFonts w:ascii="Arial" w:hAnsi="Arial" w:cs="Arial"/>
        </w:rPr>
        <w:t>​</w:t>
      </w:r>
    </w:p>
    <w:p w14:paraId="3F91C63F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Testing strategy</w:t>
      </w:r>
    </w:p>
    <w:p w14:paraId="566F2671" w14:textId="77777777" w:rsidR="00F70628" w:rsidRPr="00F70628" w:rsidRDefault="00F70628" w:rsidP="00F70628">
      <w:pPr>
        <w:numPr>
          <w:ilvl w:val="0"/>
          <w:numId w:val="8"/>
        </w:numPr>
      </w:pPr>
      <w:r w:rsidRPr="00F70628">
        <w:t>Levels</w:t>
      </w:r>
    </w:p>
    <w:p w14:paraId="0122A8CD" w14:textId="77777777" w:rsidR="00F70628" w:rsidRPr="00F70628" w:rsidRDefault="00F70628" w:rsidP="00F70628">
      <w:pPr>
        <w:numPr>
          <w:ilvl w:val="1"/>
          <w:numId w:val="8"/>
        </w:numPr>
      </w:pPr>
      <w:r w:rsidRPr="00F70628">
        <w:t>Unit tests for services: validation, posting rules, balance math, and status gating.</w:t>
      </w:r>
      <w:r w:rsidRPr="00F70628">
        <w:rPr>
          <w:rFonts w:ascii="Arial" w:hAnsi="Arial" w:cs="Arial"/>
        </w:rPr>
        <w:t>​</w:t>
      </w:r>
    </w:p>
    <w:p w14:paraId="29B27B98" w14:textId="77777777" w:rsidR="00F70628" w:rsidRPr="00F70628" w:rsidRDefault="00F70628" w:rsidP="00F70628">
      <w:pPr>
        <w:numPr>
          <w:ilvl w:val="1"/>
          <w:numId w:val="8"/>
        </w:numPr>
      </w:pPr>
      <w:r w:rsidRPr="00F70628">
        <w:t>Integration tests for API contracts and transactional atomicity in deposits, withdrawals, and transfers.</w:t>
      </w:r>
      <w:r w:rsidRPr="00F70628">
        <w:rPr>
          <w:rFonts w:ascii="Arial" w:hAnsi="Arial" w:cs="Arial"/>
        </w:rPr>
        <w:t>​</w:t>
      </w:r>
    </w:p>
    <w:p w14:paraId="3F3C35C2" w14:textId="77777777" w:rsidR="00F70628" w:rsidRPr="00F70628" w:rsidRDefault="00F70628" w:rsidP="00F70628">
      <w:pPr>
        <w:numPr>
          <w:ilvl w:val="1"/>
          <w:numId w:val="8"/>
        </w:numPr>
      </w:pPr>
      <w:r w:rsidRPr="00F70628">
        <w:t>Acceptance tests mapped to Gherkin scenarios across authentication, accounts, transactions, cash ops, transfers, and errors.</w:t>
      </w:r>
      <w:r w:rsidRPr="00F70628">
        <w:rPr>
          <w:rFonts w:ascii="Arial" w:hAnsi="Arial" w:cs="Arial"/>
        </w:rPr>
        <w:t>​</w:t>
      </w:r>
    </w:p>
    <w:p w14:paraId="03E73A05" w14:textId="77777777" w:rsidR="00F70628" w:rsidRPr="00F70628" w:rsidRDefault="00F70628" w:rsidP="00F70628">
      <w:pPr>
        <w:numPr>
          <w:ilvl w:val="0"/>
          <w:numId w:val="8"/>
        </w:numPr>
      </w:pPr>
      <w:r w:rsidRPr="00F70628">
        <w:t>Data setup</w:t>
      </w:r>
    </w:p>
    <w:p w14:paraId="58A98837" w14:textId="77777777" w:rsidR="00F70628" w:rsidRPr="00F70628" w:rsidRDefault="00F70628" w:rsidP="00F70628">
      <w:pPr>
        <w:numPr>
          <w:ilvl w:val="1"/>
          <w:numId w:val="8"/>
        </w:numPr>
      </w:pPr>
      <w:r w:rsidRPr="00F70628">
        <w:t>Seed accounts across Active/Frozen, sufficient/insufficient balances, and uniform currency to cover positive and negative paths per user stories.</w:t>
      </w:r>
      <w:r w:rsidRPr="00F70628">
        <w:rPr>
          <w:rFonts w:ascii="Arial" w:hAnsi="Arial" w:cs="Arial"/>
        </w:rPr>
        <w:t>​</w:t>
      </w:r>
    </w:p>
    <w:p w14:paraId="7ADB7ADF" w14:textId="77777777" w:rsidR="00F70628" w:rsidRPr="00F70628" w:rsidRDefault="00F70628" w:rsidP="00F70628">
      <w:pPr>
        <w:rPr>
          <w:b/>
          <w:bCs/>
        </w:rPr>
      </w:pPr>
      <w:r w:rsidRPr="00F70628">
        <w:rPr>
          <w:b/>
          <w:bCs/>
        </w:rPr>
        <w:t>Test cases</w:t>
      </w:r>
    </w:p>
    <w:p w14:paraId="5105B57F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Authentication</w:t>
      </w:r>
    </w:p>
    <w:p w14:paraId="6310A5F9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SSO success grants dashboard; invalid SSO denied; when SSO unavailable, valid fallback credentials accepted; invalid fallback denied.</w:t>
      </w:r>
      <w:r w:rsidRPr="00F70628">
        <w:rPr>
          <w:rFonts w:ascii="Arial" w:hAnsi="Arial" w:cs="Arial"/>
        </w:rPr>
        <w:t>​</w:t>
      </w:r>
    </w:p>
    <w:p w14:paraId="10BC1D53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Dashboard and search</w:t>
      </w:r>
    </w:p>
    <w:p w14:paraId="1BBDA0CB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Authenticated admin loads list with balances; filters by name/number/status return matching accounts only.</w:t>
      </w:r>
      <w:r w:rsidRPr="00F70628">
        <w:rPr>
          <w:rFonts w:ascii="Arial" w:hAnsi="Arial" w:cs="Arial"/>
        </w:rPr>
        <w:t>​</w:t>
      </w:r>
    </w:p>
    <w:p w14:paraId="54CE4298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lastRenderedPageBreak/>
        <w:t xml:space="preserve">Account </w:t>
      </w:r>
      <w:proofErr w:type="gramStart"/>
      <w:r w:rsidRPr="00F70628">
        <w:t>detail</w:t>
      </w:r>
      <w:proofErr w:type="gramEnd"/>
    </w:p>
    <w:p w14:paraId="07DD9990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Selecting an account shows full detail and transaction history with amounts and dates.</w:t>
      </w:r>
      <w:r w:rsidRPr="00F70628">
        <w:rPr>
          <w:rFonts w:ascii="Arial" w:hAnsi="Arial" w:cs="Arial"/>
        </w:rPr>
        <w:t>​</w:t>
      </w:r>
    </w:p>
    <w:p w14:paraId="5B58E2B5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Create account</w:t>
      </w:r>
    </w:p>
    <w:p w14:paraId="7BFE18D6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Submitting required details creates account with default Active status; optional initial deposit creates a Deposit transaction and updates balance.</w:t>
      </w:r>
      <w:r w:rsidRPr="00F70628">
        <w:rPr>
          <w:rFonts w:ascii="Arial" w:hAnsi="Arial" w:cs="Arial"/>
        </w:rPr>
        <w:t>​</w:t>
      </w:r>
    </w:p>
    <w:p w14:paraId="5E0BB6D6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Update status</w:t>
      </w:r>
    </w:p>
    <w:p w14:paraId="02721B91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Changing to Frozen blocks new postings with clear error; changing to Active re-enables normal activity; attempting operations while Frozen is rejected.</w:t>
      </w:r>
      <w:r w:rsidRPr="00F70628">
        <w:rPr>
          <w:rFonts w:ascii="Arial" w:hAnsi="Arial" w:cs="Arial"/>
        </w:rPr>
        <w:t>​</w:t>
      </w:r>
    </w:p>
    <w:p w14:paraId="6E984BC3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Transaction history filters</w:t>
      </w:r>
    </w:p>
    <w:p w14:paraId="639F599F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Date, type, and amount filters return only matching transactions; each item includes date, type, amount, and reference fields.</w:t>
      </w:r>
      <w:r w:rsidRPr="00F70628">
        <w:rPr>
          <w:rFonts w:ascii="Arial" w:hAnsi="Arial" w:cs="Arial"/>
        </w:rPr>
        <w:t>​</w:t>
      </w:r>
    </w:p>
    <w:p w14:paraId="733E1B2D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Deposit</w:t>
      </w:r>
    </w:p>
    <w:p w14:paraId="30A57533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Valid deposit increases balance by the amount and records a Deposit transaction; negative or zero amount rejected with user-friendly error.</w:t>
      </w:r>
      <w:r w:rsidRPr="00F70628">
        <w:rPr>
          <w:rFonts w:ascii="Arial" w:hAnsi="Arial" w:cs="Arial"/>
        </w:rPr>
        <w:t>​</w:t>
      </w:r>
    </w:p>
    <w:p w14:paraId="568DF613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Withdrawal</w:t>
      </w:r>
    </w:p>
    <w:p w14:paraId="1F261ADC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Valid withdrawal on sufficient balance decreases balance and records Withdrawal; insufficient balance blocks the withdrawal with error; negative or zero amount rejected.</w:t>
      </w:r>
      <w:r w:rsidRPr="00F70628">
        <w:rPr>
          <w:rFonts w:ascii="Arial" w:hAnsi="Arial" w:cs="Arial"/>
        </w:rPr>
        <w:t>​</w:t>
      </w:r>
    </w:p>
    <w:p w14:paraId="13E1293D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Transfer</w:t>
      </w:r>
    </w:p>
    <w:p w14:paraId="3FF7CF4B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Valid transfer between distinct same-currency accounts updates both balances accurately with paired entries; duplicate idempotency key is rejected as duplicate; mismatched currency or same account raises validation error; insufficient source balance rejected with no partial effects.</w:t>
      </w:r>
      <w:r w:rsidRPr="00F70628">
        <w:rPr>
          <w:rFonts w:ascii="Arial" w:hAnsi="Arial" w:cs="Arial"/>
        </w:rPr>
        <w:t>​</w:t>
      </w:r>
    </w:p>
    <w:p w14:paraId="20D84AB0" w14:textId="77777777" w:rsidR="00F70628" w:rsidRPr="00F70628" w:rsidRDefault="00F70628" w:rsidP="00F70628">
      <w:pPr>
        <w:numPr>
          <w:ilvl w:val="0"/>
          <w:numId w:val="9"/>
        </w:numPr>
      </w:pPr>
      <w:r w:rsidRPr="00F70628">
        <w:t>Error visibility</w:t>
      </w:r>
    </w:p>
    <w:p w14:paraId="24B5FEA2" w14:textId="77777777" w:rsidR="00F70628" w:rsidRPr="00F70628" w:rsidRDefault="00F70628" w:rsidP="00F70628">
      <w:pPr>
        <w:numPr>
          <w:ilvl w:val="1"/>
          <w:numId w:val="9"/>
        </w:numPr>
      </w:pPr>
      <w:r w:rsidRPr="00F70628">
        <w:t>Any failed operation returns a clear code and explanation without technical data; messages are consistent across endpoints per NFRs.</w:t>
      </w:r>
    </w:p>
    <w:p w14:paraId="0E8BA637" w14:textId="77777777" w:rsidR="00672C05" w:rsidRDefault="00672C05"/>
    <w:sectPr w:rsidR="00672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4253A"/>
    <w:multiLevelType w:val="multilevel"/>
    <w:tmpl w:val="B50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D07754"/>
    <w:multiLevelType w:val="multilevel"/>
    <w:tmpl w:val="6B9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D778C"/>
    <w:multiLevelType w:val="multilevel"/>
    <w:tmpl w:val="242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46BCE"/>
    <w:multiLevelType w:val="multilevel"/>
    <w:tmpl w:val="FD4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248C8"/>
    <w:multiLevelType w:val="multilevel"/>
    <w:tmpl w:val="B3EC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9A042E"/>
    <w:multiLevelType w:val="multilevel"/>
    <w:tmpl w:val="09B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4C70A2"/>
    <w:multiLevelType w:val="multilevel"/>
    <w:tmpl w:val="803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46648"/>
    <w:multiLevelType w:val="multilevel"/>
    <w:tmpl w:val="4E8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5C0693"/>
    <w:multiLevelType w:val="multilevel"/>
    <w:tmpl w:val="A7EA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AC77AA"/>
    <w:multiLevelType w:val="multilevel"/>
    <w:tmpl w:val="067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8417502">
    <w:abstractNumId w:val="1"/>
  </w:num>
  <w:num w:numId="2" w16cid:durableId="4746779">
    <w:abstractNumId w:val="2"/>
  </w:num>
  <w:num w:numId="3" w16cid:durableId="1985697483">
    <w:abstractNumId w:val="8"/>
  </w:num>
  <w:num w:numId="4" w16cid:durableId="1278870348">
    <w:abstractNumId w:val="9"/>
  </w:num>
  <w:num w:numId="5" w16cid:durableId="210192370">
    <w:abstractNumId w:val="3"/>
  </w:num>
  <w:num w:numId="6" w16cid:durableId="373433481">
    <w:abstractNumId w:val="7"/>
  </w:num>
  <w:num w:numId="7" w16cid:durableId="1522628447">
    <w:abstractNumId w:val="6"/>
  </w:num>
  <w:num w:numId="8" w16cid:durableId="1585648732">
    <w:abstractNumId w:val="4"/>
  </w:num>
  <w:num w:numId="9" w16cid:durableId="1476488822">
    <w:abstractNumId w:val="5"/>
  </w:num>
  <w:num w:numId="10" w16cid:durableId="143485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F"/>
    <w:rsid w:val="00490CCA"/>
    <w:rsid w:val="00672C05"/>
    <w:rsid w:val="00746CAF"/>
    <w:rsid w:val="00A254EF"/>
    <w:rsid w:val="00A7049F"/>
    <w:rsid w:val="00AC1222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F2B5"/>
  <w15:chartTrackingRefBased/>
  <w15:docId w15:val="{FBAB48E0-2429-45A0-A80B-C1289B30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1259</Words>
  <Characters>8854</Characters>
  <Application>Microsoft Office Word</Application>
  <DocSecurity>0</DocSecurity>
  <Lines>201</Lines>
  <Paragraphs>142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Paul</dc:creator>
  <cp:keywords/>
  <dc:description/>
  <cp:lastModifiedBy>Sourav Paul</cp:lastModifiedBy>
  <cp:revision>3</cp:revision>
  <dcterms:created xsi:type="dcterms:W3CDTF">2025-10-20T06:38:00Z</dcterms:created>
  <dcterms:modified xsi:type="dcterms:W3CDTF">2025-10-20T06:51:00Z</dcterms:modified>
</cp:coreProperties>
</file>