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80" w:before="360" w:lineRule="auto"/>
        <w:ind w:left="-539" w:firstLine="0"/>
        <w:contextualSpacing w:val="0"/>
      </w:pPr>
      <w:bookmarkStart w:colFirst="0" w:colLast="0" w:name="h.gjdgxs" w:id="0"/>
      <w:bookmarkEnd w:id="0"/>
      <w:r w:rsidDel="00000000" w:rsidR="00000000" w:rsidRPr="00000000">
        <w:rPr>
          <w:color w:val="6aa84f"/>
          <w:sz w:val="36"/>
          <w:rtl w:val="0"/>
        </w:rPr>
        <w:t xml:space="preserve">Android Fundamentals Project Self-Evaluation</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b w:val="1"/>
          <w:rtl w:val="0"/>
        </w:rPr>
        <w:t xml:space="preserve">Instructions: </w:t>
      </w:r>
      <w:r w:rsidDel="00000000" w:rsidR="00000000" w:rsidRPr="00000000">
        <w:rPr>
          <w:rtl w:val="0"/>
        </w:rPr>
        <w:t xml:space="preserve">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r>
    </w:p>
    <w:p w:rsidR="00000000" w:rsidDel="00000000" w:rsidP="00000000" w:rsidRDefault="00000000" w:rsidRPr="00000000">
      <w:pPr>
        <w:pStyle w:val="Heading3"/>
        <w:spacing w:after="80" w:before="280" w:lineRule="auto"/>
        <w:ind w:left="-539" w:firstLine="0"/>
        <w:contextualSpacing w:val="0"/>
      </w:pPr>
      <w:bookmarkStart w:colFirst="0" w:colLast="0" w:name="h.30j0zll" w:id="1"/>
      <w:bookmarkEnd w:id="1"/>
      <w:r w:rsidDel="00000000" w:rsidR="00000000" w:rsidRPr="00000000">
        <w:rPr>
          <w:sz w:val="28"/>
          <w:rtl w:val="0"/>
        </w:rPr>
        <w:t xml:space="preserve">Required Components</w:t>
      </w:r>
      <w:r w:rsidDel="00000000" w:rsidR="00000000" w:rsidRPr="00000000">
        <w:rPr>
          <w:rtl w:val="0"/>
        </w:rPr>
      </w:r>
    </w:p>
    <w:p w:rsidR="00000000" w:rsidDel="00000000" w:rsidP="00000000" w:rsidRDefault="00000000" w:rsidRPr="00000000">
      <w:pPr>
        <w:ind w:left="-539" w:firstLine="0"/>
        <w:contextualSpacing w:val="0"/>
      </w:pPr>
      <w:r w:rsidDel="00000000" w:rsidR="00000000" w:rsidRPr="00000000">
        <w:rPr>
          <w:rtl w:val="0"/>
        </w:rPr>
        <w:t xml:space="preserve">To “meet specifications”, your app must fulfill all of the criteria listed in this section of the rubric.</w:t>
      </w:r>
    </w:p>
    <w:tbl>
      <w:tblPr>
        <w:tblStyle w:val="Table1"/>
        <w:bidiVisual w:val="0"/>
        <w:tblW w:w="14310.0" w:type="dxa"/>
        <w:jc w:val="left"/>
        <w:tblInd w:w="-684.0" w:type="dxa"/>
        <w:tblLayout w:type="fixed"/>
        <w:tblLook w:val="0600"/>
      </w:tblPr>
      <w:tblGrid>
        <w:gridCol w:w="11115"/>
        <w:gridCol w:w="1575"/>
        <w:gridCol w:w="1620"/>
        <w:tblGridChange w:id="0">
          <w:tblGrid>
            <w:gridCol w:w="11115"/>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36"/>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8"/>
                <w:highlight w:val="white"/>
                <w:rtl w:val="0"/>
              </w:rPr>
              <w:t xml:space="preserve">Does Not Meet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0"/>
                <w:highlight w:val="white"/>
                <w:rtl w:val="0"/>
              </w:rPr>
              <w:t xml:space="preserve">Meets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Rule="auto"/>
              <w:contextualSpacing w:val="0"/>
            </w:pPr>
            <w:bookmarkStart w:colFirst="0" w:colLast="0" w:name="h.1fob9te" w:id="2"/>
            <w:bookmarkEnd w:id="2"/>
            <w:r w:rsidDel="00000000" w:rsidR="00000000" w:rsidRPr="00000000">
              <w:rPr>
                <w:color w:val="3d85c6"/>
                <w:sz w:val="28"/>
                <w:shd w:fill="e5f2f9" w:val="clear"/>
                <w:rtl w:val="0"/>
              </w:rPr>
              <w:t xml:space="preserve">Standard Design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redefine the expected function of a system icon (such as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replace a system icon with a completely different icon if it triggers the standard UI behavior.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does not redefine or misuse Android UI patterns, such that icons or behaviors could be misleading or confusing to users.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 tablet layout which takes advantage of the additional space (if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App includes at least two distinct views and uses intents properly to move between these views.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Navigation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App supports standard system Back button navigation and does not make use of any custom, on-screen "Back button" prompts.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All dialogs are dismissible using the Back button.</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color w:val="000000"/>
                <w:highlight w:val="white"/>
                <w:rtl w:val="0"/>
              </w:rPr>
              <w:t xml:space="preserve">Pressing the Home button at any point navigates to the Home screen of the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Permissions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requests only the absolute minimum permissions that it needs to support core functionality.</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does not request permissions to access sensitive data or services that can cost the user money, unless related to a core capability of the app.</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why you chose these permissions: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Performance and Stability</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color w:val="000000"/>
                <w:highlight w:val="white"/>
                <w:rtl w:val="0"/>
              </w:rPr>
              <w:t xml:space="preserve">App does not crash, force close, freeze, or otherwise function abnormally on any targeted device.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ContentProvider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implements a ContentProvider to access locally stored data.</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after="120" w:line="240" w:lineRule="auto"/>
              <w:contextualSpacing w:val="0"/>
            </w:pPr>
            <w:r w:rsidDel="00000000" w:rsidR="00000000" w:rsidRPr="00000000">
              <w:rPr>
                <w:rtl w:val="0"/>
              </w:rPr>
              <w:t xml:space="preserve">If it regularly pulls or sends data to/from a web service or API, app updates data in its cache at regular intervals using a SyncAdapter.</w:t>
            </w:r>
          </w:p>
          <w:p w:rsidR="00000000" w:rsidDel="00000000" w:rsidP="00000000" w:rsidRDefault="00000000" w:rsidRPr="00000000">
            <w:pPr>
              <w:spacing w:after="120" w:line="240" w:lineRule="auto"/>
              <w:contextualSpacing w:val="0"/>
            </w:pPr>
            <w:r w:rsidDel="00000000" w:rsidR="00000000" w:rsidRPr="00000000">
              <w:rPr>
                <w:rtl w:val="0"/>
              </w:rPr>
              <w:t xml:space="preserve">If it needs to pull or send data to/from a web service or API only once, or on a per request basis (such as a search application), app uses an IntentService to do so.</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Fonts w:ascii="Source Sans Pro" w:cs="Source Sans Pro" w:eastAsia="Source Sans Pro" w:hAnsi="Source Sans Pro"/>
                <w:rtl w:val="0"/>
              </w:rPr>
              <w:t xml:space="preserve">App uses a Loader to move its data to its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1) What's the content provider called, and how is it backed?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2) What backend does it talk to? What is the SyncAdapter called? What mechanism is used to actually talk over the network?</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b w:val="1"/>
                <w:color w:val="1155cc"/>
                <w:rtl w:val="0"/>
              </w:rPr>
              <w:t xml:space="preserve">3) What loaders/adaptors are used?</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User/App State</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correctly preserves and restores user or app state.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When the app is resumed after the device wakes from sleep (locked) state, the app returns the user to the exact state in which it was last used.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When the app is relaunched from Home or All Apps, the app restores the app state as closely as possible to the previous state.</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your app correctly preserves and restores user or app state: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pStyle w:val="Heading3"/>
        <w:spacing w:after="80" w:before="280" w:lineRule="auto"/>
        <w:ind w:right="6120"/>
        <w:contextualSpacing w:val="0"/>
      </w:pPr>
      <w:bookmarkStart w:colFirst="0" w:colLast="0" w:name="h.3znysh7" w:id="3"/>
      <w:bookmarkEnd w:id="3"/>
      <w:r w:rsidDel="00000000" w:rsidR="00000000" w:rsidRPr="00000000">
        <w:rPr>
          <w:rtl w:val="0"/>
        </w:rPr>
      </w:r>
    </w:p>
    <w:p w:rsidR="00000000" w:rsidDel="00000000" w:rsidP="00000000" w:rsidRDefault="00000000" w:rsidRPr="00000000">
      <w:pPr>
        <w:pStyle w:val="Heading3"/>
        <w:spacing w:after="80" w:before="280" w:lineRule="auto"/>
        <w:ind w:right="6120"/>
        <w:contextualSpacing w:val="0"/>
      </w:pPr>
      <w:bookmarkStart w:colFirst="0" w:colLast="0" w:name="h.2et92p0" w:id="4"/>
      <w:bookmarkEnd w:id="4"/>
      <w:r w:rsidDel="00000000" w:rsidR="00000000" w:rsidRPr="00000000">
        <w:rPr>
          <w:sz w:val="28"/>
          <w:rtl w:val="0"/>
        </w:rPr>
        <w:t xml:space="preserve">Optional Components</w:t>
      </w:r>
      <w:r w:rsidDel="00000000" w:rsidR="00000000" w:rsidRPr="00000000">
        <w:rPr>
          <w:rtl w:val="0"/>
        </w:rPr>
      </w:r>
    </w:p>
    <w:p w:rsidR="00000000" w:rsidDel="00000000" w:rsidP="00000000" w:rsidRDefault="00000000" w:rsidRPr="00000000">
      <w:pPr>
        <w:ind w:right="280"/>
        <w:contextualSpacing w:val="0"/>
      </w:pPr>
      <w:r w:rsidDel="00000000" w:rsidR="00000000" w:rsidRPr="00000000">
        <w:rPr>
          <w:rtl w:val="0"/>
        </w:rPr>
        <w:t xml:space="preserve">To receive “exceeds specifications”, your app must fully implement all of the criteria listed under at least two of the four categories below (e.g. Notifications, ShareActionProvider, Broadcast Events, and Custom Views).</w:t>
      </w:r>
    </w:p>
    <w:tbl>
      <w:tblPr>
        <w:tblStyle w:val="Table2"/>
        <w:bidiVisual w:val="0"/>
        <w:tblW w:w="14295.0" w:type="dxa"/>
        <w:jc w:val="left"/>
        <w:tblInd w:w="-624.0" w:type="dxa"/>
        <w:tblLayout w:type="fixed"/>
        <w:tblLook w:val="0600"/>
      </w:tblPr>
      <w:tblGrid>
        <w:gridCol w:w="11100"/>
        <w:gridCol w:w="1575"/>
        <w:gridCol w:w="1620"/>
        <w:tblGridChange w:id="0">
          <w:tblGrid>
            <w:gridCol w:w="11100"/>
            <w:gridCol w:w="1575"/>
            <w:gridCol w:w="1620"/>
          </w:tblGrid>
        </w:tblGridChange>
      </w:tblGrid>
      <w:tr>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28"/>
                <w:highlight w:val="white"/>
                <w:rtl w:val="0"/>
              </w:rPr>
              <w:t xml:space="preserve">Criteria</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highlight w:val="white"/>
                <w:rtl w:val="0"/>
              </w:rPr>
              <w:t xml:space="preserve">Does Not Exceed Specifications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vAlign w:val="center"/>
          </w:tcPr>
          <w:p w:rsidR="00000000" w:rsidDel="00000000" w:rsidP="00000000" w:rsidRDefault="00000000" w:rsidRPr="00000000">
            <w:pPr>
              <w:contextualSpacing w:val="0"/>
              <w:jc w:val="center"/>
            </w:pPr>
            <w:r w:rsidDel="00000000" w:rsidR="00000000" w:rsidRPr="00000000">
              <w:rPr>
                <w:b w:val="1"/>
                <w:color w:val="0b5394"/>
                <w:sz w:val="16"/>
                <w:highlight w:val="white"/>
                <w:rtl w:val="0"/>
              </w:rPr>
              <w:t xml:space="preserve">Exceeds Specifications</w:t>
            </w: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tyjcwt" w:id="5"/>
            <w:bookmarkEnd w:id="5"/>
            <w:r w:rsidDel="00000000" w:rsidR="00000000" w:rsidRPr="00000000">
              <w:rPr>
                <w:color w:val="3d85c6"/>
                <w:sz w:val="28"/>
                <w:shd w:fill="e5f2f9" w:val="clear"/>
                <w:rtl w:val="0"/>
              </w:rPr>
              <w:t xml:space="preserve">Notifications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do not contain advertising or content unrelated to the core function of the app.</w:t>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Notifications are persistent only if related to ongoing events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Multiple notifications are stacked into a single notification object, where possible.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indicate a context change relating to the user personally (such as an incoming message).</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uses notifications only to expose information/controls relating to an ongoing event (such as music playback or a phone call).</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Notifications in your app:</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3dy6vkm" w:id="6"/>
            <w:bookmarkEnd w:id="6"/>
            <w:r w:rsidDel="00000000" w:rsidR="00000000" w:rsidRPr="00000000">
              <w:rPr>
                <w:color w:val="3d85c6"/>
                <w:sz w:val="28"/>
                <w:shd w:fill="e5f2f9" w:val="clear"/>
                <w:rtl w:val="0"/>
              </w:rPr>
              <w:t xml:space="preserve">ShareActionProvider</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1t3h5sf" w:id="7"/>
            <w:bookmarkEnd w:id="7"/>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4d34og8" w:id="8"/>
            <w:bookmarkEnd w:id="8"/>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Uses ShareActionProvider to share content with an outside application.</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Makes use of Intent Extras to send rich content (i.e. a paragraph of content-specific text, a link and description, an image, etc).</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X</w:t>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ShareActionProvider:</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2s8eyo1" w:id="9"/>
            <w:bookmarkEnd w:id="9"/>
            <w:r w:rsidDel="00000000" w:rsidR="00000000" w:rsidRPr="00000000">
              <w:rPr>
                <w:color w:val="3d85c6"/>
                <w:sz w:val="28"/>
                <w:shd w:fill="e5f2f9" w:val="clear"/>
                <w:rtl w:val="0"/>
              </w:rPr>
              <w:t xml:space="preserve">Broadcast Events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17dp8vu" w:id="10"/>
            <w:bookmarkEnd w:id="10"/>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pStyle w:val="Heading3"/>
              <w:spacing w:after="80" w:before="280" w:line="240" w:lineRule="auto"/>
              <w:contextualSpacing w:val="0"/>
            </w:pPr>
            <w:bookmarkStart w:colFirst="0" w:colLast="0" w:name="h.3rdcrjn" w:id="11"/>
            <w:bookmarkEnd w:id="11"/>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App intercepts broadcast events.</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rtl w:val="0"/>
              </w:rPr>
              <w:t xml:space="preserve">App responds to Broadcast events in a meaningful way.</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spacing w:line="240" w:lineRule="auto"/>
              <w:contextualSpacing w:val="0"/>
            </w:pPr>
            <w:r w:rsidDel="00000000" w:rsidR="00000000" w:rsidRPr="00000000">
              <w:rPr>
                <w:b w:val="1"/>
                <w:color w:val="1155cc"/>
                <w:rtl w:val="0"/>
              </w:rPr>
              <w:t xml:space="preserve">Please elaborate on how/where you implemented Broadcast Events: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color w:val="3d85c6"/>
                <w:sz w:val="28"/>
                <w:shd w:fill="e5f2f9" w:val="clear"/>
                <w:rtl w:val="0"/>
              </w:rPr>
              <w:t xml:space="preserve">Custom Views</w:t>
            </w: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e5f2f9"/>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rtl w:val="0"/>
              </w:rPr>
              <w:t xml:space="preserve">App creates and uses a custom View.</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ind w:left="15" w:firstLine="0"/>
              <w:contextualSpacing w:val="0"/>
            </w:pPr>
            <w:r w:rsidDel="00000000" w:rsidR="00000000" w:rsidRPr="00000000">
              <w:rPr>
                <w:rtl w:val="0"/>
              </w:rPr>
              <w:t xml:space="preserve">App uses a novel View that couldn’t sufficiently be satisfied by the core Views in Android.</w:t>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r>
        <w:trPr>
          <w:trHeight w:val="60" w:hRule="atLeast"/>
        </w:trPr>
        <w:tc>
          <w:tcPr>
            <w:tcBorders>
              <w:top w:color="e4e4e4" w:space="0" w:sz="8" w:val="single"/>
              <w:left w:color="e4e4e4" w:space="0" w:sz="8" w:val="single"/>
              <w:bottom w:color="e4e4e4" w:space="0" w:sz="8" w:val="single"/>
              <w:right w:color="e4e4e4" w:space="0" w:sz="8" w:val="single"/>
            </w:tcBorders>
            <w:tcMar>
              <w:top w:w="60.0" w:type="dxa"/>
              <w:left w:w="60.0" w:type="dxa"/>
              <w:bottom w:w="60.0" w:type="dxa"/>
              <w:right w:w="60.0" w:type="dxa"/>
            </w:tcMar>
          </w:tcPr>
          <w:p w:rsidR="00000000" w:rsidDel="00000000" w:rsidP="00000000" w:rsidRDefault="00000000" w:rsidRPr="00000000">
            <w:pPr>
              <w:contextualSpacing w:val="0"/>
            </w:pPr>
            <w:r w:rsidDel="00000000" w:rsidR="00000000" w:rsidRPr="00000000">
              <w:rPr>
                <w:b w:val="1"/>
                <w:color w:val="1155cc"/>
                <w:rtl w:val="0"/>
              </w:rPr>
              <w:t xml:space="preserve">Please elaborate on how/where you implemented Custom Views: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top w:color="e4e4e4" w:space="0" w:sz="8" w:val="single"/>
              <w:left w:color="e4e4e4" w:space="0" w:sz="8" w:val="single"/>
              <w:bottom w:color="e4e4e4" w:space="0" w:sz="8" w:val="single"/>
              <w:right w:color="e4e4e4" w:space="0" w:sz="8" w:val="single"/>
            </w:tcBorders>
            <w:shd w:fill="ffffff"/>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2240.0" w:w="158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