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junk Yard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1.pooja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2.Nikita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3.Laxmi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4.Ashakiran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