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Code Hunger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1.Sandeep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2.Naveen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3.Shreedhar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4.Shivraj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