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Yuddastra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1.Soubhagya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2.Shreenidhi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3.Rahul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4.Nihaal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