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122F" w:rsidRDefault="009C122F" w:rsidP="009C122F">
      <w:r>
        <w:t>The company was found in 2023 by Sandeep Jacob He reformed this company with the name of HOPE CREDIT FINANCE. He is the great mind with innovative ideas who took this decision to bridge the gap between people and financial institutions. His working is based on Moral Principles &amp; Values.</w:t>
      </w:r>
    </w:p>
    <w:p w:rsidR="009C122F" w:rsidRDefault="009C122F" w:rsidP="009C122F">
      <w:r>
        <w:t xml:space="preserve">Company started selling Personal loan in PAN </w:t>
      </w:r>
      <w:r>
        <w:t>INDIA and</w:t>
      </w:r>
      <w:r>
        <w:t xml:space="preserve"> it is continuing since then. It is serving the society with its services. Company is committed to upholding the law and following ethical standards. People need not worry anymore of the documentation process and other formalities as they take care of all. As a result of this, it is now one of the largest DSA as of now in PAN </w:t>
      </w:r>
      <w:bookmarkStart w:id="0" w:name="_GoBack"/>
      <w:bookmarkEnd w:id="0"/>
      <w:r>
        <w:t xml:space="preserve">INDIA. </w:t>
      </w:r>
      <w:r>
        <w:t>We are more than 400+ Team working under one umbrella.</w:t>
      </w:r>
    </w:p>
    <w:p w:rsidR="009C122F" w:rsidRDefault="009C122F" w:rsidP="009C122F">
      <w:r>
        <w:t xml:space="preserve">We have achieved to be as One of Highest contributor in Bajaj </w:t>
      </w:r>
      <w:proofErr w:type="spellStart"/>
      <w:r>
        <w:t>Finserv</w:t>
      </w:r>
      <w:proofErr w:type="spellEnd"/>
      <w:r>
        <w:t xml:space="preserve">, Aditya Birla, Tata Capital, Axis Bank, HDFC Bank, ICICI Bank, </w:t>
      </w:r>
      <w:proofErr w:type="spellStart"/>
      <w:r>
        <w:t>Kotak</w:t>
      </w:r>
      <w:proofErr w:type="spellEnd"/>
      <w:r>
        <w:t xml:space="preserve"> Bank. </w:t>
      </w:r>
    </w:p>
    <w:p w:rsidR="009C122F" w:rsidRDefault="009C122F" w:rsidP="009C122F"/>
    <w:p w:rsidR="009C122F" w:rsidRDefault="009C122F" w:rsidP="009C122F"/>
    <w:p w:rsidR="009C122F" w:rsidRDefault="009C122F" w:rsidP="009C122F">
      <w:r>
        <w:t>Our Vision</w:t>
      </w:r>
    </w:p>
    <w:p w:rsidR="009C122F" w:rsidRDefault="009C122F" w:rsidP="009C122F">
      <w:r>
        <w:t>To serve, protect and promote the effectiveness of member companies and the individual entities they represent.</w:t>
      </w:r>
    </w:p>
    <w:p w:rsidR="009C122F" w:rsidRDefault="009C122F" w:rsidP="009C122F"/>
    <w:p w:rsidR="009C122F" w:rsidRDefault="009C122F" w:rsidP="009C122F">
      <w:r>
        <w:t>To ensure that the marketing by member companies of products and the direct sales opportunity is conducted with the highest level of business ethics and services to consumers in society.</w:t>
      </w:r>
    </w:p>
    <w:p w:rsidR="009C122F" w:rsidRDefault="009C122F" w:rsidP="009C122F"/>
    <w:p w:rsidR="009C122F" w:rsidRDefault="009C122F" w:rsidP="009C122F">
      <w:r>
        <w:t>We target to be no. 1 DSA Company in Delhi NCR, with the best business model for our stakeholders.</w:t>
      </w:r>
    </w:p>
    <w:p w:rsidR="009C122F" w:rsidRDefault="009C122F" w:rsidP="009C122F"/>
    <w:p w:rsidR="00B04EF5" w:rsidRDefault="009C122F" w:rsidP="009C122F">
      <w:r>
        <w:t>HOPE CREDIT FINANCE wishes to be the most promising Sales and Marketing Company. To have a strong hold in B2C segment.</w:t>
      </w:r>
    </w:p>
    <w:sectPr w:rsidR="00B04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22F"/>
    <w:rsid w:val="009C122F"/>
    <w:rsid w:val="00B04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547A1A-30E0-472A-9955-FCA502917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DESKTOP</dc:creator>
  <cp:keywords/>
  <dc:description/>
  <cp:lastModifiedBy>DESKTOP</cp:lastModifiedBy>
  <cp:revision>1</cp:revision>
  <dcterms:created xsi:type="dcterms:W3CDTF">2026-03-17T15:37:00Z</dcterms:created>
  <dcterms:modified xsi:type="dcterms:W3CDTF">2026-03-17T15:37:00Z</dcterms:modified>
</cp:coreProperties>
</file>