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503D4716" w:rsidR="004F6CBA" w:rsidRPr="00B32764" w:rsidRDefault="00BD03B1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Sayan Maji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E4AE" w14:textId="7E6BD65E" w:rsidR="004F6CBA" w:rsidRPr="00F60430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04268C4B" w:rsidR="004F6CBA" w:rsidRPr="00B32764" w:rsidRDefault="00957520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 xml:space="preserve">Energy, </w:t>
            </w:r>
            <w:r w:rsidR="00AE45D1" w:rsidRPr="00B32764">
              <w:rPr>
                <w:rFonts w:asciiTheme="minorHAnsi" w:eastAsia="Times New Roman" w:hAnsiTheme="minorHAnsi" w:cstheme="minorHAnsi"/>
              </w:rPr>
              <w:t>Oil</w:t>
            </w:r>
            <w:r w:rsidRPr="00B32764">
              <w:rPr>
                <w:rFonts w:asciiTheme="minorHAnsi" w:eastAsia="Times New Roman" w:hAnsiTheme="minorHAnsi" w:cstheme="minorHAnsi"/>
              </w:rPr>
              <w:t xml:space="preserve"> </w:t>
            </w:r>
            <w:r w:rsidR="00AE45D1" w:rsidRPr="00B32764">
              <w:rPr>
                <w:rFonts w:asciiTheme="minorHAnsi" w:eastAsia="Times New Roman" w:hAnsiTheme="minorHAnsi" w:cstheme="minorHAnsi"/>
              </w:rPr>
              <w:t>&amp;</w:t>
            </w:r>
            <w:r w:rsidRPr="00B32764">
              <w:rPr>
                <w:rFonts w:asciiTheme="minorHAnsi" w:eastAsia="Times New Roman" w:hAnsiTheme="minorHAnsi" w:cstheme="minorHAnsi"/>
              </w:rPr>
              <w:t xml:space="preserve"> </w:t>
            </w:r>
            <w:r w:rsidR="00AE45D1" w:rsidRPr="00B32764">
              <w:rPr>
                <w:rFonts w:asciiTheme="minorHAnsi" w:eastAsia="Times New Roman" w:hAnsiTheme="minorHAnsi" w:cstheme="minorHAnsi"/>
              </w:rPr>
              <w:t>Gas,</w:t>
            </w:r>
            <w:r w:rsidRPr="00B32764">
              <w:rPr>
                <w:rFonts w:asciiTheme="minorHAnsi" w:eastAsia="Times New Roman" w:hAnsiTheme="minorHAnsi" w:cstheme="minorHAnsi"/>
              </w:rPr>
              <w:t xml:space="preserve"> </w:t>
            </w:r>
            <w:r w:rsidR="00AD76BC" w:rsidRPr="00B32764">
              <w:rPr>
                <w:rFonts w:asciiTheme="minorHAnsi" w:eastAsia="Times New Roman" w:hAnsiTheme="minorHAnsi" w:cstheme="minorHAnsi"/>
              </w:rPr>
              <w:t xml:space="preserve">Green Hydrogen, </w:t>
            </w:r>
            <w:r w:rsidRPr="00B32764">
              <w:rPr>
                <w:rFonts w:asciiTheme="minorHAnsi" w:eastAsia="Times New Roman" w:hAnsiTheme="minorHAnsi" w:cstheme="minorHAnsi"/>
              </w:rPr>
              <w:t>M</w:t>
            </w:r>
            <w:r w:rsidR="00294A5C" w:rsidRPr="00B32764">
              <w:rPr>
                <w:rFonts w:asciiTheme="minorHAnsi" w:eastAsia="Times New Roman" w:hAnsiTheme="minorHAnsi" w:cstheme="minorHAnsi"/>
              </w:rPr>
              <w:t>etal</w:t>
            </w:r>
            <w:r w:rsidRPr="00B32764">
              <w:rPr>
                <w:rFonts w:asciiTheme="minorHAnsi" w:eastAsia="Times New Roman" w:hAnsiTheme="minorHAnsi" w:cstheme="minorHAnsi"/>
              </w:rPr>
              <w:t xml:space="preserve"> Minerals M</w:t>
            </w:r>
            <w:r w:rsidR="00294A5C" w:rsidRPr="00B32764">
              <w:rPr>
                <w:rFonts w:asciiTheme="minorHAnsi" w:eastAsia="Times New Roman" w:hAnsiTheme="minorHAnsi" w:cstheme="minorHAnsi"/>
              </w:rPr>
              <w:t>ining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949E" w14:textId="64996A79" w:rsidR="004F6CBA" w:rsidRPr="00F60430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6BB7A5E4" w:rsidR="004F6CBA" w:rsidRPr="00B32764" w:rsidRDefault="00A66CC8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5 Years 8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68299252" w:rsidR="004F6CBA" w:rsidRPr="00B32764" w:rsidRDefault="00284B81" w:rsidP="005F6346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Sayan is a Jadavpur University graduate and an MBA candidate at IIM Indore with 5.5+ years of experience delivering billion-dollar energy and green hydrogen projects across global markets. He specializes in sustainable design, stakeholder management, and cross-functional leadership, and has been awarded for outstanding performance, inclusivity, and sustainability-driven innovation. He has also contributed to digital transformation initiatives by supporting AR/VR-based digital twins for HAZOP studies</w:t>
            </w:r>
            <w:r w:rsidR="00416BEE" w:rsidRPr="00B32764">
              <w:rPr>
                <w:rFonts w:asciiTheme="minorHAnsi" w:eastAsia="Times New Roman" w:hAnsiTheme="minorHAnsi" w:cstheme="minorHAnsi"/>
              </w:rPr>
              <w:t xml:space="preserve">, </w:t>
            </w:r>
            <w:r w:rsidR="00416BEE" w:rsidRPr="00B32764">
              <w:rPr>
                <w:rFonts w:asciiTheme="minorHAnsi" w:eastAsia="Times New Roman" w:hAnsiTheme="minorHAnsi" w:cstheme="minorHAnsi"/>
              </w:rPr>
              <w:t>collaborating on automation BOT development</w:t>
            </w:r>
            <w:r w:rsidR="00416BEE" w:rsidRPr="00B32764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7D6ED" w14:textId="77777777" w:rsidR="004F6CBA" w:rsidRPr="00B32764" w:rsidRDefault="00775EEA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Engineering Consultancy</w:t>
            </w:r>
          </w:p>
          <w:p w14:paraId="2396142D" w14:textId="77777777" w:rsidR="00533632" w:rsidRPr="00B32764" w:rsidRDefault="0003023E" w:rsidP="005336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Project delivery &amp; execution</w:t>
            </w:r>
          </w:p>
          <w:p w14:paraId="4FC1C814" w14:textId="77777777" w:rsidR="0003023E" w:rsidRPr="00B32764" w:rsidRDefault="00D0287E" w:rsidP="005336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Sustainab</w:t>
            </w:r>
            <w:r w:rsidR="005B6B17" w:rsidRPr="00B32764">
              <w:rPr>
                <w:rFonts w:asciiTheme="minorHAnsi" w:eastAsia="Times New Roman" w:hAnsiTheme="minorHAnsi" w:cstheme="minorHAnsi"/>
              </w:rPr>
              <w:t>le design</w:t>
            </w:r>
          </w:p>
          <w:p w14:paraId="2E2BB308" w14:textId="77777777" w:rsidR="005B6B17" w:rsidRPr="00B32764" w:rsidRDefault="005B6B17" w:rsidP="005336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Client Management</w:t>
            </w:r>
          </w:p>
          <w:p w14:paraId="14D96E2E" w14:textId="4EB3546F" w:rsidR="005B6B17" w:rsidRPr="00533632" w:rsidRDefault="00AC4109" w:rsidP="005336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Digital Transformation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56D9F128" w:rsidR="004F6CBA" w:rsidRPr="00B32764" w:rsidRDefault="00732A4A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hyperlink r:id="rId5" w:history="1">
              <w:r w:rsidRPr="00B32764">
                <w:rPr>
                  <w:rStyle w:val="Hyperlink"/>
                  <w:rFonts w:asciiTheme="minorHAnsi" w:eastAsia="Times New Roman" w:hAnsiTheme="minorHAnsi" w:cstheme="minorHAnsi"/>
                </w:rPr>
                <w:t>e25sayanm@iimidr.ac.in</w:t>
              </w:r>
            </w:hyperlink>
            <w:r w:rsidRPr="00B32764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0D26354A" w:rsidR="004F6CBA" w:rsidRPr="00B32764" w:rsidRDefault="004E3940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hyperlink r:id="rId6" w:history="1">
              <w:r w:rsidRPr="00B32764">
                <w:rPr>
                  <w:rStyle w:val="Hyperlink"/>
                  <w:rFonts w:asciiTheme="minorHAnsi" w:eastAsia="Times New Roman" w:hAnsiTheme="minorHAnsi" w:cstheme="minorHAnsi"/>
                </w:rPr>
                <w:t>www.linkedin.com/in/aboutsayan</w:t>
              </w:r>
            </w:hyperlink>
            <w:r w:rsidRPr="00B32764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752"/>
        <w:gridCol w:w="2583"/>
        <w:gridCol w:w="3891"/>
      </w:tblGrid>
      <w:tr w:rsidR="004F6CBA" w14:paraId="0818FBB4" w14:textId="77777777" w:rsidTr="00775EEA">
        <w:tc>
          <w:tcPr>
            <w:tcW w:w="27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5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775EEA">
        <w:tc>
          <w:tcPr>
            <w:tcW w:w="275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53E396D1" w:rsidR="004F6CBA" w:rsidRPr="00B32764" w:rsidRDefault="00D333DB" w:rsidP="00D333DB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Indian Institute of Management, Indore (IIMI)</w:t>
            </w:r>
          </w:p>
        </w:tc>
        <w:tc>
          <w:tcPr>
            <w:tcW w:w="258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67F9E082" w:rsidR="004F6CBA" w:rsidRPr="00B32764" w:rsidRDefault="00D84ACC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45514441" w:rsidR="004F6CBA" w:rsidRPr="00B32764" w:rsidRDefault="00F323EE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proofErr w:type="gramStart"/>
            <w:r w:rsidRPr="00B32764">
              <w:rPr>
                <w:rFonts w:asciiTheme="minorHAnsi" w:eastAsia="Times New Roman" w:hAnsiTheme="minorHAnsi" w:cstheme="minorHAnsi"/>
              </w:rPr>
              <w:t>Master’s</w:t>
            </w:r>
            <w:proofErr w:type="gramEnd"/>
            <w:r w:rsidR="00B369B4" w:rsidRPr="00B32764">
              <w:rPr>
                <w:rFonts w:asciiTheme="minorHAnsi" w:eastAsia="Times New Roman" w:hAnsiTheme="minorHAnsi" w:cstheme="minorHAnsi"/>
              </w:rPr>
              <w:t xml:space="preserve"> in Business Administration</w:t>
            </w:r>
          </w:p>
        </w:tc>
      </w:tr>
      <w:tr w:rsidR="004F6CBA" w14:paraId="51644622" w14:textId="77777777" w:rsidTr="00775EEA">
        <w:tc>
          <w:tcPr>
            <w:tcW w:w="2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60C723C5" w:rsidR="004F6CBA" w:rsidRPr="00B32764" w:rsidRDefault="00D84ACC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Jadavpur University</w:t>
            </w:r>
          </w:p>
        </w:tc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1554F971" w:rsidR="004F6CBA" w:rsidRPr="00B32764" w:rsidRDefault="00FE44EE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2015-2019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733C1A8D" w:rsidR="004F6CBA" w:rsidRPr="00B32764" w:rsidRDefault="0052543F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Bachelors in Mechanical Engineering</w:t>
            </w:r>
          </w:p>
        </w:tc>
      </w:tr>
    </w:tbl>
    <w:p w14:paraId="603240BE" w14:textId="77777777" w:rsidR="004F6CBA" w:rsidRDefault="004F6CBA"/>
    <w:p w14:paraId="5FC11552" w14:textId="77777777" w:rsidR="00C94BBC" w:rsidRDefault="00C94BBC"/>
    <w:p w14:paraId="1830BC85" w14:textId="77777777" w:rsidR="00C94BBC" w:rsidRDefault="00C94BBC"/>
    <w:p w14:paraId="039C09E9" w14:textId="77777777" w:rsidR="00F60430" w:rsidRDefault="00F60430"/>
    <w:p w14:paraId="4C6FC8A1" w14:textId="77777777" w:rsidR="00F60430" w:rsidRDefault="00F60430"/>
    <w:p w14:paraId="3A6BBB85" w14:textId="77777777" w:rsidR="00F60430" w:rsidRDefault="00F60430"/>
    <w:p w14:paraId="3F9293BD" w14:textId="77777777" w:rsidR="00F60430" w:rsidRDefault="00F60430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894"/>
        <w:gridCol w:w="6471"/>
      </w:tblGrid>
      <w:tr w:rsidR="004F6CBA" w14:paraId="79D62BB1" w14:textId="77777777" w:rsidTr="004B2B48">
        <w:trPr>
          <w:trHeight w:val="362"/>
        </w:trPr>
        <w:tc>
          <w:tcPr>
            <w:tcW w:w="28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B2B48">
        <w:trPr>
          <w:trHeight w:val="287"/>
        </w:trPr>
        <w:tc>
          <w:tcPr>
            <w:tcW w:w="289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6CB602CE" w:rsidR="004F6CBA" w:rsidRPr="00B32764" w:rsidRDefault="004B2B48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SPOT Award – Outstanding Performance</w:t>
            </w:r>
          </w:p>
        </w:tc>
        <w:tc>
          <w:tcPr>
            <w:tcW w:w="647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1536B331" w:rsidR="004F6CBA" w:rsidRPr="00B32764" w:rsidRDefault="00C64C15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Awarded by Worley for exceptional project execution and technical contribution in high-impact engineering projects.</w:t>
            </w:r>
          </w:p>
        </w:tc>
      </w:tr>
      <w:tr w:rsidR="004F6CBA" w14:paraId="4BC5F595" w14:textId="77777777" w:rsidTr="004B2B48">
        <w:trPr>
          <w:trHeight w:val="287"/>
        </w:trPr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36482F00" w:rsidR="004F6CBA" w:rsidRPr="00B32764" w:rsidRDefault="00C64C15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Sustainability Design Recognition</w:t>
            </w:r>
          </w:p>
        </w:tc>
        <w:tc>
          <w:tcPr>
            <w:tcW w:w="6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5EDD326B" w:rsidR="004F6CBA" w:rsidRPr="00B32764" w:rsidRDefault="00C64C15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Recognized by leadership for implementing eco-conscious design solutions that reduced the carbon footprint.</w:t>
            </w:r>
          </w:p>
        </w:tc>
      </w:tr>
      <w:tr w:rsidR="004F6CBA" w14:paraId="3F110B6B" w14:textId="77777777" w:rsidTr="004B2B48">
        <w:trPr>
          <w:trHeight w:val="287"/>
        </w:trPr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748451BD" w:rsidR="004F6CBA" w:rsidRPr="00B32764" w:rsidRDefault="00C64C15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Best Male Ally Award</w:t>
            </w:r>
          </w:p>
        </w:tc>
        <w:tc>
          <w:tcPr>
            <w:tcW w:w="6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7D6AB88A" w:rsidR="004F6CBA" w:rsidRPr="00B32764" w:rsidRDefault="00A85750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Honoured</w:t>
            </w:r>
            <w:r w:rsidR="002240FF" w:rsidRPr="00B32764">
              <w:rPr>
                <w:rFonts w:asciiTheme="minorHAnsi" w:eastAsia="Times New Roman" w:hAnsiTheme="minorHAnsi" w:cstheme="minorHAnsi"/>
              </w:rPr>
              <w:t xml:space="preserve"> for promoting inclusivity and mentorship within the workplace.</w:t>
            </w:r>
          </w:p>
        </w:tc>
      </w:tr>
      <w:tr w:rsidR="002240FF" w14:paraId="464BEDC2" w14:textId="77777777" w:rsidTr="004B2B48">
        <w:trPr>
          <w:trHeight w:val="287"/>
        </w:trPr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838E" w14:textId="3D55DF36" w:rsidR="002240FF" w:rsidRPr="00B32764" w:rsidRDefault="00A85750" w:rsidP="00A85750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Branding Committee Coordinator – IIM Indore</w:t>
            </w:r>
          </w:p>
        </w:tc>
        <w:tc>
          <w:tcPr>
            <w:tcW w:w="6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C29E" w14:textId="1F7A2DF2" w:rsidR="002240FF" w:rsidRPr="00B32764" w:rsidRDefault="00A85750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Leading strategic communication and content initiatives to enhance the visibility of the EPGP program.</w:t>
            </w:r>
          </w:p>
        </w:tc>
      </w:tr>
      <w:tr w:rsidR="00B419EA" w14:paraId="67A91E93" w14:textId="77777777" w:rsidTr="004B2B48">
        <w:trPr>
          <w:trHeight w:val="287"/>
        </w:trPr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4A9A" w14:textId="3DA4CEAA" w:rsidR="00B419EA" w:rsidRPr="00B32764" w:rsidRDefault="003E3DBE" w:rsidP="00A85750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Marathon Medallist</w:t>
            </w:r>
          </w:p>
        </w:tc>
        <w:tc>
          <w:tcPr>
            <w:tcW w:w="6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E54A" w14:textId="7D7F594A" w:rsidR="00B419EA" w:rsidRPr="00B32764" w:rsidRDefault="0092783E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Marathon runner, w</w:t>
            </w:r>
            <w:r w:rsidR="003E3DBE" w:rsidRPr="00B32764">
              <w:rPr>
                <w:rFonts w:asciiTheme="minorHAnsi" w:eastAsia="Times New Roman" w:hAnsiTheme="minorHAnsi" w:cstheme="minorHAnsi"/>
              </w:rPr>
              <w:t xml:space="preserve">on medal in the </w:t>
            </w:r>
            <w:r w:rsidR="003E3DBE" w:rsidRPr="0068615D">
              <w:rPr>
                <w:rFonts w:asciiTheme="minorHAnsi" w:eastAsia="Times New Roman" w:hAnsiTheme="minorHAnsi" w:cstheme="minorHAnsi"/>
              </w:rPr>
              <w:t>10K marathon</w:t>
            </w:r>
            <w:r w:rsidR="003E3DBE" w:rsidRPr="00B32764">
              <w:rPr>
                <w:rFonts w:asciiTheme="minorHAnsi" w:eastAsia="Times New Roman" w:hAnsiTheme="minorHAnsi" w:cstheme="minorHAnsi"/>
              </w:rPr>
              <w:t xml:space="preserve"> organized by JBG Group</w:t>
            </w:r>
            <w:r w:rsidRPr="00B32764">
              <w:rPr>
                <w:rFonts w:asciiTheme="minorHAnsi" w:eastAsia="Times New Roman" w:hAnsiTheme="minorHAnsi" w:cstheme="minorHAnsi"/>
              </w:rPr>
              <w:t>.</w:t>
            </w:r>
          </w:p>
        </w:tc>
      </w:tr>
    </w:tbl>
    <w:p w14:paraId="01D55D10" w14:textId="77777777" w:rsidR="004F6CBA" w:rsidRDefault="004F6CBA"/>
    <w:p w14:paraId="3969CB57" w14:textId="53DF1E17" w:rsidR="004F6CBA" w:rsidRPr="00726BBA" w:rsidRDefault="004F6CBA" w:rsidP="00726B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3044"/>
        <w:gridCol w:w="4291"/>
        <w:gridCol w:w="2310"/>
      </w:tblGrid>
      <w:tr w:rsidR="004F6CBA" w14:paraId="0366D8D0" w14:textId="77777777" w:rsidTr="006C672E">
        <w:tc>
          <w:tcPr>
            <w:tcW w:w="3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2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6C672E">
        <w:tc>
          <w:tcPr>
            <w:tcW w:w="304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6D69346C" w:rsidR="004F6CBA" w:rsidRPr="00B32764" w:rsidRDefault="006C672E" w:rsidP="006C672E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Digital Product Management</w:t>
            </w:r>
          </w:p>
        </w:tc>
        <w:tc>
          <w:tcPr>
            <w:tcW w:w="42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0E909BD1" w:rsidR="004F6CBA" w:rsidRPr="00B32764" w:rsidRDefault="00A273C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University of Virginia course on product lifecycle and agile product delivery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7947652D" w:rsidR="004F6CBA" w:rsidRPr="00B32764" w:rsidRDefault="00A273C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2025</w:t>
            </w:r>
          </w:p>
        </w:tc>
      </w:tr>
      <w:tr w:rsidR="004F6CBA" w14:paraId="777F3A4B" w14:textId="77777777" w:rsidTr="006C672E"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36C97955" w:rsidR="004F6CBA" w:rsidRPr="00B32764" w:rsidRDefault="00A273C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Certified Scrum Product Owner (CSPO)</w:t>
            </w:r>
          </w:p>
        </w:tc>
        <w:tc>
          <w:tcPr>
            <w:tcW w:w="4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2B2D1297" w:rsidR="004F6CBA" w:rsidRPr="00B32764" w:rsidRDefault="00A273C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Agile certification by Scrum Alliance, focusing on product ownership practices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01EFCE39" w:rsidR="004F6CBA" w:rsidRPr="00B32764" w:rsidRDefault="00A273C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2025</w:t>
            </w:r>
          </w:p>
        </w:tc>
      </w:tr>
      <w:tr w:rsidR="004F6CBA" w14:paraId="5221B644" w14:textId="77777777" w:rsidTr="006C672E"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5CDD2B2F" w:rsidR="004F6CBA" w:rsidRPr="00B32764" w:rsidRDefault="0062166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Google UX Design</w:t>
            </w:r>
          </w:p>
        </w:tc>
        <w:tc>
          <w:tcPr>
            <w:tcW w:w="4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37D613FB" w:rsidR="004F6CBA" w:rsidRPr="00B32764" w:rsidRDefault="0062166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Google certification on user-centered design, prototyping, and usability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6E92EFE8" w:rsidR="004F6CBA" w:rsidRPr="00B32764" w:rsidRDefault="0062166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2025</w:t>
            </w:r>
          </w:p>
        </w:tc>
      </w:tr>
      <w:tr w:rsidR="0081014A" w14:paraId="56F1037F" w14:textId="77777777" w:rsidTr="006C672E"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0FBC" w14:textId="33DD37F2" w:rsidR="0081014A" w:rsidRPr="00B32764" w:rsidRDefault="0062166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Six Sigma Green Belt</w:t>
            </w:r>
          </w:p>
        </w:tc>
        <w:tc>
          <w:tcPr>
            <w:tcW w:w="4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F7641" w14:textId="21EE56DF" w:rsidR="0081014A" w:rsidRPr="00B32764" w:rsidRDefault="0062166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KPMG-certified training on process improvement and statistical quality control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5A67" w14:textId="630CA629" w:rsidR="0081014A" w:rsidRPr="00B32764" w:rsidRDefault="00621663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2025</w:t>
            </w:r>
          </w:p>
        </w:tc>
      </w:tr>
      <w:tr w:rsidR="0081014A" w14:paraId="2288680B" w14:textId="77777777" w:rsidTr="006C672E"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166B" w14:textId="3D144461" w:rsidR="0081014A" w:rsidRPr="00B32764" w:rsidRDefault="00807661" w:rsidP="00807661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Forward Program</w:t>
            </w:r>
          </w:p>
        </w:tc>
        <w:tc>
          <w:tcPr>
            <w:tcW w:w="4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0DAB" w14:textId="113CA730" w:rsidR="0081014A" w:rsidRPr="00B32764" w:rsidRDefault="00807661" w:rsidP="00807661">
            <w:pPr>
              <w:tabs>
                <w:tab w:val="left" w:pos="1128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McKinsey’s foundational business skills program for young professionals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2A44" w14:textId="718003AF" w:rsidR="0081014A" w:rsidRPr="00B32764" w:rsidRDefault="00807661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2025</w:t>
            </w:r>
          </w:p>
        </w:tc>
      </w:tr>
      <w:tr w:rsidR="00E36BF3" w14:paraId="07DB79AE" w14:textId="77777777" w:rsidTr="006C672E"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32B4" w14:textId="3F2EA157" w:rsidR="00E36BF3" w:rsidRPr="00B32764" w:rsidRDefault="00E36BF3" w:rsidP="00E36BF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BCG- Strategy Consulting Job Simulation</w:t>
            </w:r>
          </w:p>
        </w:tc>
        <w:tc>
          <w:tcPr>
            <w:tcW w:w="4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12E1" w14:textId="73D5F9E4" w:rsidR="00E36BF3" w:rsidRPr="00B32764" w:rsidRDefault="00E36BF3" w:rsidP="00E36BF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BCG’s virtual strategy consulting simulation focused on building business models and mental frameworks.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4CBB" w14:textId="722F989B" w:rsidR="00E36BF3" w:rsidRPr="00B32764" w:rsidRDefault="00E36BF3" w:rsidP="00E36BF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</w:t>
            </w:r>
            <w:r w:rsidR="00B02466" w:rsidRPr="00B32764">
              <w:rPr>
                <w:rFonts w:asciiTheme="minorHAnsi" w:eastAsia="Times New Roman" w:hAnsiTheme="minorHAnsi" w:cstheme="minorHAnsi"/>
              </w:rPr>
              <w:t>5</w:t>
            </w:r>
          </w:p>
        </w:tc>
      </w:tr>
      <w:tr w:rsidR="00E36BF3" w14:paraId="436F2F1A" w14:textId="77777777" w:rsidTr="006C672E"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47F4" w14:textId="77777777" w:rsidR="00931821" w:rsidRPr="00B32764" w:rsidRDefault="00931821" w:rsidP="00931821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AI Foundations for Everyone Specialization</w:t>
            </w:r>
          </w:p>
          <w:p w14:paraId="239E9DBC" w14:textId="0EA89322" w:rsidR="00E36BF3" w:rsidRPr="00B32764" w:rsidRDefault="00E36BF3" w:rsidP="00E36BF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0925" w14:textId="3DE879C2" w:rsidR="00E36BF3" w:rsidRPr="00B32764" w:rsidRDefault="00B553DE" w:rsidP="00E36BF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Introduces core AI concepts, applications, and ethics, focusing on business use cases and strategic value.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8DBC" w14:textId="6B2C06C7" w:rsidR="00E36BF3" w:rsidRPr="00B32764" w:rsidRDefault="00E36BF3" w:rsidP="00E36BF3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B32764">
              <w:rPr>
                <w:rFonts w:asciiTheme="minorHAnsi" w:eastAsia="Times New Roman" w:hAnsiTheme="minorHAnsi" w:cstheme="minorHAnsi"/>
              </w:rPr>
              <w:t>202</w:t>
            </w:r>
            <w:r w:rsidR="00B02466" w:rsidRPr="00B32764">
              <w:rPr>
                <w:rFonts w:asciiTheme="minorHAnsi" w:eastAsia="Times New Roman" w:hAnsiTheme="minorHAnsi" w:cstheme="minorHAnsi"/>
              </w:rPr>
              <w:t>5</w:t>
            </w:r>
          </w:p>
        </w:tc>
      </w:tr>
    </w:tbl>
    <w:p w14:paraId="13A8936B" w14:textId="77777777" w:rsidR="006A489E" w:rsidRDefault="006A489E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5B33CBAC" w14:textId="77777777" w:rsidR="00565763" w:rsidRDefault="00565763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01F4BE9F" w14:textId="77777777" w:rsidR="00565763" w:rsidRDefault="00565763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223E1D9D" w14:textId="77777777" w:rsidR="00B32764" w:rsidRDefault="00B32764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1AD28EC9" w14:textId="467BBA58" w:rsidR="004F6CBA" w:rsidRPr="00880909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Experience</w:t>
      </w: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087"/>
        <w:gridCol w:w="1418"/>
        <w:gridCol w:w="992"/>
        <w:gridCol w:w="1276"/>
        <w:gridCol w:w="1275"/>
        <w:gridCol w:w="3760"/>
      </w:tblGrid>
      <w:tr w:rsidR="004F6CBA" w14:paraId="0BD3C522" w14:textId="77777777" w:rsidTr="00B404CE">
        <w:trPr>
          <w:trHeight w:val="300"/>
        </w:trPr>
        <w:tc>
          <w:tcPr>
            <w:tcW w:w="1087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418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543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760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B404CE">
        <w:trPr>
          <w:trHeight w:val="300"/>
        </w:trPr>
        <w:tc>
          <w:tcPr>
            <w:tcW w:w="1087" w:type="dxa"/>
            <w:vMerge/>
          </w:tcPr>
          <w:p w14:paraId="563E6CDC" w14:textId="77777777" w:rsidR="004F6CBA" w:rsidRDefault="004F6CBA" w:rsidP="00D213C9"/>
        </w:tc>
        <w:tc>
          <w:tcPr>
            <w:tcW w:w="1418" w:type="dxa"/>
            <w:vMerge/>
          </w:tcPr>
          <w:p w14:paraId="33E32703" w14:textId="77777777" w:rsidR="004F6CBA" w:rsidRDefault="004F6CBA" w:rsidP="00D213C9"/>
        </w:tc>
        <w:tc>
          <w:tcPr>
            <w:tcW w:w="992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276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27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3760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B404CE">
        <w:trPr>
          <w:trHeight w:val="300"/>
        </w:trPr>
        <w:tc>
          <w:tcPr>
            <w:tcW w:w="1087" w:type="dxa"/>
          </w:tcPr>
          <w:p w14:paraId="37142E3B" w14:textId="3F740D58" w:rsidR="004F6CBA" w:rsidRDefault="004A0322" w:rsidP="00D213C9">
            <w:r>
              <w:t>Worley</w:t>
            </w:r>
          </w:p>
        </w:tc>
        <w:tc>
          <w:tcPr>
            <w:tcW w:w="1418" w:type="dxa"/>
          </w:tcPr>
          <w:p w14:paraId="1C3E6EB1" w14:textId="2FD521F8" w:rsidR="004F6CBA" w:rsidRDefault="00B404CE" w:rsidP="00D213C9">
            <w:r>
              <w:t>Analyst</w:t>
            </w:r>
          </w:p>
        </w:tc>
        <w:tc>
          <w:tcPr>
            <w:tcW w:w="992" w:type="dxa"/>
          </w:tcPr>
          <w:p w14:paraId="22294D4D" w14:textId="747BA1C2" w:rsidR="004F6CBA" w:rsidRDefault="00BC2A48" w:rsidP="00D213C9">
            <w:r>
              <w:t>09-2022</w:t>
            </w:r>
          </w:p>
        </w:tc>
        <w:tc>
          <w:tcPr>
            <w:tcW w:w="1276" w:type="dxa"/>
          </w:tcPr>
          <w:p w14:paraId="25874403" w14:textId="0BD90972" w:rsidR="004F6CBA" w:rsidRDefault="00BC2A48" w:rsidP="00D213C9">
            <w:r>
              <w:t>03-2025</w:t>
            </w:r>
          </w:p>
        </w:tc>
        <w:tc>
          <w:tcPr>
            <w:tcW w:w="1275" w:type="dxa"/>
          </w:tcPr>
          <w:p w14:paraId="5148F40A" w14:textId="4CF333E4" w:rsidR="004F6CBA" w:rsidRDefault="00BC2A48" w:rsidP="00D213C9">
            <w:r>
              <w:t>30 months</w:t>
            </w:r>
          </w:p>
        </w:tc>
        <w:tc>
          <w:tcPr>
            <w:tcW w:w="3760" w:type="dxa"/>
          </w:tcPr>
          <w:p w14:paraId="1D0940C7" w14:textId="6D05B53C" w:rsidR="00357284" w:rsidRDefault="00C45A3C" w:rsidP="00C45A3C">
            <w:pPr>
              <w:pStyle w:val="ListParagraph"/>
              <w:numPr>
                <w:ilvl w:val="0"/>
                <w:numId w:val="2"/>
              </w:numPr>
            </w:pPr>
            <w:r w:rsidRPr="00684D71">
              <w:rPr>
                <w:b/>
                <w:bCs/>
              </w:rPr>
              <w:t>Conducted feasibility study</w:t>
            </w:r>
            <w:r w:rsidRPr="00684D71">
              <w:t xml:space="preserve"> for large-scale Oil &amp; Gas project, evaluating technical</w:t>
            </w:r>
            <w:r w:rsidR="00625EF2">
              <w:t xml:space="preserve"> </w:t>
            </w:r>
            <w:r w:rsidRPr="00684D71">
              <w:t xml:space="preserve">aspects, enabling client to make informed </w:t>
            </w:r>
            <w:r w:rsidR="00684D71">
              <w:t>multi-</w:t>
            </w:r>
            <w:r w:rsidR="00FB1C31">
              <w:t>million-dollar</w:t>
            </w:r>
            <w:r w:rsidR="00684D71">
              <w:t xml:space="preserve"> </w:t>
            </w:r>
            <w:r w:rsidRPr="00684D71">
              <w:t>investment decision</w:t>
            </w:r>
          </w:p>
          <w:p w14:paraId="20795422" w14:textId="3526B544" w:rsidR="00BF6DF1" w:rsidRPr="00BF6DF1" w:rsidRDefault="00BF6DF1" w:rsidP="00BF6DF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Cs w:val="24"/>
              </w:rPr>
            </w:pPr>
            <w:r w:rsidRPr="00E46E05"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Led pilot deployment of AR-enabled plant</w:t>
            </w:r>
            <w:r w:rsidRPr="00E46E05">
              <w:rPr>
                <w:rFonts w:asciiTheme="minorHAnsi" w:hAnsiTheme="minorHAnsi" w:cstheme="minorHAnsi"/>
                <w:szCs w:val="24"/>
                <w:lang w:val="en-US"/>
              </w:rPr>
              <w:t xml:space="preserve"> </w:t>
            </w:r>
            <w:r w:rsidRPr="00D376BA"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walkthroughs</w:t>
            </w:r>
            <w:r w:rsidRPr="00E46E05">
              <w:rPr>
                <w:rFonts w:asciiTheme="minorHAnsi" w:hAnsiTheme="minorHAnsi" w:cstheme="minorHAnsi"/>
                <w:szCs w:val="24"/>
                <w:lang w:val="en-US"/>
              </w:rPr>
              <w:t xml:space="preserve">, improving training efficiency and reducing onboarding time by </w:t>
            </w:r>
            <w:r w:rsidRPr="00E46E05">
              <w:rPr>
                <w:rFonts w:asciiTheme="minorHAnsi" w:hAnsiTheme="minorHAnsi" w:cstheme="minorHAnsi"/>
                <w:szCs w:val="24"/>
              </w:rPr>
              <w:t>70</w:t>
            </w:r>
            <w:r w:rsidRPr="00E46E05">
              <w:rPr>
                <w:rFonts w:asciiTheme="minorHAnsi" w:hAnsiTheme="minorHAnsi" w:cstheme="minorHAnsi"/>
                <w:szCs w:val="24"/>
                <w:lang w:val="en-US"/>
              </w:rPr>
              <w:t>%</w:t>
            </w:r>
          </w:p>
          <w:p w14:paraId="329FA018" w14:textId="6EA86253" w:rsidR="00BF6DF1" w:rsidRPr="00BF6DF1" w:rsidRDefault="00BF6DF1" w:rsidP="00BF6DF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 w:rsidRPr="00C45A3C">
              <w:rPr>
                <w:b/>
                <w:bCs/>
              </w:rPr>
              <w:t>Led</w:t>
            </w:r>
            <w:r>
              <w:rPr>
                <w:b/>
                <w:bCs/>
              </w:rPr>
              <w:t xml:space="preserve"> engineering of</w:t>
            </w:r>
            <w:r w:rsidRPr="00C45A3C">
              <w:rPr>
                <w:b/>
                <w:bCs/>
              </w:rPr>
              <w:t xml:space="preserve"> the world’s first green steel project</w:t>
            </w:r>
            <w:r w:rsidRPr="004C0EDC">
              <w:t xml:space="preserve"> </w:t>
            </w:r>
            <w:r>
              <w:t>at Sweden</w:t>
            </w:r>
            <w:r w:rsidRPr="004C0EDC">
              <w:t>, driving innovation and sustainability in steelmaking</w:t>
            </w:r>
          </w:p>
          <w:p w14:paraId="0B11109A" w14:textId="42259907" w:rsidR="00BF6DF1" w:rsidRPr="00BF6DF1" w:rsidRDefault="00BF6DF1" w:rsidP="00BF6DF1">
            <w:pPr>
              <w:pStyle w:val="ListParagraph"/>
              <w:numPr>
                <w:ilvl w:val="0"/>
                <w:numId w:val="2"/>
              </w:numPr>
            </w:pPr>
            <w:r w:rsidRPr="00C45A3C">
              <w:rPr>
                <w:rFonts w:asciiTheme="minorHAnsi" w:hAnsiTheme="minorHAnsi" w:cstheme="minorHAnsi"/>
                <w:szCs w:val="24"/>
              </w:rPr>
              <w:t>L</w:t>
            </w:r>
            <w:r w:rsidRPr="00E86FFB">
              <w:t xml:space="preserve">ed cross-functional collaboration with IT team to develop </w:t>
            </w:r>
            <w:r w:rsidRPr="00EB3E87">
              <w:rPr>
                <w:b/>
                <w:bCs/>
              </w:rPr>
              <w:t>automation BOTs</w:t>
            </w:r>
            <w:r w:rsidRPr="00122D32">
              <w:t xml:space="preserve">- </w:t>
            </w:r>
            <w:r w:rsidRPr="009A0B34">
              <w:t>enhancing process efficiency</w:t>
            </w:r>
            <w:r w:rsidRPr="00C45A3C">
              <w:rPr>
                <w:b/>
                <w:bCs/>
              </w:rPr>
              <w:t xml:space="preserve"> </w:t>
            </w:r>
          </w:p>
          <w:p w14:paraId="7206F56D" w14:textId="517F2469" w:rsidR="00BF6DF1" w:rsidRPr="00BF6DF1" w:rsidRDefault="00BF6DF1" w:rsidP="00BF6DF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 w:rsidRPr="00BE3B45"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Led simulation-based analysis</w:t>
            </w:r>
            <w:r w:rsidRPr="00BE3B45">
              <w:rPr>
                <w:rFonts w:asciiTheme="minorHAnsi" w:hAnsiTheme="minorHAnsi" w:cstheme="minorHAnsi"/>
                <w:szCs w:val="24"/>
                <w:lang w:val="en-US"/>
              </w:rPr>
              <w:t xml:space="preserve"> of complex system designs, enabling data-driven decision-making and optimizing performance under technical constraints</w:t>
            </w:r>
          </w:p>
          <w:p w14:paraId="2EFD6BDF" w14:textId="439EB98D" w:rsidR="00FB1C31" w:rsidRDefault="00FB1C31" w:rsidP="00FB1C31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 w:rsidRPr="00C45A3C">
              <w:rPr>
                <w:b/>
                <w:bCs/>
              </w:rPr>
              <w:t>Delivered $15,000 in cost savings</w:t>
            </w:r>
            <w:r w:rsidRPr="00391461">
              <w:t xml:space="preserve"> through design </w:t>
            </w:r>
            <w:r>
              <w:t>optimization</w:t>
            </w:r>
            <w:r w:rsidRPr="00391461">
              <w:t xml:space="preserve"> </w:t>
            </w:r>
            <w:r w:rsidRPr="00C45A3C">
              <w:rPr>
                <w:rFonts w:asciiTheme="minorHAnsi" w:hAnsiTheme="minorHAnsi" w:cstheme="minorHAnsi"/>
                <w:sz w:val="20"/>
              </w:rPr>
              <w:t>and improved project cost-efficiency</w:t>
            </w:r>
          </w:p>
          <w:p w14:paraId="0411D517" w14:textId="7F1057F6" w:rsidR="00CD6F77" w:rsidRPr="00CD6F77" w:rsidRDefault="00CD6F77" w:rsidP="00CD6F77">
            <w:pPr>
              <w:pStyle w:val="ListParagraph"/>
              <w:numPr>
                <w:ilvl w:val="0"/>
                <w:numId w:val="2"/>
              </w:numPr>
            </w:pPr>
            <w:r w:rsidRPr="00B72FD4">
              <w:t xml:space="preserve">Provided </w:t>
            </w:r>
            <w:r>
              <w:t>sustainable</w:t>
            </w:r>
            <w:r w:rsidRPr="00B72FD4">
              <w:t xml:space="preserve"> design practices supporting net-zero objectives and </w:t>
            </w:r>
            <w:r w:rsidRPr="00C45A3C">
              <w:rPr>
                <w:b/>
                <w:bCs/>
              </w:rPr>
              <w:t>reducing overall carbon footprint</w:t>
            </w:r>
          </w:p>
          <w:p w14:paraId="5122EE19" w14:textId="77777777" w:rsidR="00357284" w:rsidRDefault="005F64BC" w:rsidP="00C45A3C">
            <w:pPr>
              <w:pStyle w:val="ListParagraph"/>
              <w:numPr>
                <w:ilvl w:val="0"/>
                <w:numId w:val="2"/>
              </w:numPr>
            </w:pPr>
            <w:r w:rsidRPr="005F64BC">
              <w:t>Optimized resource allocation through data analytics and strategic negotiations</w:t>
            </w:r>
          </w:p>
          <w:p w14:paraId="23FB841F" w14:textId="77777777" w:rsidR="00357284" w:rsidRDefault="00FA1164" w:rsidP="00C45A3C">
            <w:pPr>
              <w:pStyle w:val="ListParagraph"/>
              <w:numPr>
                <w:ilvl w:val="0"/>
                <w:numId w:val="2"/>
              </w:numPr>
            </w:pPr>
            <w:r w:rsidRPr="00C45A3C">
              <w:rPr>
                <w:b/>
                <w:bCs/>
              </w:rPr>
              <w:t xml:space="preserve">Recognized in top 2% </w:t>
            </w:r>
            <w:r w:rsidRPr="00FA1164">
              <w:t>with the SPOT Award for productivity</w:t>
            </w:r>
          </w:p>
          <w:p w14:paraId="3121893D" w14:textId="1E3A6084" w:rsidR="00357284" w:rsidRDefault="00B72FD4" w:rsidP="00C45A3C">
            <w:pPr>
              <w:pStyle w:val="ListParagraph"/>
              <w:numPr>
                <w:ilvl w:val="0"/>
                <w:numId w:val="2"/>
              </w:numPr>
            </w:pPr>
            <w:r w:rsidRPr="00C45A3C">
              <w:rPr>
                <w:b/>
                <w:bCs/>
              </w:rPr>
              <w:t>Achieved</w:t>
            </w:r>
            <w:r w:rsidR="00391461" w:rsidRPr="00391461">
              <w:t xml:space="preserve"> </w:t>
            </w:r>
            <w:r w:rsidR="00391461" w:rsidRPr="00C45A3C">
              <w:rPr>
                <w:b/>
                <w:bCs/>
              </w:rPr>
              <w:t>Best Male Ally</w:t>
            </w:r>
            <w:r w:rsidRPr="00C45A3C">
              <w:rPr>
                <w:b/>
                <w:bCs/>
              </w:rPr>
              <w:t xml:space="preserve"> Award</w:t>
            </w:r>
            <w:r w:rsidR="00391461" w:rsidRPr="00391461">
              <w:t xml:space="preserve"> for promoting inclusive culture and mentorship</w:t>
            </w:r>
          </w:p>
          <w:p w14:paraId="4B17E4B3" w14:textId="60D11053" w:rsidR="007D21DD" w:rsidRDefault="00391461" w:rsidP="00D213C9">
            <w:pPr>
              <w:pStyle w:val="ListParagraph"/>
              <w:numPr>
                <w:ilvl w:val="0"/>
                <w:numId w:val="2"/>
              </w:numPr>
            </w:pPr>
            <w:r w:rsidRPr="00391461">
              <w:t xml:space="preserve">Spearheaded internal cultural committee and led </w:t>
            </w:r>
            <w:r w:rsidRPr="008F27DA">
              <w:t>large-scale corporate events for 400+ employees.</w:t>
            </w:r>
          </w:p>
          <w:p w14:paraId="76C71260" w14:textId="2D3E4A20" w:rsidR="007D21DD" w:rsidRDefault="007D21DD" w:rsidP="00D213C9"/>
        </w:tc>
      </w:tr>
      <w:tr w:rsidR="004F6CBA" w14:paraId="55727745" w14:textId="77777777" w:rsidTr="00B404CE">
        <w:trPr>
          <w:trHeight w:val="300"/>
        </w:trPr>
        <w:tc>
          <w:tcPr>
            <w:tcW w:w="1087" w:type="dxa"/>
          </w:tcPr>
          <w:p w14:paraId="2A384D73" w14:textId="0D3BAB5A" w:rsidR="004F6CBA" w:rsidRDefault="00C073D4" w:rsidP="00D213C9">
            <w:r>
              <w:lastRenderedPageBreak/>
              <w:t>Air Products</w:t>
            </w:r>
          </w:p>
        </w:tc>
        <w:tc>
          <w:tcPr>
            <w:tcW w:w="1418" w:type="dxa"/>
          </w:tcPr>
          <w:p w14:paraId="4CFFFF68" w14:textId="07785BA2" w:rsidR="004F6CBA" w:rsidRDefault="00C073D4" w:rsidP="00D213C9">
            <w:r w:rsidRPr="00C073D4">
              <w:t>Associate Engineer</w:t>
            </w:r>
          </w:p>
        </w:tc>
        <w:tc>
          <w:tcPr>
            <w:tcW w:w="992" w:type="dxa"/>
          </w:tcPr>
          <w:p w14:paraId="13F60F54" w14:textId="24036FCC" w:rsidR="004F6CBA" w:rsidRDefault="00C073D4" w:rsidP="00D213C9">
            <w:r>
              <w:t>08-2019</w:t>
            </w:r>
          </w:p>
        </w:tc>
        <w:tc>
          <w:tcPr>
            <w:tcW w:w="1276" w:type="dxa"/>
          </w:tcPr>
          <w:p w14:paraId="61B6B51F" w14:textId="2FAA8B22" w:rsidR="004F6CBA" w:rsidRDefault="00C073D4" w:rsidP="00D213C9">
            <w:r>
              <w:t>09-2022</w:t>
            </w:r>
          </w:p>
        </w:tc>
        <w:tc>
          <w:tcPr>
            <w:tcW w:w="1275" w:type="dxa"/>
          </w:tcPr>
          <w:p w14:paraId="394F5B86" w14:textId="56D2327E" w:rsidR="004F6CBA" w:rsidRDefault="00C073D4" w:rsidP="00D213C9">
            <w:r>
              <w:t>37 Months</w:t>
            </w:r>
          </w:p>
        </w:tc>
        <w:tc>
          <w:tcPr>
            <w:tcW w:w="3760" w:type="dxa"/>
          </w:tcPr>
          <w:p w14:paraId="4C55443C" w14:textId="77777777" w:rsidR="00CD6F77" w:rsidRDefault="004D2012" w:rsidP="00C63691">
            <w:pPr>
              <w:pStyle w:val="ListParagraph"/>
              <w:numPr>
                <w:ilvl w:val="0"/>
                <w:numId w:val="5"/>
              </w:numPr>
            </w:pPr>
            <w:r w:rsidRPr="00CD6F77">
              <w:rPr>
                <w:rFonts w:asciiTheme="minorHAnsi" w:hAnsiTheme="minorHAnsi" w:cstheme="minorHAnsi"/>
              </w:rPr>
              <w:t xml:space="preserve">Delivered sustainable engineering solutions for </w:t>
            </w:r>
            <w:r w:rsidRPr="00CD6F77">
              <w:rPr>
                <w:rFonts w:asciiTheme="minorHAnsi" w:hAnsiTheme="minorHAnsi" w:cstheme="minorHAnsi"/>
                <w:b/>
                <w:bCs/>
              </w:rPr>
              <w:t>billion-dollar green hydrogen project</w:t>
            </w:r>
            <w:r w:rsidRPr="00CD6F77">
              <w:rPr>
                <w:rFonts w:asciiTheme="minorHAnsi" w:hAnsiTheme="minorHAnsi" w:cstheme="minorHAnsi"/>
              </w:rPr>
              <w:t xml:space="preserve"> </w:t>
            </w:r>
            <w:r w:rsidRPr="00CD6F77">
              <w:rPr>
                <w:rFonts w:asciiTheme="minorHAnsi" w:hAnsiTheme="minorHAnsi" w:cstheme="minorHAnsi"/>
                <w:b/>
                <w:bCs/>
              </w:rPr>
              <w:t>NEOM.</w:t>
            </w:r>
            <w:r w:rsidRPr="00CD6F77">
              <w:rPr>
                <w:rFonts w:asciiTheme="minorHAnsi" w:hAnsiTheme="minorHAnsi" w:cstheme="minorHAnsi"/>
              </w:rPr>
              <w:t xml:space="preserve"> </w:t>
            </w:r>
          </w:p>
          <w:p w14:paraId="7238B7B3" w14:textId="77777777" w:rsidR="00CD6F77" w:rsidRDefault="00817E2C" w:rsidP="00C63691">
            <w:pPr>
              <w:pStyle w:val="ListParagraph"/>
              <w:numPr>
                <w:ilvl w:val="0"/>
                <w:numId w:val="5"/>
              </w:numPr>
            </w:pPr>
            <w:r w:rsidRPr="00CD6F77">
              <w:rPr>
                <w:rFonts w:asciiTheme="minorHAnsi" w:hAnsiTheme="minorHAnsi" w:cstheme="minorHAnsi"/>
              </w:rPr>
              <w:t>Designed engineering plant for $500M+ scale</w:t>
            </w:r>
            <w:r w:rsidRPr="00CD6F7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CD6F77">
              <w:rPr>
                <w:rFonts w:asciiTheme="minorHAnsi" w:hAnsiTheme="minorHAnsi" w:cstheme="minorHAnsi"/>
              </w:rPr>
              <w:t xml:space="preserve">Air Separation Unit projects, contributing to </w:t>
            </w:r>
            <w:r w:rsidRPr="00CD6F77">
              <w:rPr>
                <w:rFonts w:asciiTheme="minorHAnsi" w:hAnsiTheme="minorHAnsi" w:cstheme="minorHAnsi"/>
                <w:b/>
                <w:bCs/>
              </w:rPr>
              <w:t>NASA</w:t>
            </w:r>
            <w:r w:rsidRPr="00CD6F77">
              <w:rPr>
                <w:rFonts w:asciiTheme="minorHAnsi" w:hAnsiTheme="minorHAnsi" w:cstheme="minorHAnsi"/>
              </w:rPr>
              <w:t>’s clean fuel for space missions</w:t>
            </w:r>
          </w:p>
          <w:p w14:paraId="7876123C" w14:textId="77777777" w:rsidR="00CD6F77" w:rsidRDefault="00594C2E" w:rsidP="00C63691">
            <w:pPr>
              <w:pStyle w:val="ListParagraph"/>
              <w:numPr>
                <w:ilvl w:val="0"/>
                <w:numId w:val="5"/>
              </w:numPr>
            </w:pPr>
            <w:r w:rsidRPr="00CD6F77">
              <w:rPr>
                <w:rFonts w:asciiTheme="minorHAnsi" w:hAnsiTheme="minorHAnsi" w:cstheme="minorHAnsi"/>
              </w:rPr>
              <w:t xml:space="preserve">Contributed to engineering for </w:t>
            </w:r>
            <w:r w:rsidRPr="00CD6F77">
              <w:rPr>
                <w:rFonts w:asciiTheme="minorHAnsi" w:hAnsiTheme="minorHAnsi" w:cstheme="minorHAnsi"/>
                <w:b/>
                <w:bCs/>
              </w:rPr>
              <w:t>$2B hydrogen facility</w:t>
            </w:r>
            <w:r w:rsidRPr="00CD6F77">
              <w:rPr>
                <w:rFonts w:asciiTheme="minorHAnsi" w:hAnsiTheme="minorHAnsi" w:cstheme="minorHAnsi"/>
              </w:rPr>
              <w:t xml:space="preserve"> with World Energy, enabling America’s first Sustainable Aviation Fuel hub.</w:t>
            </w:r>
          </w:p>
          <w:p w14:paraId="0B89D24D" w14:textId="77777777" w:rsidR="00D71B97" w:rsidRDefault="00D71B97" w:rsidP="00C63691">
            <w:pPr>
              <w:pStyle w:val="ListParagraph"/>
              <w:numPr>
                <w:ilvl w:val="0"/>
                <w:numId w:val="5"/>
              </w:numPr>
            </w:pPr>
            <w:r>
              <w:t>E</w:t>
            </w:r>
            <w:r w:rsidRPr="00A96F21">
              <w:t xml:space="preserve">nsured seamless project delivery by </w:t>
            </w:r>
            <w:r w:rsidRPr="00C45A3C">
              <w:rPr>
                <w:b/>
                <w:bCs/>
              </w:rPr>
              <w:t>managing strong global</w:t>
            </w:r>
            <w:r w:rsidRPr="00A96F21">
              <w:t xml:space="preserve"> </w:t>
            </w:r>
            <w:r w:rsidRPr="00C45A3C">
              <w:rPr>
                <w:b/>
                <w:bCs/>
              </w:rPr>
              <w:t>stakeholder relationships</w:t>
            </w:r>
            <w:r w:rsidRPr="00A96F21">
              <w:t>, strengthening cross-border collaboration</w:t>
            </w:r>
          </w:p>
          <w:p w14:paraId="4C7B4291" w14:textId="77777777" w:rsidR="00C63691" w:rsidRDefault="00C63691" w:rsidP="00C63691">
            <w:pPr>
              <w:pStyle w:val="ListParagraph"/>
              <w:numPr>
                <w:ilvl w:val="0"/>
                <w:numId w:val="5"/>
              </w:numPr>
            </w:pPr>
            <w:r w:rsidRPr="00391461">
              <w:t xml:space="preserve">Maintained </w:t>
            </w:r>
            <w:r w:rsidRPr="005B003E">
              <w:t>&gt;100% team productivity</w:t>
            </w:r>
            <w:r w:rsidRPr="00391461">
              <w:t xml:space="preserve"> through proactive planning and milestone-based execution</w:t>
            </w:r>
          </w:p>
          <w:p w14:paraId="347707C9" w14:textId="11DC537B" w:rsidR="004F6CBA" w:rsidRPr="003969D0" w:rsidRDefault="004F6CBA" w:rsidP="00C63691"/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4E21"/>
    <w:multiLevelType w:val="hybridMultilevel"/>
    <w:tmpl w:val="9C62F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34ED4"/>
    <w:multiLevelType w:val="hybridMultilevel"/>
    <w:tmpl w:val="C90459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B0DF6"/>
    <w:multiLevelType w:val="hybridMultilevel"/>
    <w:tmpl w:val="7C925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344C8"/>
    <w:multiLevelType w:val="hybridMultilevel"/>
    <w:tmpl w:val="CC988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E4CAA"/>
    <w:multiLevelType w:val="hybridMultilevel"/>
    <w:tmpl w:val="37343FDC"/>
    <w:lvl w:ilvl="0" w:tplc="A8E01A5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23512">
    <w:abstractNumId w:val="1"/>
  </w:num>
  <w:num w:numId="2" w16cid:durableId="1804956539">
    <w:abstractNumId w:val="0"/>
  </w:num>
  <w:num w:numId="3" w16cid:durableId="1832990101">
    <w:abstractNumId w:val="4"/>
  </w:num>
  <w:num w:numId="4" w16cid:durableId="2088182463">
    <w:abstractNumId w:val="2"/>
  </w:num>
  <w:num w:numId="5" w16cid:durableId="141126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3023E"/>
    <w:rsid w:val="000622C4"/>
    <w:rsid w:val="000A3176"/>
    <w:rsid w:val="000A6338"/>
    <w:rsid w:val="00114BEE"/>
    <w:rsid w:val="00122D32"/>
    <w:rsid w:val="001A7E8E"/>
    <w:rsid w:val="001C76B5"/>
    <w:rsid w:val="001E5199"/>
    <w:rsid w:val="002240FF"/>
    <w:rsid w:val="00225751"/>
    <w:rsid w:val="002277AF"/>
    <w:rsid w:val="00281A8F"/>
    <w:rsid w:val="00284B81"/>
    <w:rsid w:val="00294A5C"/>
    <w:rsid w:val="002B7A88"/>
    <w:rsid w:val="00357284"/>
    <w:rsid w:val="00370A16"/>
    <w:rsid w:val="00371D1D"/>
    <w:rsid w:val="00391461"/>
    <w:rsid w:val="003969D0"/>
    <w:rsid w:val="00396E37"/>
    <w:rsid w:val="003A4A55"/>
    <w:rsid w:val="003C18EC"/>
    <w:rsid w:val="003E3DBE"/>
    <w:rsid w:val="00416BEE"/>
    <w:rsid w:val="00464947"/>
    <w:rsid w:val="0048025C"/>
    <w:rsid w:val="00493BE1"/>
    <w:rsid w:val="004A0322"/>
    <w:rsid w:val="004B2B48"/>
    <w:rsid w:val="004C0EDC"/>
    <w:rsid w:val="004D2012"/>
    <w:rsid w:val="004D2C47"/>
    <w:rsid w:val="004E3940"/>
    <w:rsid w:val="004F0374"/>
    <w:rsid w:val="004F6CBA"/>
    <w:rsid w:val="00521BF1"/>
    <w:rsid w:val="0052543F"/>
    <w:rsid w:val="00533632"/>
    <w:rsid w:val="00565763"/>
    <w:rsid w:val="00575E57"/>
    <w:rsid w:val="00583FB3"/>
    <w:rsid w:val="00594C2E"/>
    <w:rsid w:val="005B003E"/>
    <w:rsid w:val="005B6B17"/>
    <w:rsid w:val="005E2806"/>
    <w:rsid w:val="005F6346"/>
    <w:rsid w:val="005F64BC"/>
    <w:rsid w:val="00621663"/>
    <w:rsid w:val="00625EF2"/>
    <w:rsid w:val="0062659D"/>
    <w:rsid w:val="00646051"/>
    <w:rsid w:val="0065175F"/>
    <w:rsid w:val="00684D71"/>
    <w:rsid w:val="0068615D"/>
    <w:rsid w:val="006A489E"/>
    <w:rsid w:val="006C672E"/>
    <w:rsid w:val="006E4D04"/>
    <w:rsid w:val="006F6BE4"/>
    <w:rsid w:val="00726BBA"/>
    <w:rsid w:val="00732A4A"/>
    <w:rsid w:val="007668DF"/>
    <w:rsid w:val="00775EEA"/>
    <w:rsid w:val="00794202"/>
    <w:rsid w:val="007D21DD"/>
    <w:rsid w:val="00807661"/>
    <w:rsid w:val="0081014A"/>
    <w:rsid w:val="00811254"/>
    <w:rsid w:val="00817E2C"/>
    <w:rsid w:val="00880909"/>
    <w:rsid w:val="008A1D64"/>
    <w:rsid w:val="008F27DA"/>
    <w:rsid w:val="008F5219"/>
    <w:rsid w:val="00902FFF"/>
    <w:rsid w:val="0092783E"/>
    <w:rsid w:val="00931821"/>
    <w:rsid w:val="009353C8"/>
    <w:rsid w:val="00957520"/>
    <w:rsid w:val="00961850"/>
    <w:rsid w:val="00987DCF"/>
    <w:rsid w:val="009955F8"/>
    <w:rsid w:val="009A0B34"/>
    <w:rsid w:val="009A5E0B"/>
    <w:rsid w:val="00A00C53"/>
    <w:rsid w:val="00A273C3"/>
    <w:rsid w:val="00A449FF"/>
    <w:rsid w:val="00A54E77"/>
    <w:rsid w:val="00A66CC8"/>
    <w:rsid w:val="00A70E12"/>
    <w:rsid w:val="00A85750"/>
    <w:rsid w:val="00A910CA"/>
    <w:rsid w:val="00A912E1"/>
    <w:rsid w:val="00A9536B"/>
    <w:rsid w:val="00A96B39"/>
    <w:rsid w:val="00A96F21"/>
    <w:rsid w:val="00AB52E2"/>
    <w:rsid w:val="00AB67C6"/>
    <w:rsid w:val="00AC2A13"/>
    <w:rsid w:val="00AC4109"/>
    <w:rsid w:val="00AD76BC"/>
    <w:rsid w:val="00AE45D1"/>
    <w:rsid w:val="00B02466"/>
    <w:rsid w:val="00B029EB"/>
    <w:rsid w:val="00B32764"/>
    <w:rsid w:val="00B369B4"/>
    <w:rsid w:val="00B404CE"/>
    <w:rsid w:val="00B419EA"/>
    <w:rsid w:val="00B460CB"/>
    <w:rsid w:val="00B52CA7"/>
    <w:rsid w:val="00B553DE"/>
    <w:rsid w:val="00B72FD4"/>
    <w:rsid w:val="00B86018"/>
    <w:rsid w:val="00BC2A48"/>
    <w:rsid w:val="00BD03B1"/>
    <w:rsid w:val="00BD5EDD"/>
    <w:rsid w:val="00BE3B45"/>
    <w:rsid w:val="00BE603D"/>
    <w:rsid w:val="00BF3031"/>
    <w:rsid w:val="00BF42B8"/>
    <w:rsid w:val="00BF6DF1"/>
    <w:rsid w:val="00C073D4"/>
    <w:rsid w:val="00C33C9E"/>
    <w:rsid w:val="00C45A3C"/>
    <w:rsid w:val="00C63691"/>
    <w:rsid w:val="00C64C15"/>
    <w:rsid w:val="00C94BBC"/>
    <w:rsid w:val="00CC4436"/>
    <w:rsid w:val="00CC645F"/>
    <w:rsid w:val="00CD5189"/>
    <w:rsid w:val="00CD6F77"/>
    <w:rsid w:val="00CE19F4"/>
    <w:rsid w:val="00D0287E"/>
    <w:rsid w:val="00D30C50"/>
    <w:rsid w:val="00D333DB"/>
    <w:rsid w:val="00D376BA"/>
    <w:rsid w:val="00D71B97"/>
    <w:rsid w:val="00D84ACC"/>
    <w:rsid w:val="00D9028D"/>
    <w:rsid w:val="00D93D65"/>
    <w:rsid w:val="00DE45F9"/>
    <w:rsid w:val="00E0162D"/>
    <w:rsid w:val="00E035D7"/>
    <w:rsid w:val="00E36BF3"/>
    <w:rsid w:val="00E43A4B"/>
    <w:rsid w:val="00E43B35"/>
    <w:rsid w:val="00E46E05"/>
    <w:rsid w:val="00E86FFB"/>
    <w:rsid w:val="00EB3E87"/>
    <w:rsid w:val="00F0530B"/>
    <w:rsid w:val="00F073F2"/>
    <w:rsid w:val="00F2470F"/>
    <w:rsid w:val="00F25FBE"/>
    <w:rsid w:val="00F26B4D"/>
    <w:rsid w:val="00F27C3D"/>
    <w:rsid w:val="00F301DA"/>
    <w:rsid w:val="00F30C98"/>
    <w:rsid w:val="00F323EE"/>
    <w:rsid w:val="00F50D21"/>
    <w:rsid w:val="00F60430"/>
    <w:rsid w:val="00F85636"/>
    <w:rsid w:val="00FA1164"/>
    <w:rsid w:val="00FB1C31"/>
    <w:rsid w:val="00FB5705"/>
    <w:rsid w:val="00FC77A3"/>
    <w:rsid w:val="00FE44EE"/>
    <w:rsid w:val="00FE671F"/>
    <w:rsid w:val="00FF44E2"/>
    <w:rsid w:val="00FF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32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5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boutsayan" TargetMode="External"/><Relationship Id="rId5" Type="http://schemas.openxmlformats.org/officeDocument/2006/relationships/hyperlink" Target="mailto:e25sayanm@iimidr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4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Sayan Maji</cp:lastModifiedBy>
  <cp:revision>158</cp:revision>
  <dcterms:created xsi:type="dcterms:W3CDTF">2025-07-08T12:56:00Z</dcterms:created>
  <dcterms:modified xsi:type="dcterms:W3CDTF">2025-08-18T21:03:00Z</dcterms:modified>
</cp:coreProperties>
</file>