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7F0BB783" w:rsidR="004F6CBA" w:rsidRDefault="000E6F1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SHIPRA VARSHNEY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6A9BBC87" w:rsidR="004F6CBA" w:rsidRDefault="000918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IT/ITES, Consulting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37725FCA" w:rsidR="004F6CBA" w:rsidRDefault="000E6F1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 years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18C4A946" w:rsidR="004F6CBA" w:rsidRDefault="00E779F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</w:rPr>
              <w:t>Seasoned technology professional with 11 Years of experience in driving multi-disciplinary tech-implementations leading efforts throughout the end-to-end SDLC phases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725673" w:rsidRPr="00725673">
              <w:rPr>
                <w:rFonts w:ascii="Times New Roman" w:eastAsia="Times New Roman" w:hAnsi="Times New Roman" w:cs="Times New Roman"/>
                <w:sz w:val="24"/>
                <w:szCs w:val="24"/>
              </w:rPr>
              <w:t>Nearly 4 years of onsite experience in California (USA), successfully leading diverse global teams. Adept in SDLC, Agile/Scrum, project execution, and stakeholder management. A strategic thinker and enthusiastic collaborator with strong communication, analytical, and leadership skills. Passionate about visual thinking—an avid doodler who believes creativity sparks clarity and innovation in today’s fast-evolving world.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397856D1" w:rsidR="004F6CBA" w:rsidRDefault="000918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Consulting,</w:t>
            </w:r>
            <w:r w:rsid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Strategy,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Transformation, Client Engagement,</w:t>
            </w:r>
            <w:r w:rsid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  <w:r w:rsid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, Life Sciences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17BF7705" w:rsidR="004F6CBA" w:rsidRPr="000E6F13" w:rsidRDefault="000E6F1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6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e25shiprav@iimidr.ac.in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0DDF25CC" w:rsidR="004F6CBA" w:rsidRDefault="000E6F1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6F1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https://www.linkedin.com/in/shipra-varshney-56b8b33b/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235"/>
        <w:gridCol w:w="4064"/>
      </w:tblGrid>
      <w:tr w:rsidR="004F6CBA" w14:paraId="0818FBB4" w14:textId="77777777" w:rsidTr="00683E67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40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683E67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37EAB37C" w:rsidR="004F6CBA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IIM Indore </w:t>
            </w:r>
          </w:p>
        </w:tc>
        <w:tc>
          <w:tcPr>
            <w:tcW w:w="323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76EBE63B" w:rsidR="004F6CBA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406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40ECB759" w:rsidR="004F6CBA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683E67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574C57FF" w:rsidR="004F6CBA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Vishveshwarya Institute of Engineering and Technology</w:t>
            </w:r>
          </w:p>
        </w:tc>
        <w:tc>
          <w:tcPr>
            <w:tcW w:w="3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0CC15A90" w:rsidR="004F6CBA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2009-2013</w:t>
            </w:r>
          </w:p>
        </w:tc>
        <w:tc>
          <w:tcPr>
            <w:tcW w:w="4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47811AF9" w:rsidR="004F6CBA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5673">
              <w:rPr>
                <w:rFonts w:ascii="Times New Roman" w:eastAsia="Times New Roman" w:hAnsi="Times New Roman" w:cs="Times New Roman"/>
                <w:sz w:val="24"/>
                <w:szCs w:val="24"/>
              </w:rPr>
              <w:t>Bachelor of Technology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(Information Technology)</w:t>
            </w:r>
          </w:p>
        </w:tc>
      </w:tr>
    </w:tbl>
    <w:p w14:paraId="603240BE" w14:textId="77777777" w:rsidR="004F6CBA" w:rsidRDefault="004F6CBA"/>
    <w:p w14:paraId="48D9DA68" w14:textId="77777777" w:rsidR="00725673" w:rsidRDefault="00725673"/>
    <w:p w14:paraId="5C1F205D" w14:textId="77777777" w:rsidR="00725673" w:rsidRDefault="00725673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16F4338F" w:rsidR="004F6CBA" w:rsidRPr="00FF6CAB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First Position in Class 12</w:t>
            </w: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4CDD43E0" w:rsidR="004F6CBA" w:rsidRPr="00FF6CAB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scholarship from Mohan Lal Swaroop Trust for securing First Position in Class 12th in Kendriya Vidyalaya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6D6C347D" w:rsidR="004F6CBA" w:rsidRPr="00FF6CAB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First rank of the batch (~900 students) in B.Tech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6D9F7B5C" w:rsidR="004F6CBA" w:rsidRPr="00FF6CAB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Secured First rank of the batch (~900 students) in B.Tech.(1st year) by Vishveshwarya Institute of Engineering and Technology.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1693B82C" w:rsidR="004F6CBA" w:rsidRPr="00FF6CAB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Best Speaker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CADE" w14:textId="6067675E" w:rsidR="00725673" w:rsidRPr="00725673" w:rsidRDefault="00725673" w:rsidP="00725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56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Best Speaker at Club Level and Area level, Best Evaluator of Speech, Most Active Listener </w:t>
            </w:r>
            <w:r w:rsidR="00FB42A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</w:t>
            </w:r>
            <w:r w:rsidRPr="007256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Toastmasters International</w:t>
            </w:r>
          </w:p>
          <w:p w14:paraId="1E91164B" w14:textId="77777777" w:rsidR="004F6CBA" w:rsidRPr="00FF6CAB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25673" w14:paraId="15E9022A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E2FF2" w14:textId="7EED0089" w:rsidR="00725673" w:rsidRPr="00FF6CAB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Art/Painting Competition Winner</w:t>
            </w:r>
            <w:r w:rsidR="00E779F9">
              <w:rPr>
                <w:rFonts w:ascii="Times New Roman" w:eastAsia="Times New Roman" w:hAnsi="Times New Roman" w:cs="Times New Roman"/>
                <w:sz w:val="24"/>
                <w:szCs w:val="24"/>
              </w:rPr>
              <w:t>, Doodler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9EF88" w14:textId="7C213C9B" w:rsidR="00725673" w:rsidRDefault="00725673" w:rsidP="00725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56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Bagged awards in Art/Painting at school, college and </w:t>
            </w:r>
            <w:r w:rsidR="00683E67" w:rsidRPr="00683E67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(TCS)</w:t>
            </w:r>
            <w:r w:rsidRPr="007256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level</w:t>
            </w:r>
            <w:r w:rsidR="00F26ED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2E21268" w14:textId="365CB978" w:rsidR="00725673" w:rsidRPr="00FF6CAB" w:rsidRDefault="00F26ED7" w:rsidP="00F26ED7">
            <w:pPr>
              <w:widowControl w:val="0"/>
              <w:tabs>
                <w:tab w:val="left" w:pos="239"/>
              </w:tabs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26ED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Pursue creative interests through doodle art on Instagram (@doodlebyshipra).</w:t>
            </w:r>
          </w:p>
        </w:tc>
      </w:tr>
      <w:tr w:rsidR="00FF6CAB" w14:paraId="61F239C2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119F" w14:textId="5C6A3B41" w:rsidR="00FF6CAB" w:rsidRPr="00FF6CAB" w:rsidRDefault="00FF6C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Xcelerate Warrior</w:t>
            </w:r>
            <w:r w:rsidR="00F26E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="00F26ED7"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 Master</w:t>
            </w:r>
            <w:r w:rsidR="00F26E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Awards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8805" w14:textId="77777777" w:rsidR="00F26ED7" w:rsidRDefault="00FF6CAB" w:rsidP="00F26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Awarded Xcelerate Warrior and TCS Inspire Member for learning new technologies and Methodologies</w:t>
            </w:r>
            <w:r w:rsidR="00F26ED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4BBF86" w14:textId="3CD5673E" w:rsidR="00F26ED7" w:rsidRPr="00FF6CAB" w:rsidRDefault="00F26ED7" w:rsidP="00F26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Awarded Contextual Master Award for exceptional client relations and client knowledge base</w:t>
            </w:r>
          </w:p>
          <w:p w14:paraId="47E2C6D2" w14:textId="1AFF6C0C" w:rsidR="00FF6CAB" w:rsidRPr="00FF6CAB" w:rsidRDefault="00FF6CAB" w:rsidP="00725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5673" w14:paraId="11A6AC1A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5456" w14:textId="2A74D7A5" w:rsidR="00725673" w:rsidRPr="00FF6CAB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Best Team Player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4B67" w14:textId="51BD0BBC" w:rsidR="00725673" w:rsidRPr="00725673" w:rsidRDefault="00725673" w:rsidP="00725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56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Received Best Team Player Award 8 times by TCS </w:t>
            </w:r>
          </w:p>
          <w:p w14:paraId="27F2334C" w14:textId="77777777" w:rsidR="00725673" w:rsidRPr="00FF6CAB" w:rsidRDefault="00725673" w:rsidP="00725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5673" w14:paraId="7C5B56DF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017F3" w14:textId="795011FA" w:rsidR="00725673" w:rsidRPr="00FF6CAB" w:rsidRDefault="0072567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</w:rPr>
              <w:t>Best Team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9276" w14:textId="0474E7BC" w:rsidR="00725673" w:rsidRPr="00725673" w:rsidRDefault="00725673" w:rsidP="00725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567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Received Best Team Award 3 times by TCS </w:t>
            </w:r>
          </w:p>
          <w:p w14:paraId="48338AA9" w14:textId="77777777" w:rsidR="00725673" w:rsidRPr="00FF6CAB" w:rsidRDefault="00725673" w:rsidP="00725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B6C38" w14:paraId="6111E4ED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1417" w14:textId="50F07221" w:rsidR="005B6C38" w:rsidRPr="005B6C38" w:rsidRDefault="005B6C38" w:rsidP="005B6C38">
            <w:pPr>
              <w:widowControl w:val="0"/>
              <w:tabs>
                <w:tab w:val="left" w:pos="239"/>
              </w:tabs>
              <w:autoSpaceDE w:val="0"/>
              <w:autoSpaceDN w:val="0"/>
              <w:spacing w:before="4" w:after="0" w:line="240" w:lineRule="auto"/>
              <w:rPr>
                <w:spacing w:val="-6"/>
                <w:sz w:val="20"/>
              </w:rPr>
            </w:pPr>
            <w:r w:rsidRPr="005B6C38">
              <w:rPr>
                <w:rFonts w:ascii="Times New Roman" w:eastAsia="Times New Roman" w:hAnsi="Times New Roman" w:cs="Times New Roman"/>
                <w:sz w:val="24"/>
                <w:szCs w:val="24"/>
              </w:rPr>
              <w:t>Event Secretary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</w:t>
            </w:r>
            <w:r w:rsidRPr="005B6C38">
              <w:rPr>
                <w:rFonts w:ascii="Times New Roman" w:eastAsia="Times New Roman" w:hAnsi="Times New Roman" w:cs="Times New Roman"/>
                <w:sz w:val="24"/>
                <w:szCs w:val="24"/>
              </w:rPr>
              <w:t>GYANAGNI – Intercollege Tech Fest (2012)</w:t>
            </w:r>
          </w:p>
          <w:p w14:paraId="6F5100ED" w14:textId="7F60681B" w:rsidR="005B6C38" w:rsidRPr="00FF6CAB" w:rsidRDefault="005B6C3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D7804" w14:textId="2FCE1193" w:rsidR="005B6C38" w:rsidRPr="00725673" w:rsidRDefault="005B6C38" w:rsidP="005B6C38">
            <w:pPr>
              <w:widowControl w:val="0"/>
              <w:tabs>
                <w:tab w:val="left" w:pos="239"/>
              </w:tabs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B6C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Coordinated planning, logistics, and communication for multi-college technical events, ensuring smooth execution and high participation.</w:t>
            </w:r>
            <w:r>
              <w:rPr>
                <w:b/>
                <w:bCs/>
                <w:spacing w:val="-6"/>
                <w:sz w:val="20"/>
              </w:rPr>
              <w:t xml:space="preserve"> </w:t>
            </w:r>
          </w:p>
        </w:tc>
      </w:tr>
      <w:tr w:rsidR="005B6C38" w14:paraId="3EB5C9FC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053D" w14:textId="77777777" w:rsidR="005B6C38" w:rsidRPr="005B6C38" w:rsidRDefault="005B6C38" w:rsidP="005B6C38">
            <w:pPr>
              <w:widowControl w:val="0"/>
              <w:tabs>
                <w:tab w:val="left" w:pos="239"/>
              </w:tabs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6C38">
              <w:rPr>
                <w:rFonts w:ascii="Times New Roman" w:eastAsia="Times New Roman" w:hAnsi="Times New Roman" w:cs="Times New Roman"/>
                <w:sz w:val="24"/>
                <w:szCs w:val="24"/>
              </w:rPr>
              <w:t>Student Coordinator at National Conference on Emerging Trends in Engineering and Technology (ETEAT-2013).</w:t>
            </w:r>
          </w:p>
          <w:p w14:paraId="7FB2DD1E" w14:textId="77777777" w:rsidR="005B6C38" w:rsidRPr="005B6C38" w:rsidRDefault="005B6C38" w:rsidP="005B6C38">
            <w:pPr>
              <w:widowControl w:val="0"/>
              <w:tabs>
                <w:tab w:val="left" w:pos="239"/>
              </w:tabs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9D464" w14:textId="28A92C11" w:rsidR="005B6C38" w:rsidRPr="005B6C38" w:rsidRDefault="005B6C38" w:rsidP="005B6C38">
            <w:pPr>
              <w:widowControl w:val="0"/>
              <w:tabs>
                <w:tab w:val="left" w:pos="239"/>
              </w:tabs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B6C38">
              <w:rPr>
                <w:rFonts w:ascii="Times New Roman" w:eastAsia="Times New Roman" w:hAnsi="Times New Roman" w:cs="Times New Roman"/>
                <w:sz w:val="24"/>
                <w:szCs w:val="24"/>
              </w:rPr>
              <w:t>Assisted in organizing and coordinating technical sessions, managing participants, and ensuring smooth execution of conference operations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1D55D10" w14:textId="77777777" w:rsidR="004F6CBA" w:rsidRDefault="004F6CBA"/>
    <w:p w14:paraId="439C67EB" w14:textId="77777777" w:rsidR="00FF6CAB" w:rsidRDefault="00FF6CAB"/>
    <w:p w14:paraId="1A3BF872" w14:textId="77777777" w:rsidR="005B6C38" w:rsidRDefault="005B6C38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621518C5" w14:textId="4C4BFD29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Certification</w:t>
      </w:r>
    </w:p>
    <w:p w14:paraId="41705991" w14:textId="77777777" w:rsidR="00FF6CAB" w:rsidRDefault="00FF6CAB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0220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McKinsey Forward Learner</w:t>
            </w:r>
          </w:p>
          <w:p w14:paraId="1B98476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1AE5AF56" w:rsidR="004F6CBA" w:rsidRDefault="00683E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E67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McKinsey’s global learning program focused on mastering adaptability, structured problem</w:t>
            </w:r>
            <w:r w:rsidRPr="00683E67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solving, impactful communication, and resilience for future-ready professionals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564FE0CE" w:rsidR="004F6CBA" w:rsidRDefault="00FF6C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F5FE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KPMG Lean Six Sigma Green Belt</w:t>
            </w:r>
          </w:p>
          <w:p w14:paraId="5FA88FBD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1447182E" w:rsidR="004F6CBA" w:rsidRDefault="00E81A1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A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in data-driven process improvement through KPMG’s Lean Six Sigma Green Belt program, focusing on eliminating inefficiencies, reducing variation, and driving operational excellence using DMAIC methodology.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332F8194" w:rsidR="004F6CBA" w:rsidRDefault="00FF6C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72F9" w14:textId="38AC94F9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CSPO - </w:t>
            </w: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Certified Scrum Product Owner</w:t>
            </w:r>
          </w:p>
          <w:p w14:paraId="66EC55F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7AF12232" w:rsidR="004F6CBA" w:rsidRDefault="00E81A1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Certified </w:t>
            </w:r>
            <w:r w:rsidRPr="00E81A14">
              <w:rPr>
                <w:rFonts w:ascii="Times New Roman" w:eastAsia="Times New Roman" w:hAnsi="Times New Roman" w:cs="Times New Roman"/>
                <w:sz w:val="24"/>
                <w:szCs w:val="24"/>
              </w:rPr>
              <w:t>in Agile product management, with expertise in defining product vision, managing product backlogs, and maximizing value delivery through Scrum practices.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1D1167CB" w:rsidR="004F6CBA" w:rsidRDefault="00FF6C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FF6CAB" w14:paraId="64E2F50D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0F67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Salesforce Certified Associate</w:t>
            </w:r>
          </w:p>
          <w:p w14:paraId="7CB62FFC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DDDD" w14:textId="46F06AE5" w:rsidR="00FF6CAB" w:rsidRDefault="00E81A1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A14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 foundational understanding of the Salesforce ecosystem, including CRM fundamentals, navigation, reporting, and key platform features across Sales, Service, and Marketing.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694A" w14:textId="2F03A4F6" w:rsidR="00FF6CAB" w:rsidRDefault="00FF6C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F6CAB" w14:paraId="10D3515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B038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SAFe (6.0) Practitioner</w:t>
            </w:r>
          </w:p>
          <w:p w14:paraId="07854E33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5C0BD" w14:textId="75E5C689" w:rsidR="00FF6CAB" w:rsidRDefault="00E81A1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A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in Scaled Agile Framework (SAFe) with capabilities in Agile Release Trains, team alignment, and enterprise-level Agile implementation.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CDB3" w14:textId="295FC147" w:rsidR="00FF6CAB" w:rsidRDefault="00FF6C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F6CAB" w14:paraId="219B9715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CE78" w14:textId="2F12F543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Salesforce Certified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Administrator</w:t>
            </w:r>
          </w:p>
          <w:p w14:paraId="029D0C2C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8B578" w14:textId="1C6BC933" w:rsidR="00FF6CAB" w:rsidRDefault="00E81A1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A14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 in Salesforce administration, including user management, data security, reports, dashboards, and process automation.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B35C" w14:textId="20615D5F" w:rsidR="00FF6CAB" w:rsidRDefault="00FF6C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FF6CAB" w14:paraId="73334A2E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82A7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CA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Appian BPM Analyst</w:t>
            </w:r>
          </w:p>
          <w:p w14:paraId="429EC581" w14:textId="77777777" w:rsidR="00FF6CAB" w:rsidRPr="00FF6CAB" w:rsidRDefault="00FF6CAB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B56F" w14:textId="2A5A9CD1" w:rsidR="00FF6CAB" w:rsidRDefault="00E81A1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A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in Appian’s Business Process Management platform, with skills in modeling, automating, and optimizing enterprise workflows.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5FC8" w14:textId="3E1FB212" w:rsidR="00FF6CAB" w:rsidRDefault="00FF6CA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683E67" w14:paraId="05CC4375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70DA" w14:textId="1FFC9C72" w:rsidR="00683E67" w:rsidRPr="00FF6CAB" w:rsidRDefault="00683E67" w:rsidP="00FF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ITIL Foundation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0D9F" w14:textId="75B3418F" w:rsidR="00683E67" w:rsidRDefault="00E81A1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A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in IT Service Management fundamentals under the ITIL 2011 framework, with knowledge of core concepts, service lifecycle stages, and key processes for delivering efficient and aligned IT services.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6FF8" w14:textId="745B8070" w:rsidR="00683E67" w:rsidRDefault="00683E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</w:tr>
    </w:tbl>
    <w:p w14:paraId="43DC16F5" w14:textId="77777777" w:rsidR="00FF6CAB" w:rsidRDefault="00FF6CAB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275"/>
        <w:gridCol w:w="1275"/>
        <w:gridCol w:w="1418"/>
        <w:gridCol w:w="1701"/>
        <w:gridCol w:w="2909"/>
      </w:tblGrid>
      <w:tr w:rsidR="004F6CBA" w14:paraId="0BD3C522" w14:textId="77777777" w:rsidTr="00BE32F0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275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394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909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BE32F0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275" w:type="dxa"/>
            <w:vMerge/>
          </w:tcPr>
          <w:p w14:paraId="33E32703" w14:textId="77777777" w:rsidR="004F6CBA" w:rsidRDefault="004F6CBA" w:rsidP="00D213C9"/>
        </w:tc>
        <w:tc>
          <w:tcPr>
            <w:tcW w:w="1275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418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01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909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BE32F0">
        <w:trPr>
          <w:trHeight w:val="300"/>
        </w:trPr>
        <w:tc>
          <w:tcPr>
            <w:tcW w:w="1230" w:type="dxa"/>
          </w:tcPr>
          <w:p w14:paraId="37142E3B" w14:textId="4408D4E9" w:rsidR="004F6CBA" w:rsidRPr="00826364" w:rsidRDefault="00FF6CAB" w:rsidP="00D213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>Tata Consultancy Services</w:t>
            </w:r>
          </w:p>
        </w:tc>
        <w:tc>
          <w:tcPr>
            <w:tcW w:w="1275" w:type="dxa"/>
          </w:tcPr>
          <w:p w14:paraId="1C3E6EB1" w14:textId="79E59781" w:rsidR="004F6CBA" w:rsidRPr="00826364" w:rsidRDefault="00FF6CAB" w:rsidP="00D213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Consultant</w:t>
            </w:r>
          </w:p>
        </w:tc>
        <w:tc>
          <w:tcPr>
            <w:tcW w:w="1275" w:type="dxa"/>
          </w:tcPr>
          <w:p w14:paraId="22294D4D" w14:textId="5DCCEE89" w:rsidR="004F6CBA" w:rsidRPr="00826364" w:rsidRDefault="00FF6CAB" w:rsidP="00D213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>24 March 2014</w:t>
            </w:r>
          </w:p>
        </w:tc>
        <w:tc>
          <w:tcPr>
            <w:tcW w:w="1418" w:type="dxa"/>
          </w:tcPr>
          <w:p w14:paraId="25874403" w14:textId="1251B01C" w:rsidR="004F6CBA" w:rsidRPr="00826364" w:rsidRDefault="00FF6CAB" w:rsidP="00D213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>31 March 2025</w:t>
            </w:r>
          </w:p>
        </w:tc>
        <w:tc>
          <w:tcPr>
            <w:tcW w:w="1701" w:type="dxa"/>
          </w:tcPr>
          <w:p w14:paraId="5148F40A" w14:textId="692B0129" w:rsidR="004F6CBA" w:rsidRPr="00826364" w:rsidRDefault="00FF6CAB" w:rsidP="00D213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>11 years</w:t>
            </w:r>
          </w:p>
        </w:tc>
        <w:tc>
          <w:tcPr>
            <w:tcW w:w="2909" w:type="dxa"/>
          </w:tcPr>
          <w:p w14:paraId="319B6506" w14:textId="657B4C29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Spearheaded end-to-end development and testing of key client applications using Appian BPM Suite, following Agile methodologies.</w:t>
            </w:r>
          </w:p>
          <w:p w14:paraId="317F6A20" w14:textId="77777777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Contributed to securing a $600K project with a leading biopharmaceutical client through active participation in negotiations</w:t>
            </w:r>
          </w:p>
          <w:p w14:paraId="00172A64" w14:textId="77777777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Introduced and implemented process enhancements at TCS, leveraging GenAI to optimize efficiency and reduce costs.</w:t>
            </w:r>
          </w:p>
          <w:p w14:paraId="13C1ECDD" w14:textId="77777777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Independently managed mission-critical business partners engagements, ensuring operational continuity and stakeholder satisfaction.</w:t>
            </w:r>
          </w:p>
          <w:p w14:paraId="11A8860C" w14:textId="77777777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Mentored and trained new hires, accelerating onboarding and enhancing team productivity.</w:t>
            </w:r>
          </w:p>
          <w:p w14:paraId="092B3E7E" w14:textId="77777777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Independently led Disaster Recovery (DR) exercises for several high-impact applications, ensuring compliance and operational continuity.</w:t>
            </w:r>
          </w:p>
          <w:p w14:paraId="5B0917AC" w14:textId="77777777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Recognized as one of the most proficient team members in change management </w:t>
            </w: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and stakeholder communication across the group.</w:t>
            </w:r>
          </w:p>
          <w:p w14:paraId="06DDF61A" w14:textId="77777777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Sound knowledge of Drug Discovery to Development Process including Regulatory Affairs, Pharmacovigilance, Labelling of drugs</w:t>
            </w:r>
          </w:p>
          <w:p w14:paraId="0C36F1D4" w14:textId="77777777" w:rsidR="00E779F9" w:rsidRPr="00E779F9" w:rsidRDefault="00E779F9" w:rsidP="00E779F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79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Implemented enterprise level architecture solutions in Liquent InSight for Regulatory Submission Management Systems (FDA/EMA), FileMaker Pro, MS Word add-in to streamline Regulatory Writing, cloud platform (Citrix, AWS) ensuring compliance with regulatory standards (GxP, HIPAA etc.)</w:t>
            </w:r>
          </w:p>
          <w:p w14:paraId="575401C0" w14:textId="32E81634" w:rsidR="00F26ED7" w:rsidRDefault="00F26ED7" w:rsidP="00F26ED7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867"/>
              </w:tabs>
              <w:autoSpaceDE w:val="0"/>
              <w:autoSpaceDN w:val="0"/>
              <w:spacing w:line="254" w:lineRule="exact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ED7">
              <w:rPr>
                <w:rFonts w:ascii="Times New Roman" w:eastAsia="Times New Roman" w:hAnsi="Times New Roman" w:cs="Times New Roman"/>
                <w:sz w:val="24"/>
                <w:szCs w:val="24"/>
              </w:rPr>
              <w:t>Led IT infrastructure setup and deployment for multiple stakeholders, ensuring seamless integration and zero disruption to daily business operations.</w:t>
            </w:r>
          </w:p>
          <w:p w14:paraId="7E3B2FFC" w14:textId="7B286267" w:rsidR="00BE32F0" w:rsidRPr="00F26ED7" w:rsidRDefault="00BE32F0" w:rsidP="00F26ED7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867"/>
              </w:tabs>
              <w:autoSpaceDE w:val="0"/>
              <w:autoSpaceDN w:val="0"/>
              <w:spacing w:line="254" w:lineRule="exact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ED7">
              <w:rPr>
                <w:rFonts w:ascii="Times New Roman" w:eastAsia="Times New Roman" w:hAnsi="Times New Roman" w:cs="Times New Roman"/>
                <w:sz w:val="24"/>
                <w:szCs w:val="24"/>
              </w:rPr>
              <w:t>As a part of Support Project, involved in below activities on a daily basis:</w:t>
            </w:r>
          </w:p>
          <w:p w14:paraId="3FACD4CD" w14:textId="0950295C" w:rsidR="00BE32F0" w:rsidRPr="00826364" w:rsidRDefault="00BE32F0" w:rsidP="00BE32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1)Requirement Gathering, Budgeting of application enhancements; Administering Project Kickoffs/Implementation meetings</w:t>
            </w:r>
          </w:p>
          <w:p w14:paraId="646C98DB" w14:textId="750461E6" w:rsidR="00BE32F0" w:rsidRPr="00826364" w:rsidRDefault="00BE32F0" w:rsidP="00BE32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2)Drafting Monthly Status Reports and presenting them during client meeting, Giving daily/weekly updates to clients/stakeholders</w:t>
            </w:r>
          </w:p>
          <w:p w14:paraId="35310857" w14:textId="01FCC9C8" w:rsidR="00BE32F0" w:rsidRPr="00826364" w:rsidRDefault="00BE32F0" w:rsidP="00BE32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3)Performing regular checks on activities for quality assurance, reports, defects, protocols and open tickets per SOPs.</w:t>
            </w:r>
          </w:p>
          <w:p w14:paraId="3519B1F8" w14:textId="72DCFAD9" w:rsidR="00BE32F0" w:rsidRPr="00826364" w:rsidRDefault="00BE32F0" w:rsidP="00BE32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4)Rendering  technical support to development, test and production of applications.</w:t>
            </w:r>
          </w:p>
          <w:p w14:paraId="35CD520F" w14:textId="12A1F179" w:rsidR="00BE32F0" w:rsidRPr="00826364" w:rsidRDefault="00BE32F0" w:rsidP="00BE32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5)Managing onsite and offshore activities for each release. Drafting/Updating Requirement/Design/SOP/RTMs etc docs</w:t>
            </w:r>
          </w:p>
          <w:p w14:paraId="20D1D08F" w14:textId="09861C8A" w:rsidR="00BE32F0" w:rsidRPr="00826364" w:rsidRDefault="00BE32F0" w:rsidP="00BE32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6)Coordinating with multiple clients, business stakeholders, vendors, infrastructure teams for requirement analysis and handing over to the technical team.</w:t>
            </w:r>
          </w:p>
          <w:p w14:paraId="76C71260" w14:textId="4E6E2B24" w:rsidR="004F6CBA" w:rsidRPr="00826364" w:rsidRDefault="00BE32F0" w:rsidP="00BE32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26364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7)Monitoring different jobs and daily tickets, performing RCA and resolving issues, SLA/TAT management.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A62"/>
    <w:multiLevelType w:val="hybridMultilevel"/>
    <w:tmpl w:val="729C6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12FEE"/>
    <w:multiLevelType w:val="hybridMultilevel"/>
    <w:tmpl w:val="F7065F88"/>
    <w:lvl w:ilvl="0" w:tplc="40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75174122"/>
    <w:multiLevelType w:val="hybridMultilevel"/>
    <w:tmpl w:val="0C3A59E4"/>
    <w:lvl w:ilvl="0" w:tplc="E90652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118FC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02B2A8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47C603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BF24C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F308FF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D9C90E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12088E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50040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1488398113">
    <w:abstractNumId w:val="0"/>
  </w:num>
  <w:num w:numId="2" w16cid:durableId="1063942569">
    <w:abstractNumId w:val="2"/>
  </w:num>
  <w:num w:numId="3" w16cid:durableId="970987062">
    <w:abstractNumId w:val="1"/>
  </w:num>
  <w:num w:numId="4" w16cid:durableId="313216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91891"/>
    <w:rsid w:val="000E6F13"/>
    <w:rsid w:val="001A7E8E"/>
    <w:rsid w:val="001C76B5"/>
    <w:rsid w:val="003D7121"/>
    <w:rsid w:val="00464947"/>
    <w:rsid w:val="004F6CBA"/>
    <w:rsid w:val="005B6C38"/>
    <w:rsid w:val="00683E67"/>
    <w:rsid w:val="006C5237"/>
    <w:rsid w:val="00713270"/>
    <w:rsid w:val="00725673"/>
    <w:rsid w:val="007B65AF"/>
    <w:rsid w:val="00826364"/>
    <w:rsid w:val="00994DF4"/>
    <w:rsid w:val="00A54E77"/>
    <w:rsid w:val="00B42D77"/>
    <w:rsid w:val="00BE32F0"/>
    <w:rsid w:val="00C15542"/>
    <w:rsid w:val="00E43B35"/>
    <w:rsid w:val="00E779F9"/>
    <w:rsid w:val="00E81A14"/>
    <w:rsid w:val="00EB3DB5"/>
    <w:rsid w:val="00F26ED7"/>
    <w:rsid w:val="00FB42AC"/>
    <w:rsid w:val="00F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Shipra Varshney</cp:lastModifiedBy>
  <cp:revision>12</cp:revision>
  <dcterms:created xsi:type="dcterms:W3CDTF">2025-07-08T12:56:00Z</dcterms:created>
  <dcterms:modified xsi:type="dcterms:W3CDTF">2025-08-18T15:37:00Z</dcterms:modified>
</cp:coreProperties>
</file>