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6823A999" w:rsidR="004F6CBA" w:rsidRDefault="00BE021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Vikram Aditya Singh</w:t>
            </w:r>
          </w:p>
        </w:tc>
      </w:tr>
      <w:tr w:rsidR="004F6CBA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  <w:p w14:paraId="00BDE4A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7DC265DA" w:rsidR="004F6CBA" w:rsidRDefault="00BE021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Manufacturing</w:t>
            </w:r>
            <w:r w:rsidR="00B51B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</w:t>
            </w:r>
          </w:p>
        </w:tc>
      </w:tr>
      <w:tr w:rsidR="004F6CBA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4BFA4396" w:rsidR="004F6CBA" w:rsidRDefault="00BE021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B51B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Years,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B51B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Months</w:t>
            </w:r>
          </w:p>
        </w:tc>
      </w:tr>
      <w:tr w:rsidR="004F6CBA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D667" w14:textId="2E9BB977" w:rsidR="004F6CBA" w:rsidRDefault="00BE021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0"/>
              </w:rPr>
              <w:t>6+ years of professional experience in Manufacturing/Operation</w:t>
            </w:r>
            <w:r w:rsidRPr="009E1F73">
              <w:rPr>
                <w:rFonts w:asciiTheme="minorHAnsi" w:hAnsiTheme="minorHAnsi" w:cstheme="minorHAnsi"/>
                <w:sz w:val="20"/>
              </w:rPr>
              <w:t xml:space="preserve"> with proven expertise in process management, team leadership, and operational efficiency, dedicated to driving growth, streamlining operations, and delivering impactful results through clear vision and decisive problem-solving.</w:t>
            </w:r>
          </w:p>
        </w:tc>
      </w:tr>
      <w:tr w:rsidR="004F6CBA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02453FF7" w:rsidR="004F6CBA" w:rsidRDefault="00BE021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 Planning, Manufacturing Engineering, QA, Audits</w:t>
            </w:r>
          </w:p>
        </w:tc>
      </w:tr>
      <w:tr w:rsidR="004F6CBA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2D8CA38A" w:rsidR="004F6CBA" w:rsidRDefault="003E1FF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FF0">
              <w:rPr>
                <w:rFonts w:ascii="Times New Roman" w:eastAsia="Times New Roman" w:hAnsi="Times New Roman" w:cs="Times New Roman"/>
                <w:sz w:val="24"/>
                <w:szCs w:val="24"/>
              </w:rPr>
              <w:t>e25</w:t>
            </w:r>
            <w:r w:rsidR="00BE0212">
              <w:rPr>
                <w:rFonts w:ascii="Times New Roman" w:eastAsia="Times New Roman" w:hAnsi="Times New Roman" w:cs="Times New Roman"/>
                <w:sz w:val="24"/>
                <w:szCs w:val="24"/>
              </w:rPr>
              <w:t>vikram</w:t>
            </w:r>
            <w:r w:rsidRPr="003E1FF0">
              <w:rPr>
                <w:rFonts w:ascii="Times New Roman" w:eastAsia="Times New Roman" w:hAnsi="Times New Roman" w:cs="Times New Roman"/>
                <w:sz w:val="24"/>
                <w:szCs w:val="24"/>
              </w:rPr>
              <w:t>s@iimidr.ac.in</w:t>
            </w:r>
          </w:p>
        </w:tc>
      </w:tr>
      <w:tr w:rsidR="004F6CBA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58E5E13B" w:rsidR="004F6CBA" w:rsidRDefault="00BE021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212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www.linkedin.com/in/vikramsingh95</w:t>
            </w:r>
          </w:p>
        </w:tc>
      </w:tr>
    </w:tbl>
    <w:p w14:paraId="1EB52A97" w14:textId="77777777" w:rsidR="00A54E77" w:rsidRDefault="00A54E77"/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927"/>
        <w:gridCol w:w="3408"/>
        <w:gridCol w:w="3891"/>
      </w:tblGrid>
      <w:tr w:rsidR="004F6CBA" w14:paraId="0818FBB4" w14:textId="77777777" w:rsidTr="00D213C9">
        <w:tc>
          <w:tcPr>
            <w:tcW w:w="1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3E1FF0" w14:paraId="6A8351B3" w14:textId="77777777" w:rsidTr="00D213C9">
        <w:tc>
          <w:tcPr>
            <w:tcW w:w="19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0EA8177E" w:rsidR="003E1FF0" w:rsidRDefault="003E1FF0" w:rsidP="003E1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2F9E">
              <w:rPr>
                <w:rFonts w:ascii="Times New Roman" w:eastAsia="Times New Roman" w:hAnsi="Times New Roman" w:cs="Times New Roman"/>
                <w:sz w:val="24"/>
                <w:szCs w:val="24"/>
              </w:rPr>
              <w:t>IIM Indore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6199EAED" w:rsidR="003E1FF0" w:rsidRDefault="003E1FF0" w:rsidP="003E1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2F9E">
              <w:rPr>
                <w:rFonts w:ascii="Times New Roman" w:eastAsia="Times New Roman" w:hAnsi="Times New Roman" w:cs="Times New Roman"/>
                <w:sz w:val="24"/>
                <w:szCs w:val="24"/>
              </w:rPr>
              <w:t>2025 – 2026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68D6821A" w:rsidR="003E1FF0" w:rsidRDefault="003E1FF0" w:rsidP="003E1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2F9E">
              <w:rPr>
                <w:rFonts w:ascii="Times New Roman" w:eastAsia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4F6CBA" w14:paraId="51644622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5F5BB5EC" w:rsidR="004F6CBA" w:rsidRDefault="00BE021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MIT, Manipal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20109957" w:rsidR="004F6CBA" w:rsidRDefault="003E1FF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BE0212">
              <w:rPr>
                <w:rFonts w:ascii="Times New Roman" w:eastAsia="Times New Roman" w:hAnsi="Times New Roman" w:cs="Times New Roman"/>
                <w:sz w:val="24"/>
                <w:szCs w:val="24"/>
              </w:rPr>
              <w:t>14 - 2018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2FE69393" w:rsidR="004F6CBA" w:rsidRDefault="003E1FF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</w:t>
            </w:r>
            <w:r w:rsidR="00BE0212">
              <w:rPr>
                <w:rFonts w:ascii="Times New Roman" w:eastAsia="Times New Roman" w:hAnsi="Times New Roman" w:cs="Times New Roman"/>
                <w:sz w:val="24"/>
                <w:szCs w:val="24"/>
              </w:rPr>
              <w:t>Tech</w:t>
            </w:r>
            <w:proofErr w:type="spellEnd"/>
            <w:proofErr w:type="gramEnd"/>
            <w:r w:rsidR="00BE02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(Automobile Engineering)</w:t>
            </w:r>
          </w:p>
        </w:tc>
      </w:tr>
      <w:tr w:rsidR="004F6CBA" w14:paraId="1A92A7DC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73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548C1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E6B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3240BE" w14:textId="77777777" w:rsidR="004F6CBA" w:rsidRDefault="004F6CBA"/>
    <w:p w14:paraId="43715414" w14:textId="77777777" w:rsidR="004F6CBA" w:rsidRDefault="004F6CBA"/>
    <w:p w14:paraId="0CC49971" w14:textId="56B942CE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4F6CBA" w14:paraId="49BDC14E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2552A0DD" w:rsidR="004F6CBA" w:rsidRDefault="00BE021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Platinum Award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39B78D67" w:rsidR="004F6CBA" w:rsidRDefault="00BE021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4B3">
              <w:rPr>
                <w:sz w:val="20"/>
              </w:rPr>
              <w:t>CII Competitiveness &amp; Cluster – Zero Defects Category</w:t>
            </w:r>
          </w:p>
        </w:tc>
      </w:tr>
      <w:tr w:rsidR="004F6CBA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1E5228BE" w:rsidR="004F6CBA" w:rsidRDefault="00BE021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4B3">
              <w:rPr>
                <w:sz w:val="20"/>
              </w:rPr>
              <w:t>Leadership &amp; Empowerment Accolade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023C3" w14:textId="366E57BD" w:rsidR="00D67B84" w:rsidRPr="00D67B84" w:rsidRDefault="00D67B84" w:rsidP="00D67B84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5" w:after="0" w:line="240" w:lineRule="auto"/>
              <w:rPr>
                <w:sz w:val="20"/>
              </w:rPr>
            </w:pPr>
            <w:r w:rsidRPr="00D67B84">
              <w:rPr>
                <w:sz w:val="20"/>
              </w:rPr>
              <w:t>Awarded Empowerment Accolade for CFT-driven Next Customer Defect</w:t>
            </w:r>
            <w:r>
              <w:rPr>
                <w:sz w:val="20"/>
              </w:rPr>
              <w:t xml:space="preserve"> </w:t>
            </w:r>
            <w:r w:rsidRPr="00D67B84">
              <w:rPr>
                <w:sz w:val="20"/>
              </w:rPr>
              <w:t>elimination for Gaps &amp; Flushness</w:t>
            </w:r>
          </w:p>
          <w:p w14:paraId="143837E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D55D10" w14:textId="77777777" w:rsidR="004F6CBA" w:rsidRDefault="004F6CBA"/>
    <w:p w14:paraId="621518C5" w14:textId="77777777" w:rsid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lastRenderedPageBreak/>
        <w:t>Certification</w:t>
      </w:r>
    </w:p>
    <w:p w14:paraId="3969CB57" w14:textId="77777777" w:rsidR="004F6CBA" w:rsidRDefault="004F6CBA"/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943"/>
        <w:gridCol w:w="1897"/>
      </w:tblGrid>
      <w:tr w:rsidR="004F6CBA" w14:paraId="0366D8D0" w14:textId="77777777" w:rsidTr="005D4C1B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9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18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4F6CBA" w14:paraId="6817446A" w14:textId="77777777" w:rsidTr="005D4C1B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1245D1C7" w:rsidR="004F6CBA" w:rsidRDefault="00D67B8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Lean Six Sigma</w:t>
            </w:r>
          </w:p>
        </w:tc>
        <w:tc>
          <w:tcPr>
            <w:tcW w:w="494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4949AFA6" w:rsidR="004F6CBA" w:rsidRDefault="00D67B8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Green Belt Certified in KPMG Lean Six Sigma Certification</w:t>
            </w:r>
          </w:p>
        </w:tc>
        <w:tc>
          <w:tcPr>
            <w:tcW w:w="189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796E30FB" w:rsidR="004F6CBA" w:rsidRDefault="003E1FF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4F6CBA" w14:paraId="777F3A4B" w14:textId="77777777" w:rsidTr="005D4C1B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8FBD" w14:textId="257860B5" w:rsidR="004F6CBA" w:rsidRDefault="00D67B8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4B3">
              <w:rPr>
                <w:sz w:val="20"/>
              </w:rPr>
              <w:t>AIAG VDA PFMEA Trainer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1D1" w14:textId="1C5CA60F" w:rsidR="004F6CBA" w:rsidRDefault="00D67B8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0"/>
              </w:rPr>
              <w:t xml:space="preserve">Awarded </w:t>
            </w:r>
            <w:r w:rsidRPr="00CC54B3">
              <w:rPr>
                <w:sz w:val="20"/>
              </w:rPr>
              <w:t>Certified trainer</w:t>
            </w:r>
            <w:r>
              <w:rPr>
                <w:sz w:val="20"/>
              </w:rPr>
              <w:t xml:space="preserve"> cert</w:t>
            </w:r>
            <w:r w:rsidR="005D4C1B">
              <w:rPr>
                <w:sz w:val="20"/>
              </w:rPr>
              <w:t>i</w:t>
            </w:r>
            <w:r>
              <w:rPr>
                <w:sz w:val="20"/>
              </w:rPr>
              <w:t>fication</w:t>
            </w:r>
            <w:r w:rsidRPr="00CC54B3">
              <w:rPr>
                <w:sz w:val="20"/>
              </w:rPr>
              <w:t xml:space="preserve"> for European Standard for PFMEA for implementation and verification</w:t>
            </w:r>
          </w:p>
        </w:tc>
        <w:tc>
          <w:tcPr>
            <w:tcW w:w="1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6CC020F9" w:rsidR="004F6CBA" w:rsidRDefault="003E1FF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D67B84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3E1FF0" w14:paraId="046EE24F" w14:textId="77777777" w:rsidTr="005D4C1B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828E" w14:textId="57A5E97F" w:rsidR="003E1FF0" w:rsidRDefault="00D67B8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PLC SCADA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F46F8" w14:textId="329CA928" w:rsidR="003E1FF0" w:rsidRDefault="00D67B8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PLC &amp; SCADA </w:t>
            </w:r>
            <w:r w:rsidR="005D4C1B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Certification from IIT Madras</w:t>
            </w:r>
          </w:p>
        </w:tc>
        <w:tc>
          <w:tcPr>
            <w:tcW w:w="1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7994" w14:textId="7F96C5B8" w:rsidR="003E1FF0" w:rsidRDefault="003E1FF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5D4C1B">
              <w:rPr>
                <w:rFonts w:ascii="Times New Roman" w:eastAsia="Times New Roman" w:hAnsi="Times New Roman" w:cs="Times New Roman"/>
                <w:sz w:val="24"/>
                <w:szCs w:val="24"/>
              </w:rPr>
              <w:t>016</w:t>
            </w:r>
          </w:p>
        </w:tc>
      </w:tr>
    </w:tbl>
    <w:p w14:paraId="6FD8F911" w14:textId="77777777" w:rsidR="004F6CBA" w:rsidRDefault="004F6CBA"/>
    <w:p w14:paraId="17018FB9" w14:textId="77777777" w:rsidR="004F6CBA" w:rsidRDefault="004F6CBA"/>
    <w:p w14:paraId="15099AF1" w14:textId="77777777" w:rsidR="004F6CBA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p w14:paraId="1AD28EC9" w14:textId="77777777" w:rsidR="004F6CBA" w:rsidRDefault="004F6CBA" w:rsidP="004F6CBA">
      <w:pPr>
        <w:spacing w:after="40" w:line="240" w:lineRule="auto"/>
      </w:pPr>
    </w:p>
    <w:tbl>
      <w:tblPr>
        <w:tblStyle w:val="TableGrid"/>
        <w:tblW w:w="9808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230"/>
        <w:gridCol w:w="1350"/>
        <w:gridCol w:w="1087"/>
        <w:gridCol w:w="993"/>
        <w:gridCol w:w="1559"/>
        <w:gridCol w:w="3589"/>
      </w:tblGrid>
      <w:tr w:rsidR="004F6CBA" w14:paraId="0BD3C522" w14:textId="77777777" w:rsidTr="005D4C1B">
        <w:trPr>
          <w:trHeight w:val="300"/>
        </w:trPr>
        <w:tc>
          <w:tcPr>
            <w:tcW w:w="1230" w:type="dxa"/>
            <w:vMerge w:val="restart"/>
            <w:vAlign w:val="center"/>
          </w:tcPr>
          <w:p w14:paraId="55728ED3" w14:textId="67F9386E" w:rsidR="004F6CBA" w:rsidRDefault="004F6CBA" w:rsidP="005D4C1B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Company</w:t>
            </w:r>
          </w:p>
        </w:tc>
        <w:tc>
          <w:tcPr>
            <w:tcW w:w="1350" w:type="dxa"/>
            <w:vMerge w:val="restart"/>
            <w:vAlign w:val="center"/>
          </w:tcPr>
          <w:p w14:paraId="26DE20A0" w14:textId="77777777" w:rsidR="004F6CBA" w:rsidRDefault="004F6CBA" w:rsidP="005D4C1B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3639" w:type="dxa"/>
            <w:gridSpan w:val="3"/>
            <w:vAlign w:val="center"/>
          </w:tcPr>
          <w:p w14:paraId="32966A26" w14:textId="77777777" w:rsidR="004F6CBA" w:rsidRDefault="004F6CBA" w:rsidP="005D4C1B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3589" w:type="dxa"/>
            <w:vMerge w:val="restart"/>
            <w:vAlign w:val="center"/>
          </w:tcPr>
          <w:p w14:paraId="4F730D58" w14:textId="77777777" w:rsidR="004F6CBA" w:rsidRDefault="004F6CBA" w:rsidP="005D4C1B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4F6CBA" w14:paraId="50D5D9DF" w14:textId="77777777" w:rsidTr="005D4C1B">
        <w:trPr>
          <w:trHeight w:val="300"/>
        </w:trPr>
        <w:tc>
          <w:tcPr>
            <w:tcW w:w="1230" w:type="dxa"/>
            <w:vMerge/>
          </w:tcPr>
          <w:p w14:paraId="563E6CDC" w14:textId="77777777" w:rsidR="004F6CBA" w:rsidRDefault="004F6CBA" w:rsidP="00D213C9"/>
        </w:tc>
        <w:tc>
          <w:tcPr>
            <w:tcW w:w="1350" w:type="dxa"/>
            <w:vMerge/>
          </w:tcPr>
          <w:p w14:paraId="33E32703" w14:textId="77777777" w:rsidR="004F6CBA" w:rsidRDefault="004F6CBA" w:rsidP="00D213C9"/>
        </w:tc>
        <w:tc>
          <w:tcPr>
            <w:tcW w:w="1087" w:type="dxa"/>
          </w:tcPr>
          <w:p w14:paraId="2C5C77EE" w14:textId="77777777" w:rsidR="004F6CBA" w:rsidRPr="005D4C1B" w:rsidRDefault="004F6CBA" w:rsidP="005D4C1B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 w:rsidRPr="005D4C1B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From (MM-YY)</w:t>
            </w:r>
          </w:p>
        </w:tc>
        <w:tc>
          <w:tcPr>
            <w:tcW w:w="993" w:type="dxa"/>
          </w:tcPr>
          <w:p w14:paraId="797330FC" w14:textId="5EF6CD58" w:rsidR="005D4C1B" w:rsidRDefault="004F6CBA" w:rsidP="005D4C1B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16"/>
                <w:szCs w:val="16"/>
              </w:rPr>
            </w:pPr>
            <w:r w:rsidRPr="005D4C1B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To</w:t>
            </w:r>
          </w:p>
          <w:p w14:paraId="7271B721" w14:textId="090AABF3" w:rsidR="004F6CBA" w:rsidRPr="005D4C1B" w:rsidRDefault="004F6CBA" w:rsidP="005D4C1B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 w:rsidRPr="005D4C1B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(MM-YY)</w:t>
            </w:r>
          </w:p>
        </w:tc>
        <w:tc>
          <w:tcPr>
            <w:tcW w:w="1559" w:type="dxa"/>
          </w:tcPr>
          <w:p w14:paraId="0F8B6CBF" w14:textId="77777777" w:rsidR="004F6CBA" w:rsidRPr="005D4C1B" w:rsidRDefault="004F6CBA" w:rsidP="005D4C1B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 w:rsidRPr="005D4C1B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Overall Duration (MM-YY)</w:t>
            </w:r>
          </w:p>
        </w:tc>
        <w:tc>
          <w:tcPr>
            <w:tcW w:w="3589" w:type="dxa"/>
            <w:vMerge/>
          </w:tcPr>
          <w:p w14:paraId="72D78352" w14:textId="77777777" w:rsidR="004F6CBA" w:rsidRDefault="004F6CBA" w:rsidP="00D213C9"/>
        </w:tc>
      </w:tr>
      <w:tr w:rsidR="004F6CBA" w14:paraId="4E18D88C" w14:textId="77777777" w:rsidTr="005D4C1B">
        <w:trPr>
          <w:trHeight w:val="300"/>
        </w:trPr>
        <w:tc>
          <w:tcPr>
            <w:tcW w:w="1230" w:type="dxa"/>
          </w:tcPr>
          <w:p w14:paraId="37142E3B" w14:textId="30D1A1EA" w:rsidR="004F6CBA" w:rsidRDefault="005D4C1B" w:rsidP="00D213C9">
            <w:r>
              <w:t>Tata Passenger Electric Mobility</w:t>
            </w:r>
          </w:p>
        </w:tc>
        <w:tc>
          <w:tcPr>
            <w:tcW w:w="1350" w:type="dxa"/>
          </w:tcPr>
          <w:p w14:paraId="1C3E6EB1" w14:textId="1793159F" w:rsidR="004F6CBA" w:rsidRDefault="005D4C1B" w:rsidP="00D213C9">
            <w:r>
              <w:t>Senior Manager- Product Line</w:t>
            </w:r>
          </w:p>
        </w:tc>
        <w:tc>
          <w:tcPr>
            <w:tcW w:w="1087" w:type="dxa"/>
          </w:tcPr>
          <w:p w14:paraId="22294D4D" w14:textId="575123D4" w:rsidR="004F6CBA" w:rsidRDefault="005D4C1B" w:rsidP="00D213C9">
            <w:r>
              <w:t>12-24</w:t>
            </w:r>
          </w:p>
        </w:tc>
        <w:tc>
          <w:tcPr>
            <w:tcW w:w="993" w:type="dxa"/>
          </w:tcPr>
          <w:p w14:paraId="25874403" w14:textId="2E6ACCD3" w:rsidR="004F6CBA" w:rsidRDefault="005D4C1B" w:rsidP="00D213C9">
            <w:r>
              <w:t>03-25</w:t>
            </w:r>
          </w:p>
        </w:tc>
        <w:tc>
          <w:tcPr>
            <w:tcW w:w="1559" w:type="dxa"/>
          </w:tcPr>
          <w:p w14:paraId="5148F40A" w14:textId="3148A71E" w:rsidR="004F6CBA" w:rsidRDefault="005D4C1B" w:rsidP="00D213C9">
            <w:r>
              <w:t>03-00</w:t>
            </w:r>
          </w:p>
        </w:tc>
        <w:tc>
          <w:tcPr>
            <w:tcW w:w="3589" w:type="dxa"/>
          </w:tcPr>
          <w:p w14:paraId="5BA54BEE" w14:textId="77777777" w:rsidR="005D4C1B" w:rsidRPr="005A75AA" w:rsidRDefault="005D4C1B" w:rsidP="005D4C1B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5A75A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Strategic Planning &amp; Execution:</w:t>
            </w:r>
            <w:r w:rsidRPr="005A75AA">
              <w:rPr>
                <w:rFonts w:asciiTheme="minorHAnsi" w:hAnsiTheme="minorHAnsi" w:cstheme="minorHAnsi"/>
                <w:sz w:val="20"/>
                <w:szCs w:val="20"/>
              </w:rPr>
              <w:t xml:space="preserve"> Spearheaded the integration of sales and operations planning with a specific focus on ensuring the highest quality at launch for Tata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Harrier EV</w:t>
            </w:r>
            <w:r w:rsidRPr="005A75AA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Eturna</w:t>
            </w:r>
            <w:proofErr w:type="spellEnd"/>
            <w:r w:rsidRPr="005A75AA">
              <w:rPr>
                <w:rFonts w:asciiTheme="minorHAnsi" w:hAnsiTheme="minorHAnsi" w:cstheme="minorHAnsi"/>
                <w:sz w:val="20"/>
                <w:szCs w:val="20"/>
              </w:rPr>
              <w:t xml:space="preserve">) </w:t>
            </w:r>
          </w:p>
          <w:p w14:paraId="6F5EDCB3" w14:textId="77777777" w:rsidR="005D4C1B" w:rsidRDefault="005D4C1B" w:rsidP="005D4C1B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507"/>
              </w:tabs>
              <w:autoSpaceDE w:val="0"/>
              <w:autoSpaceDN w:val="0"/>
              <w:spacing w:before="125" w:line="255" w:lineRule="exact"/>
              <w:ind w:hanging="360"/>
              <w:contextualSpacing w:val="0"/>
              <w:rPr>
                <w:sz w:val="20"/>
              </w:rPr>
            </w:pPr>
            <w:r w:rsidRPr="005A75AA">
              <w:rPr>
                <w:b/>
                <w:bCs/>
                <w:sz w:val="20"/>
              </w:rPr>
              <w:t>Cross-Functional Team Coordination</w:t>
            </w:r>
            <w:r w:rsidRPr="005A75AA">
              <w:rPr>
                <w:sz w:val="20"/>
              </w:rPr>
              <w:t>: Orchestrated 45-member CFT across R&amp;D, Manufacturing, Quality, Supply Chain, and Commercial teams ensuring seamless launch execution</w:t>
            </w:r>
          </w:p>
          <w:p w14:paraId="2545A6CE" w14:textId="77777777" w:rsidR="005D4C1B" w:rsidRDefault="005D4C1B" w:rsidP="005D4C1B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507"/>
              </w:tabs>
              <w:autoSpaceDE w:val="0"/>
              <w:autoSpaceDN w:val="0"/>
              <w:spacing w:before="125" w:line="255" w:lineRule="exact"/>
              <w:ind w:hanging="360"/>
              <w:contextualSpacing w:val="0"/>
              <w:rPr>
                <w:sz w:val="20"/>
              </w:rPr>
            </w:pPr>
            <w:r w:rsidRPr="005A75AA">
              <w:rPr>
                <w:b/>
                <w:bCs/>
                <w:sz w:val="20"/>
              </w:rPr>
              <w:t>Risk Management &amp; Mitigation</w:t>
            </w:r>
            <w:r w:rsidRPr="005A75AA">
              <w:rPr>
                <w:sz w:val="20"/>
              </w:rPr>
              <w:t>: Implemented risk assessment frameworks with contingency plans for 120+ identified risks across technical, commercial, and operational categories</w:t>
            </w:r>
          </w:p>
          <w:p w14:paraId="7C1CF656" w14:textId="77777777" w:rsidR="005D4C1B" w:rsidRPr="0047513D" w:rsidRDefault="005D4C1B" w:rsidP="005D4C1B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507"/>
              </w:tabs>
              <w:autoSpaceDE w:val="0"/>
              <w:autoSpaceDN w:val="0"/>
              <w:spacing w:before="125" w:line="255" w:lineRule="exact"/>
              <w:ind w:hanging="360"/>
              <w:contextualSpacing w:val="0"/>
              <w:rPr>
                <w:sz w:val="20"/>
              </w:rPr>
            </w:pPr>
            <w:r w:rsidRPr="0047513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Concurrent Engineering &amp; Manufacturing: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47513D">
              <w:rPr>
                <w:rFonts w:asciiTheme="minorHAnsi" w:hAnsiTheme="minorHAnsi" w:cstheme="minorHAnsi"/>
                <w:sz w:val="20"/>
                <w:szCs w:val="20"/>
              </w:rPr>
              <w:t>Collaborated effectively on Concurrent Manufacturing (CM) processes, ensuring that design and manufacturing considerations were integrated early in the product development lifecycle for optimal quality and efficiency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; Led</w:t>
            </w:r>
            <w:r w:rsidRPr="0047513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project readiness</w:t>
            </w:r>
            <w:r w:rsidRPr="0047513D">
              <w:rPr>
                <w:rFonts w:asciiTheme="minorHAnsi" w:hAnsiTheme="minorHAnsi" w:cstheme="minorHAnsi"/>
                <w:sz w:val="20"/>
                <w:szCs w:val="20"/>
              </w:rPr>
              <w:t xml:space="preserve"> reviews and activities to identify and mitigate </w:t>
            </w:r>
            <w:r w:rsidRPr="0047513D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potential quality issues pre-launch</w:t>
            </w:r>
          </w:p>
          <w:p w14:paraId="7E2348B6" w14:textId="77777777" w:rsidR="005D4C1B" w:rsidRPr="0047513D" w:rsidRDefault="005D4C1B" w:rsidP="005D4C1B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507"/>
              </w:tabs>
              <w:autoSpaceDE w:val="0"/>
              <w:autoSpaceDN w:val="0"/>
              <w:spacing w:before="125" w:line="255" w:lineRule="exact"/>
              <w:ind w:hanging="360"/>
              <w:contextualSpacing w:val="0"/>
              <w:rPr>
                <w:sz w:val="20"/>
              </w:rPr>
            </w:pPr>
            <w:r w:rsidRPr="0047513D">
              <w:rPr>
                <w:b/>
                <w:bCs/>
                <w:sz w:val="20"/>
              </w:rPr>
              <w:t>Performance Tracking &amp; Deliverables:</w:t>
            </w:r>
            <w:r>
              <w:rPr>
                <w:b/>
                <w:bCs/>
                <w:sz w:val="20"/>
              </w:rPr>
              <w:t xml:space="preserve"> </w:t>
            </w:r>
            <w:r w:rsidRPr="0047513D">
              <w:rPr>
                <w:sz w:val="20"/>
              </w:rPr>
              <w:t xml:space="preserve">Monitored and </w:t>
            </w:r>
            <w:proofErr w:type="spellStart"/>
            <w:r w:rsidRPr="0047513D">
              <w:rPr>
                <w:sz w:val="20"/>
              </w:rPr>
              <w:t>analyzed</w:t>
            </w:r>
            <w:proofErr w:type="spellEnd"/>
            <w:r w:rsidRPr="0047513D">
              <w:rPr>
                <w:sz w:val="20"/>
              </w:rPr>
              <w:t xml:space="preserve"> the "Plan vs. Actual" performance of launch quality initiatives and key phase deliverables</w:t>
            </w:r>
            <w:r>
              <w:rPr>
                <w:sz w:val="20"/>
              </w:rPr>
              <w:t xml:space="preserve">; </w:t>
            </w:r>
            <w:r w:rsidRPr="0047513D">
              <w:rPr>
                <w:sz w:val="20"/>
              </w:rPr>
              <w:t>Ensured accountability for all deliverables essential for a successful launch with cross-functional teams (CFTs).</w:t>
            </w:r>
          </w:p>
          <w:p w14:paraId="2AA9578B" w14:textId="77777777" w:rsidR="005D4C1B" w:rsidRPr="0047513D" w:rsidRDefault="005D4C1B" w:rsidP="005D4C1B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507"/>
              </w:tabs>
              <w:autoSpaceDE w:val="0"/>
              <w:autoSpaceDN w:val="0"/>
              <w:spacing w:before="125" w:line="255" w:lineRule="exact"/>
              <w:ind w:hanging="360"/>
              <w:contextualSpacing w:val="0"/>
              <w:rPr>
                <w:sz w:val="20"/>
              </w:rPr>
            </w:pPr>
            <w:r w:rsidRPr="0047513D">
              <w:rPr>
                <w:b/>
                <w:bCs/>
                <w:sz w:val="20"/>
              </w:rPr>
              <w:t>Cross-Functional Team (CFT) Collaboration:</w:t>
            </w:r>
            <w:r w:rsidRPr="0047513D">
              <w:rPr>
                <w:sz w:val="20"/>
              </w:rPr>
              <w:t xml:space="preserve"> </w:t>
            </w:r>
            <w:r>
              <w:rPr>
                <w:sz w:val="20"/>
              </w:rPr>
              <w:t>Headed</w:t>
            </w:r>
            <w:r w:rsidRPr="0047513D">
              <w:rPr>
                <w:sz w:val="20"/>
              </w:rPr>
              <w:t xml:space="preserve"> strong collaboration with Cross-Functional Teams (CFTs) to synchronize efforts and achieve unified quality objectives throughout the product launch lifecycle.</w:t>
            </w:r>
          </w:p>
          <w:p w14:paraId="76C71260" w14:textId="77777777" w:rsidR="004F6CBA" w:rsidRDefault="004F6CBA" w:rsidP="00D213C9"/>
        </w:tc>
      </w:tr>
      <w:tr w:rsidR="004F6CBA" w14:paraId="55727745" w14:textId="77777777" w:rsidTr="005D4C1B">
        <w:trPr>
          <w:trHeight w:val="300"/>
        </w:trPr>
        <w:tc>
          <w:tcPr>
            <w:tcW w:w="1230" w:type="dxa"/>
          </w:tcPr>
          <w:p w14:paraId="2A384D73" w14:textId="72215038" w:rsidR="004F6CBA" w:rsidRDefault="005D4C1B" w:rsidP="00D213C9">
            <w:r>
              <w:lastRenderedPageBreak/>
              <w:t>Tata Motors Passenger Vehicle Ltd</w:t>
            </w:r>
          </w:p>
        </w:tc>
        <w:tc>
          <w:tcPr>
            <w:tcW w:w="1350" w:type="dxa"/>
          </w:tcPr>
          <w:p w14:paraId="4CFFFF68" w14:textId="5C7C581D" w:rsidR="004F6CBA" w:rsidRDefault="005D4C1B" w:rsidP="00D213C9">
            <w:r>
              <w:t>Senior Manager- Process &amp; Quality Audits</w:t>
            </w:r>
          </w:p>
        </w:tc>
        <w:tc>
          <w:tcPr>
            <w:tcW w:w="1087" w:type="dxa"/>
          </w:tcPr>
          <w:p w14:paraId="13F60F54" w14:textId="238A87B8" w:rsidR="004F6CBA" w:rsidRDefault="005D4C1B" w:rsidP="00D213C9">
            <w:r>
              <w:t>09-22</w:t>
            </w:r>
          </w:p>
        </w:tc>
        <w:tc>
          <w:tcPr>
            <w:tcW w:w="993" w:type="dxa"/>
          </w:tcPr>
          <w:p w14:paraId="61B6B51F" w14:textId="61B106A2" w:rsidR="004F6CBA" w:rsidRDefault="005D4C1B" w:rsidP="00D213C9">
            <w:r>
              <w:t>11-24</w:t>
            </w:r>
          </w:p>
        </w:tc>
        <w:tc>
          <w:tcPr>
            <w:tcW w:w="1559" w:type="dxa"/>
          </w:tcPr>
          <w:p w14:paraId="394F5B86" w14:textId="2864C0F4" w:rsidR="004F6CBA" w:rsidRDefault="005D4C1B" w:rsidP="00D213C9">
            <w:r>
              <w:t>02-02</w:t>
            </w:r>
          </w:p>
        </w:tc>
        <w:tc>
          <w:tcPr>
            <w:tcW w:w="3589" w:type="dxa"/>
          </w:tcPr>
          <w:p w14:paraId="0BD954BE" w14:textId="77777777" w:rsidR="005D4C1B" w:rsidRPr="0035323E" w:rsidRDefault="005D4C1B" w:rsidP="005D4C1B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239"/>
              </w:tabs>
              <w:autoSpaceDE w:val="0"/>
              <w:autoSpaceDN w:val="0"/>
              <w:ind w:left="239" w:hanging="92"/>
              <w:contextualSpacing w:val="0"/>
              <w:rPr>
                <w:rFonts w:asciiTheme="minorHAnsi" w:hAnsiTheme="minorHAnsi" w:cstheme="minorHAnsi"/>
                <w:sz w:val="20"/>
              </w:rPr>
            </w:pPr>
            <w:r w:rsidRPr="00D56831">
              <w:rPr>
                <w:rFonts w:asciiTheme="minorHAnsi" w:hAnsiTheme="minorHAnsi" w:cstheme="minorHAnsi"/>
                <w:sz w:val="20"/>
              </w:rPr>
              <w:t>Provided strong leadership to enhance team productivity and morale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D56831">
              <w:rPr>
                <w:rFonts w:asciiTheme="minorHAnsi" w:hAnsiTheme="minorHAnsi" w:cstheme="minorHAnsi"/>
                <w:sz w:val="20"/>
              </w:rPr>
              <w:t>resulting in 100% Audit adherence &amp; establishing Cross Functional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D56831">
              <w:rPr>
                <w:rFonts w:asciiTheme="minorHAnsi" w:hAnsiTheme="minorHAnsi" w:cstheme="minorHAnsi"/>
                <w:sz w:val="20"/>
              </w:rPr>
              <w:t>Team (CFT) involvement in achieving 100% Compliance in Internal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35323E">
              <w:rPr>
                <w:rFonts w:asciiTheme="minorHAnsi" w:hAnsiTheme="minorHAnsi" w:cstheme="minorHAnsi"/>
                <w:sz w:val="20"/>
              </w:rPr>
              <w:t>Audits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</w:p>
          <w:p w14:paraId="2B94A2B7" w14:textId="77777777" w:rsidR="005D4C1B" w:rsidRPr="0035323E" w:rsidRDefault="005D4C1B" w:rsidP="005D4C1B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239"/>
              </w:tabs>
              <w:autoSpaceDE w:val="0"/>
              <w:autoSpaceDN w:val="0"/>
              <w:ind w:left="239" w:hanging="92"/>
              <w:contextualSpacing w:val="0"/>
              <w:rPr>
                <w:rFonts w:asciiTheme="minorHAnsi" w:hAnsiTheme="minorHAnsi" w:cstheme="minorHAnsi"/>
                <w:sz w:val="20"/>
              </w:rPr>
            </w:pPr>
            <w:r w:rsidRPr="0035323E">
              <w:rPr>
                <w:rFonts w:asciiTheme="minorHAnsi" w:hAnsiTheme="minorHAnsi" w:cstheme="minorHAnsi"/>
                <w:sz w:val="20"/>
              </w:rPr>
              <w:t>Implemented &amp; adherence of internal audit Critical-to-quality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35323E">
              <w:rPr>
                <w:rFonts w:asciiTheme="minorHAnsi" w:hAnsiTheme="minorHAnsi" w:cstheme="minorHAnsi"/>
                <w:sz w:val="20"/>
              </w:rPr>
              <w:t>parameters for Mid Cycle Enhancement (MCE) Projects of Tata Harrier,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35323E">
              <w:rPr>
                <w:rFonts w:asciiTheme="minorHAnsi" w:hAnsiTheme="minorHAnsi" w:cstheme="minorHAnsi"/>
                <w:sz w:val="20"/>
              </w:rPr>
              <w:t xml:space="preserve">Tata Safari &amp; </w:t>
            </w:r>
            <w:proofErr w:type="spellStart"/>
            <w:r w:rsidRPr="0035323E">
              <w:rPr>
                <w:rFonts w:asciiTheme="minorHAnsi" w:hAnsiTheme="minorHAnsi" w:cstheme="minorHAnsi"/>
                <w:sz w:val="20"/>
              </w:rPr>
              <w:t>Altroz</w:t>
            </w:r>
            <w:proofErr w:type="spellEnd"/>
            <w:r w:rsidRPr="0035323E">
              <w:rPr>
                <w:rFonts w:asciiTheme="minorHAnsi" w:hAnsiTheme="minorHAnsi" w:cstheme="minorHAnsi"/>
                <w:sz w:val="20"/>
              </w:rPr>
              <w:t xml:space="preserve"> CNG, Punch CNG.</w:t>
            </w:r>
          </w:p>
          <w:p w14:paraId="003307F9" w14:textId="77777777" w:rsidR="005D4C1B" w:rsidRPr="0035323E" w:rsidRDefault="005D4C1B" w:rsidP="005D4C1B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239"/>
              </w:tabs>
              <w:autoSpaceDE w:val="0"/>
              <w:autoSpaceDN w:val="0"/>
              <w:ind w:left="239" w:hanging="92"/>
              <w:contextualSpacing w:val="0"/>
              <w:rPr>
                <w:rFonts w:asciiTheme="minorHAnsi" w:hAnsiTheme="minorHAnsi" w:cstheme="minorHAnsi"/>
                <w:sz w:val="20"/>
              </w:rPr>
            </w:pPr>
            <w:r w:rsidRPr="00D56831">
              <w:rPr>
                <w:rFonts w:asciiTheme="minorHAnsi" w:hAnsiTheme="minorHAnsi" w:cstheme="minorHAnsi"/>
                <w:sz w:val="20"/>
              </w:rPr>
              <w:t>Process Compliance Index achievement (&gt;85%) within a span of 42 days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35323E">
              <w:rPr>
                <w:rFonts w:asciiTheme="minorHAnsi" w:hAnsiTheme="minorHAnsi" w:cstheme="minorHAnsi"/>
                <w:sz w:val="20"/>
              </w:rPr>
              <w:t>as a part of self-driven project.</w:t>
            </w:r>
          </w:p>
          <w:p w14:paraId="40C5857E" w14:textId="77777777" w:rsidR="005D4C1B" w:rsidRPr="0035323E" w:rsidRDefault="005D4C1B" w:rsidP="005D4C1B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239"/>
              </w:tabs>
              <w:autoSpaceDE w:val="0"/>
              <w:autoSpaceDN w:val="0"/>
              <w:ind w:left="239" w:hanging="92"/>
              <w:contextualSpacing w:val="0"/>
              <w:rPr>
                <w:rFonts w:asciiTheme="minorHAnsi" w:hAnsiTheme="minorHAnsi" w:cstheme="minorHAnsi"/>
                <w:sz w:val="20"/>
              </w:rPr>
            </w:pPr>
            <w:r w:rsidRPr="0035323E">
              <w:rPr>
                <w:rFonts w:asciiTheme="minorHAnsi" w:hAnsiTheme="minorHAnsi" w:cstheme="minorHAnsi"/>
                <w:sz w:val="20"/>
              </w:rPr>
              <w:t>Introduction &amp; Implementation of Issue Based Audit &amp; 'Result</w:t>
            </w:r>
            <w:r>
              <w:rPr>
                <w:rFonts w:asciiTheme="minorHAnsi" w:hAnsiTheme="minorHAnsi" w:cstheme="minorHAnsi"/>
                <w:sz w:val="20"/>
              </w:rPr>
              <w:t>-</w:t>
            </w:r>
            <w:r w:rsidRPr="0035323E">
              <w:rPr>
                <w:rFonts w:asciiTheme="minorHAnsi" w:hAnsiTheme="minorHAnsi" w:cstheme="minorHAnsi"/>
                <w:sz w:val="20"/>
              </w:rPr>
              <w:t>oriented'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35323E">
              <w:rPr>
                <w:rFonts w:asciiTheme="minorHAnsi" w:hAnsiTheme="minorHAnsi" w:cstheme="minorHAnsi"/>
                <w:sz w:val="20"/>
              </w:rPr>
              <w:t>Audit into Internal Process Audit System for result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35323E">
              <w:rPr>
                <w:rFonts w:asciiTheme="minorHAnsi" w:hAnsiTheme="minorHAnsi" w:cstheme="minorHAnsi"/>
                <w:sz w:val="20"/>
              </w:rPr>
              <w:t>synchronization with organizational goals of 100% D</w:t>
            </w:r>
            <w:r>
              <w:rPr>
                <w:rFonts w:asciiTheme="minorHAnsi" w:hAnsiTheme="minorHAnsi" w:cstheme="minorHAnsi"/>
                <w:sz w:val="20"/>
              </w:rPr>
              <w:t>o It First Time Right (DIFTR)</w:t>
            </w:r>
          </w:p>
          <w:p w14:paraId="749F08CA" w14:textId="77777777" w:rsidR="005D4C1B" w:rsidRPr="0035323E" w:rsidRDefault="005D4C1B" w:rsidP="005D4C1B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239"/>
              </w:tabs>
              <w:autoSpaceDE w:val="0"/>
              <w:autoSpaceDN w:val="0"/>
              <w:ind w:left="239" w:hanging="92"/>
              <w:contextualSpacing w:val="0"/>
              <w:rPr>
                <w:rFonts w:asciiTheme="minorHAnsi" w:hAnsiTheme="minorHAnsi" w:cstheme="minorHAnsi"/>
                <w:sz w:val="20"/>
              </w:rPr>
            </w:pPr>
            <w:r w:rsidRPr="0035323E">
              <w:rPr>
                <w:rFonts w:asciiTheme="minorHAnsi" w:hAnsiTheme="minorHAnsi" w:cstheme="minorHAnsi"/>
                <w:sz w:val="20"/>
              </w:rPr>
              <w:t>Station Readiness &amp; Process Readiness for Greenfield Project of NOVA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35323E">
              <w:rPr>
                <w:rFonts w:asciiTheme="minorHAnsi" w:hAnsiTheme="minorHAnsi" w:cstheme="minorHAnsi"/>
                <w:sz w:val="20"/>
              </w:rPr>
              <w:t>and promoting CFT participation for reaching target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</w:p>
          <w:p w14:paraId="347707C9" w14:textId="77777777" w:rsidR="004F6CBA" w:rsidRDefault="004F6CBA" w:rsidP="00D213C9"/>
        </w:tc>
      </w:tr>
      <w:tr w:rsidR="004F6CBA" w14:paraId="101E049A" w14:textId="77777777" w:rsidTr="005D4C1B">
        <w:trPr>
          <w:trHeight w:val="300"/>
        </w:trPr>
        <w:tc>
          <w:tcPr>
            <w:tcW w:w="1230" w:type="dxa"/>
          </w:tcPr>
          <w:p w14:paraId="562E073C" w14:textId="411823C5" w:rsidR="004F6CBA" w:rsidRDefault="005D4C1B" w:rsidP="00D213C9">
            <w:r>
              <w:t xml:space="preserve">FIAT India Automobiles </w:t>
            </w:r>
            <w:proofErr w:type="spellStart"/>
            <w:r>
              <w:t>Pvt.</w:t>
            </w:r>
            <w:proofErr w:type="spellEnd"/>
            <w:r>
              <w:t xml:space="preserve"> Ltd.</w:t>
            </w:r>
          </w:p>
        </w:tc>
        <w:tc>
          <w:tcPr>
            <w:tcW w:w="1350" w:type="dxa"/>
          </w:tcPr>
          <w:p w14:paraId="3ED87D50" w14:textId="6AA00FF6" w:rsidR="004F6CBA" w:rsidRDefault="005D4C1B" w:rsidP="00D213C9">
            <w:r>
              <w:t>Assistant Manager- Manufacturing Engineering</w:t>
            </w:r>
          </w:p>
        </w:tc>
        <w:tc>
          <w:tcPr>
            <w:tcW w:w="1087" w:type="dxa"/>
          </w:tcPr>
          <w:p w14:paraId="124C2ADA" w14:textId="7C47D151" w:rsidR="004F6CBA" w:rsidRDefault="008F07AD" w:rsidP="00D213C9">
            <w:r>
              <w:t>08-18</w:t>
            </w:r>
          </w:p>
        </w:tc>
        <w:tc>
          <w:tcPr>
            <w:tcW w:w="993" w:type="dxa"/>
          </w:tcPr>
          <w:p w14:paraId="0F1496EF" w14:textId="277B746B" w:rsidR="004F6CBA" w:rsidRDefault="008F07AD" w:rsidP="00D213C9">
            <w:r>
              <w:t>09-22</w:t>
            </w:r>
          </w:p>
        </w:tc>
        <w:tc>
          <w:tcPr>
            <w:tcW w:w="1559" w:type="dxa"/>
          </w:tcPr>
          <w:p w14:paraId="23EF08F8" w14:textId="37C5C29D" w:rsidR="004F6CBA" w:rsidRDefault="008F07AD" w:rsidP="00D213C9">
            <w:r>
              <w:t>01-06</w:t>
            </w:r>
          </w:p>
        </w:tc>
        <w:tc>
          <w:tcPr>
            <w:tcW w:w="3589" w:type="dxa"/>
          </w:tcPr>
          <w:p w14:paraId="37E98A7B" w14:textId="77777777" w:rsidR="008F07AD" w:rsidRPr="0035323E" w:rsidRDefault="008F07AD" w:rsidP="008F07AD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239"/>
              </w:tabs>
              <w:autoSpaceDE w:val="0"/>
              <w:autoSpaceDN w:val="0"/>
              <w:ind w:left="239" w:hanging="92"/>
              <w:contextualSpacing w:val="0"/>
              <w:rPr>
                <w:rFonts w:asciiTheme="minorHAnsi" w:hAnsiTheme="minorHAnsi" w:cstheme="minorHAnsi"/>
                <w:sz w:val="20"/>
              </w:rPr>
            </w:pPr>
            <w:r w:rsidRPr="0035323E">
              <w:rPr>
                <w:rFonts w:asciiTheme="minorHAnsi" w:hAnsiTheme="minorHAnsi" w:cstheme="minorHAnsi"/>
                <w:sz w:val="20"/>
              </w:rPr>
              <w:t>Implementation of SPW (Stellantis Production Way) Management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35323E">
              <w:rPr>
                <w:rFonts w:asciiTheme="minorHAnsi" w:hAnsiTheme="minorHAnsi" w:cstheme="minorHAnsi"/>
                <w:sz w:val="20"/>
              </w:rPr>
              <w:t xml:space="preserve">Controls SOP in daily KPI monitoring and assessment for </w:t>
            </w:r>
            <w:r>
              <w:rPr>
                <w:rFonts w:asciiTheme="minorHAnsi" w:hAnsiTheme="minorHAnsi" w:cstheme="minorHAnsi"/>
                <w:sz w:val="20"/>
              </w:rPr>
              <w:t>Powertrain Division &amp; inter-plant Divisions</w:t>
            </w:r>
          </w:p>
          <w:p w14:paraId="15725CD0" w14:textId="77777777" w:rsidR="008F07AD" w:rsidRPr="0035323E" w:rsidRDefault="008F07AD" w:rsidP="008F07AD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239"/>
              </w:tabs>
              <w:autoSpaceDE w:val="0"/>
              <w:autoSpaceDN w:val="0"/>
              <w:ind w:left="239" w:hanging="92"/>
              <w:contextualSpacing w:val="0"/>
              <w:rPr>
                <w:rFonts w:asciiTheme="minorHAnsi" w:hAnsiTheme="minorHAnsi" w:cstheme="minorHAnsi"/>
                <w:sz w:val="20"/>
              </w:rPr>
            </w:pPr>
            <w:r w:rsidRPr="0035323E">
              <w:rPr>
                <w:rFonts w:asciiTheme="minorHAnsi" w:hAnsiTheme="minorHAnsi" w:cstheme="minorHAnsi"/>
                <w:sz w:val="20"/>
              </w:rPr>
              <w:t>Achievement of Deliverables Assessment Project of “Reduction of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35323E">
              <w:rPr>
                <w:rFonts w:asciiTheme="minorHAnsi" w:hAnsiTheme="minorHAnsi" w:cstheme="minorHAnsi"/>
                <w:sz w:val="20"/>
              </w:rPr>
              <w:t xml:space="preserve">2-Litre pivot pin process rejection </w:t>
            </w:r>
            <w:r w:rsidRPr="0035323E">
              <w:rPr>
                <w:rFonts w:asciiTheme="minorHAnsi" w:hAnsiTheme="minorHAnsi" w:cstheme="minorHAnsi"/>
                <w:sz w:val="20"/>
              </w:rPr>
              <w:lastRenderedPageBreak/>
              <w:t>cost” from rejection cost for pivot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35323E">
              <w:rPr>
                <w:rFonts w:asciiTheme="minorHAnsi" w:hAnsiTheme="minorHAnsi" w:cstheme="minorHAnsi"/>
                <w:sz w:val="20"/>
              </w:rPr>
              <w:t>pin at Rs. 18/PWT to Elimination of total rejection cost for pivot pin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35323E">
              <w:rPr>
                <w:rFonts w:asciiTheme="minorHAnsi" w:hAnsiTheme="minorHAnsi" w:cstheme="minorHAnsi"/>
                <w:sz w:val="20"/>
              </w:rPr>
              <w:t>within target timeline of 4 months.</w:t>
            </w:r>
          </w:p>
          <w:p w14:paraId="5F5F6004" w14:textId="77777777" w:rsidR="008F07AD" w:rsidRPr="0035323E" w:rsidRDefault="008F07AD" w:rsidP="008F07AD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239"/>
              </w:tabs>
              <w:autoSpaceDE w:val="0"/>
              <w:autoSpaceDN w:val="0"/>
              <w:ind w:left="239" w:hanging="92"/>
              <w:contextualSpacing w:val="0"/>
              <w:rPr>
                <w:rFonts w:asciiTheme="minorHAnsi" w:hAnsiTheme="minorHAnsi" w:cstheme="minorHAnsi"/>
                <w:sz w:val="20"/>
              </w:rPr>
            </w:pPr>
            <w:r w:rsidRPr="0035323E">
              <w:rPr>
                <w:rFonts w:asciiTheme="minorHAnsi" w:hAnsiTheme="minorHAnsi" w:cstheme="minorHAnsi"/>
                <w:sz w:val="20"/>
              </w:rPr>
              <w:t>Achievement of Project of “Reduction of 2.4L catalytic converter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35323E">
              <w:rPr>
                <w:rFonts w:asciiTheme="minorHAnsi" w:hAnsiTheme="minorHAnsi" w:cstheme="minorHAnsi"/>
                <w:sz w:val="20"/>
              </w:rPr>
              <w:t>process rejection cost” from Rs 22/PWT to Rs 0/PWT (elimination)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35323E">
              <w:rPr>
                <w:rFonts w:asciiTheme="minorHAnsi" w:hAnsiTheme="minorHAnsi" w:cstheme="minorHAnsi"/>
                <w:sz w:val="20"/>
              </w:rPr>
              <w:t>within target timeline of 5 months.</w:t>
            </w:r>
          </w:p>
          <w:p w14:paraId="68F36C17" w14:textId="77777777" w:rsidR="008F07AD" w:rsidRPr="0035323E" w:rsidRDefault="008F07AD" w:rsidP="008F07AD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239"/>
              </w:tabs>
              <w:autoSpaceDE w:val="0"/>
              <w:autoSpaceDN w:val="0"/>
              <w:ind w:left="239" w:hanging="92"/>
              <w:contextualSpacing w:val="0"/>
              <w:rPr>
                <w:rFonts w:asciiTheme="minorHAnsi" w:hAnsiTheme="minorHAnsi" w:cstheme="minorHAnsi"/>
                <w:sz w:val="20"/>
              </w:rPr>
            </w:pPr>
            <w:r w:rsidRPr="0035323E">
              <w:rPr>
                <w:rFonts w:asciiTheme="minorHAnsi" w:hAnsiTheme="minorHAnsi" w:cstheme="minorHAnsi"/>
                <w:sz w:val="20"/>
              </w:rPr>
              <w:t xml:space="preserve">Introduction and Implementation of TML Gen 1 BS VI 1.2-Litre </w:t>
            </w:r>
            <w:proofErr w:type="spellStart"/>
            <w:r w:rsidRPr="0035323E">
              <w:rPr>
                <w:rFonts w:asciiTheme="minorHAnsi" w:hAnsiTheme="minorHAnsi" w:cstheme="minorHAnsi"/>
                <w:sz w:val="20"/>
              </w:rPr>
              <w:t>Altroz</w:t>
            </w:r>
            <w:proofErr w:type="spellEnd"/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35323E">
              <w:rPr>
                <w:rFonts w:asciiTheme="minorHAnsi" w:hAnsiTheme="minorHAnsi" w:cstheme="minorHAnsi"/>
                <w:sz w:val="20"/>
              </w:rPr>
              <w:t xml:space="preserve">and Punch powertrains </w:t>
            </w:r>
            <w:r>
              <w:rPr>
                <w:rFonts w:asciiTheme="minorHAnsi" w:hAnsiTheme="minorHAnsi" w:cstheme="minorHAnsi"/>
                <w:sz w:val="20"/>
              </w:rPr>
              <w:t>in project conceptualization-to-run at rate &amp;</w:t>
            </w:r>
            <w:r w:rsidRPr="0035323E">
              <w:rPr>
                <w:rFonts w:asciiTheme="minorHAnsi" w:hAnsiTheme="minorHAnsi" w:cstheme="minorHAnsi"/>
                <w:sz w:val="20"/>
              </w:rPr>
              <w:t xml:space="preserve"> achieving </w:t>
            </w:r>
            <w:r>
              <w:rPr>
                <w:rFonts w:asciiTheme="minorHAnsi" w:hAnsiTheme="minorHAnsi" w:cstheme="minorHAnsi"/>
                <w:sz w:val="20"/>
              </w:rPr>
              <w:t xml:space="preserve">launch quality </w:t>
            </w:r>
            <w:r w:rsidRPr="0035323E">
              <w:rPr>
                <w:rFonts w:asciiTheme="minorHAnsi" w:hAnsiTheme="minorHAnsi" w:cstheme="minorHAnsi"/>
                <w:sz w:val="20"/>
              </w:rPr>
              <w:t>parameters and standards from Mule build to Start of Production.</w:t>
            </w:r>
          </w:p>
          <w:p w14:paraId="5D86AB1C" w14:textId="77777777" w:rsidR="008F07AD" w:rsidRPr="009D3AC2" w:rsidRDefault="008F07AD" w:rsidP="008F07AD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239"/>
              </w:tabs>
              <w:autoSpaceDE w:val="0"/>
              <w:autoSpaceDN w:val="0"/>
              <w:ind w:left="239" w:hanging="92"/>
              <w:contextualSpacing w:val="0"/>
              <w:rPr>
                <w:rFonts w:asciiTheme="minorHAnsi" w:hAnsiTheme="minorHAnsi" w:cstheme="minorHAnsi"/>
                <w:sz w:val="20"/>
              </w:rPr>
            </w:pPr>
            <w:r w:rsidRPr="0035323E">
              <w:rPr>
                <w:rFonts w:asciiTheme="minorHAnsi" w:hAnsiTheme="minorHAnsi" w:cstheme="minorHAnsi"/>
                <w:sz w:val="20"/>
              </w:rPr>
              <w:t>Delivering and maintaining Assy. level within 400 ppm and Pulls level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9D3AC2">
              <w:rPr>
                <w:rFonts w:asciiTheme="minorHAnsi" w:hAnsiTheme="minorHAnsi" w:cstheme="minorHAnsi"/>
                <w:sz w:val="20"/>
              </w:rPr>
              <w:t xml:space="preserve">within 350 </w:t>
            </w:r>
            <w:r>
              <w:rPr>
                <w:rFonts w:asciiTheme="minorHAnsi" w:hAnsiTheme="minorHAnsi" w:cstheme="minorHAnsi"/>
                <w:sz w:val="20"/>
              </w:rPr>
              <w:t>parts per million (ppm)</w:t>
            </w:r>
            <w:r w:rsidRPr="009D3AC2">
              <w:rPr>
                <w:rFonts w:asciiTheme="minorHAnsi" w:hAnsiTheme="minorHAnsi" w:cstheme="minorHAnsi"/>
                <w:sz w:val="20"/>
              </w:rPr>
              <w:t>; both within targets.</w:t>
            </w:r>
          </w:p>
          <w:p w14:paraId="125F3B93" w14:textId="77777777" w:rsidR="008F07AD" w:rsidRPr="009D3AC2" w:rsidRDefault="008F07AD" w:rsidP="008F07AD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239"/>
              </w:tabs>
              <w:autoSpaceDE w:val="0"/>
              <w:autoSpaceDN w:val="0"/>
              <w:ind w:left="239" w:hanging="92"/>
              <w:contextualSpacing w:val="0"/>
              <w:rPr>
                <w:rFonts w:asciiTheme="minorHAnsi" w:hAnsiTheme="minorHAnsi" w:cstheme="minorHAnsi"/>
                <w:sz w:val="20"/>
              </w:rPr>
            </w:pPr>
            <w:r w:rsidRPr="0035323E">
              <w:rPr>
                <w:rFonts w:asciiTheme="minorHAnsi" w:hAnsiTheme="minorHAnsi" w:cstheme="minorHAnsi"/>
                <w:sz w:val="20"/>
              </w:rPr>
              <w:t>Introduction and Implementation of TML 1.2-Litre Nexon TC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9D3AC2">
              <w:rPr>
                <w:rFonts w:asciiTheme="minorHAnsi" w:hAnsiTheme="minorHAnsi" w:cstheme="minorHAnsi"/>
                <w:sz w:val="20"/>
              </w:rPr>
              <w:t xml:space="preserve">powertrains </w:t>
            </w:r>
            <w:r>
              <w:rPr>
                <w:rFonts w:asciiTheme="minorHAnsi" w:hAnsiTheme="minorHAnsi" w:cstheme="minorHAnsi"/>
                <w:sz w:val="20"/>
              </w:rPr>
              <w:t>in FIAT Powertrain (FPT) division</w:t>
            </w:r>
            <w:r w:rsidRPr="009D3AC2">
              <w:rPr>
                <w:rFonts w:asciiTheme="minorHAnsi" w:hAnsiTheme="minorHAnsi" w:cstheme="minorHAnsi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with respect to</w:t>
            </w:r>
            <w:r w:rsidRPr="009D3AC2">
              <w:rPr>
                <w:rFonts w:asciiTheme="minorHAnsi" w:hAnsiTheme="minorHAnsi" w:cstheme="minorHAnsi"/>
                <w:sz w:val="20"/>
              </w:rPr>
              <w:t xml:space="preserve"> achieving quality parameters and standards from Mule build to Start of Production delivering </w:t>
            </w:r>
            <w:r>
              <w:rPr>
                <w:rFonts w:asciiTheme="minorHAnsi" w:hAnsiTheme="minorHAnsi" w:cstheme="minorHAnsi"/>
                <w:sz w:val="20"/>
              </w:rPr>
              <w:t>&amp;</w:t>
            </w:r>
            <w:r w:rsidRPr="009D3AC2">
              <w:rPr>
                <w:rFonts w:asciiTheme="minorHAnsi" w:hAnsiTheme="minorHAnsi" w:cstheme="minorHAnsi"/>
                <w:sz w:val="20"/>
              </w:rPr>
              <w:t xml:space="preserve"> maintaining 0 Nos of Zero Km Complaints target.</w:t>
            </w:r>
          </w:p>
          <w:p w14:paraId="2437EA23" w14:textId="5B8CDD6E" w:rsidR="004F6CBA" w:rsidRPr="008F07AD" w:rsidRDefault="008F07AD" w:rsidP="00D213C9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239"/>
              </w:tabs>
              <w:autoSpaceDE w:val="0"/>
              <w:autoSpaceDN w:val="0"/>
              <w:ind w:left="239" w:hanging="92"/>
              <w:contextualSpacing w:val="0"/>
              <w:rPr>
                <w:rFonts w:asciiTheme="minorHAnsi" w:hAnsiTheme="minorHAnsi" w:cstheme="minorHAnsi"/>
                <w:sz w:val="20"/>
              </w:rPr>
            </w:pPr>
            <w:r w:rsidRPr="0035323E">
              <w:rPr>
                <w:rFonts w:asciiTheme="minorHAnsi" w:hAnsiTheme="minorHAnsi" w:cstheme="minorHAnsi"/>
                <w:sz w:val="20"/>
              </w:rPr>
              <w:t xml:space="preserve">Implementation of IATF QMS and </w:t>
            </w:r>
            <w:proofErr w:type="gramStart"/>
            <w:r w:rsidRPr="0035323E">
              <w:rPr>
                <w:rFonts w:asciiTheme="minorHAnsi" w:hAnsiTheme="minorHAnsi" w:cstheme="minorHAnsi"/>
                <w:sz w:val="20"/>
              </w:rPr>
              <w:t>compliance :</w:t>
            </w:r>
            <w:proofErr w:type="gramEnd"/>
            <w:r w:rsidRPr="0035323E">
              <w:rPr>
                <w:rFonts w:asciiTheme="minorHAnsi" w:hAnsiTheme="minorHAnsi" w:cstheme="minorHAnsi"/>
                <w:sz w:val="20"/>
              </w:rPr>
              <w:t xml:space="preserve"> 0 Non-Compliance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9D3AC2">
              <w:rPr>
                <w:rFonts w:asciiTheme="minorHAnsi" w:hAnsiTheme="minorHAnsi" w:cstheme="minorHAnsi"/>
                <w:sz w:val="20"/>
              </w:rPr>
              <w:t xml:space="preserve">target achieved for </w:t>
            </w:r>
            <w:r>
              <w:rPr>
                <w:rFonts w:asciiTheme="minorHAnsi" w:hAnsiTheme="minorHAnsi" w:cstheme="minorHAnsi"/>
                <w:sz w:val="20"/>
              </w:rPr>
              <w:t>FIAT Powertrain (FPT) division, Paint Shop &amp; Assembly Shop.</w:t>
            </w:r>
          </w:p>
        </w:tc>
      </w:tr>
    </w:tbl>
    <w:p w14:paraId="6129088E" w14:textId="77777777" w:rsidR="004F6CBA" w:rsidRDefault="004F6CBA"/>
    <w:sectPr w:rsidR="004F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5A53"/>
    <w:multiLevelType w:val="multilevel"/>
    <w:tmpl w:val="B7A2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A1C9D"/>
    <w:multiLevelType w:val="multilevel"/>
    <w:tmpl w:val="AEC8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43A7B"/>
    <w:multiLevelType w:val="hybridMultilevel"/>
    <w:tmpl w:val="AB48687A"/>
    <w:lvl w:ilvl="0" w:tplc="8C24C318">
      <w:numFmt w:val="bullet"/>
      <w:lvlText w:val=""/>
      <w:lvlJc w:val="left"/>
      <w:pPr>
        <w:ind w:left="5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5E817C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ED9E87C8">
      <w:numFmt w:val="bullet"/>
      <w:lvlText w:val="•"/>
      <w:lvlJc w:val="left"/>
      <w:pPr>
        <w:ind w:left="2724" w:hanging="361"/>
      </w:pPr>
      <w:rPr>
        <w:rFonts w:hint="default"/>
        <w:lang w:val="en-US" w:eastAsia="en-US" w:bidi="ar-SA"/>
      </w:rPr>
    </w:lvl>
    <w:lvl w:ilvl="3" w:tplc="6DDE4EE8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4" w:tplc="6E8EB2C8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574EA804">
      <w:numFmt w:val="bullet"/>
      <w:lvlText w:val="•"/>
      <w:lvlJc w:val="left"/>
      <w:pPr>
        <w:ind w:left="6061" w:hanging="361"/>
      </w:pPr>
      <w:rPr>
        <w:rFonts w:hint="default"/>
        <w:lang w:val="en-US" w:eastAsia="en-US" w:bidi="ar-SA"/>
      </w:rPr>
    </w:lvl>
    <w:lvl w:ilvl="6" w:tplc="29DC335C">
      <w:numFmt w:val="bullet"/>
      <w:lvlText w:val="•"/>
      <w:lvlJc w:val="left"/>
      <w:pPr>
        <w:ind w:left="7173" w:hanging="361"/>
      </w:pPr>
      <w:rPr>
        <w:rFonts w:hint="default"/>
        <w:lang w:val="en-US" w:eastAsia="en-US" w:bidi="ar-SA"/>
      </w:rPr>
    </w:lvl>
    <w:lvl w:ilvl="7" w:tplc="9B9AC888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  <w:lvl w:ilvl="8" w:tplc="A3F2F46E">
      <w:numFmt w:val="bullet"/>
      <w:lvlText w:val="•"/>
      <w:lvlJc w:val="left"/>
      <w:pPr>
        <w:ind w:left="9397" w:hanging="361"/>
      </w:pPr>
      <w:rPr>
        <w:rFonts w:hint="default"/>
        <w:lang w:val="en-US" w:eastAsia="en-US" w:bidi="ar-SA"/>
      </w:rPr>
    </w:lvl>
  </w:abstractNum>
  <w:num w:numId="1" w16cid:durableId="1543905656">
    <w:abstractNumId w:val="0"/>
  </w:num>
  <w:num w:numId="2" w16cid:durableId="1425615964">
    <w:abstractNumId w:val="1"/>
  </w:num>
  <w:num w:numId="3" w16cid:durableId="1547524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BA"/>
    <w:rsid w:val="001849E8"/>
    <w:rsid w:val="001A7E8E"/>
    <w:rsid w:val="001C76B5"/>
    <w:rsid w:val="002E6558"/>
    <w:rsid w:val="003E1FF0"/>
    <w:rsid w:val="00422F9E"/>
    <w:rsid w:val="00440E06"/>
    <w:rsid w:val="00464947"/>
    <w:rsid w:val="004F6CBA"/>
    <w:rsid w:val="00563B21"/>
    <w:rsid w:val="005D4C1B"/>
    <w:rsid w:val="008F07AD"/>
    <w:rsid w:val="009C6144"/>
    <w:rsid w:val="00A54E77"/>
    <w:rsid w:val="00B51BB8"/>
    <w:rsid w:val="00BE0212"/>
    <w:rsid w:val="00D67B84"/>
    <w:rsid w:val="00E4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5D4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Vikram Aditya Singh</cp:lastModifiedBy>
  <cp:revision>3</cp:revision>
  <dcterms:created xsi:type="dcterms:W3CDTF">2025-07-19T16:55:00Z</dcterms:created>
  <dcterms:modified xsi:type="dcterms:W3CDTF">2025-07-20T17:01:00Z</dcterms:modified>
</cp:coreProperties>
</file>