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28"/>
          <w:szCs w:val="28"/>
        </w:rPr>
      </w:pPr>
      <w:bookmarkStart w:id="0" w:name="_GoBack"/>
      <w:bookmarkEnd w:id="0"/>
      <w:r>
        <w:rPr>
          <w:rFonts w:hint="default" w:ascii="Arial Black" w:hAnsi="Arial Black" w:cs="Arial Black"/>
          <w:b w:val="0"/>
          <w:bCs w:val="0"/>
          <w:sz w:val="28"/>
          <w:szCs w:val="28"/>
        </w:rPr>
        <w:t>The Machine Learning Algorithm Comparison App</w:t>
      </w:r>
    </w:p>
    <w:p>
      <w:pPr>
        <w:rPr>
          <w:rFonts w:hint="default"/>
        </w:rPr>
      </w:pPr>
    </w:p>
    <w:p>
      <w:pPr>
        <w:rPr>
          <w:rFonts w:hint="default" w:ascii="Arial Black" w:hAnsi="Arial Black" w:cs="Arial Black"/>
          <w:sz w:val="24"/>
          <w:szCs w:val="24"/>
        </w:rPr>
      </w:pPr>
      <w:r>
        <w:rPr>
          <w:rFonts w:hint="default" w:ascii="Arial Black" w:hAnsi="Arial Black" w:cs="Arial Black"/>
          <w:sz w:val="24"/>
          <w:szCs w:val="24"/>
        </w:rPr>
        <w:t>Introduction:</w:t>
      </w:r>
    </w:p>
    <w:p>
      <w:pPr>
        <w:jc w:val="both"/>
        <w:rPr>
          <w:rFonts w:hint="default" w:ascii="Arial" w:hAnsi="Arial" w:cs="Arial"/>
          <w:sz w:val="22"/>
          <w:szCs w:val="22"/>
        </w:rPr>
      </w:pPr>
      <w:r>
        <w:rPr>
          <w:rFonts w:hint="default" w:ascii="Arial" w:hAnsi="Arial" w:cs="Arial"/>
          <w:sz w:val="22"/>
          <w:szCs w:val="22"/>
        </w:rPr>
        <w:t>The Machine Learning Algorithm Comparison App is designed to facilitate the comparison of multiple machine learning models using the lazypredict library. This report provides an in-depth analysis of the project, highlighting its features, implementation details, and future enhancements.</w:t>
      </w:r>
    </w:p>
    <w:p>
      <w:pPr>
        <w:rPr>
          <w:rFonts w:hint="default" w:ascii="Arial Black" w:hAnsi="Arial Black" w:cs="Arial Black"/>
          <w:sz w:val="10"/>
          <w:szCs w:val="10"/>
        </w:rPr>
      </w:pPr>
    </w:p>
    <w:p>
      <w:pPr>
        <w:rPr>
          <w:rFonts w:hint="default" w:ascii="Arial Black" w:hAnsi="Arial Black" w:cs="Arial Black"/>
          <w:sz w:val="24"/>
          <w:szCs w:val="24"/>
        </w:rPr>
      </w:pPr>
      <w:r>
        <w:rPr>
          <w:rFonts w:hint="default" w:ascii="Arial Black" w:hAnsi="Arial Black" w:cs="Arial Black"/>
          <w:sz w:val="24"/>
          <w:szCs w:val="24"/>
        </w:rPr>
        <w:t>Overview:</w:t>
      </w:r>
    </w:p>
    <w:p>
      <w:pPr>
        <w:jc w:val="both"/>
        <w:rPr>
          <w:rFonts w:hint="default" w:ascii="Arial" w:hAnsi="Arial" w:cs="Arial"/>
          <w:sz w:val="22"/>
          <w:szCs w:val="22"/>
        </w:rPr>
      </w:pPr>
      <w:r>
        <w:rPr>
          <w:rFonts w:hint="default" w:ascii="Arial" w:hAnsi="Arial" w:cs="Arial"/>
          <w:sz w:val="22"/>
          <w:szCs w:val="22"/>
        </w:rPr>
        <w:t>The project aims to simplify the process of evaluating and comparing various machine learning algorithms by providing a user-friendly interface for data upload, model training, performance evaluation, and result visualization.</w:t>
      </w:r>
    </w:p>
    <w:p>
      <w:pPr>
        <w:rPr>
          <w:rFonts w:hint="default"/>
        </w:rPr>
      </w:pPr>
    </w:p>
    <w:p>
      <w:pPr>
        <w:rPr>
          <w:rFonts w:hint="default" w:ascii="Arial Black" w:hAnsi="Arial Black" w:cs="Arial Black"/>
          <w:sz w:val="24"/>
          <w:szCs w:val="24"/>
        </w:rPr>
      </w:pPr>
      <w:r>
        <w:rPr>
          <w:rFonts w:hint="default" w:ascii="Arial Black" w:hAnsi="Arial Black" w:cs="Arial Black"/>
          <w:sz w:val="24"/>
          <w:szCs w:val="24"/>
        </w:rPr>
        <w:t>Features: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Data Upload:</w:t>
      </w:r>
      <w:r>
        <w:rPr>
          <w:rFonts w:hint="default" w:ascii="Arial" w:hAnsi="Arial" w:cs="Arial"/>
          <w:sz w:val="22"/>
          <w:szCs w:val="22"/>
        </w:rPr>
        <w:t xml:space="preserve"> Users can upload their CSV data or utilize example datasets provided within the application.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Model Building:</w:t>
      </w:r>
      <w:r>
        <w:rPr>
          <w:rFonts w:hint="default" w:ascii="Arial" w:hAnsi="Arial" w:cs="Arial"/>
          <w:sz w:val="22"/>
          <w:szCs w:val="22"/>
        </w:rPr>
        <w:t xml:space="preserve"> The app builds multiple machine learning models using the lazypredict library, covering a wide range of regression algorithms.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xml:space="preserve">- Performance Evaluation: </w:t>
      </w:r>
      <w:r>
        <w:rPr>
          <w:rFonts w:hint="default" w:ascii="Arial" w:hAnsi="Arial" w:cs="Arial"/>
          <w:sz w:val="22"/>
          <w:szCs w:val="22"/>
        </w:rPr>
        <w:t>Evaluation metrics such as R-squared, RMSE, and calculation time are computed for each model on both training and test datasets.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Result Visualization:</w:t>
      </w:r>
      <w:r>
        <w:rPr>
          <w:rFonts w:hint="default" w:ascii="Arial" w:hAnsi="Arial" w:cs="Arial"/>
          <w:sz w:val="22"/>
          <w:szCs w:val="22"/>
        </w:rPr>
        <w:t xml:space="preserve"> The app generates visualizations, including bar plots, to showcase the performance of different models.</w:t>
      </w:r>
    </w:p>
    <w:p>
      <w:pPr>
        <w:rPr>
          <w:rFonts w:hint="default"/>
          <w:sz w:val="15"/>
          <w:szCs w:val="15"/>
        </w:rPr>
      </w:pPr>
    </w:p>
    <w:p>
      <w:pPr>
        <w:rPr>
          <w:rFonts w:hint="default" w:ascii="Arial Black" w:hAnsi="Arial Black" w:cs="Arial Black"/>
          <w:sz w:val="24"/>
          <w:szCs w:val="24"/>
        </w:rPr>
      </w:pPr>
      <w:r>
        <w:rPr>
          <w:rFonts w:hint="default" w:ascii="Arial Black" w:hAnsi="Arial Black" w:cs="Arial Black"/>
          <w:sz w:val="24"/>
          <w:szCs w:val="24"/>
        </w:rPr>
        <w:t>Implementation Details: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4"/>
          <w:szCs w:val="24"/>
        </w:rPr>
        <w:t>-</w:t>
      </w:r>
      <w:r>
        <w:rPr>
          <w:rFonts w:hint="default" w:ascii="Arial" w:hAnsi="Arial" w:cs="Arial"/>
          <w:b/>
          <w:bCs/>
          <w:sz w:val="22"/>
          <w:szCs w:val="22"/>
        </w:rPr>
        <w:t xml:space="preserve"> Technologies Used:</w:t>
      </w:r>
      <w:r>
        <w:rPr>
          <w:rFonts w:hint="default" w:ascii="Arial" w:hAnsi="Arial" w:cs="Arial"/>
          <w:sz w:val="24"/>
          <w:szCs w:val="24"/>
        </w:rPr>
        <w:t xml:space="preserve"> </w:t>
      </w:r>
      <w:r>
        <w:rPr>
          <w:rFonts w:hint="default" w:ascii="Arial" w:hAnsi="Arial" w:cs="Arial"/>
          <w:sz w:val="22"/>
          <w:szCs w:val="22"/>
        </w:rPr>
        <w:t>The project is built using Streamlit for the web interface, pandas for data manipulation, lazypredict for model building, and Seaborn for visualization.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Model Training:</w:t>
      </w:r>
      <w:r>
        <w:rPr>
          <w:rFonts w:hint="default" w:ascii="Arial" w:hAnsi="Arial" w:cs="Arial"/>
          <w:sz w:val="24"/>
          <w:szCs w:val="24"/>
        </w:rPr>
        <w:t xml:space="preserve"> </w:t>
      </w:r>
      <w:r>
        <w:rPr>
          <w:rFonts w:hint="default" w:ascii="Arial" w:hAnsi="Arial" w:cs="Arial"/>
          <w:sz w:val="22"/>
          <w:szCs w:val="22"/>
        </w:rPr>
        <w:t>Data is split into training and test sets using the train_test_split function from scikit-learn. LazyRegressor is employed to build multiple regression models simultaneously.</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Performance Metrics:</w:t>
      </w:r>
      <w:r>
        <w:rPr>
          <w:rFonts w:hint="default" w:ascii="Arial" w:hAnsi="Arial" w:cs="Arial"/>
          <w:sz w:val="24"/>
          <w:szCs w:val="24"/>
        </w:rPr>
        <w:t xml:space="preserve"> </w:t>
      </w:r>
      <w:r>
        <w:rPr>
          <w:rFonts w:hint="default" w:ascii="Arial" w:hAnsi="Arial" w:cs="Arial"/>
          <w:sz w:val="22"/>
          <w:szCs w:val="22"/>
        </w:rPr>
        <w:t>R-squared and RMSE are calculated to assess the goodness of fit and predictive accuracy of the models.</w:t>
      </w:r>
    </w:p>
    <w:p>
      <w:pPr>
        <w:jc w:val="both"/>
        <w:rPr>
          <w:rFonts w:hint="default" w:ascii="Arial" w:hAnsi="Arial" w:cs="Arial"/>
          <w:sz w:val="22"/>
          <w:szCs w:val="22"/>
        </w:rPr>
      </w:pPr>
      <w:r>
        <w:rPr>
          <w:rFonts w:hint="default" w:ascii="Arial" w:hAnsi="Arial" w:cs="Arial"/>
          <w:b/>
          <w:bCs/>
          <w:sz w:val="22"/>
          <w:szCs w:val="22"/>
        </w:rPr>
        <w:t xml:space="preserve">- Visualization: </w:t>
      </w:r>
      <w:r>
        <w:rPr>
          <w:rFonts w:hint="default" w:ascii="Arial" w:hAnsi="Arial" w:cs="Arial"/>
          <w:sz w:val="22"/>
          <w:szCs w:val="22"/>
        </w:rPr>
        <w:t>Seaborn is utilized to create bar plots for visualizing model performance metrics.</w:t>
      </w:r>
    </w:p>
    <w:p>
      <w:pPr>
        <w:rPr>
          <w:rFonts w:hint="default"/>
          <w:sz w:val="22"/>
          <w:szCs w:val="22"/>
        </w:rPr>
      </w:pPr>
    </w:p>
    <w:p>
      <w:pPr>
        <w:rPr>
          <w:rFonts w:hint="default" w:ascii="Arial Black" w:hAnsi="Arial Black" w:cs="Arial Black"/>
          <w:sz w:val="24"/>
          <w:szCs w:val="24"/>
        </w:rPr>
      </w:pPr>
      <w:r>
        <w:rPr>
          <w:rFonts w:hint="default" w:ascii="Arial Black" w:hAnsi="Arial Black" w:cs="Arial Black"/>
          <w:sz w:val="24"/>
          <w:szCs w:val="24"/>
        </w:rPr>
        <w:t>Challenges Faced:</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Plotting Errors:</w:t>
      </w:r>
      <w:r>
        <w:rPr>
          <w:rFonts w:hint="default" w:ascii="Arial" w:hAnsi="Arial" w:cs="Arial"/>
          <w:sz w:val="22"/>
          <w:szCs w:val="22"/>
        </w:rPr>
        <w:t xml:space="preserve"> The project encountered issues with plotting due to incorrect parameter settings, leading to Value</w:t>
      </w:r>
      <w:r>
        <w:rPr>
          <w:rFonts w:hint="default" w:ascii="Arial" w:hAnsi="Arial" w:cs="Arial"/>
          <w:sz w:val="22"/>
          <w:szCs w:val="22"/>
          <w:lang w:val="en-US"/>
        </w:rPr>
        <w:t xml:space="preserve"> </w:t>
      </w:r>
      <w:r>
        <w:rPr>
          <w:rFonts w:hint="default" w:ascii="Arial" w:hAnsi="Arial" w:cs="Arial"/>
          <w:sz w:val="22"/>
          <w:szCs w:val="22"/>
        </w:rPr>
        <w:t>Error exceptions.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Data Preprocessing:</w:t>
      </w:r>
      <w:r>
        <w:rPr>
          <w:rFonts w:hint="default" w:ascii="Arial" w:hAnsi="Arial" w:cs="Arial"/>
          <w:sz w:val="22"/>
          <w:szCs w:val="22"/>
        </w:rPr>
        <w:t xml:space="preserve"> Handling missing values, outliers, and categorical variables required careful preprocessing to ensure accurate model training.</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b/>
          <w:bCs/>
          <w:sz w:val="22"/>
          <w:szCs w:val="22"/>
        </w:rPr>
        <w:t>- Performance Optimization:</w:t>
      </w:r>
      <w:r>
        <w:rPr>
          <w:rFonts w:hint="default" w:ascii="Arial" w:hAnsi="Arial" w:cs="Arial"/>
          <w:sz w:val="22"/>
          <w:szCs w:val="22"/>
        </w:rPr>
        <w:t xml:space="preserve"> Improving the efficiency and scalability of the application, especially for large datasets, posed challenges in terms of resource utilization.</w:t>
      </w:r>
    </w:p>
    <w:p>
      <w:pPr>
        <w:rPr>
          <w:rFonts w:hint="default" w:ascii="Arial" w:hAnsi="Arial" w:cs="Arial"/>
          <w:sz w:val="15"/>
          <w:szCs w:val="15"/>
        </w:rPr>
      </w:pPr>
    </w:p>
    <w:p>
      <w:pPr>
        <w:rPr>
          <w:rFonts w:hint="default" w:ascii="Arial Black" w:hAnsi="Arial Black" w:cs="Arial Black"/>
          <w:sz w:val="24"/>
          <w:szCs w:val="24"/>
        </w:rPr>
      </w:pPr>
      <w:r>
        <w:rPr>
          <w:rFonts w:hint="default" w:ascii="Arial Black" w:hAnsi="Arial Black" w:cs="Arial Black"/>
          <w:sz w:val="24"/>
          <w:szCs w:val="24"/>
        </w:rPr>
        <w:t>Future Enhancements:</w:t>
      </w:r>
    </w:p>
    <w:p>
      <w:pPr>
        <w:rPr>
          <w:rFonts w:hint="default" w:ascii="Arial" w:hAnsi="Arial" w:cs="Arial"/>
          <w:sz w:val="22"/>
          <w:szCs w:val="22"/>
        </w:rPr>
      </w:pPr>
      <w:r>
        <w:rPr>
          <w:rFonts w:hint="default" w:ascii="Arial" w:hAnsi="Arial" w:cs="Arial"/>
          <w:b/>
          <w:bCs/>
          <w:sz w:val="22"/>
          <w:szCs w:val="22"/>
        </w:rPr>
        <w:t>- Enhanced User Interface</w:t>
      </w:r>
      <w:r>
        <w:rPr>
          <w:rFonts w:hint="default" w:ascii="Arial" w:hAnsi="Arial" w:cs="Arial"/>
          <w:sz w:val="22"/>
          <w:szCs w:val="22"/>
        </w:rPr>
        <w:t>: Incorporating interactive elements such as dropdown menus, sliders, and tooltips to enhance user experience and customization options.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w:hAnsi="Arial" w:cs="Arial"/>
          <w:sz w:val="22"/>
          <w:szCs w:val="22"/>
        </w:rPr>
      </w:pPr>
      <w:r>
        <w:rPr>
          <w:rFonts w:hint="default" w:ascii="Arial" w:hAnsi="Arial" w:cs="Arial"/>
          <w:sz w:val="22"/>
          <w:szCs w:val="22"/>
        </w:rPr>
        <w:t>- Additional Metrics: Introducing additional performance metrics and statistical tests for comprehensive model evaluation.</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Arial Black" w:hAnsi="Arial Black" w:cs="Arial Black"/>
          <w:b w:val="0"/>
          <w:bCs w:val="0"/>
          <w:sz w:val="32"/>
          <w:szCs w:val="32"/>
        </w:rPr>
      </w:pPr>
      <w:r>
        <w:rPr>
          <w:rFonts w:hint="default" w:ascii="Arial" w:hAnsi="Arial" w:cs="Arial"/>
          <w:b/>
          <w:bCs/>
          <w:sz w:val="22"/>
          <w:szCs w:val="22"/>
        </w:rPr>
        <w:t>- Model Selection Strategies:</w:t>
      </w:r>
      <w:r>
        <w:rPr>
          <w:rFonts w:hint="default" w:ascii="Arial" w:hAnsi="Arial" w:cs="Arial"/>
          <w:sz w:val="22"/>
          <w:szCs w:val="22"/>
        </w:rPr>
        <w:t xml:space="preserve"> Implementing automated model selection strategies based on user preferences and dataset characteristics.</w:t>
      </w:r>
    </w:p>
    <w:p>
      <w:pPr>
        <w:jc w:val="both"/>
        <w:rPr>
          <w:rFonts w:hint="default" w:ascii="Arial" w:hAnsi="Arial" w:cs="Arial"/>
          <w:sz w:val="22"/>
          <w:szCs w:val="22"/>
        </w:rPr>
      </w:pPr>
      <w:r>
        <w:rPr>
          <w:rFonts w:hint="default" w:ascii="Arial" w:hAnsi="Arial" w:cs="Arial"/>
          <w:b/>
          <w:bCs/>
          <w:sz w:val="22"/>
          <w:szCs w:val="22"/>
        </w:rPr>
        <w:t>- Deployment:</w:t>
      </w:r>
      <w:r>
        <w:rPr>
          <w:rFonts w:hint="default" w:ascii="Arial" w:hAnsi="Arial" w:cs="Arial"/>
          <w:sz w:val="22"/>
          <w:szCs w:val="22"/>
        </w:rPr>
        <w:t xml:space="preserve"> Deploying the application on cloud platforms for broader accessibility and scalability.</w:t>
      </w:r>
    </w:p>
    <w:p>
      <w:pPr>
        <w:rPr>
          <w:rFonts w:hint="default"/>
          <w:b/>
          <w:bCs/>
          <w:sz w:val="24"/>
          <w:szCs w:val="24"/>
        </w:rPr>
      </w:pPr>
    </w:p>
    <w:p>
      <w:pPr>
        <w:rPr>
          <w:rFonts w:hint="default" w:ascii="Arial Black" w:hAnsi="Arial Black" w:cs="Arial Black"/>
          <w:sz w:val="24"/>
          <w:szCs w:val="24"/>
        </w:rPr>
      </w:pPr>
      <w:r>
        <w:rPr>
          <w:rFonts w:hint="default" w:ascii="Arial Black" w:hAnsi="Arial Black" w:cs="Arial Black"/>
          <w:sz w:val="24"/>
          <w:szCs w:val="24"/>
        </w:rPr>
        <w:t>Conclusion:</w:t>
      </w:r>
    </w:p>
    <w:p>
      <w:pPr>
        <w:jc w:val="both"/>
        <w:rPr>
          <w:rFonts w:hint="default" w:ascii="Arial" w:hAnsi="Arial" w:cs="Arial"/>
          <w:sz w:val="22"/>
          <w:szCs w:val="22"/>
        </w:rPr>
      </w:pPr>
      <w:r>
        <w:rPr>
          <w:rFonts w:hint="default" w:ascii="Arial" w:hAnsi="Arial" w:cs="Arial"/>
          <w:sz w:val="22"/>
          <w:szCs w:val="22"/>
        </w:rPr>
        <w:t>The Machine Learning Algorithm Comparison App provides a valuable tool for data scientists, researchers, and enthusiasts to explore, compare, and select suitable machine learning models for their datasets. By leveraging the power of lazypredict and Streamlit, the project offers a streamlined approach to model evaluation and selection. With continuous improvement and enhancements, the application has the potential to become a valuable resource in the machine learning community.</w:t>
      </w:r>
    </w:p>
    <w:p>
      <w:pPr>
        <w:rPr>
          <w:rFonts w:hint="default"/>
        </w:rPr>
      </w:pPr>
    </w:p>
    <w:p>
      <w:pPr>
        <w:rPr>
          <w:rFonts w:hint="default" w:ascii="Arial Black" w:hAnsi="Arial Black" w:cs="Arial Black"/>
          <w:sz w:val="24"/>
          <w:szCs w:val="24"/>
        </w:rPr>
      </w:pPr>
      <w:r>
        <w:rPr>
          <w:rFonts w:hint="default" w:ascii="Arial Black" w:hAnsi="Arial Black" w:cs="Arial Black"/>
          <w:sz w:val="24"/>
          <w:szCs w:val="24"/>
        </w:rPr>
        <w:t>Acknowledgments:</w:t>
      </w:r>
    </w:p>
    <w:p>
      <w:pPr>
        <w:jc w:val="both"/>
        <w:rPr>
          <w:rFonts w:hint="default" w:ascii="Arial" w:hAnsi="Arial" w:cs="Arial"/>
          <w:sz w:val="22"/>
          <w:szCs w:val="22"/>
        </w:rPr>
      </w:pPr>
      <w:r>
        <w:rPr>
          <w:rFonts w:hint="default" w:ascii="Arial" w:hAnsi="Arial" w:cs="Arial"/>
          <w:sz w:val="22"/>
          <w:szCs w:val="22"/>
        </w:rPr>
        <w:t>We acknowledge the contributions of the open-source community, particularly the developers of Streamlit, pandas, lazypredict, and scikit-learn, whose efforts made this project possible. We also extend our gratitude to the users and contributors who provided feedback and suggestions for improving the application.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01E3A"/>
    <w:rsid w:val="05A01E3A"/>
    <w:rsid w:val="06B539F5"/>
    <w:rsid w:val="0C087B18"/>
    <w:rsid w:val="11DB0D58"/>
    <w:rsid w:val="341D5FA7"/>
    <w:rsid w:val="59E75F0D"/>
    <w:rsid w:val="6B14233D"/>
    <w:rsid w:val="7E33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2024-03-30T17:01:00Z</dcterms:created>
  <dc:creator>KIIT</dc:creator>
  <cp:lastModifiedBy>Himanshu Dash</cp:lastModifiedBy>
  <dcterms:modified xsi:type="dcterms:W3CDTF">2024-03-30T17:35:37Z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2DA0BBB720C847BC9BF4D46777AF7777_13</vt:lpwstr>
  </property>
</Properties>
</file>