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352DF" w14:textId="754AB16B" w:rsidR="005C400B" w:rsidRPr="00E71DEC" w:rsidRDefault="00E71DEC" w:rsidP="00560C9C">
      <w:pPr>
        <w:pStyle w:val="Heading1"/>
        <w:ind w:left="2880" w:firstLine="720"/>
        <w:rPr>
          <w:lang w:val="en-US"/>
        </w:rPr>
      </w:pPr>
      <w:r w:rsidRPr="00E71DEC">
        <w:rPr>
          <w:lang w:val="en-US"/>
        </w:rPr>
        <w:t>AWS lambda</w:t>
      </w:r>
    </w:p>
    <w:p w14:paraId="4D855254" w14:textId="7FBDF82D" w:rsidR="00E71DEC" w:rsidRDefault="00E71DEC">
      <w:pPr>
        <w:rPr>
          <w:lang w:val="en-US"/>
        </w:rPr>
      </w:pPr>
    </w:p>
    <w:p w14:paraId="35E6CE62" w14:textId="72885F23" w:rsidR="00E71DEC" w:rsidRDefault="00E71DEC">
      <w:pPr>
        <w:rPr>
          <w:lang w:val="en-US"/>
        </w:rPr>
      </w:pPr>
    </w:p>
    <w:p w14:paraId="74B6C43D" w14:textId="22934230" w:rsidR="00E71DEC" w:rsidRDefault="00E71DEC">
      <w:pPr>
        <w:rPr>
          <w:lang w:val="en-US"/>
        </w:rPr>
      </w:pPr>
    </w:p>
    <w:p w14:paraId="065EDFD1" w14:textId="715C1DA7" w:rsidR="00E71DEC" w:rsidRDefault="00E71DEC">
      <w:pPr>
        <w:rPr>
          <w:lang w:val="en-US"/>
        </w:rPr>
      </w:pPr>
      <w:r>
        <w:rPr>
          <w:lang w:val="en-US"/>
        </w:rPr>
        <w:t>Lambda Execution models</w:t>
      </w:r>
    </w:p>
    <w:p w14:paraId="75EA92B7" w14:textId="430B6AD8" w:rsidR="00E71DEC" w:rsidRDefault="00E71DEC">
      <w:pPr>
        <w:rPr>
          <w:lang w:val="en-US"/>
        </w:rPr>
      </w:pPr>
    </w:p>
    <w:p w14:paraId="280EBDC2" w14:textId="26523CEB" w:rsidR="00E71DEC" w:rsidRDefault="00E71DEC">
      <w:pPr>
        <w:rPr>
          <w:lang w:val="en-US"/>
        </w:rPr>
      </w:pPr>
      <w:r w:rsidRPr="00E71DEC">
        <w:rPr>
          <w:lang w:val="en-US"/>
        </w:rPr>
        <w:t>Type1.</w:t>
      </w:r>
      <w:r>
        <w:rPr>
          <w:lang w:val="en-US"/>
        </w:rPr>
        <w:t xml:space="preserve"> Sync way (just an API call to lambda function and get the response back)</w:t>
      </w:r>
    </w:p>
    <w:p w14:paraId="22D59FA1" w14:textId="77777777" w:rsidR="00E71DEC" w:rsidRDefault="00E71DEC">
      <w:pPr>
        <w:rPr>
          <w:lang w:val="en-US"/>
        </w:rPr>
      </w:pPr>
    </w:p>
    <w:p w14:paraId="6DB0B10F" w14:textId="399F46A0" w:rsidR="00E71DEC" w:rsidRDefault="00E71DEC">
      <w:pPr>
        <w:rPr>
          <w:lang w:val="en-US"/>
        </w:rPr>
      </w:pPr>
      <w:r>
        <w:rPr>
          <w:lang w:val="en-US"/>
        </w:rPr>
        <w:t>Type2. Async way (just fire req sent to lambda without any response)</w:t>
      </w:r>
    </w:p>
    <w:p w14:paraId="2E6547A9" w14:textId="7E7AE892" w:rsidR="00E71DEC" w:rsidRDefault="00E71DEC">
      <w:pPr>
        <w:rPr>
          <w:lang w:val="en-US"/>
        </w:rPr>
      </w:pPr>
    </w:p>
    <w:p w14:paraId="4C39227F" w14:textId="163F9AAF" w:rsidR="00E71DEC" w:rsidRDefault="00E71DEC">
      <w:pPr>
        <w:rPr>
          <w:lang w:val="en-US"/>
        </w:rPr>
      </w:pPr>
      <w:r>
        <w:rPr>
          <w:lang w:val="en-US"/>
        </w:rPr>
        <w:t>Type3. Stream way (for the continuous streaming of data fetching and updating)</w:t>
      </w:r>
    </w:p>
    <w:p w14:paraId="31805A21" w14:textId="240E81BA" w:rsidR="00E71DEC" w:rsidRDefault="00E71DEC">
      <w:pPr>
        <w:rPr>
          <w:lang w:val="en-US"/>
        </w:rPr>
      </w:pPr>
    </w:p>
    <w:p w14:paraId="13251A56" w14:textId="77777777" w:rsidR="00E71DEC" w:rsidRDefault="00E71DEC">
      <w:pPr>
        <w:rPr>
          <w:lang w:val="en-US"/>
        </w:rPr>
      </w:pPr>
      <w:r w:rsidRPr="00E71DEC">
        <w:rPr>
          <w:noProof/>
          <w:lang w:val="en-US"/>
        </w:rPr>
        <w:drawing>
          <wp:inline distT="0" distB="0" distL="0" distR="0" wp14:anchorId="67119485" wp14:editId="7DD2B3FD">
            <wp:extent cx="6199409" cy="3366198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5892" cy="340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6356" w14:textId="77777777" w:rsidR="00E71DEC" w:rsidRDefault="00E71DEC">
      <w:pPr>
        <w:rPr>
          <w:lang w:val="en-US"/>
        </w:rPr>
      </w:pPr>
    </w:p>
    <w:p w14:paraId="6DFF6596" w14:textId="77777777" w:rsidR="00E71DEC" w:rsidRDefault="00E71DEC">
      <w:pPr>
        <w:rPr>
          <w:lang w:val="en-US"/>
        </w:rPr>
      </w:pPr>
    </w:p>
    <w:p w14:paraId="05796365" w14:textId="42EEA676" w:rsidR="00E71DEC" w:rsidRDefault="00E71DEC">
      <w:pPr>
        <w:rPr>
          <w:lang w:val="en-US"/>
        </w:rPr>
      </w:pPr>
      <w:r>
        <w:rPr>
          <w:lang w:val="en-US"/>
        </w:rPr>
        <w:t>Lambda Layers</w:t>
      </w:r>
    </w:p>
    <w:p w14:paraId="5874E5FE" w14:textId="17A8150C" w:rsidR="00DD5B43" w:rsidRDefault="00DD5B43">
      <w:pPr>
        <w:rPr>
          <w:lang w:val="en-US"/>
        </w:rPr>
      </w:pPr>
    </w:p>
    <w:p w14:paraId="234D04CA" w14:textId="0BF38F93" w:rsidR="00DD5B43" w:rsidRDefault="00DD5B43" w:rsidP="00DD5B43">
      <w:pPr>
        <w:pStyle w:val="ListParagraph"/>
        <w:numPr>
          <w:ilvl w:val="0"/>
          <w:numId w:val="1"/>
        </w:numPr>
        <w:rPr>
          <w:lang w:val="en-US"/>
        </w:rPr>
      </w:pPr>
      <w:r w:rsidRPr="00DD5B43">
        <w:rPr>
          <w:lang w:val="en-US"/>
        </w:rPr>
        <w:t>Usually useful for sharing the bunch of code.</w:t>
      </w:r>
    </w:p>
    <w:p w14:paraId="19D7A0C5" w14:textId="02249222" w:rsidR="00DD5B43" w:rsidRDefault="00DD5B43" w:rsidP="00DD5B4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can have different versions on a single layer.</w:t>
      </w:r>
    </w:p>
    <w:p w14:paraId="5AECD83A" w14:textId="28DF54CE" w:rsidR="00E71DEC" w:rsidRDefault="00DD5B43" w:rsidP="00DD5B43">
      <w:pPr>
        <w:pStyle w:val="ListParagraph"/>
        <w:numPr>
          <w:ilvl w:val="0"/>
          <w:numId w:val="1"/>
        </w:numPr>
        <w:rPr>
          <w:lang w:val="en-US"/>
        </w:rPr>
      </w:pPr>
      <w:r w:rsidRPr="00DD5B43">
        <w:rPr>
          <w:lang w:val="en-US"/>
        </w:rPr>
        <w:t>A function of v2 can use a layer of v3 and vice versa.</w:t>
      </w:r>
    </w:p>
    <w:p w14:paraId="1AC52DC4" w14:textId="19635E79" w:rsidR="00DD5B43" w:rsidRPr="00DD5B43" w:rsidRDefault="00DD5B43" w:rsidP="00DD5B4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DD5B43">
        <w:rPr>
          <w:b/>
          <w:bCs/>
          <w:lang w:val="en-US"/>
        </w:rPr>
        <w:t>Fn</w:t>
      </w:r>
      <w:proofErr w:type="spellEnd"/>
      <w:r w:rsidRPr="00DD5B43">
        <w:rPr>
          <w:b/>
          <w:bCs/>
          <w:lang w:val="en-US"/>
        </w:rPr>
        <w:t xml:space="preserve"> size + Layer &lt; 250MB</w:t>
      </w:r>
    </w:p>
    <w:p w14:paraId="76202594" w14:textId="77777777" w:rsidR="00DD5B43" w:rsidRDefault="00E71DEC">
      <w:pPr>
        <w:rPr>
          <w:lang w:val="en-US"/>
        </w:rPr>
      </w:pPr>
      <w:r w:rsidRPr="00E71DEC">
        <w:rPr>
          <w:noProof/>
          <w:lang w:val="en-US"/>
        </w:rPr>
        <w:lastRenderedPageBreak/>
        <w:drawing>
          <wp:inline distT="0" distB="0" distL="0" distR="0" wp14:anchorId="50315F09" wp14:editId="7BC4AB5A">
            <wp:extent cx="6004193" cy="3079926"/>
            <wp:effectExtent l="0" t="0" r="3175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274" cy="309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98CA" w14:textId="77777777" w:rsidR="00DD5B43" w:rsidRDefault="00DD5B43">
      <w:pPr>
        <w:rPr>
          <w:lang w:val="en-US"/>
        </w:rPr>
      </w:pPr>
    </w:p>
    <w:p w14:paraId="31746E88" w14:textId="77777777" w:rsidR="00DD5B43" w:rsidRDefault="00DD5B43">
      <w:pPr>
        <w:rPr>
          <w:lang w:val="en-US"/>
        </w:rPr>
      </w:pPr>
    </w:p>
    <w:p w14:paraId="7911BAC0" w14:textId="77777777" w:rsidR="00936ACE" w:rsidRDefault="00936ACE">
      <w:pPr>
        <w:rPr>
          <w:lang w:val="en-US"/>
        </w:rPr>
      </w:pPr>
      <w:r>
        <w:rPr>
          <w:lang w:val="en-US"/>
        </w:rPr>
        <w:t xml:space="preserve">Cost saving mechanism </w:t>
      </w:r>
    </w:p>
    <w:p w14:paraId="18A23456" w14:textId="77777777" w:rsidR="00936ACE" w:rsidRDefault="00936ACE">
      <w:pPr>
        <w:rPr>
          <w:lang w:val="en-US"/>
        </w:rPr>
      </w:pPr>
    </w:p>
    <w:p w14:paraId="5B9378F6" w14:textId="2DCE7AD5" w:rsidR="00E71DEC" w:rsidRPr="00E71DEC" w:rsidRDefault="00936ACE">
      <w:pPr>
        <w:rPr>
          <w:lang w:val="en-US"/>
        </w:rPr>
      </w:pPr>
      <w:r w:rsidRPr="00936ACE">
        <w:rPr>
          <w:noProof/>
          <w:lang w:val="en-US"/>
        </w:rPr>
        <w:drawing>
          <wp:inline distT="0" distB="0" distL="0" distR="0" wp14:anchorId="654B0F5A" wp14:editId="0566C1D2">
            <wp:extent cx="5731510" cy="2784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DEC">
        <w:rPr>
          <w:lang w:val="en-US"/>
        </w:rPr>
        <w:t xml:space="preserve">    </w:t>
      </w:r>
    </w:p>
    <w:sectPr w:rsidR="00E71DEC" w:rsidRPr="00E71D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438E2"/>
    <w:multiLevelType w:val="hybridMultilevel"/>
    <w:tmpl w:val="9B9C1E84"/>
    <w:lvl w:ilvl="0" w:tplc="893E78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DEC"/>
    <w:rsid w:val="00560C9C"/>
    <w:rsid w:val="005C400B"/>
    <w:rsid w:val="006421DC"/>
    <w:rsid w:val="009244B0"/>
    <w:rsid w:val="00936ACE"/>
    <w:rsid w:val="00DD5B43"/>
    <w:rsid w:val="00E71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3777BE"/>
  <w15:chartTrackingRefBased/>
  <w15:docId w15:val="{28FA2846-6AD6-1340-BF3F-C419BA122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0C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B4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60C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Dogra, Himanshu (SSE)</dc:creator>
  <cp:keywords/>
  <dc:description/>
  <cp:lastModifiedBy>Dogra, Himanshu (SSE)</cp:lastModifiedBy>
  <cp:revision>2</cp:revision>
  <dcterms:created xsi:type="dcterms:W3CDTF">2022-02-01T14:52:00Z</dcterms:created>
  <dcterms:modified xsi:type="dcterms:W3CDTF">2022-02-08T10:09:00Z</dcterms:modified>
</cp:coreProperties>
</file>