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11:32:09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86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86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86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86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86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864"/>
          </w:tcPr>
          <w:p>
            <w:r>
              <w:rPr>
                <w:b/>
              </w:rPr>
              <w:t>Signal Quality</w:t>
            </w:r>
          </w:p>
        </w:tc>
        <w:tc>
          <w:tcPr>
            <w:tcW w:type="dxa" w:w="864"/>
          </w:tcPr>
          <w:p>
            <w:r>
              <w:rPr>
                <w:b/>
              </w:rPr>
              <w:t>Response Time (ms)</w:t>
            </w:r>
          </w:p>
        </w:tc>
        <w:tc>
          <w:tcPr>
            <w:tcW w:type="dxa" w:w="864"/>
          </w:tcPr>
          <w:p>
            <w:r>
              <w:rPr>
                <w:b/>
              </w:rPr>
              <w:t>Link Status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FD12:3456::B635:22FF:FE98:2537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FD12:3456::B635:22FF:FE98:2523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FD12:3456::B635:22FF:FE98:252B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FD12:3456::62A4:23FF:FE37:A3B3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FD12:3456::B635:22FF:FE98:285B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FD12:3456::62A4:23FF:FE37:A3A1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FD12:3456::B635:22FF:FE98:2539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FD12:3456::B635:22FF:FE98:285C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FD12:3456::92FD:9FFF:FEEE:9DF7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FD12:3456::B635:22FF:FE98:285D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FD12:3456::B635:22FF:FE98:253F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FD12:3456::62A4:23FF:FE37:A3A8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FD12:3456::B635:22FF:FE98:2541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FD12:3456::B635:22FF:FE98:2529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FD12:3456::62A4:23FF:FE37:A3AC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FD12:3456::62A4:23FF:FE37:A39F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FD12:3456::B635:22FF:FE98:2534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FD12:3456::B635:22FF:FE98:2524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FD12:3456::92FD:9FFF:FEEE:9D40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FD12:3456::B635:22FF:FE98:29A6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FD12:3456::62A4:23FF:FE37:A3AD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FD12:3456::B635:22FF:FE98:252C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FD12:3456::B635:22FF:FE98:251E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FD12:3456::B635:22FF:FE98:253E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FD12:3456::B635:22FF:FE98:285E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FD12:3456::62A4:23FF:FE37:A3A9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FD12:3456::62A4:23FF:FE37:A3AB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28</w:t>
            </w:r>
          </w:p>
        </w:tc>
        <w:tc>
          <w:tcPr>
            <w:tcW w:type="dxa" w:w="864"/>
          </w:tcPr>
          <w:p>
            <w:r>
              <w:t>FD12:3456::B635:22FF:FE98:29A5</w:t>
            </w:r>
          </w:p>
        </w:tc>
        <w:tc>
          <w:tcPr>
            <w:tcW w:type="dxa" w:w="864"/>
          </w:tcPr>
          <w:p>
            <w:r>
              <w:t>Unknown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