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84" w:rsidRPr="005968AF" w:rsidRDefault="003D2A6A" w:rsidP="005968AF">
      <w:pPr>
        <w:pStyle w:val="Heading1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>Stash Proposal</w:t>
      </w:r>
    </w:p>
    <w:p w:rsidR="00096B8B" w:rsidRDefault="00096B8B" w:rsidP="00096B8B">
      <w:pPr>
        <w:pStyle w:val="Heading1"/>
      </w:pPr>
      <w:bookmarkStart w:id="0" w:name="_Toc408925750"/>
      <w:r>
        <w:t>Problem statement</w:t>
      </w:r>
    </w:p>
    <w:p w:rsidR="00096B8B" w:rsidRDefault="00096B8B" w:rsidP="00096B8B">
      <w:pPr>
        <w:pStyle w:val="ListParagraph"/>
        <w:numPr>
          <w:ilvl w:val="0"/>
          <w:numId w:val="14"/>
        </w:numPr>
      </w:pPr>
      <w:r>
        <w:t xml:space="preserve">No central code repository </w:t>
      </w:r>
    </w:p>
    <w:p w:rsidR="00096B8B" w:rsidRDefault="00096B8B" w:rsidP="00096B8B">
      <w:pPr>
        <w:pStyle w:val="ListParagraph"/>
        <w:numPr>
          <w:ilvl w:val="0"/>
          <w:numId w:val="14"/>
        </w:numPr>
      </w:pPr>
      <w:r>
        <w:t>No sufficient code quality check points</w:t>
      </w:r>
    </w:p>
    <w:p w:rsidR="00096B8B" w:rsidRDefault="00096B8B" w:rsidP="00096B8B">
      <w:pPr>
        <w:pStyle w:val="ListParagraph"/>
        <w:numPr>
          <w:ilvl w:val="0"/>
          <w:numId w:val="14"/>
        </w:numPr>
      </w:pPr>
      <w:r>
        <w:t>No tracking of changes</w:t>
      </w:r>
    </w:p>
    <w:p w:rsidR="00D2712E" w:rsidRDefault="00D2712E" w:rsidP="00D2712E"/>
    <w:p w:rsidR="00D2712E" w:rsidRDefault="00D2712E" w:rsidP="00D2712E">
      <w:pPr>
        <w:pStyle w:val="Heading1"/>
      </w:pPr>
      <w:r>
        <w:t xml:space="preserve">Problem </w:t>
      </w:r>
      <w:r w:rsidR="00A60402">
        <w:t>Resolutions</w:t>
      </w:r>
    </w:p>
    <w:p w:rsidR="00A60402" w:rsidRDefault="00A60402" w:rsidP="00A60402">
      <w:pPr>
        <w:pStyle w:val="ListParagraph"/>
        <w:numPr>
          <w:ilvl w:val="0"/>
          <w:numId w:val="17"/>
        </w:numPr>
      </w:pPr>
      <w:r>
        <w:t xml:space="preserve">No central code repository </w:t>
      </w:r>
    </w:p>
    <w:p w:rsidR="00A60402" w:rsidRDefault="00A60402" w:rsidP="00A60402">
      <w:pPr>
        <w:pStyle w:val="ListParagraph"/>
        <w:numPr>
          <w:ilvl w:val="1"/>
          <w:numId w:val="17"/>
        </w:numPr>
      </w:pPr>
      <w:r>
        <w:t>Stash provides a central code repository where user can commit and push there changes to a remote location as well as local Machine.</w:t>
      </w:r>
    </w:p>
    <w:p w:rsidR="00A60402" w:rsidRDefault="00A60402" w:rsidP="00A60402">
      <w:pPr>
        <w:pStyle w:val="ListParagraph"/>
        <w:numPr>
          <w:ilvl w:val="1"/>
          <w:numId w:val="17"/>
        </w:numPr>
      </w:pPr>
      <w:r>
        <w:t>For Each commit user needs to push the changes to remote</w:t>
      </w:r>
      <w:r>
        <w:t xml:space="preserve"> or user can make its local commit</w:t>
      </w:r>
    </w:p>
    <w:p w:rsidR="00A60402" w:rsidRDefault="00A60402" w:rsidP="00A60402">
      <w:pPr>
        <w:pStyle w:val="ListParagraph"/>
        <w:numPr>
          <w:ilvl w:val="1"/>
          <w:numId w:val="17"/>
        </w:numPr>
      </w:pPr>
      <w:r>
        <w:t>Central code is not affected until developer merge the code and the code is not merged</w:t>
      </w:r>
      <w:r w:rsidR="00D50C7C">
        <w:t xml:space="preserve"> until review.</w:t>
      </w:r>
    </w:p>
    <w:p w:rsidR="00A60402" w:rsidRDefault="00A60402" w:rsidP="00A60402">
      <w:pPr>
        <w:pStyle w:val="ListParagraph"/>
        <w:numPr>
          <w:ilvl w:val="0"/>
          <w:numId w:val="17"/>
        </w:numPr>
      </w:pPr>
      <w:r>
        <w:t>No sufficient code quality check points</w:t>
      </w:r>
    </w:p>
    <w:p w:rsidR="00A60402" w:rsidRDefault="00A60402" w:rsidP="00D50C7C">
      <w:pPr>
        <w:pStyle w:val="ListParagraph"/>
        <w:numPr>
          <w:ilvl w:val="1"/>
          <w:numId w:val="17"/>
        </w:numPr>
      </w:pPr>
      <w:r>
        <w:t>While merging the code, Code review can be made mandatory.</w:t>
      </w:r>
      <w:r w:rsidR="00D50C7C">
        <w:t xml:space="preserve"> </w:t>
      </w:r>
    </w:p>
    <w:p w:rsidR="00A60402" w:rsidRDefault="00A60402" w:rsidP="00A60402">
      <w:pPr>
        <w:pStyle w:val="ListParagraph"/>
        <w:numPr>
          <w:ilvl w:val="0"/>
          <w:numId w:val="17"/>
        </w:numPr>
      </w:pPr>
      <w:r>
        <w:t>No tracking of changes</w:t>
      </w:r>
    </w:p>
    <w:p w:rsidR="00D50C7C" w:rsidRDefault="00A60402" w:rsidP="00A60402">
      <w:pPr>
        <w:pStyle w:val="ListParagraph"/>
        <w:numPr>
          <w:ilvl w:val="1"/>
          <w:numId w:val="17"/>
        </w:numPr>
      </w:pPr>
      <w:r>
        <w:t>Tracking of changes can be done using either stash online versioning or can</w:t>
      </w:r>
      <w:r w:rsidR="00D50C7C">
        <w:t xml:space="preserve"> use any other tool like Source tree.</w:t>
      </w:r>
    </w:p>
    <w:p w:rsidR="00D2712E" w:rsidRPr="00D2712E" w:rsidRDefault="00D50C7C" w:rsidP="00A60402">
      <w:pPr>
        <w:pStyle w:val="ListParagraph"/>
        <w:numPr>
          <w:ilvl w:val="1"/>
          <w:numId w:val="17"/>
        </w:numPr>
      </w:pPr>
      <w:r>
        <w:t xml:space="preserve">Each commit contains a meaningful </w:t>
      </w:r>
      <w:r w:rsidR="00221621">
        <w:t>Message so tracking can be made easy.</w:t>
      </w:r>
    </w:p>
    <w:p w:rsidR="00D2712E" w:rsidRDefault="005E61F2" w:rsidP="00D2712E">
      <w:r>
        <w:t>09ju8</w:t>
      </w:r>
    </w:p>
    <w:p w:rsidR="00FB7E99" w:rsidRDefault="00FB7E99" w:rsidP="00FB7E99">
      <w:pPr>
        <w:pStyle w:val="Heading1"/>
      </w:pPr>
      <w:r>
        <w:t>Apttus Scenarios</w:t>
      </w:r>
    </w:p>
    <w:p w:rsidR="00FB7E99" w:rsidRDefault="00FB7E99" w:rsidP="00FB7E99">
      <w:pPr>
        <w:pStyle w:val="ListParagraph"/>
        <w:numPr>
          <w:ilvl w:val="0"/>
          <w:numId w:val="14"/>
        </w:numPr>
      </w:pPr>
      <w:r>
        <w:t>90% case 1 developer</w:t>
      </w:r>
      <w:r w:rsidR="004C18FB">
        <w:t xml:space="preserve"> at a time</w:t>
      </w:r>
      <w:r>
        <w:t xml:space="preserve"> per project</w:t>
      </w:r>
    </w:p>
    <w:p w:rsidR="00FB7E99" w:rsidRDefault="00096B8B" w:rsidP="00FB7E99">
      <w:pPr>
        <w:pStyle w:val="ListParagraph"/>
        <w:numPr>
          <w:ilvl w:val="0"/>
          <w:numId w:val="14"/>
        </w:numPr>
      </w:pPr>
      <w:r>
        <w:t>80% case developer shuffling (multiple developer involved at different time for same job)</w:t>
      </w:r>
    </w:p>
    <w:p w:rsidR="00096B8B" w:rsidRDefault="00096B8B" w:rsidP="00FB7E99">
      <w:pPr>
        <w:pStyle w:val="ListParagraph"/>
        <w:numPr>
          <w:ilvl w:val="0"/>
          <w:numId w:val="14"/>
        </w:numPr>
      </w:pPr>
      <w:r>
        <w:t>80% case different developer co-located</w:t>
      </w:r>
    </w:p>
    <w:p w:rsidR="00096B8B" w:rsidRDefault="00096B8B" w:rsidP="00096B8B">
      <w:pPr>
        <w:ind w:left="360"/>
      </w:pPr>
    </w:p>
    <w:p w:rsidR="005968AF" w:rsidRDefault="005B1BD1" w:rsidP="00283315">
      <w:pPr>
        <w:pStyle w:val="Heading1"/>
      </w:pPr>
      <w:r>
        <w:t>Why</w:t>
      </w:r>
      <w:r w:rsidR="00D67969">
        <w:t xml:space="preserve"> Tool</w:t>
      </w:r>
      <w:r>
        <w:t>?</w:t>
      </w:r>
      <w:bookmarkStart w:id="1" w:name="_GoBack"/>
      <w:bookmarkEnd w:id="0"/>
      <w:bookmarkEnd w:id="1"/>
    </w:p>
    <w:p w:rsidR="00283315" w:rsidRDefault="005B1BD1" w:rsidP="005E2BCE">
      <w:r>
        <w:t xml:space="preserve">At present we don’t use any standard Code management tool. </w:t>
      </w:r>
      <w:r w:rsidR="005367B7">
        <w:t xml:space="preserve">This leads to </w:t>
      </w:r>
      <w:r w:rsidR="004B6DE3">
        <w:t>many</w:t>
      </w:r>
      <w:r w:rsidR="005367B7">
        <w:t xml:space="preserve"> business problems.</w:t>
      </w:r>
      <w:r w:rsidR="004B6DE3">
        <w:t xml:space="preserve"> Following table shows issues we are facing with manual process</w:t>
      </w:r>
      <w:r w:rsidR="00483401">
        <w:t xml:space="preserve"> and benefit of using tool</w:t>
      </w:r>
      <w:r w:rsidR="004B6DE3">
        <w:t>. After evaluation of various tools, we are recommending Bitbucket as code repository tool.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6F41F2" w:rsidTr="006F41F2">
        <w:tc>
          <w:tcPr>
            <w:tcW w:w="2830" w:type="dxa"/>
            <w:shd w:val="clear" w:color="auto" w:fill="DEEAF6" w:themeFill="accent1" w:themeFillTint="33"/>
          </w:tcPr>
          <w:p w:rsidR="006F41F2" w:rsidRDefault="006F41F2" w:rsidP="00112A78"/>
        </w:tc>
        <w:tc>
          <w:tcPr>
            <w:tcW w:w="3180" w:type="dxa"/>
            <w:shd w:val="clear" w:color="auto" w:fill="DEEAF6" w:themeFill="accent1" w:themeFillTint="33"/>
          </w:tcPr>
          <w:p w:rsidR="006F41F2" w:rsidRPr="006F41F2" w:rsidRDefault="006F41F2" w:rsidP="006F41F2">
            <w:pPr>
              <w:rPr>
                <w:b/>
              </w:rPr>
            </w:pPr>
            <w:r w:rsidRPr="006F41F2">
              <w:rPr>
                <w:b/>
              </w:rPr>
              <w:t xml:space="preserve">Current </w:t>
            </w:r>
            <w:r>
              <w:rPr>
                <w:b/>
              </w:rPr>
              <w:t>Issues</w:t>
            </w:r>
            <w:r w:rsidRPr="006F41F2">
              <w:rPr>
                <w:b/>
              </w:rPr>
              <w:t xml:space="preserve"> (without Tool)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:rsidR="006F41F2" w:rsidRPr="006F41F2" w:rsidRDefault="006F41F2" w:rsidP="006F41F2">
            <w:pPr>
              <w:rPr>
                <w:b/>
              </w:rPr>
            </w:pPr>
            <w:r>
              <w:rPr>
                <w:b/>
              </w:rPr>
              <w:t xml:space="preserve">Benefits of </w:t>
            </w:r>
            <w:r w:rsidRPr="006F41F2">
              <w:rPr>
                <w:b/>
              </w:rPr>
              <w:t>Tool (Bitbucket)</w:t>
            </w:r>
          </w:p>
        </w:tc>
      </w:tr>
      <w:tr w:rsidR="006F41F2" w:rsidTr="006F41F2">
        <w:tc>
          <w:tcPr>
            <w:tcW w:w="2830" w:type="dxa"/>
          </w:tcPr>
          <w:p w:rsidR="006F41F2" w:rsidRPr="006F41F2" w:rsidRDefault="006F41F2" w:rsidP="00112A78">
            <w:pPr>
              <w:rPr>
                <w:b/>
              </w:rPr>
            </w:pPr>
            <w:r w:rsidRPr="006F41F2">
              <w:rPr>
                <w:b/>
              </w:rPr>
              <w:t>Code Reusability</w:t>
            </w:r>
          </w:p>
        </w:tc>
        <w:tc>
          <w:tcPr>
            <w:tcW w:w="3180" w:type="dxa"/>
          </w:tcPr>
          <w:p w:rsidR="006F41F2" w:rsidRDefault="006F41F2" w:rsidP="00112A78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>Huge duplication of code across projects</w:t>
            </w:r>
          </w:p>
          <w:p w:rsidR="006F41F2" w:rsidRDefault="006F41F2" w:rsidP="00112A78"/>
        </w:tc>
        <w:tc>
          <w:tcPr>
            <w:tcW w:w="3006" w:type="dxa"/>
          </w:tcPr>
          <w:p w:rsidR="006F41F2" w:rsidRDefault="006F41F2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t>Shared Code repository on cloud where one can search &amp; reuse existing code</w:t>
            </w:r>
          </w:p>
        </w:tc>
      </w:tr>
      <w:tr w:rsidR="006F41F2" w:rsidTr="006F41F2">
        <w:tc>
          <w:tcPr>
            <w:tcW w:w="2830" w:type="dxa"/>
          </w:tcPr>
          <w:p w:rsidR="006F41F2" w:rsidRPr="006F41F2" w:rsidRDefault="006F41F2" w:rsidP="00112A78">
            <w:pPr>
              <w:rPr>
                <w:b/>
              </w:rPr>
            </w:pPr>
            <w:r w:rsidRPr="006F41F2">
              <w:rPr>
                <w:b/>
              </w:rPr>
              <w:t>Code Quality</w:t>
            </w:r>
          </w:p>
        </w:tc>
        <w:tc>
          <w:tcPr>
            <w:tcW w:w="3180" w:type="dxa"/>
          </w:tcPr>
          <w:p w:rsidR="006F41F2" w:rsidRDefault="006F41F2" w:rsidP="00112A78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>Controlling code quality is very difficult</w:t>
            </w:r>
          </w:p>
          <w:p w:rsidR="006F41F2" w:rsidRDefault="006F41F2" w:rsidP="00112A78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>Code review is too manual</w:t>
            </w:r>
          </w:p>
          <w:p w:rsidR="006F41F2" w:rsidRDefault="006F41F2" w:rsidP="00112A78">
            <w:pPr>
              <w:ind w:left="1"/>
            </w:pPr>
          </w:p>
          <w:p w:rsidR="006F41F2" w:rsidRDefault="006F41F2" w:rsidP="00112A78"/>
        </w:tc>
        <w:tc>
          <w:tcPr>
            <w:tcW w:w="3006" w:type="dxa"/>
          </w:tcPr>
          <w:p w:rsidR="006F41F2" w:rsidRDefault="006F41F2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lastRenderedPageBreak/>
              <w:t>Code review by seeing only modified code</w:t>
            </w:r>
          </w:p>
          <w:p w:rsidR="006F41F2" w:rsidRDefault="006F41F2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t>Can control Partner’s code quality as well</w:t>
            </w:r>
          </w:p>
          <w:p w:rsidR="006F41F2" w:rsidRDefault="006F41F2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lastRenderedPageBreak/>
              <w:t>Future possibility of integrating Static code analysis tools</w:t>
            </w:r>
          </w:p>
        </w:tc>
      </w:tr>
      <w:tr w:rsidR="006F41F2" w:rsidTr="006F41F2">
        <w:tc>
          <w:tcPr>
            <w:tcW w:w="2830" w:type="dxa"/>
          </w:tcPr>
          <w:p w:rsidR="006F41F2" w:rsidRPr="006F41F2" w:rsidRDefault="006F41F2" w:rsidP="00112A78">
            <w:pPr>
              <w:rPr>
                <w:b/>
              </w:rPr>
            </w:pPr>
            <w:r w:rsidRPr="006F41F2">
              <w:rPr>
                <w:b/>
              </w:rPr>
              <w:lastRenderedPageBreak/>
              <w:t>History and Check points</w:t>
            </w:r>
          </w:p>
        </w:tc>
        <w:tc>
          <w:tcPr>
            <w:tcW w:w="3180" w:type="dxa"/>
          </w:tcPr>
          <w:p w:rsidR="006F41F2" w:rsidRDefault="00534688" w:rsidP="00112A78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 xml:space="preserve">All changes are overridden </w:t>
            </w:r>
            <w:r w:rsidR="006F41F2">
              <w:t>so no track of history of changes</w:t>
            </w:r>
          </w:p>
          <w:p w:rsidR="006F41F2" w:rsidRDefault="00534688" w:rsidP="00112A78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>In multiple people on same code scenario, good chances of overriding one others work</w:t>
            </w:r>
          </w:p>
        </w:tc>
        <w:tc>
          <w:tcPr>
            <w:tcW w:w="3006" w:type="dxa"/>
          </w:tcPr>
          <w:p w:rsidR="006F41F2" w:rsidRDefault="006F41F2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t>C</w:t>
            </w:r>
            <w:r w:rsidR="004B0761">
              <w:t>ode history can be maintained &amp; tracked</w:t>
            </w:r>
          </w:p>
          <w:p w:rsidR="006F41F2" w:rsidRDefault="004B0761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t>At any point of time can go to stable points</w:t>
            </w:r>
          </w:p>
          <w:p w:rsidR="006F41F2" w:rsidRDefault="002D75D5" w:rsidP="00112A78">
            <w:pPr>
              <w:pStyle w:val="ListParagraph"/>
              <w:numPr>
                <w:ilvl w:val="0"/>
                <w:numId w:val="12"/>
              </w:numPr>
              <w:ind w:left="256" w:hanging="256"/>
            </w:pPr>
            <w:r>
              <w:t>Due to version history, each changes can contains metadata like purpose of change, Issue ID, code reviewer, committed by etc.</w:t>
            </w:r>
          </w:p>
        </w:tc>
      </w:tr>
      <w:tr w:rsidR="006F41F2" w:rsidTr="006F41F2">
        <w:tc>
          <w:tcPr>
            <w:tcW w:w="2830" w:type="dxa"/>
          </w:tcPr>
          <w:p w:rsidR="006F41F2" w:rsidRPr="006F41F2" w:rsidRDefault="006F41F2" w:rsidP="00112A78">
            <w:pPr>
              <w:rPr>
                <w:b/>
              </w:rPr>
            </w:pPr>
            <w:r w:rsidRPr="006F41F2">
              <w:rPr>
                <w:b/>
              </w:rPr>
              <w:t>Parallel developments</w:t>
            </w:r>
          </w:p>
        </w:tc>
        <w:tc>
          <w:tcPr>
            <w:tcW w:w="3180" w:type="dxa"/>
          </w:tcPr>
          <w:p w:rsidR="006F41F2" w:rsidRDefault="00895067" w:rsidP="00895067">
            <w:pPr>
              <w:pStyle w:val="ListParagraph"/>
              <w:numPr>
                <w:ilvl w:val="0"/>
                <w:numId w:val="11"/>
              </w:numPr>
              <w:ind w:left="284" w:hanging="283"/>
            </w:pPr>
            <w:r>
              <w:t>In ‘multiple people working on same code’ scenario, good chances of overriding each other’s work</w:t>
            </w:r>
          </w:p>
        </w:tc>
        <w:tc>
          <w:tcPr>
            <w:tcW w:w="3006" w:type="dxa"/>
          </w:tcPr>
          <w:p w:rsidR="006F41F2" w:rsidRDefault="003F329C" w:rsidP="003F329C">
            <w:pPr>
              <w:pStyle w:val="ListParagraph"/>
              <w:numPr>
                <w:ilvl w:val="0"/>
                <w:numId w:val="13"/>
              </w:numPr>
              <w:ind w:left="256" w:hanging="283"/>
            </w:pPr>
            <w:r>
              <w:t>Due to version history feature, parallel development is absolute possible</w:t>
            </w:r>
          </w:p>
        </w:tc>
      </w:tr>
    </w:tbl>
    <w:p w:rsidR="006F41F2" w:rsidRDefault="006F41F2" w:rsidP="005E2BCE"/>
    <w:p w:rsidR="005B1BD1" w:rsidRDefault="005B1BD1" w:rsidP="005968AF">
      <w:pPr>
        <w:pStyle w:val="Heading1"/>
      </w:pPr>
      <w:bookmarkStart w:id="2" w:name="_Toc408925753"/>
      <w:r>
        <w:t>Cost details</w:t>
      </w:r>
      <w:bookmarkEnd w:id="2"/>
      <w:r>
        <w:t xml:space="preserve"> 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7D14" w:rsidRPr="006F1B6E" w:rsidTr="006F1B6E">
        <w:tc>
          <w:tcPr>
            <w:tcW w:w="2254" w:type="dxa"/>
            <w:shd w:val="clear" w:color="auto" w:fill="DEEAF6" w:themeFill="accent1" w:themeFillTint="33"/>
          </w:tcPr>
          <w:p w:rsidR="00FD7D14" w:rsidRPr="006F1B6E" w:rsidRDefault="00FD7D14" w:rsidP="00FD7D14">
            <w:pPr>
              <w:rPr>
                <w:b/>
              </w:rPr>
            </w:pPr>
            <w:r w:rsidRPr="006F1B6E">
              <w:rPr>
                <w:b/>
              </w:rPr>
              <w:t>Options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D7D14" w:rsidRPr="006F1B6E" w:rsidRDefault="00FD7D14" w:rsidP="00A80F31">
            <w:pPr>
              <w:jc w:val="center"/>
              <w:rPr>
                <w:b/>
              </w:rPr>
            </w:pPr>
            <w:r w:rsidRPr="006F1B6E">
              <w:rPr>
                <w:b/>
              </w:rPr>
              <w:t>Option A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D7D14" w:rsidRPr="006F1B6E" w:rsidRDefault="00FD7D14" w:rsidP="00A80F31">
            <w:pPr>
              <w:jc w:val="center"/>
              <w:rPr>
                <w:b/>
              </w:rPr>
            </w:pPr>
            <w:r w:rsidRPr="006F1B6E">
              <w:rPr>
                <w:b/>
              </w:rPr>
              <w:t>Option B</w:t>
            </w:r>
          </w:p>
        </w:tc>
        <w:tc>
          <w:tcPr>
            <w:tcW w:w="2254" w:type="dxa"/>
            <w:shd w:val="clear" w:color="auto" w:fill="DEEAF6" w:themeFill="accent1" w:themeFillTint="33"/>
          </w:tcPr>
          <w:p w:rsidR="00FD7D14" w:rsidRPr="006F1B6E" w:rsidRDefault="00FD7D14" w:rsidP="00A80F31">
            <w:pPr>
              <w:jc w:val="center"/>
              <w:rPr>
                <w:b/>
              </w:rPr>
            </w:pPr>
            <w:r w:rsidRPr="006F1B6E">
              <w:rPr>
                <w:b/>
              </w:rPr>
              <w:t>Option C</w:t>
            </w:r>
          </w:p>
        </w:tc>
      </w:tr>
      <w:tr w:rsidR="00FD7D14" w:rsidTr="006F1B6E">
        <w:tc>
          <w:tcPr>
            <w:tcW w:w="2254" w:type="dxa"/>
          </w:tcPr>
          <w:p w:rsidR="00FD7D14" w:rsidRDefault="00FD7D14" w:rsidP="00FD7D14">
            <w:r>
              <w:t>Total Cost</w:t>
            </w:r>
            <w:r w:rsidR="00975319">
              <w:t xml:space="preserve"> </w:t>
            </w:r>
            <w:r w:rsidR="00975319" w:rsidRPr="00975319">
              <w:rPr>
                <w:b/>
              </w:rPr>
              <w:t>/ Year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 w:rsidRPr="00975319">
              <w:rPr>
                <w:b/>
              </w:rPr>
              <w:t>2400</w:t>
            </w:r>
            <w:r>
              <w:t xml:space="preserve"> $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 w:rsidRPr="00975319">
              <w:rPr>
                <w:b/>
              </w:rPr>
              <w:t>1200</w:t>
            </w:r>
            <w:r>
              <w:t xml:space="preserve"> $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 w:rsidRPr="00975319">
              <w:rPr>
                <w:b/>
              </w:rPr>
              <w:t>600</w:t>
            </w:r>
            <w:r>
              <w:t xml:space="preserve"> $</w:t>
            </w:r>
          </w:p>
        </w:tc>
      </w:tr>
      <w:tr w:rsidR="00FD7D14" w:rsidTr="006F1B6E">
        <w:tc>
          <w:tcPr>
            <w:tcW w:w="2254" w:type="dxa"/>
          </w:tcPr>
          <w:p w:rsidR="00FD7D14" w:rsidRDefault="00FD7D14" w:rsidP="00FD7D14">
            <w:r>
              <w:t>Number of licenses</w:t>
            </w:r>
            <w:r w:rsidR="0049685C">
              <w:t xml:space="preserve"> (= No. of users)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>
              <w:t>Unlimited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>
              <w:t>100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right"/>
            </w:pPr>
            <w:r>
              <w:t>50</w:t>
            </w:r>
          </w:p>
        </w:tc>
      </w:tr>
      <w:tr w:rsidR="00FD7D14" w:rsidTr="006F1B6E">
        <w:tc>
          <w:tcPr>
            <w:tcW w:w="2254" w:type="dxa"/>
          </w:tcPr>
          <w:p w:rsidR="00FD7D14" w:rsidRDefault="00975319" w:rsidP="00975319">
            <w:r>
              <w:t>Who will be able to use it in Apttus?</w:t>
            </w:r>
          </w:p>
          <w:p w:rsidR="00A80F31" w:rsidRDefault="00A80F31" w:rsidP="00975319">
            <w:r>
              <w:t>(Based on current headcounts)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center"/>
            </w:pPr>
            <w:r>
              <w:t>Anyone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center"/>
            </w:pPr>
            <w:r>
              <w:t xml:space="preserve">All </w:t>
            </w:r>
            <w:proofErr w:type="spellStart"/>
            <w:r>
              <w:t>Devs</w:t>
            </w:r>
            <w:proofErr w:type="spellEnd"/>
            <w:r>
              <w:t xml:space="preserve"> + All TAs + 50% SAs + 50% CEs</w:t>
            </w:r>
          </w:p>
        </w:tc>
        <w:tc>
          <w:tcPr>
            <w:tcW w:w="2254" w:type="dxa"/>
          </w:tcPr>
          <w:p w:rsidR="00FD7D14" w:rsidRDefault="00975319" w:rsidP="00975319">
            <w:pPr>
              <w:jc w:val="center"/>
            </w:pPr>
            <w:r>
              <w:t xml:space="preserve">All </w:t>
            </w:r>
            <w:proofErr w:type="spellStart"/>
            <w:r>
              <w:t>Devs</w:t>
            </w:r>
            <w:proofErr w:type="spellEnd"/>
            <w:r>
              <w:t xml:space="preserve"> + All TAs</w:t>
            </w:r>
          </w:p>
        </w:tc>
      </w:tr>
    </w:tbl>
    <w:p w:rsidR="00265BC8" w:rsidRDefault="00265BC8" w:rsidP="00265BC8"/>
    <w:p w:rsidR="0036019E" w:rsidRDefault="005B550A" w:rsidP="0036019E">
      <w:pPr>
        <w:pStyle w:val="Heading1"/>
      </w:pPr>
      <w:r>
        <w:t>How it works</w:t>
      </w:r>
    </w:p>
    <w:p w:rsidR="0036019E" w:rsidRDefault="00A6485A" w:rsidP="0036019E">
      <w:r>
        <w:t xml:space="preserve">Following diagram shows how flow works among </w:t>
      </w:r>
      <w:proofErr w:type="spellStart"/>
      <w:r>
        <w:t>SalesForce</w:t>
      </w:r>
      <w:proofErr w:type="spellEnd"/>
      <w:r>
        <w:t xml:space="preserve"> environment, local machine (client) &amp; Bitbucket server</w:t>
      </w:r>
    </w:p>
    <w:p w:rsidR="00C60F21" w:rsidRDefault="00C60F21" w:rsidP="0036019E">
      <w:r>
        <w:rPr>
          <w:noProof/>
          <w:lang w:eastAsia="en-IN"/>
        </w:rPr>
        <w:lastRenderedPageBreak/>
        <w:drawing>
          <wp:inline distT="0" distB="0" distL="0" distR="0">
            <wp:extent cx="5574030" cy="3562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5A" w:rsidRDefault="00A6485A" w:rsidP="0036019E"/>
    <w:p w:rsidR="005A160B" w:rsidRPr="005A160B" w:rsidRDefault="0036019E" w:rsidP="00F10B4D">
      <w:pPr>
        <w:pStyle w:val="Heading1"/>
      </w:pPr>
      <w:r>
        <w:t>Rollout plan</w:t>
      </w:r>
    </w:p>
    <w:p w:rsidR="00E84C12" w:rsidRDefault="00383E56" w:rsidP="00265BC8">
      <w:r>
        <w:t>Below are major components for rollout of this tool</w:t>
      </w:r>
    </w:p>
    <w:p w:rsidR="002A47D7" w:rsidRDefault="002A47D7" w:rsidP="002A47D7">
      <w:pPr>
        <w:pStyle w:val="Heading2"/>
      </w:pPr>
      <w:r>
        <w:t xml:space="preserve">Pilot </w:t>
      </w:r>
      <w:r w:rsidR="008D3791">
        <w:t>Implementation</w:t>
      </w:r>
    </w:p>
    <w:p w:rsidR="008D3791" w:rsidRDefault="008D3791" w:rsidP="008D3791"/>
    <w:p w:rsidR="00502578" w:rsidRDefault="00502578" w:rsidP="00502578">
      <w:pPr>
        <w:pStyle w:val="Heading2"/>
      </w:pPr>
      <w:r>
        <w:t>Training Plan</w:t>
      </w:r>
    </w:p>
    <w:p w:rsidR="00502578" w:rsidRDefault="001172C7" w:rsidP="00502578">
      <w:r>
        <w:t>Following table shows training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3365"/>
        <w:gridCol w:w="2254"/>
      </w:tblGrid>
      <w:tr w:rsidR="000E282B" w:rsidTr="00A70650">
        <w:tc>
          <w:tcPr>
            <w:tcW w:w="988" w:type="dxa"/>
          </w:tcPr>
          <w:p w:rsidR="000E282B" w:rsidRDefault="002728D6" w:rsidP="00502578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2409" w:type="dxa"/>
          </w:tcPr>
          <w:p w:rsidR="000E282B" w:rsidRDefault="002158CD" w:rsidP="00502578">
            <w:r>
              <w:t>Training</w:t>
            </w:r>
          </w:p>
        </w:tc>
        <w:tc>
          <w:tcPr>
            <w:tcW w:w="3365" w:type="dxa"/>
          </w:tcPr>
          <w:p w:rsidR="000E282B" w:rsidRDefault="00A70650" w:rsidP="00502578">
            <w:r>
              <w:t>Details</w:t>
            </w:r>
          </w:p>
        </w:tc>
        <w:tc>
          <w:tcPr>
            <w:tcW w:w="2254" w:type="dxa"/>
          </w:tcPr>
          <w:p w:rsidR="000E282B" w:rsidRDefault="00A70650" w:rsidP="00502578">
            <w:r>
              <w:t>Duration</w:t>
            </w:r>
          </w:p>
        </w:tc>
      </w:tr>
      <w:tr w:rsidR="007B48FF" w:rsidTr="00A70650">
        <w:tc>
          <w:tcPr>
            <w:tcW w:w="988" w:type="dxa"/>
          </w:tcPr>
          <w:p w:rsidR="007B48FF" w:rsidRDefault="007B48FF" w:rsidP="00502578">
            <w:r>
              <w:t>1</w:t>
            </w:r>
          </w:p>
        </w:tc>
        <w:tc>
          <w:tcPr>
            <w:tcW w:w="2409" w:type="dxa"/>
          </w:tcPr>
          <w:p w:rsidR="007B48FF" w:rsidRDefault="007B48FF" w:rsidP="00083315">
            <w:r>
              <w:t xml:space="preserve">Bitbucket tool </w:t>
            </w:r>
          </w:p>
        </w:tc>
        <w:tc>
          <w:tcPr>
            <w:tcW w:w="3365" w:type="dxa"/>
          </w:tcPr>
          <w:p w:rsidR="007B48FF" w:rsidRDefault="0097031A" w:rsidP="00502578">
            <w:r>
              <w:t>Basic demo of Bitbucket tool</w:t>
            </w:r>
          </w:p>
        </w:tc>
        <w:tc>
          <w:tcPr>
            <w:tcW w:w="2254" w:type="dxa"/>
          </w:tcPr>
          <w:p w:rsidR="007B48FF" w:rsidRDefault="00AC36E2" w:rsidP="00502578">
            <w:r>
              <w:t>30 mins</w:t>
            </w:r>
          </w:p>
        </w:tc>
      </w:tr>
      <w:tr w:rsidR="000E282B" w:rsidTr="00A70650">
        <w:tc>
          <w:tcPr>
            <w:tcW w:w="988" w:type="dxa"/>
          </w:tcPr>
          <w:p w:rsidR="000E282B" w:rsidRDefault="00CF663B" w:rsidP="00502578">
            <w:r>
              <w:t>2</w:t>
            </w:r>
          </w:p>
        </w:tc>
        <w:tc>
          <w:tcPr>
            <w:tcW w:w="2409" w:type="dxa"/>
          </w:tcPr>
          <w:p w:rsidR="000E282B" w:rsidRDefault="009541CC" w:rsidP="00502578">
            <w:r>
              <w:t>Eclipse IDE</w:t>
            </w:r>
          </w:p>
        </w:tc>
        <w:tc>
          <w:tcPr>
            <w:tcW w:w="3365" w:type="dxa"/>
          </w:tcPr>
          <w:p w:rsidR="000E282B" w:rsidRDefault="009541CC" w:rsidP="00502578">
            <w:r>
              <w:t>Training to show usage of Eclipse IDE</w:t>
            </w:r>
          </w:p>
        </w:tc>
        <w:tc>
          <w:tcPr>
            <w:tcW w:w="2254" w:type="dxa"/>
          </w:tcPr>
          <w:p w:rsidR="000E282B" w:rsidRDefault="009541CC" w:rsidP="00502578">
            <w:r>
              <w:t>30 mins</w:t>
            </w:r>
          </w:p>
        </w:tc>
      </w:tr>
      <w:tr w:rsidR="000E282B" w:rsidTr="00A70650">
        <w:tc>
          <w:tcPr>
            <w:tcW w:w="988" w:type="dxa"/>
          </w:tcPr>
          <w:p w:rsidR="000E282B" w:rsidRDefault="00CF663B" w:rsidP="00502578">
            <w:r>
              <w:t>3</w:t>
            </w:r>
          </w:p>
        </w:tc>
        <w:tc>
          <w:tcPr>
            <w:tcW w:w="2409" w:type="dxa"/>
          </w:tcPr>
          <w:p w:rsidR="000E282B" w:rsidRDefault="00387B4C" w:rsidP="00502578">
            <w:r>
              <w:t xml:space="preserve">Plug-ins </w:t>
            </w:r>
          </w:p>
        </w:tc>
        <w:tc>
          <w:tcPr>
            <w:tcW w:w="3365" w:type="dxa"/>
          </w:tcPr>
          <w:p w:rsidR="000E282B" w:rsidRDefault="00CF663B" w:rsidP="00502578">
            <w:r>
              <w:t>Demo of Plug-in</w:t>
            </w:r>
          </w:p>
        </w:tc>
        <w:tc>
          <w:tcPr>
            <w:tcW w:w="2254" w:type="dxa"/>
          </w:tcPr>
          <w:p w:rsidR="000E282B" w:rsidRDefault="00CF663B" w:rsidP="00502578">
            <w:r>
              <w:t>30 mins</w:t>
            </w:r>
          </w:p>
        </w:tc>
      </w:tr>
      <w:tr w:rsidR="000E282B" w:rsidTr="00A70650">
        <w:tc>
          <w:tcPr>
            <w:tcW w:w="988" w:type="dxa"/>
          </w:tcPr>
          <w:p w:rsidR="000E282B" w:rsidRDefault="00CF663B" w:rsidP="00502578">
            <w:r>
              <w:t>4</w:t>
            </w:r>
          </w:p>
        </w:tc>
        <w:tc>
          <w:tcPr>
            <w:tcW w:w="2409" w:type="dxa"/>
          </w:tcPr>
          <w:p w:rsidR="000E282B" w:rsidRDefault="00EF6D7A" w:rsidP="00502578">
            <w:r>
              <w:t>Overall System</w:t>
            </w:r>
          </w:p>
        </w:tc>
        <w:tc>
          <w:tcPr>
            <w:tcW w:w="3365" w:type="dxa"/>
          </w:tcPr>
          <w:p w:rsidR="000E282B" w:rsidRDefault="00EF6D7A" w:rsidP="00502578">
            <w:r>
              <w:t>Basic guideline how one should work with tool (Dos &amp; DONTs)</w:t>
            </w:r>
          </w:p>
        </w:tc>
        <w:tc>
          <w:tcPr>
            <w:tcW w:w="2254" w:type="dxa"/>
          </w:tcPr>
          <w:p w:rsidR="000E282B" w:rsidRDefault="00EF6D7A" w:rsidP="00502578">
            <w:r>
              <w:t>30 mins</w:t>
            </w:r>
          </w:p>
        </w:tc>
      </w:tr>
      <w:tr w:rsidR="000E282B" w:rsidTr="00A70650">
        <w:tc>
          <w:tcPr>
            <w:tcW w:w="988" w:type="dxa"/>
          </w:tcPr>
          <w:p w:rsidR="000E282B" w:rsidRDefault="000E282B" w:rsidP="00502578"/>
        </w:tc>
        <w:tc>
          <w:tcPr>
            <w:tcW w:w="2409" w:type="dxa"/>
          </w:tcPr>
          <w:p w:rsidR="000E282B" w:rsidRDefault="000E282B" w:rsidP="00502578"/>
        </w:tc>
        <w:tc>
          <w:tcPr>
            <w:tcW w:w="3365" w:type="dxa"/>
          </w:tcPr>
          <w:p w:rsidR="000E282B" w:rsidRDefault="000E282B" w:rsidP="00502578"/>
        </w:tc>
        <w:tc>
          <w:tcPr>
            <w:tcW w:w="2254" w:type="dxa"/>
          </w:tcPr>
          <w:p w:rsidR="000E282B" w:rsidRDefault="000E282B" w:rsidP="00502578"/>
        </w:tc>
      </w:tr>
    </w:tbl>
    <w:p w:rsidR="000E282B" w:rsidRDefault="000E282B" w:rsidP="00502578"/>
    <w:p w:rsidR="00502578" w:rsidRPr="00502578" w:rsidRDefault="00502578" w:rsidP="00502578"/>
    <w:p w:rsidR="00F10B4D" w:rsidRPr="005A160B" w:rsidRDefault="00F10B4D" w:rsidP="00F10B4D">
      <w:pPr>
        <w:pStyle w:val="Heading1"/>
      </w:pPr>
      <w:r>
        <w:t>What Next</w:t>
      </w:r>
    </w:p>
    <w:p w:rsidR="00F10B4D" w:rsidRDefault="00392C86" w:rsidP="00F10B4D">
      <w:r>
        <w:t>Integration</w:t>
      </w:r>
      <w:r w:rsidR="00F10B4D">
        <w:t xml:space="preserve"> with JIRA, once JIRA is rolled out</w:t>
      </w:r>
    </w:p>
    <w:p w:rsidR="00096B8B" w:rsidRPr="005A160B" w:rsidRDefault="00096B8B" w:rsidP="00096B8B">
      <w:pPr>
        <w:pStyle w:val="Heading1"/>
      </w:pPr>
      <w:r>
        <w:t>Issue with Tools</w:t>
      </w:r>
    </w:p>
    <w:p w:rsidR="00096B8B" w:rsidRDefault="00096B8B" w:rsidP="00096B8B">
      <w:pPr>
        <w:pStyle w:val="ListParagraph"/>
        <w:numPr>
          <w:ilvl w:val="0"/>
          <w:numId w:val="15"/>
        </w:numPr>
      </w:pPr>
      <w:r>
        <w:t>Training overheads – How much time?</w:t>
      </w:r>
    </w:p>
    <w:p w:rsidR="00096B8B" w:rsidRDefault="00096B8B" w:rsidP="00096B8B">
      <w:pPr>
        <w:pStyle w:val="ListParagraph"/>
        <w:numPr>
          <w:ilvl w:val="0"/>
          <w:numId w:val="15"/>
        </w:numPr>
      </w:pPr>
      <w:r>
        <w:t>Process overheads (push at two places) – how much additional time required?</w:t>
      </w:r>
    </w:p>
    <w:p w:rsidR="00096B8B" w:rsidRDefault="00096B8B" w:rsidP="00096B8B">
      <w:pPr>
        <w:pStyle w:val="ListParagraph"/>
        <w:numPr>
          <w:ilvl w:val="0"/>
          <w:numId w:val="15"/>
        </w:numPr>
      </w:pPr>
      <w:r>
        <w:lastRenderedPageBreak/>
        <w:t xml:space="preserve">Sync between SFDC &amp; </w:t>
      </w:r>
      <w:r w:rsidR="006372C5">
        <w:t>Code Repository may be challenge &amp; risk</w:t>
      </w:r>
    </w:p>
    <w:p w:rsidR="00F10B4D" w:rsidRPr="00265BC8" w:rsidRDefault="00F10B4D" w:rsidP="00265BC8"/>
    <w:sectPr w:rsidR="00F10B4D" w:rsidRPr="0026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63DD5"/>
    <w:multiLevelType w:val="multilevel"/>
    <w:tmpl w:val="5900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2C70BE"/>
    <w:multiLevelType w:val="hybridMultilevel"/>
    <w:tmpl w:val="B7FCF264"/>
    <w:lvl w:ilvl="0" w:tplc="47F27776">
      <w:start w:val="1"/>
      <w:numFmt w:val="bullet"/>
      <w:lvlText w:val="√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802"/>
    <w:multiLevelType w:val="hybridMultilevel"/>
    <w:tmpl w:val="0F50EED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B5FAB"/>
    <w:multiLevelType w:val="hybridMultilevel"/>
    <w:tmpl w:val="E838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2CE2"/>
    <w:multiLevelType w:val="hybridMultilevel"/>
    <w:tmpl w:val="3D8A3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C13C7"/>
    <w:multiLevelType w:val="multilevel"/>
    <w:tmpl w:val="5900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D0F54"/>
    <w:multiLevelType w:val="hybridMultilevel"/>
    <w:tmpl w:val="5CF0E5E6"/>
    <w:lvl w:ilvl="0" w:tplc="40090011">
      <w:start w:val="1"/>
      <w:numFmt w:val="decimal"/>
      <w:lvlText w:val="%1)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 w15:restartNumberingAfterBreak="0">
    <w:nsid w:val="432E76CD"/>
    <w:multiLevelType w:val="hybridMultilevel"/>
    <w:tmpl w:val="D704686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BC7059"/>
    <w:multiLevelType w:val="hybridMultilevel"/>
    <w:tmpl w:val="8DB6F9FC"/>
    <w:lvl w:ilvl="0" w:tplc="36421074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15894"/>
    <w:multiLevelType w:val="hybridMultilevel"/>
    <w:tmpl w:val="E8E8B5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B1651"/>
    <w:multiLevelType w:val="hybridMultilevel"/>
    <w:tmpl w:val="D704686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43DE8"/>
    <w:multiLevelType w:val="hybridMultilevel"/>
    <w:tmpl w:val="4DB0C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4ABF"/>
    <w:multiLevelType w:val="hybridMultilevel"/>
    <w:tmpl w:val="ABC89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761"/>
    <w:multiLevelType w:val="multilevel"/>
    <w:tmpl w:val="5900D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36A70A8"/>
    <w:multiLevelType w:val="hybridMultilevel"/>
    <w:tmpl w:val="5442C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D598F"/>
    <w:multiLevelType w:val="hybridMultilevel"/>
    <w:tmpl w:val="2D2C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D2A95"/>
    <w:multiLevelType w:val="hybridMultilevel"/>
    <w:tmpl w:val="8C807806"/>
    <w:lvl w:ilvl="0" w:tplc="47F27776">
      <w:start w:val="1"/>
      <w:numFmt w:val="bullet"/>
      <w:lvlText w:val="√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15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AF"/>
    <w:rsid w:val="00027AA4"/>
    <w:rsid w:val="00044F76"/>
    <w:rsid w:val="00083315"/>
    <w:rsid w:val="00096B8B"/>
    <w:rsid w:val="000E282B"/>
    <w:rsid w:val="001172C7"/>
    <w:rsid w:val="002158CD"/>
    <w:rsid w:val="00221621"/>
    <w:rsid w:val="00250752"/>
    <w:rsid w:val="00265BC8"/>
    <w:rsid w:val="002728D6"/>
    <w:rsid w:val="00283315"/>
    <w:rsid w:val="002A47D7"/>
    <w:rsid w:val="002D75D5"/>
    <w:rsid w:val="00322A86"/>
    <w:rsid w:val="0036019E"/>
    <w:rsid w:val="00383E56"/>
    <w:rsid w:val="00387B4C"/>
    <w:rsid w:val="00392C86"/>
    <w:rsid w:val="003D2A6A"/>
    <w:rsid w:val="003F329C"/>
    <w:rsid w:val="00483401"/>
    <w:rsid w:val="004869CF"/>
    <w:rsid w:val="0049685C"/>
    <w:rsid w:val="004B0761"/>
    <w:rsid w:val="004B6DE3"/>
    <w:rsid w:val="004C18FB"/>
    <w:rsid w:val="00502578"/>
    <w:rsid w:val="00534688"/>
    <w:rsid w:val="005367B7"/>
    <w:rsid w:val="005968AF"/>
    <w:rsid w:val="005A160B"/>
    <w:rsid w:val="005B1BD1"/>
    <w:rsid w:val="005B550A"/>
    <w:rsid w:val="005E2BCE"/>
    <w:rsid w:val="005E61F2"/>
    <w:rsid w:val="006372C5"/>
    <w:rsid w:val="006A2B37"/>
    <w:rsid w:val="006F1B6E"/>
    <w:rsid w:val="006F41F2"/>
    <w:rsid w:val="007B48FF"/>
    <w:rsid w:val="007B7BB9"/>
    <w:rsid w:val="00895067"/>
    <w:rsid w:val="008A1629"/>
    <w:rsid w:val="008D3791"/>
    <w:rsid w:val="00924441"/>
    <w:rsid w:val="009541CC"/>
    <w:rsid w:val="0097031A"/>
    <w:rsid w:val="00975319"/>
    <w:rsid w:val="009D1C59"/>
    <w:rsid w:val="00A60402"/>
    <w:rsid w:val="00A6485A"/>
    <w:rsid w:val="00A70650"/>
    <w:rsid w:val="00A80F31"/>
    <w:rsid w:val="00AC36E2"/>
    <w:rsid w:val="00AE0EFC"/>
    <w:rsid w:val="00B26D20"/>
    <w:rsid w:val="00B32F87"/>
    <w:rsid w:val="00BD3998"/>
    <w:rsid w:val="00C60F21"/>
    <w:rsid w:val="00CA6130"/>
    <w:rsid w:val="00CF663B"/>
    <w:rsid w:val="00D2133A"/>
    <w:rsid w:val="00D2712E"/>
    <w:rsid w:val="00D50C7C"/>
    <w:rsid w:val="00D67969"/>
    <w:rsid w:val="00E84C12"/>
    <w:rsid w:val="00EF6D7A"/>
    <w:rsid w:val="00F10B4D"/>
    <w:rsid w:val="00F9007C"/>
    <w:rsid w:val="00FB7E99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2E87-EDC6-4EBC-8048-EF6592EE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68A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968A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68A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968A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968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3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3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D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E9277-58F4-4603-BC09-93417298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Chandaria</dc:creator>
  <cp:keywords/>
  <dc:description/>
  <cp:lastModifiedBy>Himanshu Jain</cp:lastModifiedBy>
  <cp:revision>3</cp:revision>
  <dcterms:created xsi:type="dcterms:W3CDTF">2015-06-25T11:08:00Z</dcterms:created>
  <dcterms:modified xsi:type="dcterms:W3CDTF">2015-06-25T14:07:00Z</dcterms:modified>
</cp:coreProperties>
</file>