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 newsletter, December 2026</w:t>
      </w:r>
    </w:p>
    <w:p>
      <w:r>
        <w:t>Dry-dock dates, the lifeboat drill results and a farewell to the bosun. No bearing on loading.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 newsletter, December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