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Northlight Summit 2026 block reservations ledger, printed page 11</w:t>
      </w:r>
    </w:p>
    <w:p>
      <w:r>
        <w:t>Hotels desk copy of every booking in the summit block. The first column is the number the desk stamped on arrival of the paperwork; the second records when the booking change itself took place. The reservations clock note explains the gap between them.</w:t>
      </w:r>
    </w:p>
    <w:p>
      <w:r>
        <w:rPr>
          <w:b/>
        </w:rPr>
        <w:t>Printed page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Reservation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2026-10-02 10:00</w:t>
            </w:r>
          </w:p>
        </w:tc>
        <w:tc>
          <w:tcPr>
            <w:tcW w:type="dxa" w:w="1728"/>
          </w:tcPr>
          <w:p>
            <w:r>
              <w:t>NL-2601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Ilse Marr; arrival 2026-11-23; 4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2026-10-03 11:00</w:t>
            </w:r>
          </w:p>
        </w:tc>
        <w:tc>
          <w:tcPr>
            <w:tcW w:type="dxa" w:w="1728"/>
          </w:tcPr>
          <w:p>
            <w:r>
              <w:t>NL-2602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Owen Teague; arrival 2026-11-24;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2026-10-03 12:00</w:t>
            </w:r>
          </w:p>
        </w:tc>
        <w:tc>
          <w:tcPr>
            <w:tcW w:type="dxa" w:w="1728"/>
          </w:tcPr>
          <w:p>
            <w:r>
              <w:t>NL-2601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2026-10-04 09:30</w:t>
            </w:r>
          </w:p>
        </w:tc>
        <w:tc>
          <w:tcPr>
            <w:tcW w:type="dxa" w:w="1728"/>
          </w:tcPr>
          <w:p>
            <w:r>
              <w:t>NL-2603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Priya Lal; arrival 2026-11-23; 6 bed-nights, occupancy 2 (Corrin reservations office); quoted GBP 139.00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2026-10-04 13:00</w:t>
            </w:r>
          </w:p>
        </w:tc>
        <w:tc>
          <w:tcPr>
            <w:tcW w:type="dxa" w:w="1728"/>
          </w:tcPr>
          <w:p>
            <w:r>
              <w:t>NL-2602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2026-10-05 11:30</w:t>
            </w:r>
          </w:p>
        </w:tc>
        <w:tc>
          <w:tcPr>
            <w:tcW w:type="dxa" w:w="1728"/>
          </w:tcPr>
          <w:p>
            <w:r>
              <w:t>NL-2603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2026-10-05 14:00</w:t>
            </w:r>
          </w:p>
        </w:tc>
        <w:tc>
          <w:tcPr>
            <w:tcW w:type="dxa" w:w="1728"/>
          </w:tcPr>
          <w:p>
            <w:r>
              <w:t>NL-2604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Corin Abbey; arrival 2026-11-23; 3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2026-10-06 09:10</w:t>
            </w:r>
          </w:p>
        </w:tc>
        <w:tc>
          <w:tcPr>
            <w:tcW w:type="dxa" w:w="1728"/>
          </w:tcPr>
          <w:p>
            <w:r>
              <w:t>NL-2605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Sade Okon; arrival 2026-11-25;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2026-10-06 16:00</w:t>
            </w:r>
          </w:p>
        </w:tc>
        <w:tc>
          <w:tcPr>
            <w:tcW w:type="dxa" w:w="1728"/>
          </w:tcPr>
          <w:p>
            <w:r>
              <w:t>NL-2604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2026-10-07 10:40</w:t>
            </w:r>
          </w:p>
        </w:tc>
        <w:tc>
          <w:tcPr>
            <w:tcW w:type="dxa" w:w="1728"/>
          </w:tcPr>
          <w:p>
            <w:r>
              <w:t>NL-2606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Mats Berg; arrival 2026-11-24; 2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2026-10-07 11:10</w:t>
            </w:r>
          </w:p>
        </w:tc>
        <w:tc>
          <w:tcPr>
            <w:tcW w:type="dxa" w:w="1728"/>
          </w:tcPr>
          <w:p>
            <w:r>
              <w:t>NL-2605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2026-10-08 12:40</w:t>
            </w:r>
          </w:p>
        </w:tc>
        <w:tc>
          <w:tcPr>
            <w:tcW w:type="dxa" w:w="1728"/>
          </w:tcPr>
          <w:p>
            <w:r>
              <w:t>NL-2606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2026-10-19 16:00</w:t>
            </w:r>
          </w:p>
        </w:tc>
        <w:tc>
          <w:tcPr>
            <w:tcW w:type="dxa" w:w="1728"/>
          </w:tcPr>
          <w:p>
            <w:r>
              <w:t>NL-2605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cancellation requested by Northlight; hotel ref HR-58C5-74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2026-10-29 11:00</w:t>
            </w:r>
          </w:p>
        </w:tc>
        <w:tc>
          <w:tcPr>
            <w:tcW w:type="dxa" w:w="1728"/>
          </w:tcPr>
          <w:p>
            <w:r>
              <w:t>NL-2606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cancellation requested by Northlight; hotel ref HR-0B9C-75</w:t>
            </w:r>
          </w:p>
        </w:tc>
      </w:tr>
    </w:tbl>
    <w:p>
      <w:r>
        <w:rPr>
          <w:i/>
        </w:rPr>
        <w:t>Sheet 11 of the 2026 block. A booking's story may carry on over the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NORTHLIGHT HOTELS DESK  printed page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Summit 2026 block reservations ledger, printed page 11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