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Welcome to Team Linnet Lane</w:t>
      </w:r>
    </w:p>
    <w:p>
      <w:r>
        <w:t>Thank you for running for the hospice. Your fundraising page, vest, training plan and the race-weekend timetable are all in this pack.</w:t>
      </w:r>
    </w:p>
    <w:p>
      <w:r>
        <w:t>Race-weekend timetable: vest collection Saturday 2 pm-6 pm at the charity village; pasta party 6 pm at St Piran's hall; race start 09:00 Sunday.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Team Linnet Lane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