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SC-2: contacting supporters</w:t>
      </w:r>
    </w:p>
    <w:p>
      <w:pPr>
        <w:pStyle w:val="Heading1"/>
      </w:pPr>
      <w:r>
        <w:t>Close-out notices</w:t>
      </w:r>
    </w:p>
    <w:p>
      <w:r>
        <w:t>Each runner gets one close-out notice. It goes by text from the supporter text number when the runner's place record shows SMS consent and no STOP has come from their mobile to any of the hospice's numbers; otherwise it goes by email from the events mailbox.</w:t>
      </w:r>
    </w:p>
    <w:p>
      <w:r>
        <w:t>The hospice's text numbers are the supporter text number, +441632960410, and the race-day text line, +441632960477, which is used on race weekends.</w:t>
      </w:r>
    </w:p>
    <w:p>
      <w:pPr>
        <w:pStyle w:val="Heading1"/>
      </w:pPr>
      <w:r>
        <w:t>Withdrawing consent</w:t>
      </w:r>
    </w:p>
    <w:p>
      <w:r>
        <w:t>A text saying STOP, in any letters, sent to any hospice number withdraws consent to all hospice texts from that moment. Record it on the runner's place record by setting SMS consent to no.</w:t>
      </w:r>
    </w:p>
    <w:p>
      <w:pPr>
        <w:pStyle w:val="Heading1"/>
      </w:pPr>
      <w:r>
        <w:t>WhatsApp</w:t>
      </w:r>
    </w:p>
    <w:p>
      <w:r>
        <w:t>The events WhatsApp line answers conversations runners start. It is never used for close-out notices.</w:t>
      </w:r>
    </w:p>
    <w:p>
      <w:pPr>
        <w:pStyle w:val="Heading1"/>
      </w:pPr>
      <w:r>
        <w:t>Lists</w:t>
      </w:r>
    </w:p>
    <w:p>
      <w:r>
        <w:t>Add supporters only to the lists they are entitled to. Staff never re-subscribe anyone who has unsubscribed from a list; only the supporter can rejoin.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SC-2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Linnet Lane Hospice - Community Fundraising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SC-2: contacting supporters</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