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Merrowdale &amp; District Youth League: rulebook 2026-27 (extract, as issued in July)</w:t>
      </w:r>
    </w:p>
    <w:p>
      <w:pPr>
        <w:pStyle w:val="Heading1"/>
      </w:pPr>
      <w:r>
        <w:t xml:space="preserve">Rule 4. Registration</w:t>
      </w:r>
    </w:p>
    <w:p>
      <w:r>
        <w:t xml:space="preserve">4.1 Players are registered by their club in the league's registration windows.</w:t>
      </w:r>
    </w:p>
    <w:p>
      <w:r>
        <w:t xml:space="preserve">4.2 A club may register no more than 16 players in any one age group squad.</w:t>
      </w:r>
    </w:p>
    <w:p>
      <w:r>
        <w:t xml:space="preserve">4.3 Age groups run from 1 September to 31 August. A player may play up one age group with written parental consent and may not play down.</w:t>
      </w:r>
    </w:p>
    <w:p>
      <w:r>
        <w:t xml:space="preserve">4.4 A player may be registered with one club in the league at a time.</w:t>
      </w:r>
    </w:p>
    <w:p>
      <w:r>
        <w:t xml:space="preserve">4.5 The league may amend these rules at a general meeting; amendments are notified to club secretaries.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Merrowdale &amp; District Youth League: rulebook 2026-27 (extract, as issued in July)</dc:title>
  <dc:creator>Merrowdale &amp; District Youth League</dc:creator>
  <dcterms:created xsi:type="dcterms:W3CDTF">2026-07-01T10:00:00Z</dcterms:created>
</cp:coreProperties>
</file>