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EE32" w14:textId="008F36EA" w:rsidR="00EE1864" w:rsidRPr="004649CD" w:rsidRDefault="00502FA8">
      <w:pPr>
        <w:rPr>
          <w:rFonts w:cstheme="minorHAnsi"/>
          <w:sz w:val="28"/>
          <w:szCs w:val="28"/>
        </w:rPr>
      </w:pPr>
      <w:r w:rsidRPr="004649CD">
        <w:rPr>
          <w:rFonts w:cstheme="minorHAnsi"/>
          <w:sz w:val="28"/>
          <w:szCs w:val="28"/>
        </w:rPr>
        <w:t>Since we are not given data such as Volume, Open , High , Low ; I couldn’t use more complex strategies and mathematical models. I used a simple mathematical model based on MACD and RSI.</w:t>
      </w:r>
    </w:p>
    <w:p w14:paraId="1CAE8994" w14:textId="77777777" w:rsidR="004649CD" w:rsidRPr="004649CD" w:rsidRDefault="00502FA8">
      <w:pP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sz w:val="28"/>
          <w:szCs w:val="28"/>
        </w:rPr>
        <w:t>MACD is Moving Average Convergence Divergence. MACD is calculated by subtracting 26-period EMA from 12 period EMA .</w:t>
      </w: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 </w:t>
      </w:r>
    </w:p>
    <w:p w14:paraId="1A4C04D1" w14:textId="41EC2E07" w:rsidR="00502FA8" w:rsidRPr="004649CD" w:rsidRDefault="00502FA8">
      <w:pP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>An exponential moving average (EMA) is a type of </w:t>
      </w:r>
      <w:hyperlink r:id="rId4" w:history="1">
        <w:r w:rsidRPr="004649CD">
          <w:rPr>
            <w:rStyle w:val="Hyperlink"/>
            <w:rFonts w:cstheme="minorHAnsi"/>
            <w:color w:val="auto"/>
            <w:spacing w:val="1"/>
            <w:sz w:val="28"/>
            <w:szCs w:val="28"/>
            <w:u w:val="none"/>
            <w:shd w:val="clear" w:color="auto" w:fill="FFFFFF"/>
          </w:rPr>
          <w:t>moving average</w:t>
        </w:r>
      </w:hyperlink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> (MA) that places a greater weight and significance on the most recent data points.</w:t>
      </w: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 </w:t>
      </w: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>A nine-day EMA of the MACD called the signal line, is plotted on top of the MACD line, which can function as a trigger for buy and sell signals</w:t>
      </w: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. The speed at which MACD line crosses </w:t>
      </w:r>
      <w:r w:rsidR="004D2427"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the signal line can also tell about the strength of trend. </w:t>
      </w:r>
    </w:p>
    <w:p w14:paraId="3A97B300" w14:textId="283AB8FC" w:rsidR="004D2427" w:rsidRPr="004649CD" w:rsidRDefault="004D2427">
      <w:pPr>
        <w:rPr>
          <w:rFonts w:cstheme="minorHAnsi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spacing w:val="1"/>
          <w:sz w:val="28"/>
          <w:szCs w:val="28"/>
          <w:shd w:val="clear" w:color="auto" w:fill="FFFFFF"/>
        </w:rPr>
        <w:t>The relative strength index (RSI) is a </w:t>
      </w:r>
      <w:hyperlink r:id="rId5" w:history="1">
        <w:r w:rsidRPr="004649CD">
          <w:rPr>
            <w:rStyle w:val="Hyperlink"/>
            <w:rFonts w:cstheme="minorHAnsi"/>
            <w:color w:val="auto"/>
            <w:spacing w:val="1"/>
            <w:sz w:val="28"/>
            <w:szCs w:val="28"/>
            <w:u w:val="none"/>
            <w:shd w:val="clear" w:color="auto" w:fill="FFFFFF"/>
          </w:rPr>
          <w:t>momentum indicator</w:t>
        </w:r>
      </w:hyperlink>
      <w:r w:rsidRPr="004649CD">
        <w:rPr>
          <w:rFonts w:cstheme="minorHAnsi"/>
          <w:spacing w:val="1"/>
          <w:sz w:val="28"/>
          <w:szCs w:val="28"/>
          <w:shd w:val="clear" w:color="auto" w:fill="FFFFFF"/>
        </w:rPr>
        <w:t> used in technical analysis that measures the magnitude of recent price changes to evaluate overbought or oversold conditions in the price of a stock or other asset. The RSI is displayed as an oscillator (a line graph that moves between two extremes) and can have a reading from 0 to 100</w:t>
      </w:r>
      <w:r w:rsidRPr="004649CD">
        <w:rPr>
          <w:rFonts w:cstheme="minorHAnsi"/>
          <w:spacing w:val="1"/>
          <w:sz w:val="28"/>
          <w:szCs w:val="28"/>
          <w:shd w:val="clear" w:color="auto" w:fill="FFFFFF"/>
        </w:rPr>
        <w:t>.</w:t>
      </w:r>
    </w:p>
    <w:p w14:paraId="6FD75BC2" w14:textId="394B1B20" w:rsidR="00D924F2" w:rsidRPr="004649CD" w:rsidRDefault="00D924F2">
      <w:pPr>
        <w:rPr>
          <w:rFonts w:cstheme="minorHAnsi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spacing w:val="1"/>
          <w:sz w:val="28"/>
          <w:szCs w:val="28"/>
          <w:shd w:val="clear" w:color="auto" w:fill="FFFFFF"/>
        </w:rPr>
        <w:t>RSI = 100 – [100/ ( 1+ (Average Gain/ Average Loss)) ]</w:t>
      </w:r>
    </w:p>
    <w:p w14:paraId="115C7E48" w14:textId="1E0FD8FE" w:rsidR="00D924F2" w:rsidRPr="004649CD" w:rsidRDefault="00D924F2">
      <w:pPr>
        <w:rPr>
          <w:rFonts w:cstheme="minorHAnsi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spacing w:val="1"/>
          <w:sz w:val="28"/>
          <w:szCs w:val="28"/>
          <w:shd w:val="clear" w:color="auto" w:fill="FFFFFF"/>
        </w:rPr>
        <w:t>The average Gain and Loss are generally taken for the interval of 14 days but I have taken them for 19 days due to better results on backtracking.</w:t>
      </w:r>
    </w:p>
    <w:p w14:paraId="306B0D62" w14:textId="06B1586C" w:rsidR="004D2427" w:rsidRPr="004649CD" w:rsidRDefault="004D2427">
      <w:pP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spacing w:val="1"/>
          <w:sz w:val="28"/>
          <w:szCs w:val="28"/>
          <w:shd w:val="clear" w:color="auto" w:fill="FFFFFF"/>
        </w:rPr>
        <w:t xml:space="preserve">Traditionally the strategy used is of the kind that  RSI&gt;70 indicates </w:t>
      </w: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>overbought or overvalued</w:t>
      </w: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 stock whereas RSI&lt;30 indicates oversold or undervalued condition of the stock.</w:t>
      </w:r>
    </w:p>
    <w:p w14:paraId="7026C69F" w14:textId="171F529A" w:rsidR="004D2427" w:rsidRDefault="004D2427">
      <w:pP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</w:pPr>
      <w:r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I have used the strategy that if RSI &gt; 55, then it will indicate a bullish market and </w:t>
      </w:r>
      <w:r w:rsidR="00D924F2"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hence we should buy the stock if RSI value also agrees with MACD value. If MACD value has just cut the signal line from below, it is a good time to buy and if it has cut from above, it is a good time to square off. </w:t>
      </w:r>
    </w:p>
    <w:p w14:paraId="27B08D74" w14:textId="3F0CE68F" w:rsidR="0011699A" w:rsidRPr="004649CD" w:rsidRDefault="0011699A">
      <w:pP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I have also seen that if Current price &gt; Moving average of 200 days and RSI value &lt; 30, then it indicates oversold stock and we should buy. So I have also bought the stock at that position. </w:t>
      </w:r>
    </w:p>
    <w:p w14:paraId="2D678B71" w14:textId="0DBE6EEE" w:rsidR="00D924F2" w:rsidRPr="004649CD" w:rsidRDefault="0011699A">
      <w:pP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 xml:space="preserve">Hence this way </w:t>
      </w:r>
      <w:r w:rsidR="00D924F2" w:rsidRPr="004649CD">
        <w:rPr>
          <w:rFonts w:cstheme="minorHAnsi"/>
          <w:color w:val="111111"/>
          <w:spacing w:val="1"/>
          <w:sz w:val="28"/>
          <w:szCs w:val="28"/>
          <w:shd w:val="clear" w:color="auto" w:fill="FFFFFF"/>
        </w:rPr>
        <w:t>I have used RSI combined with MACD for my strategy.</w:t>
      </w:r>
    </w:p>
    <w:p w14:paraId="7EEA3313" w14:textId="77777777" w:rsidR="00D924F2" w:rsidRPr="004649CD" w:rsidRDefault="00D924F2">
      <w:pPr>
        <w:rPr>
          <w:rFonts w:cstheme="minorHAnsi"/>
          <w:spacing w:val="1"/>
          <w:sz w:val="28"/>
          <w:szCs w:val="28"/>
          <w:shd w:val="clear" w:color="auto" w:fill="FFFFFF"/>
        </w:rPr>
      </w:pPr>
    </w:p>
    <w:sectPr w:rsidR="00D924F2" w:rsidRPr="0046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6"/>
    <w:rsid w:val="0011699A"/>
    <w:rsid w:val="001D6686"/>
    <w:rsid w:val="004649CD"/>
    <w:rsid w:val="004D2427"/>
    <w:rsid w:val="00502FA8"/>
    <w:rsid w:val="00D924F2"/>
    <w:rsid w:val="00E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63B2"/>
  <w15:chartTrackingRefBased/>
  <w15:docId w15:val="{83C1A7B4-AEDC-41E4-83C4-9EE4C16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FA8"/>
    <w:rPr>
      <w:color w:val="0000FF"/>
      <w:u w:val="single"/>
    </w:rPr>
  </w:style>
  <w:style w:type="character" w:customStyle="1" w:styleId="mord">
    <w:name w:val="mord"/>
    <w:basedOn w:val="DefaultParagraphFont"/>
    <w:rsid w:val="00D924F2"/>
  </w:style>
  <w:style w:type="character" w:customStyle="1" w:styleId="vlist-s">
    <w:name w:val="vlist-s"/>
    <w:basedOn w:val="DefaultParagraphFont"/>
    <w:rsid w:val="00D924F2"/>
  </w:style>
  <w:style w:type="character" w:customStyle="1" w:styleId="mrel">
    <w:name w:val="mrel"/>
    <w:basedOn w:val="DefaultParagraphFont"/>
    <w:rsid w:val="00D924F2"/>
  </w:style>
  <w:style w:type="character" w:customStyle="1" w:styleId="mbin">
    <w:name w:val="mbin"/>
    <w:basedOn w:val="DefaultParagraphFont"/>
    <w:rsid w:val="00D924F2"/>
  </w:style>
  <w:style w:type="character" w:customStyle="1" w:styleId="delimsizing">
    <w:name w:val="delimsizing"/>
    <w:basedOn w:val="DefaultParagraphFont"/>
    <w:rsid w:val="00D9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investing/momentum-and-relative-strength-index/" TargetMode="External"/><Relationship Id="rId4" Type="http://schemas.openxmlformats.org/officeDocument/2006/relationships/hyperlink" Target="https://www.investopedia.com/terms/m/movingavera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Jindal</dc:creator>
  <cp:keywords/>
  <dc:description/>
  <cp:lastModifiedBy>Himanshu Jindal</cp:lastModifiedBy>
  <cp:revision>2</cp:revision>
  <dcterms:created xsi:type="dcterms:W3CDTF">2022-06-26T09:54:00Z</dcterms:created>
  <dcterms:modified xsi:type="dcterms:W3CDTF">2022-06-26T10:44:00Z</dcterms:modified>
</cp:coreProperties>
</file>