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ED408 — FILE KEEPING</w:t>
      </w:r>
    </w:p>
    <w:p>
      <w:pPr>
        <w:jc w:val="center"/>
      </w:pPr>
      <w:r>
        <w:t>Experiment No. 08: Simulated Annealing for Function Optimization</w:t>
      </w:r>
    </w:p>
    <w:p>
      <w:pPr>
        <w:pStyle w:val="Heading1"/>
      </w:pPr>
      <w:r>
        <w:t>1. Problem + Algorithm</w:t>
      </w:r>
    </w:p>
    <w:p>
      <w:pPr>
        <w:pStyle w:val="Heading2"/>
      </w:pPr>
      <w:r>
        <w:t>Title</w:t>
      </w:r>
    </w:p>
    <w:p>
      <w:r>
        <w:t>Simulated Annealing for minimizing a one-dimensional objective function.</w:t>
      </w:r>
    </w:p>
    <w:p>
      <w:pPr>
        <w:pStyle w:val="Heading2"/>
      </w:pPr>
      <w:r>
        <w:t>Aim</w:t>
      </w:r>
    </w:p>
    <w:p>
      <w:r>
        <w:t>To implement Simulated Annealing (SA) and observe how temperature-controlled acceptance of candidate solutions guides a search toward a low objective-function value.</w:t>
      </w:r>
    </w:p>
    <w:p>
      <w:pPr>
        <w:pStyle w:val="Heading2"/>
      </w:pPr>
      <w:r>
        <w:t>Problem Statement</w:t>
      </w:r>
    </w:p>
    <w:p>
      <w:r>
        <w:t>Minimize f(x) = x² + 10 sin(x). The notebook takes the initial solution and annealing parameters from the user. It does not impose a fixed search interval; candidate points are generated by moving one unit to the left or right of the current solution.</w:t>
      </w:r>
    </w:p>
    <w:p>
      <w:pPr>
        <w:pStyle w:val="Heading2"/>
      </w:pPr>
      <w:r>
        <w:t>Algorithm</w:t>
      </w:r>
    </w:p>
    <w:p>
      <w:pPr>
        <w:pStyle w:val="ListNumber"/>
      </w:pPr>
      <w:r>
        <w:t>Read x₀, initial temperature T₀, cooling rate α, and minimum temperature T_min from user input.</w:t>
      </w:r>
    </w:p>
    <w:p>
      <w:pPr>
        <w:pStyle w:val="ListNumber"/>
      </w:pPr>
      <w:r>
        <w:t>Validate that T₀ &gt; 0, T_min &gt; 0, and 0 &lt; α &lt; 1.</w:t>
      </w:r>
    </w:p>
    <w:p>
      <w:pPr>
        <w:pStyle w:val="ListNumber"/>
      </w:pPr>
      <w:r>
        <w:t>Set the current solution and best-so-far solution to x₀; evaluate f(x₀).</w:t>
      </w:r>
    </w:p>
    <w:p>
      <w:pPr>
        <w:pStyle w:val="ListNumber"/>
      </w:pPr>
      <w:r>
        <w:t>While temperature T is at least T_min, generate a neighboring candidate x ± 1 at random.</w:t>
      </w:r>
    </w:p>
    <w:p>
      <w:pPr>
        <w:pStyle w:val="ListNumber"/>
      </w:pPr>
      <w:r>
        <w:t>Calculate candidate fitness and the change Δ = f(candidate) − f(current).</w:t>
      </w:r>
    </w:p>
    <w:p>
      <w:pPr>
        <w:pStyle w:val="ListNumber"/>
      </w:pPr>
      <w:r>
        <w:t>If Δ ≤ 0, accept the candidate. Otherwise, accept it with probability exp(−Δ/T).</w:t>
      </w:r>
    </w:p>
    <w:p>
      <w:pPr>
        <w:pStyle w:val="ListNumber"/>
      </w:pPr>
      <w:r>
        <w:t>Update the current solution if the candidate is accepted, and update the best-so-far solution whenever an improved current value is found.</w:t>
      </w:r>
    </w:p>
    <w:p>
      <w:pPr>
        <w:pStyle w:val="ListNumber"/>
      </w:pPr>
      <w:r>
        <w:t>Record the iteration, temperature, current and candidate values, Δ, acceptance probability, and acceptance decision.</w:t>
      </w:r>
    </w:p>
    <w:p>
      <w:pPr>
        <w:pStyle w:val="ListNumber"/>
      </w:pPr>
      <w:r>
        <w:t>Cool the system using T ← αT and continue until T &lt; T_min.</w:t>
      </w:r>
    </w:p>
    <w:p>
      <w:pPr>
        <w:pStyle w:val="ListNumber"/>
      </w:pPr>
      <w:r>
        <w:t>Display the iteration table, final summary, and a plot of the objective function and actual iteration path.</w:t>
      </w:r>
    </w:p>
    <w:p>
      <w:pPr>
        <w:pStyle w:val="Heading1"/>
      </w:pPr>
      <w:r>
        <w:t>2. Program</w:t>
      </w:r>
    </w:p>
    <w:p>
      <w:r>
        <w:t>Executable notebook: Q8_Simulated_Annealing (1).ipynb</w:t>
      </w:r>
    </w:p>
    <w:p>
      <w:r>
        <w:t>Libraries used: math, random, NumPy, pandas, and Matplotlib.</w:t>
      </w:r>
    </w:p>
    <w:p>
      <w:pPr>
        <w:pStyle w:val="Heading2"/>
      </w:pPr>
      <w:r>
        <w:t>Important Functions and Code Sections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rFonts w:ascii="Times New Roman" w:hAnsi="Times New Roman"/>
                <w:b/>
                <w:sz w:val="18"/>
              </w:rPr>
              <w:t>Section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rFonts w:ascii="Times New Roman" w:hAnsi="Times New Roman"/>
                <w:b/>
                <w:sz w:val="18"/>
              </w:rPr>
              <w:t>Purpose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Times New Roman" w:hAnsi="Times New Roman"/>
                <w:b w:val="0"/>
                <w:sz w:val="18"/>
              </w:rPr>
              <w:t>User input and validation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Times New Roman" w:hAnsi="Times New Roman"/>
                <w:b w:val="0"/>
                <w:sz w:val="18"/>
              </w:rPr>
              <w:t>Reads x₀, T₀, α, and T_min and validates the allowed parameter ranges.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Times New Roman" w:hAnsi="Times New Roman"/>
                <w:b w:val="0"/>
                <w:sz w:val="18"/>
              </w:rPr>
              <w:t>Objective function f(x)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Times New Roman" w:hAnsi="Times New Roman"/>
                <w:b w:val="0"/>
                <w:sz w:val="18"/>
              </w:rPr>
              <w:t>Returns x² + 10 sin(x).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Times New Roman" w:hAnsi="Times New Roman"/>
                <w:b w:val="0"/>
                <w:sz w:val="18"/>
              </w:rPr>
              <w:t>Neighbor generation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Times New Roman" w:hAnsi="Times New Roman"/>
                <w:b w:val="0"/>
                <w:sz w:val="18"/>
              </w:rPr>
              <w:t>Adds either −1 or +1 to the current solution.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Times New Roman" w:hAnsi="Times New Roman"/>
                <w:b w:val="0"/>
                <w:sz w:val="18"/>
              </w:rPr>
              <w:t>Acceptance decision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Times New Roman" w:hAnsi="Times New Roman"/>
                <w:b w:val="0"/>
                <w:sz w:val="18"/>
              </w:rPr>
              <w:t>Always accepts improvements; may accept worse candidates with probability exp(−Δ/T).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Times New Roman" w:hAnsi="Times New Roman"/>
                <w:b w:val="0"/>
                <w:sz w:val="18"/>
              </w:rPr>
              <w:t>Best-so-far tracking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Times New Roman" w:hAnsi="Times New Roman"/>
                <w:b w:val="0"/>
                <w:sz w:val="18"/>
              </w:rPr>
              <w:t>Retains the lowest objective value reached during the search.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Times New Roman" w:hAnsi="Times New Roman"/>
                <w:b w:val="0"/>
                <w:sz w:val="18"/>
              </w:rPr>
              <w:t>Iteration history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Times New Roman" w:hAnsi="Times New Roman"/>
                <w:b w:val="0"/>
                <w:sz w:val="18"/>
              </w:rPr>
              <w:t>Stores the state and decision details in a pandas DataFrame.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Times New Roman" w:hAnsi="Times New Roman"/>
                <w:b w:val="0"/>
                <w:sz w:val="18"/>
              </w:rPr>
              <w:t>Visualization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Times New Roman" w:hAnsi="Times New Roman"/>
                <w:b w:val="0"/>
                <w:sz w:val="18"/>
              </w:rPr>
              <w:t>Plots the objective function, visited states, arrows, and initial, best, and final-current points.</w:t>
            </w:r>
          </w:p>
        </w:tc>
      </w:tr>
    </w:tbl>
    <w:p/>
    <w:p>
      <w:pPr>
        <w:pStyle w:val="Heading2"/>
      </w:pPr>
      <w:r>
        <w:t>Key Parameter 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rFonts w:ascii="Times New Roman" w:hAnsi="Times New Roman"/>
                <w:b/>
                <w:sz w:val="18"/>
              </w:rPr>
              <w:t>Value / rule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rFonts w:ascii="Times New Roman" w:hAnsi="Times New Roman"/>
                <w:b/>
                <w:sz w:val="18"/>
              </w:rPr>
              <w:t>Meaning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Times New Roman" w:hAnsi="Times New Roman"/>
                <w:b w:val="0"/>
                <w:sz w:val="18"/>
              </w:rPr>
              <w:t>Initial solution x₀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/>
                <w:b w:val="0"/>
                <w:sz w:val="18"/>
              </w:rPr>
              <w:t>User input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/>
                <w:b w:val="0"/>
                <w:sz w:val="18"/>
              </w:rPr>
              <w:t>Starting point of the search.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Times New Roman" w:hAnsi="Times New Roman"/>
                <w:b w:val="0"/>
                <w:sz w:val="18"/>
              </w:rPr>
              <w:t>Initial temperature T₀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/>
                <w:b w:val="0"/>
                <w:sz w:val="18"/>
              </w:rPr>
              <w:t>User input; must be &gt; 0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/>
                <w:b w:val="0"/>
                <w:sz w:val="18"/>
              </w:rPr>
              <w:t>Controls the initial willingness to accept worse moves.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Times New Roman" w:hAnsi="Times New Roman"/>
                <w:b w:val="0"/>
                <w:sz w:val="18"/>
              </w:rPr>
              <w:t>Cooling rate α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/>
                <w:b w:val="0"/>
                <w:sz w:val="18"/>
              </w:rPr>
              <w:t>User input; 0 &lt; α &lt; 1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/>
                <w:b w:val="0"/>
                <w:sz w:val="18"/>
              </w:rPr>
              <w:t>Temperature is multiplied by α after each temperature step.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Times New Roman" w:hAnsi="Times New Roman"/>
                <w:b w:val="0"/>
                <w:sz w:val="18"/>
              </w:rPr>
              <w:t>Minimum temperature T_min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/>
                <w:b w:val="0"/>
                <w:sz w:val="18"/>
              </w:rPr>
              <w:t>User input; must be &gt; 0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/>
                <w:b w:val="0"/>
                <w:sz w:val="18"/>
              </w:rPr>
              <w:t>The loop stops when temperature falls below this threshold.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Times New Roman" w:hAnsi="Times New Roman"/>
                <w:b w:val="0"/>
                <w:sz w:val="18"/>
              </w:rPr>
              <w:t>Neighbor step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/>
                <w:b w:val="0"/>
                <w:sz w:val="18"/>
              </w:rPr>
              <w:t>Candidate is current x plus or minus one.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Times New Roman" w:hAnsi="Times New Roman"/>
                <w:b w:val="0"/>
                <w:sz w:val="18"/>
              </w:rPr>
              <w:t>Iterations per temperature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/>
                <w:b w:val="0"/>
                <w:sz w:val="18"/>
              </w:rPr>
              <w:t>One candidate is tested at each temperature level.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Times New Roman" w:hAnsi="Times New Roman"/>
                <w:b w:val="0"/>
                <w:sz w:val="18"/>
              </w:rPr>
              <w:t>Random seed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/>
                <w:b w:val="0"/>
                <w:sz w:val="18"/>
              </w:rPr>
              <w:t>42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/>
                <w:b w:val="0"/>
                <w:sz w:val="18"/>
              </w:rPr>
              <w:t>Initializes Python and NumPy random generators for reproducibility.</w:t>
            </w:r>
          </w:p>
        </w:tc>
      </w:tr>
    </w:tbl>
    <w:p/>
    <w:p>
      <w:pPr>
        <w:pStyle w:val="Heading1"/>
      </w:pPr>
      <w:r>
        <w:t>3. Output + Analysis</w:t>
      </w:r>
    </w:p>
    <w:p>
      <w:r>
        <w:t>Saved example execution in the supplied notebook: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rFonts w:ascii="Times New Roman" w:hAnsi="Times New Roman"/>
                <w:b/>
                <w:sz w:val="18"/>
              </w:rPr>
              <w:t>Input / output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rFonts w:ascii="Times New Roman" w:hAnsi="Times New Roman"/>
                <w:b/>
                <w:sz w:val="18"/>
              </w:rPr>
              <w:t>Value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Times New Roman" w:hAnsi="Times New Roman"/>
                <w:b w:val="0"/>
                <w:sz w:val="18"/>
              </w:rPr>
              <w:t>Initial solution x₀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Times New Roman" w:hAnsi="Times New Roman"/>
                <w:b w:val="0"/>
                <w:sz w:val="18"/>
              </w:rPr>
              <w:t>5.0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Times New Roman" w:hAnsi="Times New Roman"/>
                <w:b w:val="0"/>
                <w:sz w:val="18"/>
              </w:rPr>
              <w:t>Initial temperature T₀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Times New Roman" w:hAnsi="Times New Roman"/>
                <w:b w:val="0"/>
                <w:sz w:val="18"/>
              </w:rPr>
              <w:t>100.0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Times New Roman" w:hAnsi="Times New Roman"/>
                <w:b w:val="0"/>
                <w:sz w:val="18"/>
              </w:rPr>
              <w:t>Cooling rate α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Times New Roman" w:hAnsi="Times New Roman"/>
                <w:b w:val="0"/>
                <w:sz w:val="18"/>
              </w:rPr>
              <w:t>0.9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Times New Roman" w:hAnsi="Times New Roman"/>
                <w:b w:val="0"/>
                <w:sz w:val="18"/>
              </w:rPr>
              <w:t>Minimum temperature T_min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Times New Roman" w:hAnsi="Times New Roman"/>
                <w:b w:val="0"/>
                <w:sz w:val="18"/>
              </w:rPr>
              <w:t>0.1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Times New Roman" w:hAnsi="Times New Roman"/>
                <w:b w:val="0"/>
                <w:sz w:val="18"/>
              </w:rPr>
              <w:t>Total iterations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Times New Roman" w:hAnsi="Times New Roman"/>
                <w:b w:val="0"/>
                <w:sz w:val="18"/>
              </w:rPr>
              <w:t>66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Times New Roman" w:hAnsi="Times New Roman"/>
                <w:b w:val="0"/>
                <w:sz w:val="18"/>
              </w:rPr>
              <w:t>Best x found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Times New Roman" w:hAnsi="Times New Roman"/>
                <w:b w:val="0"/>
                <w:sz w:val="18"/>
              </w:rPr>
              <w:t>−1.000000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Times New Roman" w:hAnsi="Times New Roman"/>
                <w:b w:val="0"/>
                <w:sz w:val="18"/>
              </w:rPr>
              <w:t>Minimum f(x)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Times New Roman" w:hAnsi="Times New Roman"/>
                <w:b w:val="0"/>
                <w:sz w:val="18"/>
              </w:rPr>
              <w:t>−7.414710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Times New Roman" w:hAnsi="Times New Roman"/>
                <w:b w:val="0"/>
                <w:sz w:val="18"/>
              </w:rPr>
              <w:t>Final current x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Times New Roman" w:hAnsi="Times New Roman"/>
                <w:b w:val="0"/>
                <w:sz w:val="18"/>
              </w:rPr>
              <w:t>4.000000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Times New Roman" w:hAnsi="Times New Roman"/>
                <w:b w:val="0"/>
                <w:sz w:val="18"/>
              </w:rPr>
              <w:t>Final current f(x)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Times New Roman" w:hAnsi="Times New Roman"/>
                <w:b w:val="0"/>
                <w:sz w:val="18"/>
              </w:rPr>
              <w:t>8.431975</w:t>
            </w:r>
          </w:p>
        </w:tc>
      </w:tr>
    </w:tbl>
    <w:p/>
    <w:p>
      <w:r>
        <w:t>Analysis: The best-so-far solution and the final current solution are different in the saved run. This is possible because the algorithm can accept a worse move at a positive temperature. The best-so-far record preserves the lowest value encountered even if the current state later moves away from it.</w:t>
      </w:r>
    </w:p>
    <w:p>
      <w:pPr>
        <w:pStyle w:val="Heading2"/>
      </w:pPr>
      <w:r>
        <w:t>Convergence / Search-Path Graph</w:t>
      </w:r>
    </w:p>
    <w:p>
      <w:r>
        <w:t>The plot displays f(x) = x² + 10 sin(x) and the sequence of current states. The x-axis is x and the y-axis is f(x). Markers identify the initial point, best solution found, and final current solution; arrows show accepted changes between recorded current states.</w:t>
      </w:r>
    </w:p>
    <w:p>
      <w:pPr>
        <w:pStyle w:val="Heading2"/>
      </w:pPr>
      <w:r>
        <w:t>Parameter Modification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rFonts w:ascii="Times New Roman" w:hAnsi="Times New Roman"/>
                <w:b/>
                <w:sz w:val="18"/>
              </w:rPr>
              <w:t>Example modification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rFonts w:ascii="Times New Roman" w:hAnsi="Times New Roman"/>
                <w:b/>
                <w:sz w:val="18"/>
              </w:rPr>
              <w:t>Expected effect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Times New Roman" w:hAnsi="Times New Roman"/>
                <w:b w:val="0"/>
                <w:sz w:val="18"/>
              </w:rPr>
              <w:t>Initial temperature T₀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/>
                <w:b w:val="0"/>
                <w:sz w:val="18"/>
              </w:rPr>
              <w:t>100 → 50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/>
                <w:b w:val="0"/>
                <w:sz w:val="18"/>
              </w:rPr>
              <w:t>Starts with a lower probability of accepting worse moves of the same size.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Times New Roman" w:hAnsi="Times New Roman"/>
                <w:b w:val="0"/>
                <w:sz w:val="18"/>
              </w:rPr>
              <w:t>Cooling rate α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/>
                <w:b w:val="0"/>
                <w:sz w:val="18"/>
              </w:rPr>
              <w:t>0.9 → 0.8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/>
                <w:b w:val="0"/>
                <w:sz w:val="18"/>
              </w:rPr>
              <w:t>Cools more quickly, usually reducing the number of iterations and exploration time.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Times New Roman" w:hAnsi="Times New Roman"/>
                <w:b w:val="0"/>
                <w:sz w:val="18"/>
              </w:rPr>
              <w:t>Minimum temperature T_min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/>
                <w:b w:val="0"/>
                <w:sz w:val="18"/>
              </w:rPr>
              <w:t>0.1 → 0.01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/>
                <w:b w:val="0"/>
                <w:sz w:val="18"/>
              </w:rPr>
              <w:t>Allows more cooling steps and may extend the search.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Times New Roman" w:hAnsi="Times New Roman"/>
                <w:b w:val="0"/>
                <w:sz w:val="18"/>
              </w:rPr>
              <w:t>Initial solution x₀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/>
                <w:b w:val="0"/>
                <w:sz w:val="18"/>
              </w:rPr>
              <w:t>5 → 0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/>
                <w:b w:val="0"/>
                <w:sz w:val="18"/>
              </w:rPr>
              <w:t>Changes the starting point and can change the path and best result found.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Times New Roman" w:hAnsi="Times New Roman"/>
                <w:b w:val="0"/>
                <w:sz w:val="18"/>
              </w:rPr>
              <w:t>Neighbor step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/>
                <w:b w:val="0"/>
                <w:sz w:val="18"/>
              </w:rPr>
              <w:t>1 → 0.5 (if code is modified)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/>
                <w:b w:val="0"/>
                <w:sz w:val="18"/>
              </w:rPr>
              <w:t>Smaller moves explore the domain more locally; this requires changing the fixed setting in code.</w:t>
            </w:r>
          </w:p>
        </w:tc>
      </w:tr>
    </w:tbl>
    <w:p/>
    <w:p>
      <w:pPr>
        <w:pStyle w:val="Heading1"/>
      </w:pPr>
      <w:r>
        <w:t>Conclusion</w:t>
      </w:r>
    </w:p>
    <w:p>
      <w:r>
        <w:t>The notebook demonstrates the central mechanism of Simulated Annealing: always accept improvements, sometimes accept worse candidates according to temperature, and gradually cool the search. The saved run illustrates why it is important to report both the best-so-far solution and the final current state.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