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A589E" w14:textId="77777777" w:rsidR="00AD73CC" w:rsidRDefault="00FE0E1E" w:rsidP="002C1DFA">
      <w:r>
        <w:t xml:space="preserve">The Government PU college, </w:t>
      </w:r>
      <w:proofErr w:type="spellStart"/>
      <w:r>
        <w:t>Rajanakunte</w:t>
      </w:r>
      <w:proofErr w:type="spellEnd"/>
    </w:p>
    <w:p w14:paraId="382BB42E" w14:textId="745D0088" w:rsidR="00FE0E1E" w:rsidRDefault="00FE0E1E" w:rsidP="002C1DFA">
      <w:r>
        <w:br/>
      </w:r>
      <w:r w:rsidRPr="00FE0E1E">
        <w:t xml:space="preserve">The Government PU College, </w:t>
      </w:r>
      <w:proofErr w:type="spellStart"/>
      <w:r w:rsidRPr="00FE0E1E">
        <w:t>Rajanakunte</w:t>
      </w:r>
      <w:proofErr w:type="spellEnd"/>
      <w:r w:rsidRPr="00FE0E1E">
        <w:t>,</w:t>
      </w:r>
      <w:r w:rsidR="0076051C">
        <w:t xml:space="preserve"> Bangalore,</w:t>
      </w:r>
      <w:r w:rsidRPr="00FE0E1E">
        <w:t xml:space="preserve"> Karnataka, has been a part of the educational landscape since </w:t>
      </w:r>
      <w:r w:rsidR="00C3759A">
        <w:t>2020</w:t>
      </w:r>
      <w:r w:rsidRPr="00FE0E1E">
        <w:t>. Encompassing 3.15 acres, it is currently undergoing a transformative project supported by Manyata Embassy, with an investment of 4 crores. The college offers diverse courses in Arts, Commerce, and Science.</w:t>
      </w:r>
    </w:p>
    <w:p w14:paraId="0B1ABCDD" w14:textId="1E47318E" w:rsidR="00FE0E1E" w:rsidRDefault="00FA52C6" w:rsidP="002C1DFA">
      <w:r>
        <w:rPr>
          <w:noProof/>
        </w:rPr>
        <w:drawing>
          <wp:inline distT="0" distB="0" distL="0" distR="0" wp14:anchorId="1812DFC8" wp14:editId="67B85B10">
            <wp:extent cx="2400000" cy="18000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A6958">
        <w:br/>
      </w:r>
      <w:r w:rsidR="005A6958">
        <w:rPr>
          <w:noProof/>
        </w:rPr>
        <w:drawing>
          <wp:inline distT="0" distB="0" distL="0" distR="0" wp14:anchorId="7570C59F" wp14:editId="7EE2C9D1">
            <wp:extent cx="4000000" cy="18000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C15815" w14:textId="77777777" w:rsidR="00AD73CC" w:rsidRDefault="00FE0E1E" w:rsidP="002C1DFA">
      <w:r>
        <w:br/>
      </w:r>
      <w:r>
        <w:br/>
        <w:t xml:space="preserve">The </w:t>
      </w:r>
      <w:r w:rsidRPr="002C1DFA">
        <w:t>Government High School</w:t>
      </w:r>
      <w:r>
        <w:t xml:space="preserve">, </w:t>
      </w:r>
      <w:proofErr w:type="spellStart"/>
      <w:r w:rsidRPr="002C1DFA">
        <w:t>Rajanakunte</w:t>
      </w:r>
      <w:proofErr w:type="spellEnd"/>
    </w:p>
    <w:p w14:paraId="0106C6DD" w14:textId="2CE4CE0B" w:rsidR="00D37319" w:rsidRDefault="00FE0E1E" w:rsidP="002C1DFA">
      <w:r>
        <w:br/>
      </w:r>
      <w:r w:rsidR="002C1DFA" w:rsidRPr="002C1DFA">
        <w:t xml:space="preserve">Established in </w:t>
      </w:r>
      <w:r w:rsidR="00C3759A">
        <w:t>2009</w:t>
      </w:r>
      <w:r w:rsidR="002C1DFA" w:rsidRPr="002C1DFA">
        <w:t xml:space="preserve">, the Government High School in </w:t>
      </w:r>
      <w:proofErr w:type="spellStart"/>
      <w:r w:rsidR="002C1DFA" w:rsidRPr="002C1DFA">
        <w:t>Rajanakunte</w:t>
      </w:r>
      <w:proofErr w:type="spellEnd"/>
      <w:r w:rsidR="002C1DFA" w:rsidRPr="002C1DFA">
        <w:t>,</w:t>
      </w:r>
      <w:r w:rsidR="0076051C">
        <w:t xml:space="preserve"> Bangalore, </w:t>
      </w:r>
      <w:r w:rsidR="002C1DFA" w:rsidRPr="002C1DFA">
        <w:t>Karnataka, sprawls across 4.5 acres. This institution provides education for 9th and 10th grades in both Kannada and English mediums.</w:t>
      </w:r>
    </w:p>
    <w:p w14:paraId="1EC2BD3C" w14:textId="771AEA47" w:rsidR="002C1DFA" w:rsidRDefault="002C1DFA" w:rsidP="002C1DFA">
      <w:r>
        <w:rPr>
          <w:noProof/>
        </w:rPr>
        <w:drawing>
          <wp:inline distT="0" distB="0" distL="0" distR="0" wp14:anchorId="150877D3" wp14:editId="12A59B70">
            <wp:extent cx="2414804" cy="18000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80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962F" w14:textId="339B6DEC" w:rsidR="00FA52C6" w:rsidRDefault="00FA52C6" w:rsidP="002C1DFA">
      <w:r>
        <w:rPr>
          <w:noProof/>
        </w:rPr>
        <w:lastRenderedPageBreak/>
        <w:drawing>
          <wp:inline distT="0" distB="0" distL="0" distR="0" wp14:anchorId="15C5ADF7" wp14:editId="30AD5080">
            <wp:extent cx="2398500" cy="18000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5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A5BAB" w14:textId="5A88CA03" w:rsidR="002C1DFA" w:rsidRDefault="002C1DFA" w:rsidP="002C1DFA"/>
    <w:p w14:paraId="4CBAA93C" w14:textId="6F567EEF" w:rsidR="002C1DFA" w:rsidRDefault="00FE0E1E" w:rsidP="002C1DFA">
      <w:r>
        <w:t xml:space="preserve">The </w:t>
      </w:r>
      <w:r w:rsidRPr="002C1DFA">
        <w:t xml:space="preserve">Government </w:t>
      </w:r>
      <w:r>
        <w:t>Primary</w:t>
      </w:r>
      <w:r w:rsidRPr="002C1DFA">
        <w:t xml:space="preserve"> School</w:t>
      </w:r>
      <w:r>
        <w:t xml:space="preserve">, </w:t>
      </w:r>
      <w:proofErr w:type="spellStart"/>
      <w:r w:rsidRPr="002C1DFA">
        <w:t>Rajanakunte</w:t>
      </w:r>
      <w:proofErr w:type="spellEnd"/>
    </w:p>
    <w:p w14:paraId="64509959" w14:textId="77777777" w:rsidR="00AD73CC" w:rsidRDefault="00AD73CC" w:rsidP="002C1DFA"/>
    <w:p w14:paraId="0A7B5400" w14:textId="1BE105C4" w:rsidR="00FE0E1E" w:rsidRDefault="00FE0E1E" w:rsidP="002C1DFA">
      <w:r w:rsidRPr="00FE0E1E">
        <w:t xml:space="preserve">The Government Primary School in </w:t>
      </w:r>
      <w:proofErr w:type="spellStart"/>
      <w:r w:rsidRPr="00FE0E1E">
        <w:t>Rajanakunte</w:t>
      </w:r>
      <w:proofErr w:type="spellEnd"/>
      <w:r w:rsidRPr="00FE0E1E">
        <w:t>, Karnataka, traces its roots back to 194</w:t>
      </w:r>
      <w:r w:rsidR="00C3759A">
        <w:t>5</w:t>
      </w:r>
      <w:r w:rsidRPr="00FE0E1E">
        <w:t>. Nestled on a 3-acre expanse, it caters to students from Std 1 to 8. The medium of instruction for Std 1-5 is Kannada, while for 6th-8th, it extends to both Kannada and English.</w:t>
      </w:r>
    </w:p>
    <w:p w14:paraId="44834120" w14:textId="3CA19B02" w:rsidR="00FE0E1E" w:rsidRDefault="00FA52C6" w:rsidP="002C1DFA">
      <w:r>
        <w:rPr>
          <w:noProof/>
        </w:rPr>
        <w:drawing>
          <wp:inline distT="0" distB="0" distL="0" distR="0" wp14:anchorId="106751EE" wp14:editId="692B4922">
            <wp:extent cx="4013937" cy="18000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937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8AB1AF" w14:textId="45088060" w:rsidR="005A6958" w:rsidRDefault="00FA52C6" w:rsidP="002C1DFA">
      <w:r>
        <w:rPr>
          <w:noProof/>
        </w:rPr>
        <w:drawing>
          <wp:inline distT="0" distB="0" distL="0" distR="0" wp14:anchorId="5C53987A" wp14:editId="3D7361C6">
            <wp:extent cx="4006957" cy="180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957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4DCD6A" w14:textId="77777777" w:rsidR="005A6958" w:rsidRDefault="005A6958" w:rsidP="002C1DFA"/>
    <w:p w14:paraId="64359ECD" w14:textId="77777777" w:rsidR="005A6958" w:rsidRDefault="005A6958" w:rsidP="002C1DFA"/>
    <w:p w14:paraId="61537FAE" w14:textId="13CE162E" w:rsidR="005A6958" w:rsidRDefault="005A6958" w:rsidP="002C1DFA">
      <w:r>
        <w:t>Additional photos:</w:t>
      </w:r>
    </w:p>
    <w:p w14:paraId="7429E45E" w14:textId="781A123C" w:rsidR="005A6958" w:rsidRDefault="005A6958" w:rsidP="002C1DFA">
      <w:r>
        <w:rPr>
          <w:noProof/>
        </w:rPr>
        <w:lastRenderedPageBreak/>
        <w:drawing>
          <wp:inline distT="0" distB="0" distL="0" distR="0" wp14:anchorId="1B8D0334" wp14:editId="15AEB5F4">
            <wp:extent cx="2694737" cy="18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737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1E1DBC" w14:textId="77777777" w:rsidR="005A6958" w:rsidRDefault="005A6958" w:rsidP="002C1DFA">
      <w:r>
        <w:rPr>
          <w:noProof/>
        </w:rPr>
        <w:drawing>
          <wp:inline distT="0" distB="0" distL="0" distR="0" wp14:anchorId="22E1F35D" wp14:editId="512A2CF4">
            <wp:extent cx="3196313" cy="18000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13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3A79FD" w14:textId="11F67CCA" w:rsidR="005A6958" w:rsidRPr="002C1DFA" w:rsidRDefault="005A6958" w:rsidP="002C1DFA">
      <w:r>
        <w:br/>
      </w:r>
      <w:r>
        <w:rPr>
          <w:noProof/>
        </w:rPr>
        <w:drawing>
          <wp:inline distT="0" distB="0" distL="0" distR="0" wp14:anchorId="71A7C026" wp14:editId="3F35E748">
            <wp:extent cx="3196313" cy="18000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13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A6958" w:rsidRPr="002C1D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06A"/>
    <w:rsid w:val="0006506A"/>
    <w:rsid w:val="00176428"/>
    <w:rsid w:val="002C1DFA"/>
    <w:rsid w:val="00571CA4"/>
    <w:rsid w:val="005A6958"/>
    <w:rsid w:val="0076051C"/>
    <w:rsid w:val="00AD73CC"/>
    <w:rsid w:val="00C3759A"/>
    <w:rsid w:val="00D37319"/>
    <w:rsid w:val="00FA52C6"/>
    <w:rsid w:val="00FE0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10D1E"/>
  <w15:chartTrackingRefBased/>
  <w15:docId w15:val="{F4AF12A1-979A-4927-BEB7-902D34619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Shinde</dc:creator>
  <cp:keywords/>
  <dc:description/>
  <cp:lastModifiedBy>Sanchit Shinde</cp:lastModifiedBy>
  <cp:revision>8</cp:revision>
  <dcterms:created xsi:type="dcterms:W3CDTF">2024-01-23T11:35:00Z</dcterms:created>
  <dcterms:modified xsi:type="dcterms:W3CDTF">2024-01-25T09:42:00Z</dcterms:modified>
</cp:coreProperties>
</file>