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64BC" w14:textId="77777777" w:rsidR="005A3BBD" w:rsidRPr="005A3BBD" w:rsidRDefault="005A3BBD" w:rsidP="005A3BB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5A3BBD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WE04-Universal Bank</w:t>
      </w:r>
    </w:p>
    <w:p w14:paraId="39DB50A1" w14:textId="77777777" w:rsidR="005A3BBD" w:rsidRDefault="005A3BBD" w:rsidP="005A3B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Universal bank has recently trialed a marketing campaign to sell their new CD account product to existing customers. They contacted 5000 of their non-CD account customers with an offer. The data provided in universal.csv is the result of this market test. </w:t>
      </w:r>
    </w:p>
    <w:p w14:paraId="2DB0FBA5" w14:textId="77777777" w:rsidR="005A3BBD" w:rsidRDefault="005A3BBD" w:rsidP="005A3B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Use the techniques covered in this class to load and clean the data. Then, identify the best predictive model (using only the models covered thus far: Logistic Regression, SVM (with various kernels), and Decision trees). Your target variable is CD Account. Your scoring measure is recall. Use </w:t>
      </w:r>
      <w:proofErr w:type="spellStart"/>
      <w:r>
        <w:rPr>
          <w:rFonts w:ascii="Lato" w:hAnsi="Lato"/>
          <w:color w:val="2D3B45"/>
        </w:rPr>
        <w:t>RandomSearchCV</w:t>
      </w:r>
      <w:proofErr w:type="spellEnd"/>
      <w:r>
        <w:rPr>
          <w:rFonts w:ascii="Lato" w:hAnsi="Lato"/>
          <w:color w:val="2D3B45"/>
        </w:rPr>
        <w:t xml:space="preserve"> combined with </w:t>
      </w:r>
      <w:proofErr w:type="spellStart"/>
      <w:r>
        <w:rPr>
          <w:rFonts w:ascii="Lato" w:hAnsi="Lato"/>
          <w:color w:val="2D3B45"/>
        </w:rPr>
        <w:t>GridSearchCV</w:t>
      </w:r>
      <w:proofErr w:type="spellEnd"/>
      <w:r>
        <w:rPr>
          <w:rFonts w:ascii="Lato" w:hAnsi="Lato"/>
          <w:color w:val="2D3B45"/>
        </w:rPr>
        <w:t xml:space="preserve"> to identify the best parameters for each model tested.</w:t>
      </w:r>
    </w:p>
    <w:p w14:paraId="79B2A388" w14:textId="77777777" w:rsidR="005A3BBD" w:rsidRDefault="005A3BBD" w:rsidP="005A3BB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Be sure to document your thought process using markdown. Think of this as a report that your manager will read. This assignment requires you to decide how to process the provided data best (i.e., encoding). Be sure to provide your arguments/observations in markdown as you progress through data preparation, fitting, and performance evaluation.</w:t>
      </w:r>
    </w:p>
    <w:p w14:paraId="0435FC68" w14:textId="77777777" w:rsidR="005A3BBD" w:rsidRDefault="005A3BBD"/>
    <w:sectPr w:rsidR="005A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BD"/>
    <w:rsid w:val="005A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2530"/>
  <w15:chartTrackingRefBased/>
  <w15:docId w15:val="{58478B36-236F-41AF-B6E0-8A901FB7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3B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2023-04-29T18:04:00Z</dcterms:created>
  <dcterms:modified xsi:type="dcterms:W3CDTF">2023-04-29T18:05:00Z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7efa6add-a678-4fca-8c7a-47057d6da5de</vt:lpwstr>
  </property>
</Properties>
</file>