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</w:t>
      </w:r>
    </w:p>
    <w:p>
      <w:pPr>
        <w:pStyle w:val="Heading1"/>
      </w:pPr>
      <w:r>
        <w:t>Introduction</w:t>
      </w:r>
    </w:p>
    <w:p>
      <w:r>
        <w:t>This document describes the software requirements for the Smart Attendance System.</w:t>
      </w:r>
    </w:p>
    <w:p>
      <w:pPr>
        <w:pStyle w:val="Heading1"/>
      </w:pPr>
      <w:r>
        <w:t>Functional Requirements</w:t>
      </w:r>
    </w:p>
    <w:p>
      <w:r>
        <w:t>- User login</w:t>
        <w:br/>
        <w:t>- Student registration</w:t>
        <w:br/>
        <w:t>- Mark attendance</w:t>
        <w:br/>
        <w:t>- View attendance report</w:t>
      </w:r>
    </w:p>
    <w:p>
      <w:pPr>
        <w:pStyle w:val="Heading1"/>
      </w:pPr>
      <w:r>
        <w:t>Non-Functional Requirements</w:t>
      </w:r>
    </w:p>
    <w:p>
      <w:r>
        <w:t>- Security</w:t>
        <w:br/>
        <w:t>- Performance</w:t>
        <w:br/>
        <w:t>- Usability</w:t>
      </w:r>
    </w:p>
    <w:p>
      <w:pPr>
        <w:pStyle w:val="Heading1"/>
      </w:pPr>
      <w:r>
        <w:t>System Models</w:t>
      </w:r>
    </w:p>
    <w:p>
      <w:r>
        <w:t>Use case diagrams and data flow diagrams describe the system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