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3EDB" w14:textId="77777777" w:rsidR="002C1271" w:rsidRDefault="002C1271">
      <w:pPr>
        <w:spacing w:line="200" w:lineRule="exact"/>
        <w:rPr>
          <w:sz w:val="20"/>
          <w:szCs w:val="20"/>
        </w:rPr>
      </w:pPr>
    </w:p>
    <w:p w14:paraId="71B73EDC" w14:textId="77777777" w:rsidR="002C1271" w:rsidRDefault="002C1271" w:rsidP="005739B6">
      <w:pPr>
        <w:pStyle w:val="Title"/>
      </w:pPr>
    </w:p>
    <w:p w14:paraId="71B73EDD" w14:textId="77777777" w:rsidR="002C1271" w:rsidRDefault="002A5002" w:rsidP="005739B6">
      <w:pPr>
        <w:pStyle w:val="O-Title"/>
      </w:pPr>
      <w:r>
        <w:t>Technical Specifications</w:t>
      </w:r>
    </w:p>
    <w:p w14:paraId="71B73EDE" w14:textId="77777777" w:rsidR="002A5002" w:rsidRPr="002A5002" w:rsidRDefault="002A5002" w:rsidP="002A5002"/>
    <w:p w14:paraId="71B73EDF" w14:textId="50413161" w:rsidR="004B20FB" w:rsidRPr="002A5002" w:rsidRDefault="00E97766" w:rsidP="005739B6">
      <w:pPr>
        <w:pStyle w:val="O-Title"/>
      </w:pPr>
      <w:r w:rsidRPr="00E97766">
        <w:rPr>
          <w:b/>
          <w:color w:val="1A1A1A"/>
        </w:rPr>
        <w:t>Microservice_</w:t>
      </w:r>
      <w:r w:rsidR="00057753" w:rsidRPr="00057753">
        <w:rPr>
          <w:b/>
          <w:color w:val="1A1A1A"/>
        </w:rPr>
        <w:t>Facets_</w:t>
      </w:r>
      <w:r w:rsidR="008B5C7C" w:rsidRPr="008B5C7C">
        <w:rPr>
          <w:b/>
          <w:color w:val="1A1A1A"/>
        </w:rPr>
        <w:t>Stepwise</w:t>
      </w:r>
      <w:r w:rsidRPr="00E97766">
        <w:rPr>
          <w:b/>
          <w:color w:val="1A1A1A"/>
        </w:rPr>
        <w:t>_</w:t>
      </w:r>
      <w:r w:rsidR="008B5C7C">
        <w:rPr>
          <w:b/>
          <w:color w:val="1A1A1A"/>
        </w:rPr>
        <w:t>Rate_Inquiry</w:t>
      </w:r>
      <w:r w:rsidRPr="00E97766">
        <w:rPr>
          <w:rFonts w:ascii="Segoe UI" w:hAnsi="Segoe UI" w:cs="Segoe UI"/>
          <w:b/>
          <w:color w:val="1A1A1A"/>
          <w:sz w:val="20"/>
          <w:szCs w:val="20"/>
        </w:rPr>
        <w:t xml:space="preserve"> </w:t>
      </w:r>
      <w:r w:rsidR="00F72DD9">
        <w:t xml:space="preserve">-Technical </w:t>
      </w:r>
      <w:r w:rsidR="00F72DD9" w:rsidRPr="00F72DD9">
        <w:t>Specification</w:t>
      </w:r>
    </w:p>
    <w:tbl>
      <w:tblPr>
        <w:tblStyle w:val="Style1"/>
        <w:tblW w:w="4534" w:type="pct"/>
        <w:tblInd w:w="738" w:type="dxa"/>
        <w:tblLayout w:type="fixed"/>
        <w:tblLook w:val="04A0" w:firstRow="1" w:lastRow="0" w:firstColumn="1" w:lastColumn="0" w:noHBand="0" w:noVBand="1"/>
      </w:tblPr>
      <w:tblGrid>
        <w:gridCol w:w="1263"/>
        <w:gridCol w:w="2698"/>
        <w:gridCol w:w="3329"/>
        <w:gridCol w:w="2500"/>
      </w:tblGrid>
      <w:tr w:rsidR="004B20FB" w:rsidRPr="001A1681" w14:paraId="71B73EE4" w14:textId="77777777" w:rsidTr="00B3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6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14:paraId="71B73EE0" w14:textId="77777777" w:rsidR="004B20FB" w:rsidRPr="005A03CD" w:rsidRDefault="004B20FB" w:rsidP="002F4CC9">
            <w:pPr>
              <w:pStyle w:val="O-TableHead"/>
            </w:pPr>
          </w:p>
        </w:tc>
        <w:tc>
          <w:tcPr>
            <w:tcW w:w="13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14:paraId="71B73EE1" w14:textId="77777777" w:rsidR="004B20FB" w:rsidRPr="005A03CD" w:rsidRDefault="004B20FB" w:rsidP="002F4CC9">
            <w:pPr>
              <w:pStyle w:val="O-TableHead"/>
            </w:pPr>
            <w:r w:rsidRPr="005A03CD">
              <w:t>Prepared By</w:t>
            </w:r>
          </w:p>
        </w:tc>
        <w:tc>
          <w:tcPr>
            <w:tcW w:w="17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14:paraId="71B73EE2" w14:textId="77777777" w:rsidR="004B20FB" w:rsidRPr="005A03CD" w:rsidRDefault="004B20FB" w:rsidP="002F4CC9">
            <w:pPr>
              <w:pStyle w:val="O-TableHead"/>
            </w:pPr>
            <w:r w:rsidRPr="005A03CD">
              <w:t>Reviewed By</w:t>
            </w:r>
          </w:p>
        </w:tc>
        <w:tc>
          <w:tcPr>
            <w:tcW w:w="12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</w:tcPr>
          <w:p w14:paraId="71B73EE3" w14:textId="77777777" w:rsidR="004B20FB" w:rsidRPr="005A03CD" w:rsidRDefault="004B20FB" w:rsidP="002F4CC9">
            <w:pPr>
              <w:pStyle w:val="O-TableHead"/>
            </w:pPr>
            <w:r w:rsidRPr="005A03CD">
              <w:t>Approved By</w:t>
            </w:r>
          </w:p>
        </w:tc>
      </w:tr>
      <w:tr w:rsidR="00121F0D" w:rsidRPr="0001587F" w14:paraId="71B73EE9" w14:textId="77777777" w:rsidTr="00B37417">
        <w:trPr>
          <w:trHeight w:val="333"/>
        </w:trPr>
        <w:tc>
          <w:tcPr>
            <w:tcW w:w="645" w:type="pct"/>
            <w:shd w:val="clear" w:color="auto" w:fill="A6A6A6" w:themeFill="background1" w:themeFillShade="A6"/>
          </w:tcPr>
          <w:p w14:paraId="71B73EE5" w14:textId="77777777" w:rsidR="00121F0D" w:rsidRPr="004E626E" w:rsidRDefault="00121F0D" w:rsidP="002F4CC9">
            <w:pPr>
              <w:pStyle w:val="O-TableHead"/>
            </w:pPr>
            <w:r w:rsidRPr="004E626E">
              <w:t>Name</w:t>
            </w:r>
          </w:p>
        </w:tc>
        <w:tc>
          <w:tcPr>
            <w:tcW w:w="1378" w:type="pct"/>
            <w:shd w:val="clear" w:color="auto" w:fill="auto"/>
            <w:vAlign w:val="center"/>
          </w:tcPr>
          <w:p w14:paraId="71B73EE6" w14:textId="12F00204" w:rsidR="00121F0D" w:rsidRPr="00F72DD9" w:rsidRDefault="005A049E" w:rsidP="005A03CD">
            <w:pPr>
              <w:pStyle w:val="O-TableText"/>
            </w:pPr>
            <w:r>
              <w:t>Himanshu</w:t>
            </w:r>
          </w:p>
        </w:tc>
        <w:tc>
          <w:tcPr>
            <w:tcW w:w="1700" w:type="pct"/>
            <w:shd w:val="clear" w:color="auto" w:fill="auto"/>
            <w:vAlign w:val="center"/>
          </w:tcPr>
          <w:p w14:paraId="71B73EE7" w14:textId="77777777" w:rsidR="00121F0D" w:rsidRPr="0001587F" w:rsidRDefault="00121F0D" w:rsidP="005A03CD">
            <w:pPr>
              <w:pStyle w:val="O-TableText"/>
            </w:pPr>
          </w:p>
        </w:tc>
        <w:tc>
          <w:tcPr>
            <w:tcW w:w="1277" w:type="pct"/>
            <w:shd w:val="clear" w:color="auto" w:fill="auto"/>
          </w:tcPr>
          <w:p w14:paraId="71B73EE8" w14:textId="77777777" w:rsidR="00121F0D" w:rsidRPr="0001587F" w:rsidRDefault="00121F0D" w:rsidP="005A03CD">
            <w:pPr>
              <w:pStyle w:val="O-TableText"/>
            </w:pPr>
          </w:p>
        </w:tc>
      </w:tr>
      <w:tr w:rsidR="004B20FB" w:rsidRPr="0001587F" w14:paraId="71B73EEE" w14:textId="77777777" w:rsidTr="00B37417">
        <w:tc>
          <w:tcPr>
            <w:tcW w:w="645" w:type="pct"/>
            <w:shd w:val="clear" w:color="auto" w:fill="A6A6A6" w:themeFill="background1" w:themeFillShade="A6"/>
          </w:tcPr>
          <w:p w14:paraId="71B73EEA" w14:textId="77777777" w:rsidR="004B20FB" w:rsidRPr="004E626E" w:rsidRDefault="004B20FB" w:rsidP="002F4CC9">
            <w:pPr>
              <w:pStyle w:val="O-TableHead"/>
            </w:pPr>
            <w:r w:rsidRPr="004E626E">
              <w:t>Signature</w:t>
            </w:r>
          </w:p>
        </w:tc>
        <w:tc>
          <w:tcPr>
            <w:tcW w:w="1378" w:type="pct"/>
            <w:shd w:val="clear" w:color="auto" w:fill="auto"/>
          </w:tcPr>
          <w:p w14:paraId="71B73EEB" w14:textId="0FFA0646" w:rsidR="004B20FB" w:rsidRPr="00F72DD9" w:rsidRDefault="005A049E" w:rsidP="005A03CD">
            <w:pPr>
              <w:pStyle w:val="O-TableText"/>
            </w:pPr>
            <w:r>
              <w:t>Himanshu</w:t>
            </w:r>
          </w:p>
        </w:tc>
        <w:tc>
          <w:tcPr>
            <w:tcW w:w="1700" w:type="pct"/>
            <w:shd w:val="clear" w:color="auto" w:fill="auto"/>
          </w:tcPr>
          <w:p w14:paraId="71B73EEC" w14:textId="77777777" w:rsidR="004B20FB" w:rsidRPr="0001587F" w:rsidRDefault="004B20FB" w:rsidP="005A03CD">
            <w:pPr>
              <w:pStyle w:val="O-TableText"/>
            </w:pPr>
          </w:p>
        </w:tc>
        <w:tc>
          <w:tcPr>
            <w:tcW w:w="1277" w:type="pct"/>
            <w:shd w:val="clear" w:color="auto" w:fill="auto"/>
          </w:tcPr>
          <w:p w14:paraId="71B73EED" w14:textId="77777777" w:rsidR="004B20FB" w:rsidRPr="0001587F" w:rsidRDefault="004B20FB" w:rsidP="005A03CD">
            <w:pPr>
              <w:pStyle w:val="O-TableText"/>
            </w:pPr>
          </w:p>
        </w:tc>
      </w:tr>
      <w:tr w:rsidR="004B20FB" w:rsidRPr="0001587F" w14:paraId="71B73EF3" w14:textId="77777777" w:rsidTr="00B37417">
        <w:tc>
          <w:tcPr>
            <w:tcW w:w="645" w:type="pct"/>
            <w:shd w:val="clear" w:color="auto" w:fill="A6A6A6" w:themeFill="background1" w:themeFillShade="A6"/>
          </w:tcPr>
          <w:p w14:paraId="71B73EEF" w14:textId="77777777" w:rsidR="004B20FB" w:rsidRPr="004E626E" w:rsidRDefault="004B20FB" w:rsidP="002F4CC9">
            <w:pPr>
              <w:pStyle w:val="O-TableHead"/>
            </w:pPr>
            <w:r w:rsidRPr="004E626E">
              <w:t>Date</w:t>
            </w:r>
          </w:p>
        </w:tc>
        <w:tc>
          <w:tcPr>
            <w:tcW w:w="1378" w:type="pct"/>
            <w:shd w:val="clear" w:color="auto" w:fill="auto"/>
          </w:tcPr>
          <w:p w14:paraId="71B73EF0" w14:textId="48CBFE2E" w:rsidR="004B20FB" w:rsidRPr="00F72DD9" w:rsidRDefault="008B5C7C" w:rsidP="007A1007">
            <w:pPr>
              <w:pStyle w:val="O-TableText"/>
            </w:pPr>
            <w:r>
              <w:t>05/07</w:t>
            </w:r>
            <w:r w:rsidR="00AB363E">
              <w:t>/2018</w:t>
            </w:r>
          </w:p>
        </w:tc>
        <w:tc>
          <w:tcPr>
            <w:tcW w:w="1700" w:type="pct"/>
            <w:shd w:val="clear" w:color="auto" w:fill="auto"/>
          </w:tcPr>
          <w:p w14:paraId="71B73EF1" w14:textId="77777777" w:rsidR="004B20FB" w:rsidRPr="0001587F" w:rsidRDefault="004B20FB" w:rsidP="005A03CD">
            <w:pPr>
              <w:pStyle w:val="O-TableText"/>
            </w:pPr>
          </w:p>
        </w:tc>
        <w:tc>
          <w:tcPr>
            <w:tcW w:w="1277" w:type="pct"/>
            <w:shd w:val="clear" w:color="auto" w:fill="auto"/>
          </w:tcPr>
          <w:p w14:paraId="71B73EF2" w14:textId="77777777" w:rsidR="004B20FB" w:rsidRPr="0001587F" w:rsidRDefault="004B20FB" w:rsidP="005A03CD">
            <w:pPr>
              <w:pStyle w:val="O-TableText"/>
            </w:pPr>
          </w:p>
        </w:tc>
      </w:tr>
    </w:tbl>
    <w:p w14:paraId="71B73EF4" w14:textId="77777777" w:rsidR="00774ACC" w:rsidRPr="0001587F" w:rsidRDefault="00774ACC" w:rsidP="008A43EB">
      <w:pPr>
        <w:spacing w:before="71"/>
        <w:ind w:right="-20"/>
        <w:rPr>
          <w:rFonts w:eastAsia="Arial" w:cs="Arial"/>
          <w:sz w:val="32"/>
          <w:szCs w:val="32"/>
        </w:rPr>
      </w:pPr>
    </w:p>
    <w:p w14:paraId="71B73EF5" w14:textId="77777777" w:rsidR="004B20FB" w:rsidRPr="00B37417" w:rsidRDefault="00774ACC" w:rsidP="00F93538">
      <w:pPr>
        <w:pStyle w:val="O-Subtitle"/>
      </w:pPr>
      <w:r w:rsidRPr="00B37417">
        <w:t>Revision History</w:t>
      </w:r>
    </w:p>
    <w:p w14:paraId="71B73EF6" w14:textId="77777777" w:rsidR="002C1271" w:rsidRDefault="002C1271">
      <w:pPr>
        <w:spacing w:before="9" w:line="220" w:lineRule="exact"/>
      </w:pPr>
    </w:p>
    <w:tbl>
      <w:tblPr>
        <w:tblStyle w:val="Style1"/>
        <w:tblW w:w="4658" w:type="pct"/>
        <w:tblInd w:w="738" w:type="dxa"/>
        <w:tblLayout w:type="fixed"/>
        <w:tblLook w:val="04A0" w:firstRow="1" w:lastRow="0" w:firstColumn="1" w:lastColumn="0" w:noHBand="0" w:noVBand="1"/>
      </w:tblPr>
      <w:tblGrid>
        <w:gridCol w:w="1214"/>
        <w:gridCol w:w="1038"/>
        <w:gridCol w:w="4051"/>
        <w:gridCol w:w="2158"/>
        <w:gridCol w:w="1597"/>
      </w:tblGrid>
      <w:tr w:rsidR="00E97201" w14:paraId="71B73EFC" w14:textId="77777777" w:rsidTr="003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603" w:type="pct"/>
            <w:shd w:val="clear" w:color="auto" w:fill="A6A6A6" w:themeFill="background1" w:themeFillShade="A6"/>
            <w:vAlign w:val="center"/>
          </w:tcPr>
          <w:p w14:paraId="71B73EF7" w14:textId="77777777" w:rsidR="00E97201" w:rsidRPr="001A1681" w:rsidRDefault="00E97201" w:rsidP="002F4CC9">
            <w:pPr>
              <w:pStyle w:val="O-TableHead"/>
            </w:pPr>
            <w:r w:rsidRPr="001A1681">
              <w:t>Date</w:t>
            </w:r>
          </w:p>
        </w:tc>
        <w:tc>
          <w:tcPr>
            <w:tcW w:w="516" w:type="pct"/>
            <w:shd w:val="clear" w:color="auto" w:fill="A6A6A6" w:themeFill="background1" w:themeFillShade="A6"/>
            <w:vAlign w:val="center"/>
          </w:tcPr>
          <w:p w14:paraId="71B73EF8" w14:textId="77777777" w:rsidR="00E97201" w:rsidRPr="001A1681" w:rsidRDefault="00E97201" w:rsidP="002F4CC9">
            <w:pPr>
              <w:pStyle w:val="O-TableHead"/>
            </w:pPr>
            <w:r w:rsidRPr="001A1681">
              <w:t>Version</w:t>
            </w:r>
          </w:p>
        </w:tc>
        <w:tc>
          <w:tcPr>
            <w:tcW w:w="2014" w:type="pct"/>
            <w:shd w:val="clear" w:color="auto" w:fill="A6A6A6" w:themeFill="background1" w:themeFillShade="A6"/>
            <w:vAlign w:val="center"/>
          </w:tcPr>
          <w:p w14:paraId="71B73EF9" w14:textId="77777777" w:rsidR="00E97201" w:rsidRPr="001A1681" w:rsidRDefault="00E97201" w:rsidP="002F4CC9">
            <w:pPr>
              <w:pStyle w:val="O-TableHead"/>
            </w:pPr>
            <w:r w:rsidRPr="001A1681">
              <w:t>Description</w:t>
            </w:r>
          </w:p>
        </w:tc>
        <w:tc>
          <w:tcPr>
            <w:tcW w:w="1073" w:type="pct"/>
            <w:shd w:val="clear" w:color="auto" w:fill="A6A6A6" w:themeFill="background1" w:themeFillShade="A6"/>
            <w:vAlign w:val="center"/>
          </w:tcPr>
          <w:p w14:paraId="71B73EFA" w14:textId="77777777" w:rsidR="00E97201" w:rsidRPr="001A1681" w:rsidRDefault="00E97201" w:rsidP="002F4CC9">
            <w:pPr>
              <w:pStyle w:val="O-TableHead"/>
            </w:pPr>
            <w:r w:rsidRPr="001A1681">
              <w:t>Author</w:t>
            </w:r>
          </w:p>
        </w:tc>
        <w:tc>
          <w:tcPr>
            <w:tcW w:w="794" w:type="pct"/>
            <w:shd w:val="clear" w:color="auto" w:fill="A6A6A6" w:themeFill="background1" w:themeFillShade="A6"/>
          </w:tcPr>
          <w:p w14:paraId="71B73EFB" w14:textId="77777777" w:rsidR="00E97201" w:rsidRPr="001A1681" w:rsidRDefault="00E97201" w:rsidP="002F4CC9">
            <w:pPr>
              <w:pStyle w:val="O-TableHead"/>
            </w:pPr>
            <w:r>
              <w:t>Reviewer</w:t>
            </w:r>
          </w:p>
        </w:tc>
      </w:tr>
      <w:tr w:rsidR="004E0E50" w14:paraId="71B73F02" w14:textId="77777777" w:rsidTr="003C3E00">
        <w:tc>
          <w:tcPr>
            <w:tcW w:w="603" w:type="pct"/>
          </w:tcPr>
          <w:p w14:paraId="71B73EFD" w14:textId="04C02621" w:rsidR="004E0E50" w:rsidRPr="00113B7D" w:rsidRDefault="008B5C7C" w:rsidP="007A1007">
            <w:pPr>
              <w:pStyle w:val="O-TableText"/>
            </w:pPr>
            <w:r>
              <w:t>05/07</w:t>
            </w:r>
            <w:r w:rsidR="00AB363E">
              <w:t>/2018</w:t>
            </w:r>
          </w:p>
        </w:tc>
        <w:tc>
          <w:tcPr>
            <w:tcW w:w="516" w:type="pct"/>
          </w:tcPr>
          <w:p w14:paraId="71B73EFE" w14:textId="1660B44C" w:rsidR="004E0E50" w:rsidRPr="00113B7D" w:rsidRDefault="00C725EC" w:rsidP="005A03CD">
            <w:pPr>
              <w:pStyle w:val="O-TableText"/>
            </w:pPr>
            <w:r w:rsidRPr="00113B7D">
              <w:t>0.1</w:t>
            </w:r>
          </w:p>
        </w:tc>
        <w:tc>
          <w:tcPr>
            <w:tcW w:w="2014" w:type="pct"/>
          </w:tcPr>
          <w:p w14:paraId="71B73EFF" w14:textId="041528A3" w:rsidR="004E0E50" w:rsidRPr="00113B7D" w:rsidRDefault="003C08EA" w:rsidP="005A03CD">
            <w:pPr>
              <w:pStyle w:val="O-TableText"/>
            </w:pPr>
            <w:r w:rsidRPr="00113B7D">
              <w:t>Initial Version Created</w:t>
            </w:r>
          </w:p>
        </w:tc>
        <w:tc>
          <w:tcPr>
            <w:tcW w:w="1073" w:type="pct"/>
            <w:vAlign w:val="center"/>
          </w:tcPr>
          <w:p w14:paraId="71B73F00" w14:textId="075E7DD2" w:rsidR="004E0E50" w:rsidRPr="00113B7D" w:rsidRDefault="005A049E" w:rsidP="005A03CD">
            <w:pPr>
              <w:pStyle w:val="O-TableText"/>
            </w:pPr>
            <w:r>
              <w:t>Himanshu</w:t>
            </w:r>
          </w:p>
        </w:tc>
        <w:tc>
          <w:tcPr>
            <w:tcW w:w="794" w:type="pct"/>
            <w:vAlign w:val="center"/>
          </w:tcPr>
          <w:p w14:paraId="71B73F01" w14:textId="32650692" w:rsidR="004E0E50" w:rsidRPr="00113B7D" w:rsidRDefault="004E0E50" w:rsidP="005A03CD">
            <w:pPr>
              <w:pStyle w:val="O-TableText"/>
            </w:pPr>
            <w:bookmarkStart w:id="0" w:name="_GoBack"/>
            <w:bookmarkEnd w:id="0"/>
          </w:p>
        </w:tc>
      </w:tr>
      <w:tr w:rsidR="002E6586" w14:paraId="30879F9B" w14:textId="77777777" w:rsidTr="003C3E00">
        <w:tc>
          <w:tcPr>
            <w:tcW w:w="603" w:type="pct"/>
          </w:tcPr>
          <w:p w14:paraId="7DD2598A" w14:textId="6FB08F15" w:rsidR="002E6586" w:rsidRPr="002E6586" w:rsidRDefault="002E6586" w:rsidP="007A1007">
            <w:pPr>
              <w:pStyle w:val="O-TableText"/>
              <w:rPr>
                <w:highlight w:val="yellow"/>
              </w:rPr>
            </w:pPr>
            <w:r w:rsidRPr="002E6586">
              <w:rPr>
                <w:highlight w:val="yellow"/>
              </w:rPr>
              <w:t>01/10/2-19</w:t>
            </w:r>
          </w:p>
        </w:tc>
        <w:tc>
          <w:tcPr>
            <w:tcW w:w="516" w:type="pct"/>
          </w:tcPr>
          <w:p w14:paraId="09C1F195" w14:textId="636E050C" w:rsidR="002E6586" w:rsidRPr="002E6586" w:rsidRDefault="002E6586" w:rsidP="005A03CD">
            <w:pPr>
              <w:pStyle w:val="O-TableText"/>
              <w:rPr>
                <w:highlight w:val="yellow"/>
              </w:rPr>
            </w:pPr>
            <w:r w:rsidRPr="002E6586">
              <w:rPr>
                <w:highlight w:val="yellow"/>
              </w:rPr>
              <w:t>1.0</w:t>
            </w:r>
          </w:p>
        </w:tc>
        <w:tc>
          <w:tcPr>
            <w:tcW w:w="2014" w:type="pct"/>
          </w:tcPr>
          <w:p w14:paraId="705D8AB6" w14:textId="0EC49745" w:rsidR="002E6586" w:rsidRPr="002E6586" w:rsidRDefault="002E6586" w:rsidP="005A03CD">
            <w:pPr>
              <w:pStyle w:val="O-TableText"/>
              <w:rPr>
                <w:highlight w:val="yellow"/>
              </w:rPr>
            </w:pPr>
            <w:r w:rsidRPr="002E6586">
              <w:rPr>
                <w:highlight w:val="yellow"/>
              </w:rPr>
              <w:t>Added DG3 Changes</w:t>
            </w:r>
          </w:p>
        </w:tc>
        <w:tc>
          <w:tcPr>
            <w:tcW w:w="1073" w:type="pct"/>
            <w:vAlign w:val="center"/>
          </w:tcPr>
          <w:p w14:paraId="4F9F610D" w14:textId="26EBF9D9" w:rsidR="002E6586" w:rsidRPr="002E6586" w:rsidRDefault="002E6586" w:rsidP="005A03CD">
            <w:pPr>
              <w:pStyle w:val="O-TableText"/>
              <w:rPr>
                <w:highlight w:val="yellow"/>
              </w:rPr>
            </w:pPr>
            <w:r w:rsidRPr="002E6586">
              <w:rPr>
                <w:highlight w:val="yellow"/>
              </w:rPr>
              <w:t>Himanshu</w:t>
            </w:r>
          </w:p>
        </w:tc>
        <w:tc>
          <w:tcPr>
            <w:tcW w:w="794" w:type="pct"/>
            <w:vAlign w:val="center"/>
          </w:tcPr>
          <w:p w14:paraId="305B1028" w14:textId="77777777" w:rsidR="002E6586" w:rsidRPr="002E6586" w:rsidRDefault="002E6586" w:rsidP="005A03CD">
            <w:pPr>
              <w:pStyle w:val="O-TableText"/>
              <w:rPr>
                <w:highlight w:val="yellow"/>
              </w:rPr>
            </w:pPr>
          </w:p>
        </w:tc>
      </w:tr>
    </w:tbl>
    <w:p w14:paraId="71B73F15" w14:textId="77777777" w:rsidR="002C1271" w:rsidRDefault="002C1271"/>
    <w:p w14:paraId="71B73F16" w14:textId="77777777" w:rsidR="00C7562B" w:rsidRDefault="00C7562B"/>
    <w:p w14:paraId="71B73F17" w14:textId="77777777" w:rsidR="00C7562B" w:rsidRDefault="00C7562B"/>
    <w:p w14:paraId="71B73F18" w14:textId="77777777" w:rsidR="00C7562B" w:rsidRDefault="00C7562B"/>
    <w:p w14:paraId="71B73F1A" w14:textId="77777777" w:rsidR="00880783" w:rsidRPr="00A928F7" w:rsidRDefault="00880783">
      <w:pPr>
        <w:rPr>
          <w:b/>
          <w:sz w:val="24"/>
          <w:szCs w:val="24"/>
        </w:rPr>
      </w:pPr>
    </w:p>
    <w:p w14:paraId="71B73F1B" w14:textId="77777777" w:rsidR="00880783" w:rsidRPr="00C7562B" w:rsidRDefault="00880783">
      <w:pPr>
        <w:rPr>
          <w:b/>
        </w:rPr>
        <w:sectPr w:rsidR="00880783" w:rsidRPr="00C7562B" w:rsidSect="006139E0">
          <w:headerReference w:type="default" r:id="rId14"/>
          <w:footerReference w:type="default" r:id="rId15"/>
          <w:type w:val="continuous"/>
          <w:pgSz w:w="12240" w:h="15840"/>
          <w:pgMar w:top="1680" w:right="700" w:bottom="1360" w:left="960" w:header="720" w:footer="1168" w:gutter="0"/>
          <w:pgNumType w:start="1"/>
          <w:cols w:space="720"/>
          <w:docGrid w:linePitch="299"/>
        </w:sectPr>
      </w:pPr>
    </w:p>
    <w:p w14:paraId="71B73F1C" w14:textId="77777777" w:rsidR="002C1271" w:rsidRDefault="002C1271">
      <w:pPr>
        <w:spacing w:before="2" w:line="150" w:lineRule="exact"/>
        <w:rPr>
          <w:sz w:val="15"/>
          <w:szCs w:val="15"/>
        </w:rPr>
      </w:pP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id w:val="-1074350487"/>
        <w:docPartObj>
          <w:docPartGallery w:val="Table of Contents"/>
          <w:docPartUnique/>
        </w:docPartObj>
      </w:sdtPr>
      <w:sdtEndPr>
        <w:rPr>
          <w:rFonts w:ascii="Arial" w:hAnsi="Arial" w:cs="Arial"/>
          <w:bCs w:val="0"/>
          <w:noProof/>
          <w:sz w:val="18"/>
          <w:szCs w:val="18"/>
        </w:rPr>
      </w:sdtEndPr>
      <w:sdtContent>
        <w:p w14:paraId="71B73F1D" w14:textId="77777777" w:rsidR="00D3119A" w:rsidRPr="004C5468" w:rsidRDefault="00D3119A" w:rsidP="00F93538">
          <w:pPr>
            <w:pStyle w:val="O-Subtitle"/>
          </w:pPr>
          <w:r w:rsidRPr="004C5468">
            <w:t>Contents</w:t>
          </w:r>
        </w:p>
        <w:p w14:paraId="45A1344E" w14:textId="77777777" w:rsidR="000454E1" w:rsidRDefault="006173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</w:rPr>
            <w:instrText xml:space="preserve"> TOC \o "1-1" \h \z \t "Heading 2,2" </w:instrText>
          </w:r>
          <w:r>
            <w:rPr>
              <w:rFonts w:cs="Arial"/>
              <w:szCs w:val="18"/>
            </w:rPr>
            <w:fldChar w:fldCharType="separate"/>
          </w:r>
          <w:hyperlink w:anchor="_Toc488948123" w:history="1">
            <w:r w:rsidR="000454E1" w:rsidRPr="00341272">
              <w:rPr>
                <w:rStyle w:val="Hyperlink"/>
                <w:noProof/>
              </w:rPr>
              <w:t>1.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Overview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_Toc488948123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54606A34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4" w:history="1">
            <w:r w:rsidR="000454E1" w:rsidRPr="00341272">
              <w:rPr>
                <w:rStyle w:val="Hyperlink"/>
                <w:noProof/>
              </w:rPr>
              <w:t>1.1.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Purpose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_Toc488948124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11D72CE0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5" w:history="1">
            <w:r w:rsidR="000454E1" w:rsidRPr="00341272">
              <w:rPr>
                <w:rStyle w:val="Hyperlink"/>
                <w:noProof/>
              </w:rPr>
              <w:t>1.2.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Functional Description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_Toc488948125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06E15B01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6" w:history="1">
            <w:r w:rsidR="000454E1" w:rsidRPr="00341272">
              <w:rPr>
                <w:rStyle w:val="Hyperlink"/>
                <w:noProof/>
              </w:rPr>
              <w:t>1.3.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Key Considerations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_Toc488948126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0E6CEFBC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7" w:history="1">
            <w:r w:rsidR="000454E1" w:rsidRPr="00341272">
              <w:rPr>
                <w:rStyle w:val="Hyperlink"/>
                <w:noProof/>
              </w:rPr>
              <w:t>1.4.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Related Documents References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_Toc488948127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0435C5E2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8" w:history="1">
            <w:r w:rsidR="000454E1" w:rsidRPr="00341272">
              <w:rPr>
                <w:rStyle w:val="Hyperlink"/>
                <w:noProof/>
              </w:rPr>
              <w:t>1.5.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Acronyms and Terms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_Toc488948128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4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1DF526A0" w14:textId="77777777" w:rsidR="000454E1" w:rsidRDefault="005A049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88948129" w:history="1">
            <w:r w:rsidR="000454E1" w:rsidRPr="00341272">
              <w:rPr>
                <w:rStyle w:val="Hyperlink"/>
                <w:noProof/>
              </w:rPr>
              <w:t>2.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Technical Description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_Toc488948129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5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60D79274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0" w:history="1">
            <w:r w:rsidR="000454E1" w:rsidRPr="00341272">
              <w:rPr>
                <w:rStyle w:val="Hyperlink"/>
                <w:noProof/>
              </w:rPr>
              <w:t>2.1.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Technical Flow Diagram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_Toc488948130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5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110F7371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2" w:history="1">
            <w:r w:rsidR="000454E1" w:rsidRPr="00341272">
              <w:rPr>
                <w:rStyle w:val="Hyperlink"/>
                <w:noProof/>
              </w:rPr>
              <w:t>2.2.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Techical Flow Details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_Toc488948132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5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18CC8374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3" w:history="1">
            <w:r w:rsidR="000454E1" w:rsidRPr="00341272">
              <w:rPr>
                <w:rStyle w:val="Hyperlink"/>
                <w:noProof/>
              </w:rPr>
              <w:t>2.3.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Error Processing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_Toc488948133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5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78DBC4F7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4" w:history="1">
            <w:r w:rsidR="000454E1" w:rsidRPr="00341272">
              <w:rPr>
                <w:rStyle w:val="Hyperlink"/>
                <w:noProof/>
              </w:rPr>
              <w:t>2.4.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Architectural Mechanism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_Toc488948134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7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2220310B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5" w:history="1">
            <w:r w:rsidR="000454E1" w:rsidRPr="00341272">
              <w:rPr>
                <w:rStyle w:val="Hyperlink"/>
                <w:noProof/>
              </w:rPr>
              <w:t>2.5.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Application Interfaces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_Toc488948135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7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48062978" w14:textId="77777777" w:rsidR="000454E1" w:rsidRDefault="005A049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6" w:history="1">
            <w:r w:rsidR="000454E1" w:rsidRPr="00341272">
              <w:rPr>
                <w:rStyle w:val="Hyperlink"/>
                <w:noProof/>
              </w:rPr>
              <w:t>2.6.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Security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_Toc488948136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7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71B73F2E" w14:textId="77777777" w:rsidR="00D3119A" w:rsidRPr="00C01F98" w:rsidRDefault="006173E0" w:rsidP="004C5468">
          <w:pPr>
            <w:spacing w:before="120" w:line="300" w:lineRule="exact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fldChar w:fldCharType="end"/>
          </w:r>
        </w:p>
      </w:sdtContent>
    </w:sdt>
    <w:p w14:paraId="71B73F30" w14:textId="77777777" w:rsidR="00B63891" w:rsidRDefault="00B63891" w:rsidP="00C7562B">
      <w:pPr>
        <w:spacing w:line="300" w:lineRule="exact"/>
        <w:rPr>
          <w:rFonts w:cs="Arial"/>
          <w:b/>
          <w:szCs w:val="18"/>
        </w:rPr>
      </w:pPr>
    </w:p>
    <w:p w14:paraId="71B73F31" w14:textId="77777777" w:rsidR="00B63891" w:rsidRPr="00C7562B" w:rsidRDefault="00B63891" w:rsidP="00C7562B">
      <w:pPr>
        <w:spacing w:line="300" w:lineRule="exact"/>
        <w:rPr>
          <w:rFonts w:cs="Arial"/>
          <w:b/>
          <w:szCs w:val="18"/>
        </w:rPr>
        <w:sectPr w:rsidR="00B63891" w:rsidRPr="00C7562B">
          <w:footerReference w:type="default" r:id="rId16"/>
          <w:pgSz w:w="12240" w:h="15840"/>
          <w:pgMar w:top="1680" w:right="400" w:bottom="1360" w:left="960" w:header="720" w:footer="1168" w:gutter="0"/>
          <w:cols w:space="720"/>
        </w:sectPr>
      </w:pPr>
    </w:p>
    <w:p w14:paraId="71B73F32" w14:textId="77777777" w:rsidR="002C1271" w:rsidRPr="006A6534" w:rsidRDefault="000B20F8" w:rsidP="006A6534">
      <w:pPr>
        <w:pStyle w:val="Heading1"/>
      </w:pPr>
      <w:bookmarkStart w:id="1" w:name="_Toc488948123"/>
      <w:r w:rsidRPr="006A6534">
        <w:lastRenderedPageBreak/>
        <w:t>Overview</w:t>
      </w:r>
      <w:bookmarkEnd w:id="1"/>
    </w:p>
    <w:p w14:paraId="71B73F34" w14:textId="4EEAAED5" w:rsidR="000B20F8" w:rsidRPr="008F1EAE" w:rsidRDefault="004C35D8" w:rsidP="008F1EAE">
      <w:pPr>
        <w:pStyle w:val="Heading2"/>
      </w:pPr>
      <w:bookmarkStart w:id="2" w:name="_Toc488948124"/>
      <w:r w:rsidRPr="006A6534">
        <w:t>Purpose</w:t>
      </w:r>
      <w:bookmarkEnd w:id="2"/>
    </w:p>
    <w:p w14:paraId="71B73F35" w14:textId="26F04FCC" w:rsidR="000B20F8" w:rsidRDefault="0080326E" w:rsidP="009C27E2">
      <w:pPr>
        <w:pStyle w:val="O-BodyText2"/>
      </w:pPr>
      <w:r w:rsidRPr="004259E0">
        <w:rPr>
          <w:i/>
        </w:rPr>
        <w:t>This document details out the technical implementat</w:t>
      </w:r>
      <w:r w:rsidR="00F72DD9">
        <w:rPr>
          <w:i/>
        </w:rPr>
        <w:t xml:space="preserve">ion </w:t>
      </w:r>
      <w:r>
        <w:rPr>
          <w:i/>
        </w:rPr>
        <w:t xml:space="preserve">of </w:t>
      </w:r>
      <w:r w:rsidR="007A1007">
        <w:rPr>
          <w:i/>
        </w:rPr>
        <w:t xml:space="preserve">Facets </w:t>
      </w:r>
      <w:r w:rsidR="00057753" w:rsidRPr="00057753">
        <w:rPr>
          <w:i/>
        </w:rPr>
        <w:t>Stepwise</w:t>
      </w:r>
      <w:r w:rsidR="00057753">
        <w:rPr>
          <w:i/>
        </w:rPr>
        <w:t xml:space="preserve"> Rate</w:t>
      </w:r>
      <w:r w:rsidR="002779B2">
        <w:rPr>
          <w:i/>
        </w:rPr>
        <w:t xml:space="preserve"> Inquiry</w:t>
      </w:r>
      <w:r w:rsidR="00F72DD9">
        <w:rPr>
          <w:i/>
        </w:rPr>
        <w:t xml:space="preserve"> Microservices used </w:t>
      </w:r>
      <w:r w:rsidR="00AB363E">
        <w:rPr>
          <w:i/>
        </w:rPr>
        <w:t xml:space="preserve">to extract </w:t>
      </w:r>
      <w:r w:rsidR="003C49C4">
        <w:rPr>
          <w:i/>
        </w:rPr>
        <w:t xml:space="preserve">Rate information </w:t>
      </w:r>
      <w:r w:rsidR="00AB363E">
        <w:rPr>
          <w:i/>
        </w:rPr>
        <w:t>from Facets FXI service</w:t>
      </w:r>
      <w:r w:rsidR="004B4BBF">
        <w:rPr>
          <w:i/>
        </w:rPr>
        <w:t>.</w:t>
      </w:r>
      <w:r w:rsidR="000B20F8">
        <w:t xml:space="preserve"> </w:t>
      </w:r>
    </w:p>
    <w:p w14:paraId="71B73F36" w14:textId="77777777" w:rsidR="009C27E2" w:rsidRDefault="009C27E2" w:rsidP="009C27E2">
      <w:pPr>
        <w:pStyle w:val="Heading2"/>
      </w:pPr>
      <w:bookmarkStart w:id="3" w:name="_Toc488948125"/>
      <w:r>
        <w:t>Functional Description</w:t>
      </w:r>
      <w:bookmarkEnd w:id="3"/>
    </w:p>
    <w:p w14:paraId="5BFB835C" w14:textId="66083C16" w:rsidR="009408FA" w:rsidRPr="00F72DD9" w:rsidRDefault="009408FA" w:rsidP="009408FA">
      <w:pPr>
        <w:pStyle w:val="O-BodyText2"/>
        <w:rPr>
          <w:i/>
        </w:rPr>
      </w:pPr>
      <w:bookmarkStart w:id="4" w:name="_Toc421089650"/>
      <w:r w:rsidRPr="00F72DD9">
        <w:rPr>
          <w:i/>
        </w:rPr>
        <w:t>This service takes the member data in the form of an XML as an input request. This xml is formatted into facets readable format as an input to FXI service . Service would send back the success/failure acknowledgement.</w:t>
      </w:r>
    </w:p>
    <w:p w14:paraId="267E57C6" w14:textId="64F5FB1F" w:rsidR="00F72DD9" w:rsidRPr="00E4215C" w:rsidRDefault="00F72DD9" w:rsidP="00F72DD9">
      <w:pPr>
        <w:pStyle w:val="O-BodyText2"/>
      </w:pPr>
      <w:r w:rsidRPr="00E4215C">
        <w:t>. Please see the service details as below :</w:t>
      </w:r>
    </w:p>
    <w:p w14:paraId="489D33D3" w14:textId="07085E71" w:rsidR="007A1007" w:rsidRPr="00E4215C" w:rsidRDefault="007A1007" w:rsidP="00903A83">
      <w:pPr>
        <w:ind w:left="1350"/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/>
          <w:szCs w:val="18"/>
        </w:rPr>
        <w:t>Mule Service</w:t>
      </w:r>
      <w:r w:rsidRPr="00E4215C">
        <w:rPr>
          <w:rFonts w:ascii="Meiryo" w:eastAsia="Meiryo" w:hAnsi="Meiryo" w:cs="Meiryo" w:hint="eastAsia"/>
          <w:szCs w:val="18"/>
        </w:rPr>
        <w:t xml:space="preserve"> for </w:t>
      </w:r>
      <w:r w:rsidR="00B92F6A">
        <w:rPr>
          <w:rFonts w:ascii="Meiryo" w:eastAsia="Meiryo" w:hAnsi="Meiryo" w:cs="Meiryo"/>
          <w:szCs w:val="18"/>
        </w:rPr>
        <w:t>Rate</w:t>
      </w:r>
      <w:r w:rsidR="00AB363E" w:rsidRPr="00E4215C">
        <w:rPr>
          <w:rFonts w:ascii="Meiryo" w:eastAsia="Meiryo" w:hAnsi="Meiryo" w:cs="Meiryo"/>
          <w:szCs w:val="18"/>
        </w:rPr>
        <w:t xml:space="preserve"> </w:t>
      </w:r>
      <w:r w:rsidRPr="00E4215C">
        <w:rPr>
          <w:rFonts w:ascii="Meiryo" w:eastAsia="Meiryo" w:hAnsi="Meiryo" w:cs="Meiryo" w:hint="eastAsia"/>
          <w:szCs w:val="18"/>
        </w:rPr>
        <w:t>Inquiry details as below:</w:t>
      </w:r>
    </w:p>
    <w:p w14:paraId="51DA1346" w14:textId="77777777" w:rsidR="007A1007" w:rsidRPr="00E4215C" w:rsidRDefault="007A1007" w:rsidP="00903A83">
      <w:pPr>
        <w:ind w:left="1350"/>
      </w:pPr>
    </w:p>
    <w:p w14:paraId="76106D49" w14:textId="33CB55AB" w:rsidR="00AB363E" w:rsidRPr="00F30AB6" w:rsidRDefault="00ED38E1" w:rsidP="00E4215C">
      <w:pPr>
        <w:pStyle w:val="ListParagraph"/>
        <w:widowControl/>
        <w:numPr>
          <w:ilvl w:val="0"/>
          <w:numId w:val="36"/>
        </w:numPr>
        <w:contextualSpacing w:val="0"/>
        <w:rPr>
          <w:rFonts w:ascii="Meiryo" w:eastAsia="Meiryo" w:hAnsi="Meiryo" w:cs="Meiryo"/>
          <w:szCs w:val="18"/>
        </w:rPr>
      </w:pPr>
      <w:r>
        <w:rPr>
          <w:rFonts w:ascii="Meiryo" w:eastAsia="Meiryo" w:hAnsi="Meiryo" w:cs="Meiryo"/>
          <w:szCs w:val="18"/>
        </w:rPr>
        <w:t>Requestor</w:t>
      </w:r>
      <w:r w:rsidR="007A1007" w:rsidRPr="00E4215C">
        <w:rPr>
          <w:rFonts w:ascii="Meiryo" w:eastAsia="Meiryo" w:hAnsi="Meiryo" w:cs="Meiryo" w:hint="eastAsia"/>
          <w:szCs w:val="18"/>
        </w:rPr>
        <w:t xml:space="preserve"> </w:t>
      </w:r>
      <w:r w:rsidR="007A1007" w:rsidRPr="00E4215C">
        <w:rPr>
          <w:rFonts w:ascii="Meiryo" w:eastAsia="Meiryo" w:hAnsi="Meiryo" w:cs="Meiryo"/>
          <w:szCs w:val="18"/>
        </w:rPr>
        <w:t>needs to post</w:t>
      </w:r>
      <w:r w:rsidR="007A1007" w:rsidRPr="00E4215C">
        <w:rPr>
          <w:rFonts w:ascii="Meiryo" w:eastAsia="Meiryo" w:hAnsi="Meiryo" w:cs="Meiryo" w:hint="eastAsia"/>
          <w:szCs w:val="18"/>
        </w:rPr>
        <w:t xml:space="preserve"> the</w:t>
      </w:r>
      <w:r w:rsidR="007A1007" w:rsidRPr="00E4215C">
        <w:rPr>
          <w:rFonts w:ascii="Meiryo" w:eastAsia="Meiryo" w:hAnsi="Meiryo" w:cs="Meiryo"/>
          <w:szCs w:val="18"/>
        </w:rPr>
        <w:t xml:space="preserve"> Input XML with necessary Tags to the below endpoint</w:t>
      </w:r>
      <w:r w:rsidR="007A1007" w:rsidRPr="00E4215C">
        <w:rPr>
          <w:rFonts w:ascii="Meiryo" w:eastAsia="Meiryo" w:hAnsi="Meiryo" w:cs="Meiryo" w:hint="eastAsia"/>
          <w:szCs w:val="18"/>
        </w:rPr>
        <w:t xml:space="preserve"> : </w:t>
      </w:r>
      <w:r w:rsidR="00E4215C" w:rsidRPr="00E4215C">
        <w:rPr>
          <w:rFonts w:ascii="Meiryo" w:eastAsia="Meiryo" w:hAnsi="Meiryo" w:cs="Meiryo"/>
          <w:szCs w:val="18"/>
        </w:rPr>
        <w:t xml:space="preserve">  </w:t>
      </w:r>
      <w:r w:rsidR="003C49C4" w:rsidRPr="003C49C4">
        <w:rPr>
          <w:rFonts w:ascii="Meiryo" w:eastAsia="Meiryo" w:hAnsi="Meiryo" w:cs="Meiryo"/>
          <w:szCs w:val="18"/>
        </w:rPr>
        <w:t>{host}:8562/api/rate</w:t>
      </w:r>
      <w:r w:rsidR="00555C7C">
        <w:rPr>
          <w:rFonts w:ascii="Meiryo" w:eastAsia="Meiryo" w:hAnsi="Meiryo" w:cs="Meiryo"/>
          <w:szCs w:val="18"/>
        </w:rPr>
        <w:t>s</w:t>
      </w:r>
      <w:r w:rsidR="003C49C4" w:rsidRPr="003C49C4">
        <w:rPr>
          <w:rFonts w:ascii="Meiryo" w:eastAsia="Meiryo" w:hAnsi="Meiryo" w:cs="Meiryo"/>
          <w:szCs w:val="18"/>
        </w:rPr>
        <w:t>/application/retrieveprice/v1</w:t>
      </w:r>
    </w:p>
    <w:p w14:paraId="53A2851D" w14:textId="77777777" w:rsidR="00E4215C" w:rsidRPr="00E4215C" w:rsidRDefault="00E4215C" w:rsidP="00E4215C">
      <w:pPr>
        <w:pStyle w:val="ListParagraph"/>
        <w:widowControl/>
        <w:contextualSpacing w:val="0"/>
        <w:rPr>
          <w:rFonts w:ascii="Meiryo" w:eastAsia="Meiryo" w:hAnsi="Meiryo" w:cs="Meiryo"/>
          <w:szCs w:val="18"/>
        </w:rPr>
      </w:pPr>
    </w:p>
    <w:p w14:paraId="593D5FF0" w14:textId="7DEA3C89" w:rsidR="007A1007" w:rsidRPr="00E4215C" w:rsidRDefault="00AB363E" w:rsidP="00E4215C">
      <w:pPr>
        <w:pStyle w:val="ListParagraph"/>
        <w:widowControl/>
        <w:numPr>
          <w:ilvl w:val="0"/>
          <w:numId w:val="36"/>
        </w:numPr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/>
          <w:szCs w:val="18"/>
        </w:rPr>
        <w:t>.</w:t>
      </w:r>
      <w:r w:rsidR="004679F7" w:rsidRPr="00E4215C">
        <w:rPr>
          <w:rFonts w:ascii="Meiryo" w:eastAsia="Meiryo" w:hAnsi="Meiryo" w:cs="Meiryo"/>
          <w:szCs w:val="18"/>
        </w:rPr>
        <w:t xml:space="preserve"> </w:t>
      </w:r>
      <w:r w:rsidR="007A1007" w:rsidRPr="00E4215C">
        <w:rPr>
          <w:rFonts w:ascii="Meiryo" w:eastAsia="Meiryo" w:hAnsi="Meiryo" w:cs="Meiryo" w:hint="eastAsia"/>
          <w:szCs w:val="18"/>
        </w:rPr>
        <w:t>Re</w:t>
      </w:r>
      <w:r w:rsidR="007A1007" w:rsidRPr="00E4215C">
        <w:rPr>
          <w:rFonts w:ascii="Meiryo" w:eastAsia="Meiryo" w:hAnsi="Meiryo" w:cs="Meiryo"/>
          <w:szCs w:val="18"/>
        </w:rPr>
        <w:t>quest to</w:t>
      </w:r>
      <w:r w:rsidR="007A1007" w:rsidRPr="00E4215C">
        <w:rPr>
          <w:rFonts w:ascii="Meiryo" w:eastAsia="Meiryo" w:hAnsi="Meiryo" w:cs="Meiryo" w:hint="eastAsia"/>
          <w:szCs w:val="18"/>
        </w:rPr>
        <w:t xml:space="preserve"> the service would be in XML format as below :</w:t>
      </w:r>
    </w:p>
    <w:p w14:paraId="243FA1D9" w14:textId="3947C1A7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Segoe UI" w:hAnsi="Segoe UI" w:cs="Segoe UI"/>
          <w:sz w:val="20"/>
          <w:szCs w:val="20"/>
        </w:rPr>
        <w:t xml:space="preserve">  </w:t>
      </w:r>
      <w:r w:rsidR="009325FB">
        <w:rPr>
          <w:rFonts w:ascii="Segoe UI" w:hAnsi="Segoe UI" w:cs="Segoe UI"/>
          <w:sz w:val="20"/>
          <w:szCs w:val="20"/>
        </w:rPr>
        <w:tab/>
      </w:r>
      <w:r w:rsidR="009325FB">
        <w:rPr>
          <w:rFonts w:ascii="Segoe UI" w:hAnsi="Segoe UI" w:cs="Segoe UI"/>
          <w:sz w:val="20"/>
          <w:szCs w:val="20"/>
        </w:rPr>
        <w:tab/>
      </w:r>
      <w:r w:rsidR="009325FB">
        <w:rPr>
          <w:rFonts w:ascii="Segoe UI" w:hAnsi="Segoe UI" w:cs="Segoe UI"/>
          <w:sz w:val="20"/>
          <w:szCs w:val="20"/>
        </w:rPr>
        <w:tab/>
      </w:r>
      <w:r w:rsidR="009325FB">
        <w:rPr>
          <w:rFonts w:ascii="Segoe UI" w:hAnsi="Segoe UI" w:cs="Segoe UI"/>
          <w:sz w:val="20"/>
          <w:szCs w:val="20"/>
        </w:rPr>
        <w:tab/>
      </w:r>
      <w:r>
        <w:rPr>
          <w:rFonts w:ascii="Calibri" w:hAnsi="Calibri" w:cs="Calibri"/>
          <w:sz w:val="22"/>
        </w:rPr>
        <w:t>&lt;GetQuote&gt;</w:t>
      </w:r>
    </w:p>
    <w:p w14:paraId="3830BA67" w14:textId="5EE38D5E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 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&lt;pConfig&gt;</w:t>
      </w:r>
    </w:p>
    <w:p w14:paraId="406BE094" w14:textId="2B5FA839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&lt;AppModuleID&gt;FSG&lt;/AppModuleID&gt;</w:t>
      </w:r>
    </w:p>
    <w:p w14:paraId="05935B78" w14:textId="12646491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 w:rsidR="006D3988">
        <w:rPr>
          <w:rFonts w:ascii="Calibri" w:hAnsi="Calibri" w:cs="Calibri"/>
          <w:sz w:val="22"/>
        </w:rPr>
        <w:t>&lt;</w:t>
      </w:r>
      <w:r>
        <w:rPr>
          <w:rFonts w:ascii="Calibri" w:hAnsi="Calibri" w:cs="Calibri"/>
          <w:sz w:val="22"/>
        </w:rPr>
        <w:t>ProcessID&gt;</w:t>
      </w:r>
      <w:r w:rsidR="006D3988">
        <w:rPr>
          <w:rFonts w:ascii="Calibri" w:hAnsi="Calibri" w:cs="Calibri"/>
          <w:sz w:val="22"/>
        </w:rPr>
        <w:t>RATE&lt;/ProcessID&gt;</w:t>
      </w:r>
    </w:p>
    <w:p w14:paraId="0128CBEF" w14:textId="220D7D9D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&lt;ProcessRunID /&gt;</w:t>
      </w:r>
    </w:p>
    <w:p w14:paraId="1524524A" w14:textId="5AB34B61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&lt;/pConfig&gt;</w:t>
      </w:r>
    </w:p>
    <w:p w14:paraId="2D7598C8" w14:textId="596C6A29" w:rsidR="00DD2503" w:rsidRDefault="00DD2503" w:rsidP="00CE76F1">
      <w:pPr>
        <w:widowControl/>
        <w:autoSpaceDE w:val="0"/>
        <w:autoSpaceDN w:val="0"/>
        <w:adjustRightInd w:val="0"/>
        <w:ind w:left="3240" w:firstLine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&lt;value&gt;</w:t>
      </w:r>
    </w:p>
    <w:p w14:paraId="137302F8" w14:textId="7A98B69D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&lt;QuoteRequest&gt;</w:t>
      </w:r>
    </w:p>
    <w:p w14:paraId="3E4598CE" w14:textId="4FA2A948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&lt;Coverage&gt;1&lt;/Coverage&gt;</w:t>
      </w:r>
    </w:p>
    <w:p w14:paraId="0F03FB95" w14:textId="2E451FED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&lt;State&gt;IN&lt;/State&gt;</w:t>
      </w:r>
    </w:p>
    <w:p w14:paraId="45DCD41F" w14:textId="31C2C6A0" w:rsidR="002E6586" w:rsidRDefault="002E6586" w:rsidP="002E6586">
      <w:pPr>
        <w:widowControl/>
        <w:autoSpaceDE w:val="0"/>
        <w:autoSpaceDN w:val="0"/>
        <w:adjustRightInd w:val="0"/>
        <w:ind w:left="468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</w:t>
      </w:r>
      <w:r w:rsidRPr="002E6586">
        <w:rPr>
          <w:rFonts w:ascii="Calibri" w:hAnsi="Calibri" w:cs="Calibri"/>
          <w:sz w:val="22"/>
          <w:highlight w:val="yellow"/>
        </w:rPr>
        <w:t>&lt;ResidenceState&gt;WV&lt;/ResidenceState&gt;</w:t>
      </w:r>
    </w:p>
    <w:p w14:paraId="26D72BBE" w14:textId="2CE688BD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&lt;ZipCode&gt;46278&lt;/ZipCode&gt;</w:t>
      </w:r>
    </w:p>
    <w:p w14:paraId="27B5DCBC" w14:textId="231872A2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&lt;County/&gt;</w:t>
      </w:r>
    </w:p>
    <w:p w14:paraId="06E1E16E" w14:textId="7BF27EA0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&lt;PrimaryInsured&gt;</w:t>
      </w:r>
    </w:p>
    <w:p w14:paraId="2291F73A" w14:textId="20F0AECC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&lt;Age&gt;30&lt;/Age&gt;</w:t>
      </w:r>
    </w:p>
    <w:p w14:paraId="54C643BC" w14:textId="4C6E8686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              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&lt;Gender&gt;F&lt;/Gender&gt;</w:t>
      </w:r>
    </w:p>
    <w:p w14:paraId="55217111" w14:textId="472BA848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              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&lt;HealthClass&gt;4&lt;/HealthClass&gt;</w:t>
      </w:r>
    </w:p>
    <w:p w14:paraId="7EFB76FC" w14:textId="70E3B7AE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              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&lt;Tobacco&gt;false&lt;/Tobacco&gt;</w:t>
      </w:r>
    </w:p>
    <w:p w14:paraId="65BBBB4B" w14:textId="18D184D8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              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 w:rsidR="00120D4A">
        <w:rPr>
          <w:rFonts w:ascii="Calibri" w:hAnsi="Calibri" w:cs="Calibri"/>
          <w:sz w:val="22"/>
        </w:rPr>
        <w:t>&lt;DateOfBirth xmlns:xsi="http://www.w3.org/2001/XMLSchema-instance" xsi:nil="true"/&gt;</w:t>
      </w:r>
      <w:r>
        <w:rPr>
          <w:rFonts w:ascii="Calibri" w:hAnsi="Calibri" w:cs="Calibri"/>
          <w:sz w:val="22"/>
        </w:rPr>
        <w:t xml:space="preserve">   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 w:rsidR="00120D4A">
        <w:rPr>
          <w:rFonts w:ascii="Calibri" w:hAnsi="Calibri" w:cs="Calibri"/>
          <w:sz w:val="22"/>
        </w:rPr>
        <w:tab/>
      </w:r>
      <w:r w:rsidR="00120D4A">
        <w:rPr>
          <w:rFonts w:ascii="Calibri" w:hAnsi="Calibri" w:cs="Calibri"/>
          <w:sz w:val="22"/>
        </w:rPr>
        <w:tab/>
      </w:r>
      <w:r w:rsidR="00120D4A">
        <w:rPr>
          <w:rFonts w:ascii="Calibri" w:hAnsi="Calibri" w:cs="Calibri"/>
          <w:sz w:val="22"/>
        </w:rPr>
        <w:tab/>
      </w:r>
      <w:r w:rsidR="00120D4A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&lt;/PrimaryInsured&gt;</w:t>
      </w:r>
    </w:p>
    <w:p w14:paraId="6E0D154B" w14:textId="160C74C2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&lt;SpouseInsured&gt;</w:t>
      </w:r>
    </w:p>
    <w:p w14:paraId="06F6D16A" w14:textId="76E7E41B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&lt;Age&gt;31&lt;/Age&gt;</w:t>
      </w:r>
    </w:p>
    <w:p w14:paraId="45CC8A07" w14:textId="3926D167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     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&lt;Gender&gt;M&lt;/Gender&gt;</w:t>
      </w:r>
    </w:p>
    <w:p w14:paraId="52D80310" w14:textId="213C1DFC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    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&lt;HealthClass&gt;4&lt;/HealthClass&gt;</w:t>
      </w:r>
    </w:p>
    <w:p w14:paraId="43FA5275" w14:textId="1A56FD8D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     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&lt;Tobacco&gt;false&lt;/Tobacco&gt;</w:t>
      </w:r>
    </w:p>
    <w:p w14:paraId="753A1D94" w14:textId="118404D1" w:rsidR="00DD2503" w:rsidRDefault="00DD2503" w:rsidP="00120D4A">
      <w:pPr>
        <w:widowControl/>
        <w:autoSpaceDE w:val="0"/>
        <w:autoSpaceDN w:val="0"/>
        <w:adjustRightInd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     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 w:rsidR="00120D4A">
        <w:rPr>
          <w:rFonts w:ascii="Calibri" w:hAnsi="Calibri" w:cs="Calibri"/>
          <w:sz w:val="22"/>
        </w:rPr>
        <w:t>&lt;DateOfBirth xmlns:xsi="http://www.w3.org/2001/XMLSchema-instance" xsi:nil="true"/&gt;</w:t>
      </w:r>
    </w:p>
    <w:p w14:paraId="518DB71E" w14:textId="2A8E5932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&lt;/SpouseInsured&gt;</w:t>
      </w:r>
    </w:p>
    <w:p w14:paraId="44B6D995" w14:textId="32009507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&lt;Children/&gt;</w:t>
      </w:r>
    </w:p>
    <w:p w14:paraId="35C6013F" w14:textId="5B61FA6B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    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&lt;PaymentMode&gt;M&lt;/PaymentMode&gt;</w:t>
      </w:r>
    </w:p>
    <w:p w14:paraId="082A98BE" w14:textId="58D0C2A5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&lt;EffectiveDate&gt;5/10/2018&lt;/EffectiveDate&gt;</w:t>
      </w:r>
    </w:p>
    <w:p w14:paraId="6532761B" w14:textId="5BC823BC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&lt;QuoteSource&gt;Estore DTC Quote&lt;/QuoteSource&gt;</w:t>
      </w:r>
    </w:p>
    <w:p w14:paraId="5BE9D5C7" w14:textId="280FBD70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&lt;QuotePlanFilter&gt;</w:t>
      </w:r>
    </w:p>
    <w:p w14:paraId="34BB29AE" w14:textId="7EE338DE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 </w:t>
      </w:r>
      <w:r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&lt;string&gt;Vision Plan A&lt;/string&gt;</w:t>
      </w:r>
    </w:p>
    <w:p w14:paraId="0B3AD1C1" w14:textId="6E098BEA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    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&lt;/QuotePlanFilter&gt;</w:t>
      </w:r>
    </w:p>
    <w:p w14:paraId="6A8D8EE9" w14:textId="7F49862B" w:rsidR="00DD2503" w:rsidRDefault="00DD2503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     </w:t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9325FB"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&lt;/QuoteRequest&gt;</w:t>
      </w:r>
    </w:p>
    <w:p w14:paraId="0C353277" w14:textId="42AD0AB2" w:rsidR="00DD2503" w:rsidRDefault="009325FB" w:rsidP="009325FB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                          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="00CE76F1">
        <w:rPr>
          <w:rFonts w:ascii="Calibri" w:hAnsi="Calibri" w:cs="Calibri"/>
          <w:sz w:val="22"/>
        </w:rPr>
        <w:tab/>
      </w:r>
      <w:r w:rsidR="00DD2503">
        <w:rPr>
          <w:rFonts w:ascii="Calibri" w:hAnsi="Calibri" w:cs="Calibri"/>
          <w:sz w:val="22"/>
        </w:rPr>
        <w:t>&lt;/value&gt;</w:t>
      </w:r>
    </w:p>
    <w:p w14:paraId="5E21A75C" w14:textId="6FDDC403" w:rsidR="004679F7" w:rsidRDefault="00DD2503" w:rsidP="009325FB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DD2503">
        <w:rPr>
          <w:rFonts w:ascii="Calibri" w:hAnsi="Calibri" w:cs="Calibri"/>
          <w:sz w:val="22"/>
        </w:rPr>
        <w:t>&lt;/GetQuote&gt;</w:t>
      </w:r>
    </w:p>
    <w:p w14:paraId="0594781F" w14:textId="26F60DFD" w:rsidR="002E6586" w:rsidRPr="002E6586" w:rsidRDefault="002E6586" w:rsidP="002E6586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rPr>
          <w:rFonts w:ascii="Calibri" w:hAnsi="Calibri" w:cs="Calibri"/>
          <w:sz w:val="22"/>
          <w:highlight w:val="yellow"/>
        </w:rPr>
      </w:pPr>
      <w:r w:rsidRPr="002E6586">
        <w:rPr>
          <w:rFonts w:ascii="Calibri" w:hAnsi="Calibri" w:cs="Calibri"/>
          <w:sz w:val="22"/>
          <w:highlight w:val="yellow"/>
        </w:rPr>
        <w:t>DG3 Request(Added Generation Method and Plan Filter)</w:t>
      </w:r>
    </w:p>
    <w:p w14:paraId="2002D019" w14:textId="77777777" w:rsidR="002E6586" w:rsidRDefault="002E6586" w:rsidP="009325FB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</w:p>
    <w:p w14:paraId="7C53E97E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>&lt;GetQuote&gt;</w:t>
      </w:r>
    </w:p>
    <w:p w14:paraId="3A318CD2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&lt;pConfig&gt;</w:t>
      </w:r>
    </w:p>
    <w:p w14:paraId="19F42C7B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&lt;AppModuleID&gt;FSG&lt;/AppModuleID&gt;</w:t>
      </w:r>
    </w:p>
    <w:p w14:paraId="475B3C81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&lt;ProcessID&gt;RATE&lt;/ProcessID&gt;</w:t>
      </w:r>
    </w:p>
    <w:p w14:paraId="122D0831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&lt;ProcessRunID&gt;&lt;/ProcessRunID&gt;</w:t>
      </w:r>
    </w:p>
    <w:p w14:paraId="64A005C8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&lt;/pConfig&gt;</w:t>
      </w:r>
    </w:p>
    <w:p w14:paraId="6A0ABC85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&lt;value&gt;</w:t>
      </w:r>
    </w:p>
    <w:p w14:paraId="38EF259D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&lt;QuoteRequest&gt;</w:t>
      </w:r>
    </w:p>
    <w:p w14:paraId="4982D612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&lt;Coverage&gt;2&lt;/Coverage&gt;</w:t>
      </w:r>
    </w:p>
    <w:p w14:paraId="3B5B48CE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&lt;State&gt;WV&lt;/State&gt;</w:t>
      </w:r>
    </w:p>
    <w:p w14:paraId="3804DFA0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&lt;ResidenceState&gt;WV&lt;/ResidenceState&gt;</w:t>
      </w:r>
    </w:p>
    <w:p w14:paraId="2E03E055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&lt;ZipCode&gt;XXXXX&lt;/ZipCode&gt;</w:t>
      </w:r>
    </w:p>
    <w:p w14:paraId="65C1E33C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&lt;County&gt;&lt;/County&gt;</w:t>
      </w:r>
    </w:p>
    <w:p w14:paraId="5A376424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&lt;PrimaryInsured&gt;</w:t>
      </w:r>
    </w:p>
    <w:p w14:paraId="1A098FC6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&lt;Age&gt;47&lt;/Age&gt;</w:t>
      </w:r>
    </w:p>
    <w:p w14:paraId="7BDD5879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&lt;Gender&gt;M&lt;/Gender&gt;</w:t>
      </w:r>
    </w:p>
    <w:p w14:paraId="759806FA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&lt;HealthClass&gt;4&lt;/HealthClass&gt;</w:t>
      </w:r>
    </w:p>
    <w:p w14:paraId="645089BF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&lt;Tobacco&gt;false&lt;/Tobacco&gt;</w:t>
      </w:r>
    </w:p>
    <w:p w14:paraId="00C15801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&lt;/PrimaryInsured&gt;</w:t>
      </w:r>
    </w:p>
    <w:p w14:paraId="1459DC42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&lt;SpouseInsured&gt;</w:t>
      </w:r>
    </w:p>
    <w:p w14:paraId="566384CD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&lt;Age&gt;54&lt;/Age&gt;</w:t>
      </w:r>
    </w:p>
    <w:p w14:paraId="42EA93FC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&lt;Gender&gt;F&lt;/Gender&gt;</w:t>
      </w:r>
    </w:p>
    <w:p w14:paraId="3C3C1518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&lt;HealthClass&gt;4&lt;/HealthClass&gt;</w:t>
      </w:r>
    </w:p>
    <w:p w14:paraId="68021ECB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&lt;Tobacco&gt;false&lt;/Tobacco&gt;</w:t>
      </w:r>
    </w:p>
    <w:p w14:paraId="34645339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&lt;/SpouseInsured&gt;</w:t>
      </w:r>
    </w:p>
    <w:p w14:paraId="07D986C1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&lt;Children&gt;</w:t>
      </w:r>
    </w:p>
    <w:p w14:paraId="3F1353CF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&lt;Child&gt;</w:t>
      </w:r>
    </w:p>
    <w:p w14:paraId="638300CB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&lt;Age&gt;1&lt;/Age&gt;</w:t>
      </w:r>
    </w:p>
    <w:p w14:paraId="33C2485C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&lt;Gender&gt;M&lt;/Gender&gt;</w:t>
      </w:r>
    </w:p>
    <w:p w14:paraId="3F5EB861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&lt;HealthClass&gt;4&lt;/HealthClass&gt;</w:t>
      </w:r>
    </w:p>
    <w:p w14:paraId="2FD43B9A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&lt;Tobacco&gt;false&lt;/Tobacco&gt;</w:t>
      </w:r>
    </w:p>
    <w:p w14:paraId="7BFF5F07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lastRenderedPageBreak/>
        <w:t xml:space="preserve">        &lt;/Child&gt;</w:t>
      </w:r>
    </w:p>
    <w:p w14:paraId="0EED98D1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&lt;Child&gt;</w:t>
      </w:r>
    </w:p>
    <w:p w14:paraId="4C0C3469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&lt;Age&gt;25&lt;/Age&gt;</w:t>
      </w:r>
    </w:p>
    <w:p w14:paraId="0B43799D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&lt;Gender&gt;F&lt;/Gender&gt;</w:t>
      </w:r>
    </w:p>
    <w:p w14:paraId="369D2ADE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&lt;HealthClass&gt;4&lt;/HealthClass&gt;</w:t>
      </w:r>
    </w:p>
    <w:p w14:paraId="46824E48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&lt;Tobacco&gt;false&lt;/Tobacco&gt;</w:t>
      </w:r>
    </w:p>
    <w:p w14:paraId="1001EC83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&lt;/Child&gt;</w:t>
      </w:r>
    </w:p>
    <w:p w14:paraId="34DB1497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&lt;Child&gt;</w:t>
      </w:r>
    </w:p>
    <w:p w14:paraId="53B1A4C5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&lt;Age&gt;14&lt;/Age&gt;</w:t>
      </w:r>
    </w:p>
    <w:p w14:paraId="610AF115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&lt;Gender&gt;M&lt;/Gender&gt;</w:t>
      </w:r>
    </w:p>
    <w:p w14:paraId="7BCF9275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&lt;HealthClass&gt;4&lt;/HealthClass&gt;</w:t>
      </w:r>
    </w:p>
    <w:p w14:paraId="65329EEB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  &lt;Tobacco&gt;false&lt;/Tobacco&gt;</w:t>
      </w:r>
    </w:p>
    <w:p w14:paraId="6207867E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&lt;/Child&gt;</w:t>
      </w:r>
    </w:p>
    <w:p w14:paraId="55BF89E8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&lt;/Children&gt;</w:t>
      </w:r>
    </w:p>
    <w:p w14:paraId="301A65F8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&lt;PaymentMode&gt;M&lt;/PaymentMode&gt;</w:t>
      </w:r>
    </w:p>
    <w:p w14:paraId="7FC6A904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&lt;EffectiveDate&gt;09/01/2018&lt;/EffectiveDate&gt;</w:t>
      </w:r>
    </w:p>
    <w:p w14:paraId="034EFB10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&lt;Generation&gt;DE3&lt;/Generation&gt;</w:t>
      </w:r>
    </w:p>
    <w:p w14:paraId="08024AFD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&lt;ApplicationTypeFilter&gt;</w:t>
      </w:r>
    </w:p>
    <w:p w14:paraId="5B038BE6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&lt;string&gt;DENTAL&lt;/string&gt;</w:t>
      </w:r>
    </w:p>
    <w:p w14:paraId="321AEC09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&lt;/ApplicationTypeFilter&gt;</w:t>
      </w:r>
    </w:p>
    <w:p w14:paraId="4DDDD8A1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&lt;QuotePlanFilter&gt;</w:t>
      </w:r>
    </w:p>
    <w:p w14:paraId="52CC7DA4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  &lt;string&gt;Premier Choice&lt;/string&gt;</w:t>
      </w:r>
    </w:p>
    <w:p w14:paraId="09FCDEAA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  &lt;/QuotePlanFilter&gt;</w:t>
      </w:r>
    </w:p>
    <w:p w14:paraId="44F6CA51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  &lt;/QuoteRequest&gt;</w:t>
      </w:r>
    </w:p>
    <w:p w14:paraId="4ABC65DC" w14:textId="77777777" w:rsidR="002E6586" w:rsidRPr="002E6586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 xml:space="preserve">  &lt;/value&gt;</w:t>
      </w:r>
    </w:p>
    <w:p w14:paraId="52E9D88D" w14:textId="389C79FF" w:rsidR="002E6586" w:rsidRPr="00DD2503" w:rsidRDefault="002E6586" w:rsidP="002E6586">
      <w:pPr>
        <w:widowControl/>
        <w:autoSpaceDE w:val="0"/>
        <w:autoSpaceDN w:val="0"/>
        <w:adjustRightInd w:val="0"/>
        <w:ind w:left="2520" w:firstLine="360"/>
        <w:rPr>
          <w:rFonts w:ascii="Calibri" w:hAnsi="Calibri" w:cs="Calibri"/>
          <w:sz w:val="22"/>
        </w:rPr>
      </w:pPr>
      <w:r w:rsidRPr="002E6586">
        <w:rPr>
          <w:rFonts w:ascii="Calibri" w:hAnsi="Calibri" w:cs="Calibri"/>
          <w:sz w:val="22"/>
        </w:rPr>
        <w:t>&lt;/GetQuote&gt;</w:t>
      </w:r>
    </w:p>
    <w:p w14:paraId="761BAD21" w14:textId="5EF97266" w:rsidR="004679F7" w:rsidRPr="004679F7" w:rsidRDefault="007A1007" w:rsidP="00E4215C">
      <w:pPr>
        <w:pStyle w:val="ListParagraph"/>
        <w:widowControl/>
        <w:numPr>
          <w:ilvl w:val="0"/>
          <w:numId w:val="36"/>
        </w:numPr>
        <w:contextualSpacing w:val="0"/>
        <w:rPr>
          <w:rFonts w:ascii="Meiryo" w:eastAsia="Meiryo" w:hAnsi="Meiryo" w:cs="Meiryo"/>
          <w:szCs w:val="18"/>
        </w:rPr>
      </w:pPr>
      <w:r w:rsidRPr="004679F7">
        <w:rPr>
          <w:rFonts w:ascii="Meiryo" w:eastAsia="Meiryo" w:hAnsi="Meiryo" w:cs="Meiryo" w:hint="eastAsia"/>
          <w:szCs w:val="18"/>
        </w:rPr>
        <w:t>Service would be HTTPS authenticated</w:t>
      </w:r>
      <w:r w:rsidRPr="004679F7">
        <w:rPr>
          <w:rFonts w:ascii="Meiryo" w:eastAsia="Meiryo" w:hAnsi="Meiryo" w:cs="Meiryo"/>
          <w:szCs w:val="18"/>
        </w:rPr>
        <w:t>,</w:t>
      </w:r>
      <w:r w:rsidR="004679F7" w:rsidRPr="004679F7">
        <w:rPr>
          <w:rFonts w:ascii="Meiryo" w:eastAsia="Meiryo" w:hAnsi="Meiryo" w:cs="Meiryo" w:hint="eastAsia"/>
          <w:szCs w:val="18"/>
        </w:rPr>
        <w:t xml:space="preserve"> </w:t>
      </w:r>
      <w:r w:rsidR="004679F7" w:rsidRPr="004679F7">
        <w:rPr>
          <w:rFonts w:ascii="Meiryo" w:eastAsia="Meiryo" w:hAnsi="Meiryo" w:cs="Meiryo"/>
          <w:szCs w:val="18"/>
        </w:rPr>
        <w:t>and t</w:t>
      </w:r>
      <w:r w:rsidR="004679F7" w:rsidRPr="004679F7">
        <w:rPr>
          <w:rFonts w:ascii="Meiryo" w:eastAsia="Meiryo" w:hAnsi="Meiryo" w:cs="Meiryo" w:hint="eastAsia"/>
          <w:szCs w:val="18"/>
        </w:rPr>
        <w:t>here will be some additional config fields for logging and authentication purpose such as External User ID, App Module Id, Process Id etc.</w:t>
      </w:r>
    </w:p>
    <w:p w14:paraId="1B9727E1" w14:textId="220A4D62" w:rsidR="007A1007" w:rsidRDefault="007A1007" w:rsidP="00903A83">
      <w:pPr>
        <w:pStyle w:val="ListParagraph"/>
        <w:widowControl/>
        <w:ind w:left="1350"/>
        <w:contextualSpacing w:val="0"/>
        <w:rPr>
          <w:rFonts w:ascii="Meiryo" w:eastAsia="Meiryo" w:hAnsi="Meiryo" w:cs="Meiryo"/>
          <w:color w:val="10253F"/>
          <w:szCs w:val="18"/>
        </w:rPr>
      </w:pPr>
    </w:p>
    <w:p w14:paraId="10E19C23" w14:textId="6E6331BA" w:rsidR="007A1007" w:rsidRPr="00E4215C" w:rsidRDefault="007A1007" w:rsidP="00E4215C">
      <w:pPr>
        <w:pStyle w:val="ListParagraph"/>
        <w:widowControl/>
        <w:numPr>
          <w:ilvl w:val="0"/>
          <w:numId w:val="36"/>
        </w:numPr>
        <w:contextualSpacing w:val="0"/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 w:hint="eastAsia"/>
          <w:szCs w:val="18"/>
        </w:rPr>
        <w:t>Response from the service would be in XML format as below :</w:t>
      </w:r>
    </w:p>
    <w:p w14:paraId="3A2FA370" w14:textId="21F7F801" w:rsidR="007A1007" w:rsidRPr="00E4215C" w:rsidRDefault="007A1007" w:rsidP="00E4215C">
      <w:pPr>
        <w:pStyle w:val="ListParagraph"/>
        <w:widowControl/>
        <w:numPr>
          <w:ilvl w:val="1"/>
          <w:numId w:val="36"/>
        </w:numPr>
        <w:contextualSpacing w:val="0"/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 w:hint="eastAsia"/>
          <w:szCs w:val="18"/>
        </w:rPr>
        <w:t xml:space="preserve">In case </w:t>
      </w:r>
      <w:r w:rsidRPr="00E4215C">
        <w:rPr>
          <w:rFonts w:ascii="Meiryo" w:eastAsia="Meiryo" w:hAnsi="Meiryo" w:cs="Meiryo"/>
          <w:szCs w:val="18"/>
        </w:rPr>
        <w:t>FXI Returns Valid Response from</w:t>
      </w:r>
      <w:r w:rsidRPr="00E4215C">
        <w:rPr>
          <w:rFonts w:ascii="Meiryo" w:eastAsia="Meiryo" w:hAnsi="Meiryo" w:cs="Meiryo" w:hint="eastAsia"/>
          <w:szCs w:val="18"/>
        </w:rPr>
        <w:t xml:space="preserve"> Facets :</w:t>
      </w:r>
    </w:p>
    <w:p w14:paraId="4FD358C8" w14:textId="60F59D42" w:rsidR="00FD13E3" w:rsidRDefault="00FD13E3" w:rsidP="00FD13E3">
      <w:pPr>
        <w:autoSpaceDE w:val="0"/>
        <w:autoSpaceDN w:val="0"/>
        <w:ind w:left="144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&lt;GetQuoteResponse xmlns:xsd="</w:t>
      </w:r>
      <w:hyperlink r:id="rId17" w:history="1">
        <w:r>
          <w:rPr>
            <w:rStyle w:val="Hyperlink"/>
            <w:rFonts w:ascii="Lucida Console" w:hAnsi="Lucida Console"/>
            <w:sz w:val="20"/>
            <w:szCs w:val="20"/>
          </w:rPr>
          <w:t>http://www.w3.org/2001/XMLSchema</w:t>
        </w:r>
      </w:hyperlink>
      <w:r>
        <w:rPr>
          <w:rFonts w:ascii="Lucida Console" w:hAnsi="Lucida Console"/>
          <w:sz w:val="20"/>
          <w:szCs w:val="20"/>
        </w:rPr>
        <w:t>" xmlns:xsi="</w:t>
      </w:r>
      <w:hyperlink r:id="rId18" w:history="1">
        <w:r>
          <w:rPr>
            <w:rStyle w:val="Hyperlink"/>
            <w:rFonts w:ascii="Lucida Console" w:hAnsi="Lucida Console"/>
            <w:sz w:val="20"/>
            <w:szCs w:val="20"/>
          </w:rPr>
          <w:t>http://www.w3.org/2001/XMLSchema-instance</w:t>
        </w:r>
      </w:hyperlink>
      <w:r>
        <w:rPr>
          <w:rFonts w:ascii="Lucida Console" w:hAnsi="Lucida Console"/>
          <w:sz w:val="20"/>
          <w:szCs w:val="20"/>
        </w:rPr>
        <w:t>" xmlns="</w:t>
      </w:r>
      <w:hyperlink r:id="rId19" w:history="1">
        <w:r>
          <w:rPr>
            <w:rStyle w:val="Hyperlink"/>
            <w:rFonts w:ascii="Lucida Console" w:hAnsi="Lucida Console"/>
            <w:sz w:val="20"/>
            <w:szCs w:val="20"/>
          </w:rPr>
          <w:t>http://www.goldenrulehealthws.com/IWebQuoteService/Latest</w:t>
        </w:r>
      </w:hyperlink>
      <w:r>
        <w:rPr>
          <w:rFonts w:ascii="Lucida Console" w:hAnsi="Lucida Console"/>
          <w:sz w:val="20"/>
          <w:szCs w:val="20"/>
        </w:rPr>
        <w:t>"&gt;</w:t>
      </w:r>
    </w:p>
    <w:p w14:paraId="7A01D98D" w14:textId="499EC82A" w:rsidR="00FD13E3" w:rsidRDefault="00FD13E3" w:rsidP="003D138D">
      <w:pPr>
        <w:autoSpaceDE w:val="0"/>
        <w:autoSpaceDN w:val="0"/>
        <w:ind w:left="14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&lt;GetQuoteResult&gt;</w:t>
      </w:r>
    </w:p>
    <w:p w14:paraId="340401D1" w14:textId="6B71CF44" w:rsidR="00FD13E3" w:rsidRDefault="00FD13E3" w:rsidP="003D138D">
      <w:pPr>
        <w:autoSpaceDE w:val="0"/>
        <w:autoSpaceDN w:val="0"/>
        <w:ind w:left="21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&lt;Plans&gt;</w:t>
      </w:r>
    </w:p>
    <w:p w14:paraId="18C671B1" w14:textId="08296602" w:rsidR="00FD13E3" w:rsidRDefault="00FD13E3" w:rsidP="003D138D">
      <w:pPr>
        <w:autoSpaceDE w:val="0"/>
        <w:autoSpaceDN w:val="0"/>
        <w:ind w:left="288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&lt;Plan&gt;</w:t>
      </w:r>
    </w:p>
    <w:p w14:paraId="100440B6" w14:textId="373B0968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&lt;Name&gt;Vision Plan A&lt;/Name&gt;</w:t>
      </w:r>
    </w:p>
    <w:p w14:paraId="0E333C72" w14:textId="6EE4BAD6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&lt;PlanType&gt;Vision&lt;/PlanType&gt;</w:t>
      </w:r>
    </w:p>
    <w:p w14:paraId="5EA288FA" w14:textId="57E09EB3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&lt;Generation&gt;0&lt;/Generation&gt;</w:t>
      </w:r>
    </w:p>
    <w:p w14:paraId="1C6DB511" w14:textId="5F3515B6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&lt;CoinsuranceDisplay&gt;0&lt;/CoinsuranceDisplay&gt;</w:t>
      </w:r>
    </w:p>
    <w:p w14:paraId="37C80346" w14:textId="128EDB69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&lt;BrochureURL&gt;</w:t>
      </w:r>
      <w:hyperlink r:id="rId20" w:history="1">
        <w:r>
          <w:rPr>
            <w:rStyle w:val="Hyperlink"/>
            <w:rFonts w:ascii="Lucida Console" w:hAnsi="Lucida Console"/>
            <w:sz w:val="20"/>
            <w:szCs w:val="20"/>
          </w:rPr>
          <w:t>https://www.uhone.com/FileHandler.ashx?FileName=44276C1-G201804.pdf&lt;/BrochureURL</w:t>
        </w:r>
      </w:hyperlink>
      <w:r>
        <w:rPr>
          <w:rFonts w:ascii="Lucida Console" w:hAnsi="Lucida Console"/>
          <w:sz w:val="20"/>
          <w:szCs w:val="20"/>
        </w:rPr>
        <w:t>&gt;</w:t>
      </w:r>
    </w:p>
    <w:p w14:paraId="0F3273D1" w14:textId="0D83FB07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&lt;DailyRated&gt;false&lt;/DailyRated&gt;</w:t>
      </w:r>
    </w:p>
    <w:p w14:paraId="1D91D52C" w14:textId="1B41F1A5" w:rsidR="00FD13E3" w:rsidRDefault="00FD13E3" w:rsidP="003D138D">
      <w:pPr>
        <w:autoSpaceDE w:val="0"/>
        <w:autoSpaceDN w:val="0"/>
        <w:ind w:left="432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&lt;Benefits&gt;</w:t>
      </w:r>
    </w:p>
    <w:p w14:paraId="7EABADF5" w14:textId="4BDFFFF6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&lt;Benefit&gt;</w:t>
      </w:r>
    </w:p>
    <w:p w14:paraId="1B3D79F5" w14:textId="6B6B62F8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&lt;Description&gt;Underwriter&lt;/Description&gt;</w:t>
      </w:r>
    </w:p>
    <w:p w14:paraId="207C597D" w14:textId="11C0C5CC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&lt;CoverageWebDescription&gt;Golden Rule Insurance </w:t>
      </w:r>
      <w:r>
        <w:rPr>
          <w:rFonts w:ascii="Lucida Console" w:hAnsi="Lucida Console"/>
          <w:sz w:val="20"/>
          <w:szCs w:val="20"/>
        </w:rPr>
        <w:lastRenderedPageBreak/>
        <w:t>Company&lt;/CoverageWebDescription&gt;</w:t>
      </w:r>
    </w:p>
    <w:p w14:paraId="5D81CDB3" w14:textId="2B70E6C5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&lt;Coverage&gt;Golden Rule Insurance Company&lt;/Coverage&gt;</w:t>
      </w:r>
    </w:p>
    <w:p w14:paraId="57BD3C32" w14:textId="2551EE3B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&lt;Category&gt;Standard Benefits (In Network Provider)&lt;/Category&gt;</w:t>
      </w:r>
    </w:p>
    <w:p w14:paraId="11BB20C9" w14:textId="532D1F08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&lt;SortOrder&gt;3&lt;/SortOrder&gt;</w:t>
      </w:r>
    </w:p>
    <w:p w14:paraId="52E57198" w14:textId="050C4855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&lt;/Benefit&gt;</w:t>
      </w:r>
    </w:p>
    <w:p w14:paraId="4743C55C" w14:textId="433F90DD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&lt;Benefit&gt;</w:t>
      </w:r>
    </w:p>
    <w:p w14:paraId="0DF73EE7" w14:textId="78A539A9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&lt;Description&gt;Eye Exam (Once every 12 months)&lt;/Description&gt;</w:t>
      </w:r>
    </w:p>
    <w:p w14:paraId="6134EDA5" w14:textId="75A1FE41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&lt;CoverageWebDescription&gt;You pay: $10 Copay&amp;amp;nbsp;&lt;/CoverageWebDescription&gt;</w:t>
      </w:r>
    </w:p>
    <w:p w14:paraId="468DC8F4" w14:textId="47035208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&lt;Coverage&gt;You pay: $10 </w:t>
      </w:r>
      <w:r w:rsidR="003D138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Copay&lt;/Coverage&gt;</w:t>
      </w:r>
    </w:p>
    <w:p w14:paraId="486315B4" w14:textId="479B0D09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&lt;Category&gt;Standard Benefits (In Network Provider)&lt;/Category&gt;</w:t>
      </w:r>
    </w:p>
    <w:p w14:paraId="1C4464CC" w14:textId="224FFC5F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&lt;SortOrder&gt;4&lt;/SortOrder&gt;</w:t>
      </w:r>
    </w:p>
    <w:p w14:paraId="06DBA7C0" w14:textId="719183C7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&lt;/Benefit&gt;</w:t>
      </w:r>
    </w:p>
    <w:p w14:paraId="33BF28B9" w14:textId="76795D21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&lt;Benefit&gt;</w:t>
      </w:r>
    </w:p>
    <w:p w14:paraId="478A0EFC" w14:textId="28F6B44D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&lt;Description&gt;Frames (Once every 12 months)&lt;/Description&gt;</w:t>
      </w:r>
    </w:p>
    <w:p w14:paraId="166DA1DB" w14:textId="1B6FA473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&lt;CoverageWebDescription&gt;You pay: Any charge over $150 allowance&lt;/CoverageWebDescription&gt;</w:t>
      </w:r>
    </w:p>
    <w:p w14:paraId="06E70CE7" w14:textId="25048547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&lt;Coverage&gt;You pay: Any charge over $150 allowance&lt;/Coverage&gt;</w:t>
      </w:r>
    </w:p>
    <w:p w14:paraId="68E6B230" w14:textId="3979C2CB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&lt;Category&gt;Standard Benefits (In Network Provider)&lt;/Category&gt;</w:t>
      </w:r>
    </w:p>
    <w:p w14:paraId="754EC515" w14:textId="0F32C2F6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&lt;SortOrder&gt;5&lt;/SortOrder&gt;</w:t>
      </w:r>
    </w:p>
    <w:p w14:paraId="69EBBB2D" w14:textId="296E0959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&lt;/Benefit&gt;</w:t>
      </w:r>
    </w:p>
    <w:p w14:paraId="137893A1" w14:textId="7D6954B9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&lt;Benefit&gt;</w:t>
      </w:r>
    </w:p>
    <w:p w14:paraId="13C438A5" w14:textId="4CE442A7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&lt;Description&gt;Lenses (Once every 12 months)&lt;/Description&gt;</w:t>
      </w:r>
    </w:p>
    <w:p w14:paraId="69BDCB69" w14:textId="6BDDEDD6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&lt;CoverageWebDescription&gt;You pay: $10 Copay&amp;amp;nbsp;&lt;/CoverageWebDescription&gt;</w:t>
      </w:r>
    </w:p>
    <w:p w14:paraId="31316133" w14:textId="3BFA1D88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&lt;Coverage&gt;You pay: $10 Copay&lt;/Coverage&gt;</w:t>
      </w:r>
    </w:p>
    <w:p w14:paraId="4E6AA423" w14:textId="054BCEBD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&lt;Category&gt;Standard Benefits (In Network Provider)&lt;/Category&gt;</w:t>
      </w:r>
    </w:p>
    <w:p w14:paraId="6C27BEE9" w14:textId="4846E474" w:rsidR="00FD13E3" w:rsidRDefault="00FD13E3" w:rsidP="003D138D">
      <w:pPr>
        <w:autoSpaceDE w:val="0"/>
        <w:autoSpaceDN w:val="0"/>
        <w:ind w:left="57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&lt;SortOrder&gt;6&lt;/SortOrder&gt;</w:t>
      </w:r>
    </w:p>
    <w:p w14:paraId="4BD3D593" w14:textId="62B70E08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&lt;/Benefit&gt;</w:t>
      </w:r>
    </w:p>
    <w:p w14:paraId="18B535A8" w14:textId="23A22538" w:rsidR="00FD13E3" w:rsidRDefault="00FD13E3" w:rsidP="003D138D">
      <w:pPr>
        <w:autoSpaceDE w:val="0"/>
        <w:autoSpaceDN w:val="0"/>
        <w:ind w:left="57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&lt;Benefit&gt;</w:t>
      </w:r>
    </w:p>
    <w:p w14:paraId="7AD82BEB" w14:textId="1E7AA6CB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&lt;Description&gt;Contacts&lt;/Description&gt;</w:t>
      </w:r>
    </w:p>
    <w:p w14:paraId="5219D7EC" w14:textId="625D7E3B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&lt;CoverageWebDescription&gt;&lt;![CDATA[&lt;div style="text-align: left;"&gt;Contacts benefit instead of glasses&amp;nbsp;&lt;/div&gt;&lt;div style="text-align: left;"&gt;&amp;nbsp; &amp;nbsp; &amp;nbsp; &amp;nbsp; &amp;nbsp; &amp;nbsp;You pay: $0 Copay&lt;/div&gt;]]&gt;&lt;/CoverageWebDescription&gt;</w:t>
      </w:r>
    </w:p>
    <w:p w14:paraId="447D54D2" w14:textId="37C07806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&lt;Coverage&gt;Contacts benefit instead of glasses</w:t>
      </w:r>
    </w:p>
    <w:p w14:paraId="172BDF32" w14:textId="6DC948CE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You pay: $0 Copay&lt;/Coverage&gt;</w:t>
      </w:r>
    </w:p>
    <w:p w14:paraId="091E5204" w14:textId="5DFB03BD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&lt;Category&gt;Standard Benefits (In Network Provider)&lt;/Category&gt;</w:t>
      </w:r>
    </w:p>
    <w:p w14:paraId="6B3D168D" w14:textId="01CB6213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&lt;SortOrder&gt;7&lt;/SortOrder&gt;</w:t>
      </w:r>
    </w:p>
    <w:p w14:paraId="21971AC8" w14:textId="727E2267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&lt;/Benefit&gt;</w:t>
      </w:r>
    </w:p>
    <w:p w14:paraId="3CEB325D" w14:textId="6BFACFC4" w:rsidR="00FD13E3" w:rsidRDefault="00FD13E3" w:rsidP="003D138D">
      <w:pPr>
        <w:autoSpaceDE w:val="0"/>
        <w:autoSpaceDN w:val="0"/>
        <w:ind w:left="432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&lt;/Benefits&gt;</w:t>
      </w:r>
    </w:p>
    <w:p w14:paraId="25F7ED1B" w14:textId="100176D6" w:rsidR="00FD13E3" w:rsidRDefault="00FD13E3" w:rsidP="003D138D">
      <w:pPr>
        <w:autoSpaceDE w:val="0"/>
        <w:autoSpaceDN w:val="0"/>
        <w:ind w:left="432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&lt;PlanRates&gt;</w:t>
      </w:r>
    </w:p>
    <w:p w14:paraId="334FFE0D" w14:textId="2338A11F" w:rsidR="00FD13E3" w:rsidRDefault="00FD13E3" w:rsidP="003D138D">
      <w:pPr>
        <w:autoSpaceDE w:val="0"/>
        <w:autoSpaceDN w:val="0"/>
        <w:ind w:left="50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&lt;PlanRate&gt;</w:t>
      </w:r>
    </w:p>
    <w:p w14:paraId="1ED1F903" w14:textId="4E89F0A3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&lt;Coinsurance&gt;None&lt;/Coinsurance&gt;</w:t>
      </w:r>
    </w:p>
    <w:p w14:paraId="784ABC15" w14:textId="1CE176E8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&lt;Deductible&gt;0&lt;/Deductible&gt;</w:t>
      </w:r>
    </w:p>
    <w:p w14:paraId="661E6338" w14:textId="109B6605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&lt;Network&gt;UnitedHealthcare Vision&lt;/Network&gt;</w:t>
      </w:r>
    </w:p>
    <w:p w14:paraId="36D14345" w14:textId="34A58916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&lt;Payment&gt;Monthly&lt;/Payment&gt;</w:t>
      </w:r>
    </w:p>
    <w:p w14:paraId="150E8570" w14:textId="4D88DE78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&lt;Months&gt;0&lt;/Months&gt;</w:t>
      </w:r>
    </w:p>
    <w:p w14:paraId="6921C538" w14:textId="16CB7464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&lt;Rate&gt;17.00&lt;/Rate&gt;</w:t>
      </w:r>
    </w:p>
    <w:p w14:paraId="4F97E3A3" w14:textId="163CEF28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&lt;InactiveRate xsi:nil="true"/&gt;</w:t>
      </w:r>
    </w:p>
    <w:p w14:paraId="1104CC71" w14:textId="3AAF884E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&lt;OutOfPocketCoinsuranceMax/&gt;</w:t>
      </w:r>
    </w:p>
    <w:p w14:paraId="0023D7EE" w14:textId="7B0CE9B4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&lt;CustomerCoinsurance/&gt;</w:t>
      </w:r>
    </w:p>
    <w:p w14:paraId="7A1F86DF" w14:textId="396EA8A2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&lt;EliminationPeriod xsi:nil="true"/&gt;</w:t>
      </w:r>
    </w:p>
    <w:p w14:paraId="268608CF" w14:textId="65482DA2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&lt;BenefitPeriod xsi:nil="true"/&gt;</w:t>
      </w:r>
    </w:p>
    <w:p w14:paraId="7F0CAF5B" w14:textId="1D0B9771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&lt;BenefitAmount xsi:nil="true"/&gt;</w:t>
      </w:r>
    </w:p>
    <w:p w14:paraId="24B0452C" w14:textId="60BD79A1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&lt;OccupationalClass xsi:nil="true"/&gt;</w:t>
      </w:r>
    </w:p>
    <w:p w14:paraId="195A806E" w14:textId="5FEFFC70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&lt;DeathBenefitAmount xsi:nil="true"/&gt;</w:t>
      </w:r>
    </w:p>
    <w:p w14:paraId="3FFDAE77" w14:textId="14B4448F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&lt;CriticalIllnessBenefitAmount xsi:nil="true"/&gt;</w:t>
      </w:r>
    </w:p>
    <w:p w14:paraId="021ACF0B" w14:textId="62B6DCB1" w:rsidR="00FD13E3" w:rsidRDefault="00FD13E3" w:rsidP="003D138D">
      <w:pPr>
        <w:autoSpaceDE w:val="0"/>
        <w:autoSpaceDN w:val="0"/>
        <w:ind w:left="648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&lt;HosptialSicknessBenefitAmount xsi:nil="true"/&gt;</w:t>
      </w:r>
    </w:p>
    <w:p w14:paraId="59859B3B" w14:textId="1C3D5BBA" w:rsidR="00FD13E3" w:rsidRDefault="00FD13E3" w:rsidP="003D138D">
      <w:pPr>
        <w:autoSpaceDE w:val="0"/>
        <w:autoSpaceDN w:val="0"/>
        <w:ind w:left="432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&lt;/PlanRate&gt;</w:t>
      </w:r>
    </w:p>
    <w:p w14:paraId="75A11627" w14:textId="78F4B7D9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&lt;/PlanRates&gt;</w:t>
      </w:r>
    </w:p>
    <w:p w14:paraId="3FDBC057" w14:textId="5F3DF265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&lt;Options/&gt;</w:t>
      </w:r>
    </w:p>
    <w:p w14:paraId="6C6EB247" w14:textId="6689028D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&lt;Enhancements/&gt;</w:t>
      </w:r>
    </w:p>
    <w:p w14:paraId="6DBA447A" w14:textId="3133D0B6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&lt;PlanFees/&gt;</w:t>
      </w:r>
    </w:p>
    <w:p w14:paraId="1DE1F1BC" w14:textId="2BDAA8C4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&lt;ProductType&gt;VISION&lt;/ProductType&gt;</w:t>
      </w:r>
    </w:p>
    <w:p w14:paraId="0003850E" w14:textId="7E892816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&lt;ApplicationType&gt;VISION&lt;/ApplicationType&gt;</w:t>
      </w:r>
    </w:p>
    <w:p w14:paraId="22140FB4" w14:textId="6ED3DFBB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&lt;Networks&gt;</w:t>
      </w:r>
    </w:p>
    <w:p w14:paraId="76AB26E8" w14:textId="513AFFFE" w:rsidR="00FD13E3" w:rsidRDefault="00FD13E3" w:rsidP="003D138D">
      <w:pPr>
        <w:autoSpaceDE w:val="0"/>
        <w:autoSpaceDN w:val="0"/>
        <w:ind w:left="432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&lt;Network&gt;</w:t>
      </w:r>
    </w:p>
    <w:p w14:paraId="1F009AFE" w14:textId="5F7BA53D" w:rsidR="00FD13E3" w:rsidRDefault="00FD13E3" w:rsidP="003D138D">
      <w:pPr>
        <w:autoSpaceDE w:val="0"/>
        <w:autoSpaceDN w:val="0"/>
        <w:ind w:left="57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&lt;Name&gt;UnitedHealthcare Vision&lt;/Name&gt;</w:t>
      </w:r>
    </w:p>
    <w:p w14:paraId="7546B226" w14:textId="257EF991" w:rsidR="00FD13E3" w:rsidRDefault="00FD13E3" w:rsidP="003D138D">
      <w:pPr>
        <w:autoSpaceDE w:val="0"/>
        <w:autoSpaceDN w:val="0"/>
        <w:ind w:left="57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&lt;URL&gt;</w:t>
      </w:r>
      <w:hyperlink w:history="1">
        <w:r>
          <w:rPr>
            <w:rStyle w:val="Hyperlink"/>
            <w:rFonts w:ascii="Lucida Console" w:hAnsi="Lucida Console"/>
            <w:sz w:val="20"/>
            <w:szCs w:val="20"/>
          </w:rPr>
          <w:t>http://myuhcvision.com&lt;/URL</w:t>
        </w:r>
      </w:hyperlink>
      <w:r>
        <w:rPr>
          <w:rFonts w:ascii="Lucida Console" w:hAnsi="Lucida Console"/>
          <w:sz w:val="20"/>
          <w:szCs w:val="20"/>
        </w:rPr>
        <w:t>&gt;</w:t>
      </w:r>
    </w:p>
    <w:p w14:paraId="342D5EA1" w14:textId="1338F271" w:rsidR="00FD13E3" w:rsidRDefault="00FD13E3" w:rsidP="003D138D">
      <w:pPr>
        <w:autoSpaceDE w:val="0"/>
        <w:autoSpaceDN w:val="0"/>
        <w:ind w:left="432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&lt;/Network&gt;</w:t>
      </w:r>
    </w:p>
    <w:p w14:paraId="4B942605" w14:textId="0AB98676" w:rsidR="00FD13E3" w:rsidRDefault="00FD13E3" w:rsidP="003D138D">
      <w:pPr>
        <w:autoSpaceDE w:val="0"/>
        <w:autoSpaceDN w:val="0"/>
        <w:ind w:left="360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&lt;/Networks&gt;</w:t>
      </w:r>
    </w:p>
    <w:p w14:paraId="0D837E5D" w14:textId="0A681332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&lt;InternalGeneration&gt;VIS&lt;/InternalGeneration&gt;</w:t>
      </w:r>
    </w:p>
    <w:p w14:paraId="08936285" w14:textId="55B50CBA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&lt;OnExchange&gt;false&lt;/OnExchange&gt;</w:t>
      </w:r>
    </w:p>
    <w:p w14:paraId="19374CA7" w14:textId="1DB611D1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&lt;TaxCreditEligible&gt;false&lt;/TaxCreditEligible&gt;</w:t>
      </w:r>
    </w:p>
    <w:p w14:paraId="79846F51" w14:textId="6CD63506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&lt;MetallicCode&gt;None&lt;/MetallicCode&gt;</w:t>
      </w:r>
    </w:p>
    <w:p w14:paraId="68AF6FA8" w14:textId="70BD0690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&lt;PcpCopay&gt;None&lt;/PcpCopay&gt;</w:t>
      </w:r>
    </w:p>
    <w:p w14:paraId="2D5B7C57" w14:textId="1EB1A4FF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&lt;HiosId xsi:nil="true"/&gt;</w:t>
      </w:r>
    </w:p>
    <w:p w14:paraId="29BDD632" w14:textId="201386A8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&lt;SbcUrl xsi:nil="true"/&gt;</w:t>
      </w:r>
    </w:p>
    <w:p w14:paraId="72CF05AA" w14:textId="2821A177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&lt;DisplayName&gt;Vision - Plan A&lt;/DisplayName&gt;</w:t>
      </w:r>
    </w:p>
    <w:p w14:paraId="0B19523B" w14:textId="2D3C222E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&lt;CarrierDescription&gt;Golden Rule Insurance Company&lt;/CarrierDescription&gt;</w:t>
      </w:r>
    </w:p>
    <w:p w14:paraId="6574647E" w14:textId="76F81147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&lt;CsrEligible&gt;false&lt;/CsrEligible&gt;</w:t>
      </w:r>
    </w:p>
    <w:p w14:paraId="3D40256B" w14:textId="25BBD771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&lt;IsPcPRequired&gt;false&lt;/IsPcPRequired&gt;</w:t>
      </w:r>
    </w:p>
    <w:p w14:paraId="60E84612" w14:textId="3244CD43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&lt;CsrLevel xsi:nil="true"/&gt;</w:t>
      </w:r>
    </w:p>
    <w:p w14:paraId="49D51653" w14:textId="14835A8F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&lt;CompanyCode&gt;003&lt;/CompanyCode&gt;</w:t>
      </w:r>
    </w:p>
    <w:p w14:paraId="0EC65CAD" w14:textId="0E35E3EA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&lt;RatingArea xsi:nil="true"/&gt;</w:t>
      </w:r>
    </w:p>
    <w:p w14:paraId="6ADE0940" w14:textId="447531D1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&lt;CompanyName&gt;UnitedHealthOne&lt;/CompanyName&gt;</w:t>
      </w:r>
    </w:p>
    <w:p w14:paraId="6315C320" w14:textId="5F050666" w:rsidR="00FD13E3" w:rsidRDefault="00FD13E3" w:rsidP="003D138D">
      <w:pPr>
        <w:autoSpaceDE w:val="0"/>
        <w:autoSpaceDN w:val="0"/>
        <w:ind w:left="43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&lt;IsGuaranteedIssue&gt;false&lt;/IsGuaranteedIssue&gt;</w:t>
      </w:r>
    </w:p>
    <w:p w14:paraId="54EB8B99" w14:textId="5ED37156" w:rsidR="00FD13E3" w:rsidRDefault="00FD13E3" w:rsidP="003D138D">
      <w:pPr>
        <w:autoSpaceDE w:val="0"/>
        <w:autoSpaceDN w:val="0"/>
        <w:ind w:left="288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&lt;/Plan&gt;</w:t>
      </w:r>
    </w:p>
    <w:p w14:paraId="6B5758C7" w14:textId="70AFDADD" w:rsidR="00FD13E3" w:rsidRDefault="00FD13E3" w:rsidP="003D138D">
      <w:pPr>
        <w:autoSpaceDE w:val="0"/>
        <w:autoSpaceDN w:val="0"/>
        <w:ind w:left="216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&lt;/Plans&gt;</w:t>
      </w:r>
    </w:p>
    <w:p w14:paraId="10F5AF39" w14:textId="6E9FA12C" w:rsidR="00FD13E3" w:rsidRDefault="00FD13E3" w:rsidP="003D138D">
      <w:pPr>
        <w:autoSpaceDE w:val="0"/>
        <w:autoSpaceDN w:val="0"/>
        <w:ind w:left="1440" w:firstLine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&lt;/GetQuoteResult&gt;</w:t>
      </w:r>
    </w:p>
    <w:p w14:paraId="3C4FEAF5" w14:textId="77777777" w:rsidR="00FD13E3" w:rsidRDefault="00FD13E3" w:rsidP="00FD13E3">
      <w:pPr>
        <w:autoSpaceDE w:val="0"/>
        <w:autoSpaceDN w:val="0"/>
        <w:ind w:left="144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&lt;/GetQuoteResponse&gt;</w:t>
      </w:r>
    </w:p>
    <w:p w14:paraId="7BBC1B7A" w14:textId="31A22A44" w:rsidR="007A1007" w:rsidRDefault="007A1007" w:rsidP="00FD13E3">
      <w:pPr>
        <w:widowControl/>
        <w:autoSpaceDE w:val="0"/>
        <w:autoSpaceDN w:val="0"/>
        <w:adjustRightInd w:val="0"/>
        <w:ind w:left="1350"/>
        <w:rPr>
          <w:rFonts w:ascii="Segoe UI" w:hAnsi="Segoe UI" w:cs="Segoe UI"/>
          <w:sz w:val="20"/>
          <w:szCs w:val="20"/>
        </w:rPr>
      </w:pPr>
    </w:p>
    <w:p w14:paraId="2C8B42A7" w14:textId="77777777" w:rsidR="00E4215C" w:rsidRDefault="00E4215C" w:rsidP="00E4215C">
      <w:pPr>
        <w:widowControl/>
        <w:autoSpaceDE w:val="0"/>
        <w:autoSpaceDN w:val="0"/>
        <w:adjustRightInd w:val="0"/>
        <w:ind w:left="1350"/>
        <w:rPr>
          <w:rFonts w:ascii="Segoe UI" w:hAnsi="Segoe UI" w:cs="Segoe UI"/>
          <w:color w:val="1A1A1A"/>
          <w:sz w:val="20"/>
          <w:szCs w:val="20"/>
        </w:rPr>
      </w:pPr>
    </w:p>
    <w:p w14:paraId="7A77011E" w14:textId="5CBBD29A" w:rsidR="007A1007" w:rsidRPr="00E4215C" w:rsidRDefault="007A1007" w:rsidP="00E4215C">
      <w:pPr>
        <w:pStyle w:val="ListParagraph"/>
        <w:widowControl/>
        <w:numPr>
          <w:ilvl w:val="1"/>
          <w:numId w:val="36"/>
        </w:numPr>
        <w:contextualSpacing w:val="0"/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 w:hint="eastAsia"/>
          <w:szCs w:val="18"/>
        </w:rPr>
        <w:t xml:space="preserve">In case </w:t>
      </w:r>
      <w:r w:rsidRPr="00E4215C">
        <w:rPr>
          <w:rFonts w:ascii="Meiryo" w:eastAsia="Meiryo" w:hAnsi="Meiryo" w:cs="Meiryo"/>
          <w:szCs w:val="18"/>
        </w:rPr>
        <w:t>FXI Returns no Response from</w:t>
      </w:r>
      <w:r w:rsidRPr="00E4215C">
        <w:rPr>
          <w:rFonts w:ascii="Meiryo" w:eastAsia="Meiryo" w:hAnsi="Meiryo" w:cs="Meiryo" w:hint="eastAsia"/>
          <w:szCs w:val="18"/>
        </w:rPr>
        <w:t xml:space="preserve"> Facets :</w:t>
      </w:r>
    </w:p>
    <w:p w14:paraId="4E4DF5D9" w14:textId="7DF01C99" w:rsidR="00143100" w:rsidRPr="00E4215C" w:rsidRDefault="00143100" w:rsidP="00903A83">
      <w:pPr>
        <w:pStyle w:val="ListParagraph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 xml:space="preserve">                  &lt;Ack_Response&gt;</w:t>
      </w:r>
      <w:r w:rsidR="00ED38E1">
        <w:rPr>
          <w:sz w:val="20"/>
          <w:szCs w:val="20"/>
        </w:rPr>
        <w:t>Rate</w:t>
      </w:r>
      <w:r w:rsidR="00F30AB6">
        <w:rPr>
          <w:sz w:val="20"/>
          <w:szCs w:val="20"/>
        </w:rPr>
        <w:t xml:space="preserve"> </w:t>
      </w:r>
      <w:r w:rsidRPr="00E4215C">
        <w:rPr>
          <w:sz w:val="20"/>
          <w:szCs w:val="20"/>
        </w:rPr>
        <w:t>Information Does not Exists into</w:t>
      </w:r>
      <w:r w:rsidRPr="00E4215C">
        <w:rPr>
          <w:rFonts w:ascii="Consolas" w:hAnsi="Consolas" w:cs="Consolas"/>
          <w:sz w:val="20"/>
          <w:szCs w:val="20"/>
        </w:rPr>
        <w:t xml:space="preserve"> </w:t>
      </w:r>
      <w:r w:rsidRPr="00E4215C">
        <w:rPr>
          <w:rFonts w:ascii="Segoe UI" w:hAnsi="Segoe UI" w:cs="Segoe UI"/>
          <w:sz w:val="20"/>
          <w:szCs w:val="20"/>
        </w:rPr>
        <w:t>Facets&lt;/Ack_Response&gt;</w:t>
      </w:r>
    </w:p>
    <w:p w14:paraId="1FDD570E" w14:textId="09618A08" w:rsidR="00143100" w:rsidRPr="00E4215C" w:rsidRDefault="00143100" w:rsidP="00903A83">
      <w:pPr>
        <w:pStyle w:val="ListParagraph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 xml:space="preserve">                  &lt;AppReturn_Code&gt;455&lt;/AppReturn_Code&gt;</w:t>
      </w:r>
    </w:p>
    <w:p w14:paraId="4B48794A" w14:textId="6F942DA2" w:rsidR="007A1007" w:rsidRDefault="007A1007" w:rsidP="00903A83">
      <w:pPr>
        <w:ind w:left="1350"/>
        <w:rPr>
          <w:rFonts w:ascii="Segoe UI" w:hAnsi="Segoe UI" w:cs="Segoe UI"/>
          <w:color w:val="1A1A1A"/>
          <w:sz w:val="20"/>
          <w:szCs w:val="20"/>
        </w:rPr>
      </w:pPr>
    </w:p>
    <w:p w14:paraId="3661E9EB" w14:textId="192BB8D7" w:rsidR="007A1007" w:rsidRPr="00E4215C" w:rsidRDefault="007A1007" w:rsidP="00E4215C">
      <w:pPr>
        <w:pStyle w:val="ListParagraph"/>
        <w:widowControl/>
        <w:numPr>
          <w:ilvl w:val="1"/>
          <w:numId w:val="36"/>
        </w:numPr>
        <w:contextualSpacing w:val="0"/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 w:hint="eastAsia"/>
          <w:szCs w:val="18"/>
        </w:rPr>
        <w:t xml:space="preserve">In case </w:t>
      </w:r>
      <w:r w:rsidR="00143100" w:rsidRPr="00E4215C">
        <w:rPr>
          <w:rFonts w:ascii="Meiryo" w:eastAsia="Meiryo" w:hAnsi="Meiryo" w:cs="Meiryo"/>
          <w:szCs w:val="18"/>
        </w:rPr>
        <w:t>there is some discrepancy in schema</w:t>
      </w:r>
      <w:r w:rsidRPr="00E4215C">
        <w:rPr>
          <w:rFonts w:ascii="Meiryo" w:eastAsia="Meiryo" w:hAnsi="Meiryo" w:cs="Meiryo" w:hint="eastAsia"/>
          <w:szCs w:val="18"/>
        </w:rPr>
        <w:t xml:space="preserve"> :</w:t>
      </w:r>
    </w:p>
    <w:p w14:paraId="3C4EDAF8" w14:textId="47F0E2D7" w:rsidR="00143100" w:rsidRPr="00E4215C" w:rsidRDefault="00143100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eastAsia="Meiryo" w:hAnsi="Segoe UI" w:cs="Segoe UI"/>
          <w:sz w:val="20"/>
          <w:szCs w:val="20"/>
        </w:rPr>
        <w:t xml:space="preserve">          </w:t>
      </w:r>
      <w:r w:rsidRPr="00E4215C">
        <w:rPr>
          <w:rFonts w:ascii="Segoe UI" w:hAnsi="Segoe UI" w:cs="Segoe UI"/>
          <w:sz w:val="20"/>
          <w:szCs w:val="20"/>
        </w:rPr>
        <w:t>        &lt;AppResponse&gt;Bad Request&lt;/AppResponse&gt;</w:t>
      </w:r>
    </w:p>
    <w:p w14:paraId="383335A2" w14:textId="1F9D6404" w:rsidR="00143100" w:rsidRPr="00E4215C" w:rsidRDefault="00143100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>                  &lt;AppReturn_Code&gt;401&lt;/AppReturn_Code&gt;</w:t>
      </w:r>
    </w:p>
    <w:p w14:paraId="74E0BC8F" w14:textId="6CAEAC36" w:rsidR="00143100" w:rsidRPr="00E4215C" w:rsidRDefault="00143100" w:rsidP="00903A83">
      <w:pPr>
        <w:pStyle w:val="ListParagraph"/>
        <w:widowControl/>
        <w:ind w:left="1350"/>
        <w:contextualSpacing w:val="0"/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/>
          <w:szCs w:val="18"/>
        </w:rPr>
        <w:t xml:space="preserve">   </w:t>
      </w:r>
    </w:p>
    <w:p w14:paraId="46F62FB2" w14:textId="097BF328" w:rsidR="007A1007" w:rsidRPr="00E4215C" w:rsidRDefault="00143100" w:rsidP="00E4215C">
      <w:pPr>
        <w:pStyle w:val="ListParagraph"/>
        <w:widowControl/>
        <w:numPr>
          <w:ilvl w:val="1"/>
          <w:numId w:val="36"/>
        </w:numPr>
        <w:contextualSpacing w:val="0"/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/>
          <w:szCs w:val="18"/>
        </w:rPr>
        <w:t xml:space="preserve">In case there is </w:t>
      </w:r>
      <w:r w:rsidR="00555C7C">
        <w:rPr>
          <w:rFonts w:ascii="Meiryo" w:eastAsia="Meiryo" w:hAnsi="Meiryo" w:cs="Meiryo"/>
          <w:szCs w:val="18"/>
        </w:rPr>
        <w:t>no Billing data</w:t>
      </w:r>
      <w:r w:rsidRPr="00E4215C">
        <w:rPr>
          <w:rFonts w:ascii="Meiryo" w:eastAsia="Meiryo" w:hAnsi="Meiryo" w:cs="Meiryo"/>
          <w:szCs w:val="18"/>
        </w:rPr>
        <w:t xml:space="preserve"> :</w:t>
      </w:r>
    </w:p>
    <w:p w14:paraId="4B10C1C5" w14:textId="7A8A66DC" w:rsidR="00143100" w:rsidRPr="00E4215C" w:rsidRDefault="00143100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eastAsia="Meiryo" w:hAnsi="Segoe UI" w:cs="Segoe UI"/>
          <w:sz w:val="20"/>
          <w:szCs w:val="20"/>
        </w:rPr>
        <w:t xml:space="preserve">                   </w:t>
      </w:r>
      <w:r w:rsidRPr="00E4215C">
        <w:rPr>
          <w:rFonts w:ascii="Segoe UI" w:hAnsi="Segoe UI" w:cs="Segoe UI"/>
          <w:sz w:val="20"/>
          <w:szCs w:val="20"/>
        </w:rPr>
        <w:t>&lt;AppResponse&gt;</w:t>
      </w:r>
      <w:r w:rsidR="00555C7C" w:rsidRPr="00555C7C">
        <w:rPr>
          <w:rFonts w:ascii="Arial" w:hAnsi="Arial" w:cs="Arial"/>
          <w:sz w:val="20"/>
          <w:szCs w:val="20"/>
        </w:rPr>
        <w:t>Billing mode does not exist in FACETS</w:t>
      </w:r>
      <w:r w:rsidRPr="00E4215C">
        <w:rPr>
          <w:rFonts w:ascii="Segoe UI" w:hAnsi="Segoe UI" w:cs="Segoe UI"/>
          <w:sz w:val="20"/>
          <w:szCs w:val="20"/>
        </w:rPr>
        <w:t>&lt;/AppResponse&gt;</w:t>
      </w:r>
    </w:p>
    <w:p w14:paraId="5CE6908F" w14:textId="2B658905" w:rsidR="00143100" w:rsidRPr="00E4215C" w:rsidRDefault="00143100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 xml:space="preserve">      </w:t>
      </w:r>
      <w:r w:rsidR="00555C7C">
        <w:rPr>
          <w:rFonts w:ascii="Segoe UI" w:hAnsi="Segoe UI" w:cs="Segoe UI"/>
          <w:sz w:val="20"/>
          <w:szCs w:val="20"/>
        </w:rPr>
        <w:t xml:space="preserve">             &lt;AppReturn_Code&gt;455</w:t>
      </w:r>
      <w:r w:rsidRPr="00E4215C">
        <w:rPr>
          <w:rFonts w:ascii="Segoe UI" w:hAnsi="Segoe UI" w:cs="Segoe UI"/>
          <w:sz w:val="20"/>
          <w:szCs w:val="20"/>
        </w:rPr>
        <w:t>&lt;/AppReturn_Code&gt;</w:t>
      </w:r>
    </w:p>
    <w:p w14:paraId="733B6078" w14:textId="1B487DA4" w:rsidR="00143100" w:rsidRPr="00E4215C" w:rsidRDefault="00143100" w:rsidP="00903A83">
      <w:pPr>
        <w:pStyle w:val="ListParagraph"/>
        <w:widowControl/>
        <w:ind w:left="1350"/>
        <w:contextualSpacing w:val="0"/>
        <w:rPr>
          <w:rFonts w:ascii="Segoe UI" w:eastAsia="Meiryo" w:hAnsi="Segoe UI" w:cs="Segoe UI"/>
          <w:sz w:val="20"/>
          <w:szCs w:val="20"/>
        </w:rPr>
      </w:pPr>
      <w:r w:rsidRPr="00E4215C">
        <w:rPr>
          <w:rFonts w:ascii="Segoe UI" w:eastAsia="Meiryo" w:hAnsi="Segoe UI" w:cs="Segoe UI"/>
          <w:sz w:val="20"/>
          <w:szCs w:val="20"/>
        </w:rPr>
        <w:t xml:space="preserve">        </w:t>
      </w:r>
    </w:p>
    <w:p w14:paraId="1CD8DF77" w14:textId="078541C1" w:rsidR="007A1007" w:rsidRPr="00E4215C" w:rsidRDefault="00143100" w:rsidP="00E4215C">
      <w:pPr>
        <w:pStyle w:val="ListParagraph"/>
        <w:widowControl/>
        <w:numPr>
          <w:ilvl w:val="1"/>
          <w:numId w:val="36"/>
        </w:numPr>
        <w:contextualSpacing w:val="0"/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/>
          <w:szCs w:val="18"/>
        </w:rPr>
        <w:t>In case of i</w:t>
      </w:r>
      <w:r w:rsidR="007A1007" w:rsidRPr="00E4215C">
        <w:rPr>
          <w:rFonts w:ascii="Meiryo" w:eastAsia="Meiryo" w:hAnsi="Meiryo" w:cs="Meiryo"/>
          <w:szCs w:val="18"/>
        </w:rPr>
        <w:t xml:space="preserve">nvalid </w:t>
      </w:r>
      <w:r w:rsidRPr="00E4215C">
        <w:rPr>
          <w:rFonts w:ascii="Meiryo" w:eastAsia="Meiryo" w:hAnsi="Meiryo" w:cs="Meiryo"/>
          <w:szCs w:val="18"/>
        </w:rPr>
        <w:t>Subscriber</w:t>
      </w:r>
      <w:r w:rsidR="007A1007" w:rsidRPr="00E4215C">
        <w:rPr>
          <w:rFonts w:ascii="Meiryo" w:eastAsia="Meiryo" w:hAnsi="Meiryo" w:cs="Meiryo"/>
          <w:szCs w:val="18"/>
        </w:rPr>
        <w:t xml:space="preserve"> ID</w:t>
      </w:r>
      <w:r w:rsidR="007A1007" w:rsidRPr="00E4215C">
        <w:rPr>
          <w:rFonts w:ascii="Meiryo" w:eastAsia="Meiryo" w:hAnsi="Meiryo" w:cs="Meiryo" w:hint="eastAsia"/>
          <w:szCs w:val="18"/>
        </w:rPr>
        <w:t xml:space="preserve"> </w:t>
      </w:r>
    </w:p>
    <w:p w14:paraId="1FF7F183" w14:textId="67C7D3B2" w:rsidR="00143100" w:rsidRPr="00E4215C" w:rsidRDefault="00143100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>                          &lt;AppResponse&gt;</w:t>
      </w:r>
      <w:r w:rsidR="00555C7C" w:rsidRPr="00555C7C">
        <w:rPr>
          <w:rFonts w:ascii="Arial" w:hAnsi="Arial" w:cs="Arial"/>
          <w:sz w:val="20"/>
          <w:szCs w:val="20"/>
        </w:rPr>
        <w:t>Subscriber ID does not exist in FACETS</w:t>
      </w:r>
      <w:r w:rsidRPr="00E4215C">
        <w:rPr>
          <w:rFonts w:ascii="Segoe UI" w:hAnsi="Segoe UI" w:cs="Segoe UI"/>
          <w:sz w:val="20"/>
          <w:szCs w:val="20"/>
        </w:rPr>
        <w:t>&lt;/AppResponse&gt;</w:t>
      </w:r>
    </w:p>
    <w:p w14:paraId="05F8F88C" w14:textId="6E4F1425" w:rsidR="00143100" w:rsidRPr="00E4215C" w:rsidRDefault="00143100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 xml:space="preserve">             </w:t>
      </w:r>
      <w:r w:rsidR="00555C7C">
        <w:rPr>
          <w:rFonts w:ascii="Segoe UI" w:hAnsi="Segoe UI" w:cs="Segoe UI"/>
          <w:sz w:val="20"/>
          <w:szCs w:val="20"/>
        </w:rPr>
        <w:t xml:space="preserve">             &lt;AppReturn_Code&gt;455</w:t>
      </w:r>
      <w:r w:rsidRPr="00E4215C">
        <w:rPr>
          <w:rFonts w:ascii="Segoe UI" w:hAnsi="Segoe UI" w:cs="Segoe UI"/>
          <w:sz w:val="20"/>
          <w:szCs w:val="20"/>
        </w:rPr>
        <w:t>&lt;/AppReturn_Code&gt;</w:t>
      </w:r>
    </w:p>
    <w:p w14:paraId="16C3FBA8" w14:textId="77777777" w:rsidR="00143100" w:rsidRPr="00E4215C" w:rsidRDefault="00143100" w:rsidP="00903A83">
      <w:pPr>
        <w:pStyle w:val="ListParagraph"/>
        <w:widowControl/>
        <w:ind w:left="1350"/>
        <w:contextualSpacing w:val="0"/>
        <w:rPr>
          <w:rFonts w:ascii="Meiryo" w:eastAsia="Meiryo" w:hAnsi="Meiryo" w:cs="Meiryo"/>
          <w:szCs w:val="18"/>
        </w:rPr>
      </w:pPr>
    </w:p>
    <w:p w14:paraId="4A195892" w14:textId="703C8A38" w:rsidR="003D4F64" w:rsidRPr="00E4215C" w:rsidRDefault="003D4F64" w:rsidP="00E4215C">
      <w:pPr>
        <w:pStyle w:val="ListParagraph"/>
        <w:numPr>
          <w:ilvl w:val="1"/>
          <w:numId w:val="36"/>
        </w:numPr>
        <w:rPr>
          <w:rFonts w:ascii="Meiryo" w:eastAsia="Meiryo" w:hAnsi="Meiryo" w:cs="Meiryo"/>
          <w:szCs w:val="18"/>
        </w:rPr>
      </w:pPr>
      <w:r w:rsidRPr="00E4215C">
        <w:rPr>
          <w:rFonts w:ascii="Meiryo" w:eastAsia="Meiryo" w:hAnsi="Meiryo" w:cs="Meiryo" w:hint="eastAsia"/>
          <w:szCs w:val="18"/>
        </w:rPr>
        <w:t xml:space="preserve">In case of FXI Errors or handled exceptions </w:t>
      </w:r>
    </w:p>
    <w:p w14:paraId="3FAA7B16" w14:textId="580ADFD1" w:rsidR="003D4F64" w:rsidRPr="00E4215C" w:rsidRDefault="003D4F64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 xml:space="preserve">                                      &lt;AppResponse&gt;The Requested Row was NOT on CER_ATSX_STYLE_A&lt;/AppResponse&gt;</w:t>
      </w:r>
    </w:p>
    <w:p w14:paraId="0A40D6EF" w14:textId="34393655" w:rsidR="003D4F64" w:rsidRPr="00E4215C" w:rsidRDefault="003D4F64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>                                      &lt;AppReturn_Code&gt;601&lt;/AppReturn_Code&gt;</w:t>
      </w:r>
    </w:p>
    <w:p w14:paraId="6DBE7A37" w14:textId="77777777" w:rsidR="003D4F64" w:rsidRPr="00E4215C" w:rsidRDefault="003D4F64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</w:p>
    <w:p w14:paraId="11E639D1" w14:textId="66DE9288" w:rsidR="003D4F64" w:rsidRPr="00E4215C" w:rsidRDefault="003D4F64" w:rsidP="00E4215C">
      <w:pPr>
        <w:pStyle w:val="NoSpacing"/>
        <w:numPr>
          <w:ilvl w:val="1"/>
          <w:numId w:val="36"/>
        </w:numPr>
        <w:rPr>
          <w:rFonts w:ascii="Segoe UI" w:hAnsi="Segoe UI" w:cs="Segoe UI"/>
          <w:sz w:val="20"/>
          <w:szCs w:val="20"/>
        </w:rPr>
      </w:pPr>
      <w:r w:rsidRPr="00E4215C">
        <w:rPr>
          <w:rFonts w:ascii="Meiryo" w:eastAsia="Meiryo" w:hAnsi="Meiryo" w:cs="Meiryo" w:hint="eastAsia"/>
          <w:sz w:val="18"/>
          <w:szCs w:val="18"/>
        </w:rPr>
        <w:t>In case of any unhandled exception or DB connection Issue</w:t>
      </w:r>
    </w:p>
    <w:p w14:paraId="162D1A0E" w14:textId="4EE4EBF1" w:rsidR="003D4F64" w:rsidRPr="00E4215C" w:rsidRDefault="003D4F64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 xml:space="preserve">                          &lt;AppResponse&gt;Internal Server Error : Execution of the expression                                      "xpath3('GetPremiumInfo_BySubscriberId/pSBSB_ID')" failed.&lt;/AppResponse&gt;</w:t>
      </w:r>
    </w:p>
    <w:p w14:paraId="5B4D4707" w14:textId="20338295" w:rsidR="003D4F64" w:rsidRPr="00E4215C" w:rsidRDefault="003D4F64" w:rsidP="00903A83">
      <w:pPr>
        <w:pStyle w:val="NoSpacing"/>
        <w:ind w:left="1350"/>
        <w:rPr>
          <w:rFonts w:ascii="Segoe UI" w:hAnsi="Segoe UI" w:cs="Segoe UI"/>
          <w:sz w:val="20"/>
          <w:szCs w:val="20"/>
        </w:rPr>
      </w:pPr>
      <w:r w:rsidRPr="00E4215C">
        <w:rPr>
          <w:rFonts w:ascii="Segoe UI" w:hAnsi="Segoe UI" w:cs="Segoe UI"/>
          <w:sz w:val="20"/>
          <w:szCs w:val="20"/>
        </w:rPr>
        <w:t>                          &lt;AppReturn_Code&gt;404&lt;/AppReturn_Code&gt;</w:t>
      </w:r>
    </w:p>
    <w:p w14:paraId="3F6379A1" w14:textId="77777777" w:rsidR="003D4F64" w:rsidRPr="00E4215C" w:rsidRDefault="003D4F64" w:rsidP="003D4F64">
      <w:pPr>
        <w:pStyle w:val="NoSpacing"/>
        <w:ind w:left="1440"/>
        <w:rPr>
          <w:rFonts w:ascii="Segoe UI" w:hAnsi="Segoe UI" w:cs="Segoe UI"/>
          <w:sz w:val="20"/>
          <w:szCs w:val="20"/>
        </w:rPr>
      </w:pPr>
    </w:p>
    <w:p w14:paraId="2FD0D12E" w14:textId="77777777" w:rsidR="00903A83" w:rsidRPr="00E4215C" w:rsidRDefault="00903A83" w:rsidP="003D4F64">
      <w:pPr>
        <w:pStyle w:val="NoSpacing"/>
        <w:ind w:left="1440"/>
        <w:rPr>
          <w:rFonts w:ascii="Segoe UI" w:hAnsi="Segoe UI" w:cs="Segoe UI"/>
          <w:sz w:val="20"/>
          <w:szCs w:val="20"/>
        </w:rPr>
      </w:pPr>
    </w:p>
    <w:p w14:paraId="21D2AC49" w14:textId="0C91FC5E" w:rsidR="00903A83" w:rsidRPr="00E4215C" w:rsidRDefault="00903A83" w:rsidP="003D4F64">
      <w:pPr>
        <w:pStyle w:val="NoSpacing"/>
        <w:ind w:left="1440"/>
        <w:rPr>
          <w:rFonts w:ascii="Segoe UI" w:hAnsi="Segoe UI" w:cs="Segoe UI"/>
          <w:sz w:val="20"/>
          <w:szCs w:val="20"/>
        </w:rPr>
      </w:pPr>
    </w:p>
    <w:p w14:paraId="1E64DB7C" w14:textId="3D16F043" w:rsidR="003D4F64" w:rsidRDefault="00555C7C" w:rsidP="00555C7C">
      <w:pPr>
        <w:pStyle w:val="ListParagraph"/>
        <w:numPr>
          <w:ilvl w:val="0"/>
          <w:numId w:val="36"/>
        </w:numPr>
        <w:rPr>
          <w:rFonts w:ascii="Meiryo" w:eastAsia="Meiryo" w:hAnsi="Meiryo" w:cs="Meiryo"/>
          <w:szCs w:val="18"/>
        </w:rPr>
      </w:pPr>
      <w:r>
        <w:rPr>
          <w:rFonts w:ascii="Meiryo" w:eastAsia="Meiryo" w:hAnsi="Meiryo" w:cs="Meiryo"/>
          <w:szCs w:val="18"/>
        </w:rPr>
        <w:t>Calling rate FXI using get function: -</w:t>
      </w:r>
    </w:p>
    <w:p w14:paraId="6B267301" w14:textId="128787E3" w:rsidR="00555C7C" w:rsidRDefault="00555C7C" w:rsidP="00066C01">
      <w:pPr>
        <w:rPr>
          <w:rFonts w:ascii="Meiryo" w:eastAsia="Meiryo" w:hAnsi="Meiryo" w:cs="Meiryo"/>
          <w:szCs w:val="18"/>
        </w:rPr>
      </w:pPr>
      <w:r>
        <w:rPr>
          <w:rFonts w:ascii="Meiryo" w:eastAsia="Meiryo" w:hAnsi="Meiryo" w:cs="Meiryo"/>
          <w:szCs w:val="18"/>
        </w:rPr>
        <w:t xml:space="preserve">            URI- </w:t>
      </w:r>
      <w:r w:rsidR="009D7221">
        <w:rPr>
          <w:rFonts w:ascii="Comic Sans MS" w:eastAsia="Times New Roman" w:hAnsi="Comic Sans MS" w:cs="Times New Roman"/>
          <w:color w:val="0000FF"/>
          <w:sz w:val="20"/>
          <w:szCs w:val="20"/>
          <w:u w:val="single"/>
        </w:rPr>
        <w:t>https://uhof-mule-test</w:t>
      </w:r>
      <w:r w:rsidRPr="00555C7C">
        <w:rPr>
          <w:rFonts w:ascii="Comic Sans MS" w:eastAsia="Times New Roman" w:hAnsi="Comic Sans MS" w:cs="Times New Roman"/>
          <w:color w:val="0000FF"/>
          <w:sz w:val="20"/>
          <w:szCs w:val="20"/>
          <w:u w:val="single"/>
        </w:rPr>
        <w:t>.uhc.com:8562/api/rates/application/getprice/v1?</w:t>
      </w:r>
      <w:r w:rsidR="009D7221">
        <w:rPr>
          <w:rFonts w:ascii="Comic Sans MS" w:eastAsia="Times New Roman" w:hAnsi="Comic Sans MS" w:cs="Times New Roman"/>
          <w:color w:val="0000FF"/>
          <w:sz w:val="20"/>
          <w:szCs w:val="20"/>
          <w:u w:val="single"/>
        </w:rPr>
        <w:t>SbsbId=440060695</w:t>
      </w:r>
      <w:r w:rsidR="00066C01" w:rsidRPr="00066C01">
        <w:rPr>
          <w:rFonts w:ascii="Comic Sans MS" w:eastAsia="Times New Roman" w:hAnsi="Comic Sans MS" w:cs="Times New Roman"/>
          <w:color w:val="0000FF"/>
          <w:sz w:val="20"/>
          <w:szCs w:val="20"/>
          <w:u w:val="single"/>
        </w:rPr>
        <w:t>&amp;EffDate=11/01/2019&amp;PlanId=D2E00001</w:t>
      </w:r>
    </w:p>
    <w:p w14:paraId="5BE97962" w14:textId="77777777" w:rsidR="00066C01" w:rsidRDefault="00066C01" w:rsidP="00066C01">
      <w:pPr>
        <w:rPr>
          <w:rFonts w:ascii="Meiryo" w:eastAsia="Meiryo" w:hAnsi="Meiryo" w:cs="Meiryo"/>
          <w:szCs w:val="18"/>
        </w:rPr>
      </w:pPr>
    </w:p>
    <w:p w14:paraId="6222028F" w14:textId="77777777" w:rsidR="00066C01" w:rsidRPr="00E4215C" w:rsidRDefault="00066C01" w:rsidP="00066C01">
      <w:pPr>
        <w:rPr>
          <w:rFonts w:ascii="Meiryo" w:eastAsia="Meiryo" w:hAnsi="Meiryo" w:cs="Meiryo"/>
          <w:szCs w:val="18"/>
        </w:rPr>
      </w:pPr>
    </w:p>
    <w:p w14:paraId="07B0B626" w14:textId="77777777" w:rsidR="00903A83" w:rsidRPr="003D4F64" w:rsidRDefault="00903A83" w:rsidP="003D4F64">
      <w:pPr>
        <w:pStyle w:val="ListParagraph"/>
        <w:ind w:left="1440"/>
        <w:rPr>
          <w:rFonts w:ascii="Meiryo" w:eastAsia="Meiryo" w:hAnsi="Meiryo" w:cs="Meiryo"/>
          <w:szCs w:val="18"/>
        </w:rPr>
      </w:pPr>
    </w:p>
    <w:p w14:paraId="07B6322D" w14:textId="77777777" w:rsidR="007A1007" w:rsidRDefault="007A1007" w:rsidP="007A1007">
      <w:pPr>
        <w:rPr>
          <w:color w:val="1F497D"/>
        </w:rPr>
      </w:pPr>
    </w:p>
    <w:p w14:paraId="0D69BFCE" w14:textId="77777777" w:rsidR="007A1007" w:rsidRDefault="007A1007" w:rsidP="007A1007"/>
    <w:p w14:paraId="2CEFECEC" w14:textId="77777777" w:rsidR="007A1007" w:rsidRPr="00A62988" w:rsidRDefault="007A1007" w:rsidP="007A1007"/>
    <w:p w14:paraId="71B73F38" w14:textId="7CB60449" w:rsidR="009C27E2" w:rsidRDefault="009C27E2" w:rsidP="007A1007">
      <w:pPr>
        <w:pStyle w:val="Heading2"/>
      </w:pPr>
      <w:r>
        <w:t>Related Application Requirements</w:t>
      </w:r>
      <w:bookmarkEnd w:id="4"/>
    </w:p>
    <w:p w14:paraId="71B73F39" w14:textId="2B2C4458" w:rsidR="009C27E2" w:rsidRPr="005D37DF" w:rsidRDefault="009A62A1" w:rsidP="009C27E2">
      <w:pPr>
        <w:pStyle w:val="O-BodyText2"/>
        <w:rPr>
          <w:i/>
          <w:color w:val="1F497D" w:themeColor="text2"/>
        </w:rPr>
      </w:pPr>
      <w:r>
        <w:rPr>
          <w:i/>
          <w:color w:val="1F497D" w:themeColor="text2"/>
        </w:rPr>
        <w:t>NA</w:t>
      </w:r>
    </w:p>
    <w:tbl>
      <w:tblPr>
        <w:tblStyle w:val="Style1"/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8298"/>
      </w:tblGrid>
      <w:tr w:rsidR="00A056F6" w14:paraId="71B73F3C" w14:textId="77777777" w:rsidTr="0057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71B73F3A" w14:textId="77777777" w:rsidR="00A056F6" w:rsidRPr="005739B6" w:rsidRDefault="00A056F6" w:rsidP="005739B6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lastRenderedPageBreak/>
              <w:t>#</w:t>
            </w:r>
          </w:p>
        </w:tc>
        <w:tc>
          <w:tcPr>
            <w:tcW w:w="82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71B73F3B" w14:textId="77777777" w:rsidR="00A056F6" w:rsidRPr="005739B6" w:rsidRDefault="00A056F6" w:rsidP="005739B6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>Other Programs / Modules / Interfaces that will help to meet this requirement</w:t>
            </w:r>
          </w:p>
        </w:tc>
      </w:tr>
      <w:tr w:rsidR="00A056F6" w14:paraId="71B73F45" w14:textId="77777777" w:rsidTr="005739B6">
        <w:tc>
          <w:tcPr>
            <w:tcW w:w="918" w:type="dxa"/>
          </w:tcPr>
          <w:p w14:paraId="71B73F43" w14:textId="3B9582C4" w:rsidR="00A056F6" w:rsidRPr="005739B6" w:rsidRDefault="00FA5BA4" w:rsidP="005739B6">
            <w:pPr>
              <w:pStyle w:val="O-TableText"/>
            </w:pPr>
            <w:r>
              <w:t>1</w:t>
            </w:r>
          </w:p>
        </w:tc>
        <w:tc>
          <w:tcPr>
            <w:tcW w:w="8298" w:type="dxa"/>
          </w:tcPr>
          <w:p w14:paraId="71B73F44" w14:textId="47E7DB40" w:rsidR="00A056F6" w:rsidRPr="005739B6" w:rsidRDefault="005A049E" w:rsidP="005739B6">
            <w:pPr>
              <w:pStyle w:val="O-TableText"/>
            </w:pPr>
            <w:hyperlink r:id="rId21" w:history="1">
              <w:r w:rsidR="00ED38E1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http://rates.uhone.com/Rates/rates.svc?wsdl</w:t>
              </w:r>
            </w:hyperlink>
          </w:p>
        </w:tc>
      </w:tr>
    </w:tbl>
    <w:p w14:paraId="42B1C4D2" w14:textId="15D6B5DD" w:rsidR="00455E7D" w:rsidRPr="00455E7D" w:rsidRDefault="00990A62" w:rsidP="00455E7D">
      <w:pPr>
        <w:pStyle w:val="Heading2"/>
      </w:pPr>
      <w:bookmarkStart w:id="5" w:name="_Toc421089651"/>
      <w:bookmarkStart w:id="6" w:name="_Toc488948126"/>
      <w:r>
        <w:t>Key Considerations</w:t>
      </w:r>
      <w:bookmarkEnd w:id="5"/>
      <w:bookmarkEnd w:id="6"/>
    </w:p>
    <w:p w14:paraId="202ECA13" w14:textId="2A4DF51F" w:rsidR="00455E7D" w:rsidRPr="005D37DF" w:rsidRDefault="008F1EAE" w:rsidP="00455E7D">
      <w:pPr>
        <w:pStyle w:val="O-BodyText2"/>
        <w:rPr>
          <w:i/>
          <w:color w:val="1F497D" w:themeColor="text2"/>
        </w:rPr>
      </w:pPr>
      <w:r>
        <w:rPr>
          <w:i/>
          <w:color w:val="1F497D" w:themeColor="text2"/>
        </w:rPr>
        <w:t>NA</w:t>
      </w:r>
    </w:p>
    <w:tbl>
      <w:tblPr>
        <w:tblStyle w:val="Style1"/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2"/>
        <w:gridCol w:w="3072"/>
        <w:gridCol w:w="3072"/>
      </w:tblGrid>
      <w:tr w:rsidR="00455E7D" w14:paraId="1C6772D5" w14:textId="77777777" w:rsidTr="00003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3E0AFCEA" w14:textId="77777777" w:rsidR="00455E7D" w:rsidRPr="005739B6" w:rsidRDefault="00455E7D" w:rsidP="00003220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 xml:space="preserve">Impact (New, Enhancement) </w:t>
            </w:r>
          </w:p>
        </w:tc>
        <w:tc>
          <w:tcPr>
            <w:tcW w:w="3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469577D2" w14:textId="77777777" w:rsidR="00455E7D" w:rsidRPr="005739B6" w:rsidRDefault="00455E7D" w:rsidP="00003220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>Object/Module/Program/File Type</w:t>
            </w:r>
          </w:p>
        </w:tc>
        <w:tc>
          <w:tcPr>
            <w:tcW w:w="3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6F2292D2" w14:textId="77777777" w:rsidR="00455E7D" w:rsidRPr="005739B6" w:rsidRDefault="00455E7D" w:rsidP="00003220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>Object/Module/Program/File Name</w:t>
            </w:r>
          </w:p>
        </w:tc>
      </w:tr>
      <w:tr w:rsidR="00455E7D" w14:paraId="725F55D9" w14:textId="77777777" w:rsidTr="00003220">
        <w:tc>
          <w:tcPr>
            <w:tcW w:w="3072" w:type="dxa"/>
          </w:tcPr>
          <w:p w14:paraId="47AD28A0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58FC5465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633E9176" w14:textId="77777777" w:rsidR="00455E7D" w:rsidRPr="00A025F9" w:rsidRDefault="00455E7D" w:rsidP="00003220">
            <w:pPr>
              <w:pStyle w:val="O-TableText"/>
            </w:pPr>
          </w:p>
        </w:tc>
      </w:tr>
      <w:tr w:rsidR="00455E7D" w14:paraId="619A4DA8" w14:textId="77777777" w:rsidTr="00003220">
        <w:tc>
          <w:tcPr>
            <w:tcW w:w="3072" w:type="dxa"/>
          </w:tcPr>
          <w:p w14:paraId="4E6D5AF2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5446CC28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3B12F6FE" w14:textId="77777777" w:rsidR="00455E7D" w:rsidRPr="00A025F9" w:rsidRDefault="00455E7D" w:rsidP="00003220">
            <w:pPr>
              <w:pStyle w:val="O-TableText"/>
            </w:pPr>
          </w:p>
        </w:tc>
      </w:tr>
      <w:tr w:rsidR="00455E7D" w14:paraId="16EDFA8E" w14:textId="77777777" w:rsidTr="00003220">
        <w:tc>
          <w:tcPr>
            <w:tcW w:w="3072" w:type="dxa"/>
          </w:tcPr>
          <w:p w14:paraId="77A208A2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1E32308E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067D7B40" w14:textId="77777777" w:rsidR="00455E7D" w:rsidRPr="00A025F9" w:rsidRDefault="00455E7D" w:rsidP="00003220">
            <w:pPr>
              <w:pStyle w:val="O-TableText"/>
            </w:pPr>
          </w:p>
        </w:tc>
      </w:tr>
    </w:tbl>
    <w:p w14:paraId="517D9584" w14:textId="2AAF211E" w:rsidR="00455E7D" w:rsidRDefault="00455E7D" w:rsidP="00455E7D">
      <w:pPr>
        <w:pStyle w:val="Heading2"/>
      </w:pPr>
      <w:bookmarkStart w:id="7" w:name="_Toc488948127"/>
      <w:r>
        <w:t>Related Documents References</w:t>
      </w:r>
      <w:bookmarkEnd w:id="7"/>
    </w:p>
    <w:p w14:paraId="71B73F61" w14:textId="690BAC16" w:rsidR="00D11437" w:rsidRDefault="00455E7D" w:rsidP="005739B6">
      <w:pPr>
        <w:pStyle w:val="O-BodyText2"/>
      </w:pPr>
      <w:r>
        <w:t>This document use references from the following artifacts.</w:t>
      </w:r>
    </w:p>
    <w:p w14:paraId="6D8B9D98" w14:textId="77777777" w:rsidR="001E13C4" w:rsidRDefault="001E13C4" w:rsidP="001E13C4">
      <w:pPr>
        <w:pStyle w:val="Heading2"/>
        <w:numPr>
          <w:ilvl w:val="0"/>
          <w:numId w:val="0"/>
        </w:numPr>
        <w:ind w:left="1296"/>
      </w:pPr>
    </w:p>
    <w:tbl>
      <w:tblPr>
        <w:tblW w:w="7045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045"/>
      </w:tblGrid>
      <w:tr w:rsidR="00E71F90" w:rsidRPr="007B1B97" w14:paraId="6B8ECCEF" w14:textId="77777777" w:rsidTr="00E71F90">
        <w:trPr>
          <w:trHeight w:hRule="exact" w:val="432"/>
          <w:tblHeader/>
        </w:trPr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D44CB1" w14:textId="200B956E" w:rsidR="00E71F90" w:rsidRPr="007B1B97" w:rsidRDefault="00E71F90" w:rsidP="00E71F90">
            <w:pPr>
              <w:pStyle w:val="O-TableHead"/>
            </w:pPr>
            <w:r>
              <w:t xml:space="preserve">Mapping Sheet </w:t>
            </w:r>
          </w:p>
        </w:tc>
      </w:tr>
      <w:tr w:rsidR="00E71F90" w:rsidRPr="005A03CD" w14:paraId="0A8D94A6" w14:textId="77777777" w:rsidTr="00E71F90"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729B" w14:textId="2ADD18E7" w:rsidR="00E71F90" w:rsidRDefault="005A049E" w:rsidP="004D039D">
            <w:pPr>
              <w:jc w:val="center"/>
            </w:pPr>
            <w:hyperlink r:id="rId22" w:history="1">
              <w:r w:rsidR="004D039D">
                <w:rPr>
                  <w:rStyle w:val="Hyperlink"/>
                  <w:rFonts w:ascii="Verdana" w:hAnsi="Verdana"/>
                  <w:sz w:val="16"/>
                  <w:szCs w:val="16"/>
                </w:rPr>
                <w:t>Stepwise_RateInquiry_Service_Mapping_Layout</w:t>
              </w:r>
            </w:hyperlink>
          </w:p>
          <w:p w14:paraId="4AD28D8F" w14:textId="6D7F8399" w:rsidR="00E71F90" w:rsidRPr="005A03CD" w:rsidRDefault="00E71F90" w:rsidP="00E71F90"/>
        </w:tc>
      </w:tr>
    </w:tbl>
    <w:p w14:paraId="783CA2A7" w14:textId="77777777" w:rsidR="00E71F90" w:rsidRPr="00E71F90" w:rsidRDefault="00E71F90" w:rsidP="00E71F90">
      <w:pPr>
        <w:pStyle w:val="BodyText"/>
      </w:pPr>
    </w:p>
    <w:p w14:paraId="3E14C183" w14:textId="77777777" w:rsidR="001E13C4" w:rsidRPr="001E13C4" w:rsidRDefault="001E13C4" w:rsidP="001E13C4">
      <w:pPr>
        <w:pStyle w:val="BodyText"/>
      </w:pPr>
    </w:p>
    <w:tbl>
      <w:tblPr>
        <w:tblW w:w="7020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020"/>
      </w:tblGrid>
      <w:tr w:rsidR="00403EAF" w14:paraId="5E538F71" w14:textId="77777777" w:rsidTr="00003220">
        <w:trPr>
          <w:trHeight w:hRule="exact" w:val="432"/>
          <w:tblHeader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B79172" w14:textId="6074A98F" w:rsidR="00403EAF" w:rsidRPr="00F72DD9" w:rsidRDefault="00403EAF" w:rsidP="00403EAF">
            <w:pPr>
              <w:pStyle w:val="O-TableHead"/>
            </w:pPr>
            <w:r w:rsidRPr="00F72DD9">
              <w:t>RAML</w:t>
            </w:r>
          </w:p>
        </w:tc>
      </w:tr>
      <w:tr w:rsidR="00403EAF" w14:paraId="0E2958EB" w14:textId="77777777" w:rsidTr="00003220"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7AA1" w14:textId="24D2FDEB" w:rsidR="00403EAF" w:rsidRPr="00631CE2" w:rsidRDefault="00A325C4" w:rsidP="00555C7C">
            <w:pPr>
              <w:pStyle w:val="O-TableText"/>
              <w:jc w:val="center"/>
              <w:rPr>
                <w:highlight w:val="yellow"/>
              </w:rPr>
            </w:pPr>
            <w:r w:rsidRPr="00555C7C">
              <w:object w:dxaOrig="1932" w:dyaOrig="816" w14:anchorId="0C888A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6pt;height:40.8pt" o:ole="">
                  <v:imagedata r:id="rId23" o:title=""/>
                </v:shape>
                <o:OLEObject Type="Embed" ProgID="Package" ShapeID="_x0000_i1025" DrawAspect="Content" ObjectID="_1623055867" r:id="rId24"/>
              </w:object>
            </w:r>
          </w:p>
        </w:tc>
      </w:tr>
    </w:tbl>
    <w:p w14:paraId="091EE99F" w14:textId="77777777" w:rsidR="00403EAF" w:rsidRDefault="00403EAF" w:rsidP="001E13C4">
      <w:pPr>
        <w:pStyle w:val="BodyText"/>
      </w:pPr>
    </w:p>
    <w:p w14:paraId="515022BC" w14:textId="4A491862" w:rsidR="00BF1763" w:rsidRDefault="00BF1763" w:rsidP="001E13C4">
      <w:pPr>
        <w:pStyle w:val="BodyText"/>
      </w:pPr>
    </w:p>
    <w:p w14:paraId="656AB906" w14:textId="77777777" w:rsidR="00BF1763" w:rsidRDefault="00BF1763" w:rsidP="001E13C4">
      <w:pPr>
        <w:pStyle w:val="BodyText"/>
      </w:pPr>
    </w:p>
    <w:p w14:paraId="742950D0" w14:textId="1289DE1F" w:rsidR="00BF1763" w:rsidRPr="001E13C4" w:rsidRDefault="00BF1763" w:rsidP="001E13C4">
      <w:pPr>
        <w:pStyle w:val="BodyText"/>
      </w:pPr>
      <w:r>
        <w:br/>
        <w:t xml:space="preserve">                          </w:t>
      </w:r>
    </w:p>
    <w:p w14:paraId="71B73F68" w14:textId="77777777" w:rsidR="003735F0" w:rsidRPr="00BD7279" w:rsidRDefault="003735F0" w:rsidP="004538CE">
      <w:pPr>
        <w:pStyle w:val="Heading2"/>
      </w:pPr>
      <w:bookmarkStart w:id="8" w:name="_Toc488948128"/>
      <w:r w:rsidRPr="00F41E6E">
        <w:t>Acronyms</w:t>
      </w:r>
      <w:r>
        <w:t xml:space="preserve"> and Terms</w:t>
      </w:r>
      <w:bookmarkEnd w:id="8"/>
    </w:p>
    <w:p w14:paraId="71B73F69" w14:textId="77777777" w:rsidR="00853DB0" w:rsidRDefault="00C7562B" w:rsidP="002F4CC9">
      <w:pPr>
        <w:pStyle w:val="O-BodyText2"/>
        <w:rPr>
          <w:sz w:val="28"/>
          <w:szCs w:val="28"/>
        </w:rPr>
      </w:pPr>
      <w:r>
        <w:t xml:space="preserve">The following list of </w:t>
      </w:r>
      <w:r w:rsidR="00853DB0" w:rsidRPr="002F4E6C">
        <w:t xml:space="preserve">acronyms and terms </w:t>
      </w:r>
      <w:r>
        <w:t xml:space="preserve">are </w:t>
      </w:r>
      <w:r w:rsidR="00853DB0" w:rsidRPr="002F4E6C">
        <w:t>used within this document</w:t>
      </w:r>
      <w:r>
        <w:t>:</w:t>
      </w:r>
    </w:p>
    <w:tbl>
      <w:tblPr>
        <w:tblW w:w="8640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1"/>
        <w:gridCol w:w="6959"/>
      </w:tblGrid>
      <w:tr w:rsidR="00853DB0" w14:paraId="71B73F6C" w14:textId="77777777" w:rsidTr="002F4CC9">
        <w:trPr>
          <w:trHeight w:hRule="exact" w:val="432"/>
          <w:tblHeader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B73F6A" w14:textId="77777777" w:rsidR="00853DB0" w:rsidRPr="007B1B97" w:rsidRDefault="00853DB0" w:rsidP="002F4CC9">
            <w:pPr>
              <w:pStyle w:val="O-TableHead"/>
            </w:pPr>
            <w:r w:rsidRPr="007B1B97">
              <w:rPr>
                <w:spacing w:val="1"/>
              </w:rPr>
              <w:t>A</w:t>
            </w:r>
            <w:r w:rsidRPr="007B1B97">
              <w:t>c</w:t>
            </w:r>
            <w:r w:rsidRPr="007B1B97">
              <w:rPr>
                <w:spacing w:val="3"/>
              </w:rPr>
              <w:t>ro</w:t>
            </w:r>
            <w:r w:rsidRPr="007B1B97">
              <w:t>n</w:t>
            </w:r>
            <w:r w:rsidRPr="007B1B97">
              <w:rPr>
                <w:spacing w:val="2"/>
              </w:rPr>
              <w:t>y</w:t>
            </w:r>
            <w:r w:rsidRPr="007B1B97">
              <w:t>m</w:t>
            </w:r>
            <w:r>
              <w:t xml:space="preserve"> / Term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B73F6B" w14:textId="77777777" w:rsidR="00853DB0" w:rsidRPr="003F1382" w:rsidRDefault="00853DB0" w:rsidP="002F4CC9">
            <w:pPr>
              <w:pStyle w:val="O-TableHead"/>
            </w:pPr>
            <w:r w:rsidRPr="007B1B97">
              <w:t>D</w:t>
            </w:r>
            <w:r w:rsidRPr="007B1B97">
              <w:rPr>
                <w:spacing w:val="-4"/>
              </w:rPr>
              <w:t>e</w:t>
            </w:r>
            <w:r w:rsidRPr="007B1B97">
              <w:t>sc</w:t>
            </w:r>
            <w:r w:rsidRPr="007B1B97">
              <w:rPr>
                <w:spacing w:val="-4"/>
              </w:rPr>
              <w:t>r</w:t>
            </w:r>
            <w:r w:rsidRPr="007B1B97">
              <w:t>i</w:t>
            </w:r>
            <w:r w:rsidRPr="007B1B97">
              <w:rPr>
                <w:spacing w:val="-4"/>
              </w:rPr>
              <w:t>p</w:t>
            </w:r>
            <w:r w:rsidRPr="007B1B97">
              <w:t>ti</w:t>
            </w:r>
            <w:r w:rsidRPr="007B1B97">
              <w:rPr>
                <w:spacing w:val="-4"/>
              </w:rPr>
              <w:t>o</w:t>
            </w:r>
            <w:r w:rsidRPr="007B1B97">
              <w:t>n</w:t>
            </w:r>
          </w:p>
        </w:tc>
      </w:tr>
      <w:tr w:rsidR="00983E8D" w14:paraId="71B73F72" w14:textId="77777777" w:rsidTr="002F4CC9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3F70" w14:textId="39010C00" w:rsidR="00983E8D" w:rsidRDefault="00983E8D" w:rsidP="00ED7DCB">
            <w:pPr>
              <w:pStyle w:val="O-TableText"/>
            </w:pPr>
            <w:r>
              <w:t>FXI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3F71" w14:textId="51D09562" w:rsidR="00983E8D" w:rsidRDefault="00983E8D" w:rsidP="00ED7DCB">
            <w:pPr>
              <w:pStyle w:val="O-TableText"/>
            </w:pPr>
            <w:r>
              <w:t>Facets eXtended Integration</w:t>
            </w:r>
          </w:p>
        </w:tc>
      </w:tr>
    </w:tbl>
    <w:p w14:paraId="71B73F78" w14:textId="77777777" w:rsidR="00D63C25" w:rsidRDefault="008A4D02" w:rsidP="00D64FBD">
      <w:pPr>
        <w:pStyle w:val="Heading1"/>
      </w:pPr>
      <w:bookmarkStart w:id="9" w:name="_Toc488948129"/>
      <w:r>
        <w:lastRenderedPageBreak/>
        <w:t>Technical Description</w:t>
      </w:r>
      <w:bookmarkEnd w:id="9"/>
    </w:p>
    <w:p w14:paraId="71B73F79" w14:textId="4B990D7D" w:rsidR="00D63C25" w:rsidRPr="005D37DF" w:rsidRDefault="00183696" w:rsidP="002F4CC9">
      <w:pPr>
        <w:pStyle w:val="O-BodyText"/>
        <w:rPr>
          <w:i/>
        </w:rPr>
      </w:pPr>
      <w:r>
        <w:rPr>
          <w:i/>
        </w:rPr>
        <w:t xml:space="preserve">This </w:t>
      </w:r>
      <w:r w:rsidR="007E21E5">
        <w:rPr>
          <w:i/>
        </w:rPr>
        <w:t>micro</w:t>
      </w:r>
      <w:r w:rsidR="005B109D">
        <w:rPr>
          <w:i/>
        </w:rPr>
        <w:t xml:space="preserve"> service</w:t>
      </w:r>
      <w:r>
        <w:rPr>
          <w:i/>
        </w:rPr>
        <w:t xml:space="preserve"> is developed using Mule F</w:t>
      </w:r>
      <w:r w:rsidR="005B109D">
        <w:rPr>
          <w:i/>
        </w:rPr>
        <w:t>ramework. It reads the data sent</w:t>
      </w:r>
      <w:r>
        <w:rPr>
          <w:i/>
        </w:rPr>
        <w:t xml:space="preserve"> in the form of </w:t>
      </w:r>
      <w:r w:rsidR="00D74C14">
        <w:rPr>
          <w:i/>
        </w:rPr>
        <w:t>an xml</w:t>
      </w:r>
      <w:r w:rsidR="005B109D">
        <w:rPr>
          <w:i/>
        </w:rPr>
        <w:t xml:space="preserve">, </w:t>
      </w:r>
      <w:r w:rsidR="00D74C14">
        <w:rPr>
          <w:i/>
        </w:rPr>
        <w:t>using</w:t>
      </w:r>
      <w:r w:rsidR="007E21E5">
        <w:rPr>
          <w:i/>
        </w:rPr>
        <w:t xml:space="preserve"> that value to serach </w:t>
      </w:r>
      <w:r w:rsidR="000E5335">
        <w:rPr>
          <w:i/>
        </w:rPr>
        <w:t xml:space="preserve">claim </w:t>
      </w:r>
      <w:r w:rsidR="007E21E5">
        <w:rPr>
          <w:i/>
        </w:rPr>
        <w:t>details into face</w:t>
      </w:r>
      <w:r w:rsidR="005B109D">
        <w:rPr>
          <w:i/>
        </w:rPr>
        <w:t>t</w:t>
      </w:r>
      <w:r w:rsidR="007E21E5">
        <w:rPr>
          <w:i/>
        </w:rPr>
        <w:t>s</w:t>
      </w:r>
      <w:r>
        <w:rPr>
          <w:i/>
        </w:rPr>
        <w:t>.</w:t>
      </w:r>
      <w:r w:rsidR="00DC7E00">
        <w:rPr>
          <w:i/>
        </w:rPr>
        <w:t xml:space="preserve"> Once the request is </w:t>
      </w:r>
      <w:r w:rsidR="007E21E5">
        <w:rPr>
          <w:i/>
        </w:rPr>
        <w:t>validated</w:t>
      </w:r>
      <w:r w:rsidR="00DC7E00">
        <w:rPr>
          <w:i/>
        </w:rPr>
        <w:t xml:space="preserve">, </w:t>
      </w:r>
      <w:r w:rsidR="007E21E5">
        <w:rPr>
          <w:i/>
        </w:rPr>
        <w:t>Facets</w:t>
      </w:r>
      <w:r w:rsidR="00DC7E00">
        <w:rPr>
          <w:i/>
        </w:rPr>
        <w:t xml:space="preserve"> is</w:t>
      </w:r>
      <w:r w:rsidR="007E21E5">
        <w:rPr>
          <w:i/>
        </w:rPr>
        <w:t xml:space="preserve"> sent back a response</w:t>
      </w:r>
      <w:r w:rsidR="00DC7E00">
        <w:rPr>
          <w:i/>
        </w:rPr>
        <w:t>.</w:t>
      </w:r>
    </w:p>
    <w:p w14:paraId="71B73F7A" w14:textId="064F43E3" w:rsidR="00E0129A" w:rsidRDefault="001C3193" w:rsidP="004538CE">
      <w:pPr>
        <w:pStyle w:val="Heading2"/>
      </w:pPr>
      <w:bookmarkStart w:id="10" w:name="_Toc488948130"/>
      <w:r>
        <w:t>Technical Flow Diagram</w:t>
      </w:r>
      <w:bookmarkEnd w:id="10"/>
    </w:p>
    <w:p w14:paraId="413C3A75" w14:textId="23FA182E" w:rsidR="00967DC7" w:rsidRDefault="00705888" w:rsidP="00967DC7">
      <w:pPr>
        <w:pStyle w:val="Heading2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4C7E6A09" wp14:editId="3C70B9EA">
            <wp:extent cx="60579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52" cy="2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E80E" w14:textId="77777777" w:rsidR="00E97766" w:rsidRPr="00E97766" w:rsidRDefault="00E97766" w:rsidP="00E97766">
      <w:pPr>
        <w:pStyle w:val="BodyText"/>
      </w:pPr>
    </w:p>
    <w:p w14:paraId="559D11C1" w14:textId="3172051D" w:rsidR="00E97766" w:rsidRDefault="00E97766" w:rsidP="00E97766">
      <w:pPr>
        <w:pStyle w:val="O-Heading3"/>
      </w:pPr>
      <w:r>
        <w:t>BRC</w:t>
      </w:r>
    </w:p>
    <w:p w14:paraId="2DFBD6F3" w14:textId="6B7C7865" w:rsidR="00E97766" w:rsidRPr="00E97766" w:rsidRDefault="0005576B" w:rsidP="0005576B">
      <w:pPr>
        <w:pStyle w:val="O-Heading3"/>
        <w:numPr>
          <w:ilvl w:val="0"/>
          <w:numId w:val="38"/>
        </w:numPr>
        <w:rPr>
          <w:b w:val="0"/>
        </w:rPr>
      </w:pPr>
      <w:r>
        <w:rPr>
          <w:rFonts w:ascii="Segoe UI" w:hAnsi="Segoe UI" w:cs="Segoe UI"/>
          <w:color w:val="1A1A1A"/>
          <w:sz w:val="20"/>
          <w:szCs w:val="20"/>
        </w:rPr>
        <w:t>STEPWISE_PDPD_DESC</w:t>
      </w:r>
    </w:p>
    <w:p w14:paraId="71B73F87" w14:textId="1E17279C" w:rsidR="000E6E05" w:rsidRDefault="00E97766" w:rsidP="00E97766">
      <w:pPr>
        <w:pStyle w:val="Heading2"/>
        <w:ind w:left="1296" w:hanging="576"/>
      </w:pPr>
      <w:r>
        <w:t xml:space="preserve">  Mule Flow Diagram</w:t>
      </w:r>
    </w:p>
    <w:p w14:paraId="11533682" w14:textId="77777777" w:rsidR="00463F77" w:rsidRDefault="00463F77" w:rsidP="000E6E05">
      <w:pPr>
        <w:pStyle w:val="O-BodyText2"/>
        <w:rPr>
          <w:i/>
          <w:color w:val="1F497D" w:themeColor="text2"/>
        </w:rPr>
      </w:pPr>
    </w:p>
    <w:p w14:paraId="71B73F89" w14:textId="77777777" w:rsidR="008F6147" w:rsidRDefault="008F6147" w:rsidP="008F6147">
      <w:pPr>
        <w:pStyle w:val="Heading2"/>
      </w:pPr>
      <w:bookmarkStart w:id="11" w:name="_Toc488948135"/>
      <w:r>
        <w:t>Application Interfaces</w:t>
      </w:r>
      <w:bookmarkEnd w:id="11"/>
    </w:p>
    <w:tbl>
      <w:tblPr>
        <w:tblW w:w="8640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1"/>
        <w:gridCol w:w="6959"/>
      </w:tblGrid>
      <w:tr w:rsidR="00332F41" w:rsidRPr="007E21E5" w14:paraId="61C3B696" w14:textId="77777777" w:rsidTr="00003220">
        <w:trPr>
          <w:trHeight w:hRule="exact" w:val="432"/>
          <w:tblHeader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CEC4E8" w14:textId="77777777" w:rsidR="00332F41" w:rsidRPr="007E21E5" w:rsidRDefault="00332F41" w:rsidP="00003220">
            <w:pPr>
              <w:pStyle w:val="O-TableHead"/>
            </w:pPr>
            <w:r w:rsidRPr="007E21E5">
              <w:rPr>
                <w:spacing w:val="1"/>
              </w:rPr>
              <w:t>Environment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64D81E" w14:textId="656A5518" w:rsidR="00332F41" w:rsidRPr="007E21E5" w:rsidRDefault="00D34D91" w:rsidP="00003220">
            <w:pPr>
              <w:pStyle w:val="O-TableHead"/>
            </w:pPr>
            <w:r>
              <w:t xml:space="preserve">Bank Inquiry </w:t>
            </w:r>
            <w:r w:rsidR="00332F41" w:rsidRPr="007E21E5">
              <w:t>Service URI</w:t>
            </w:r>
          </w:p>
        </w:tc>
      </w:tr>
      <w:tr w:rsidR="00332F41" w:rsidRPr="007E21E5" w14:paraId="22D1A087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8178" w14:textId="77777777" w:rsidR="00332F41" w:rsidRPr="007E21E5" w:rsidRDefault="00332F41" w:rsidP="00003220">
            <w:pPr>
              <w:pStyle w:val="O-TableText"/>
            </w:pPr>
            <w:r w:rsidRPr="007E21E5">
              <w:t>DEV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3599" w14:textId="7174273A" w:rsidR="00E97766" w:rsidRPr="00E97766" w:rsidRDefault="00F30AB6" w:rsidP="00E97766">
            <w:pPr>
              <w:widowControl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30AB6">
              <w:rPr>
                <w:rFonts w:ascii="Segoe UI" w:eastAsia="Times New Roman" w:hAnsi="Segoe UI" w:cs="Segoe UI"/>
                <w:color w:val="0000FF"/>
                <w:sz w:val="20"/>
                <w:szCs w:val="20"/>
                <w:u w:val="single"/>
              </w:rPr>
              <w:t>https://uhof-mule-dev.uhc.com</w:t>
            </w:r>
            <w:r w:rsidR="00ED38E1" w:rsidRPr="00ED38E1">
              <w:rPr>
                <w:rFonts w:ascii="Segoe UI" w:eastAsia="Times New Roman" w:hAnsi="Segoe UI" w:cs="Segoe UI"/>
                <w:color w:val="0000FF"/>
                <w:sz w:val="20"/>
                <w:szCs w:val="20"/>
                <w:u w:val="single"/>
              </w:rPr>
              <w:t>:8562/api/rates/application/retrieveprice/v1</w:t>
            </w:r>
          </w:p>
          <w:p w14:paraId="41B39E6D" w14:textId="693F9684" w:rsidR="007A1007" w:rsidRPr="007A1007" w:rsidRDefault="007A1007" w:rsidP="00EC2599">
            <w:pPr>
              <w:pStyle w:val="O-BodyText2"/>
              <w:ind w:left="0"/>
              <w:rPr>
                <w:color w:val="0000FF"/>
                <w:u w:val="single"/>
              </w:rPr>
            </w:pPr>
          </w:p>
        </w:tc>
      </w:tr>
      <w:tr w:rsidR="00332F41" w:rsidRPr="007E21E5" w14:paraId="147304CD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2838" w14:textId="77777777" w:rsidR="00332F41" w:rsidRPr="007E21E5" w:rsidRDefault="00332F41" w:rsidP="00003220">
            <w:pPr>
              <w:pStyle w:val="O-TableText"/>
            </w:pPr>
            <w:r w:rsidRPr="007E21E5">
              <w:t>TEST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C9A1" w14:textId="7E2A5AA6" w:rsidR="00332F41" w:rsidRPr="007E21E5" w:rsidRDefault="005A049E" w:rsidP="00ED38E1">
            <w:pPr>
              <w:pStyle w:val="O-TableText"/>
            </w:pPr>
            <w:hyperlink r:id="rId26" w:history="1">
              <w:r w:rsidR="00F30AB6" w:rsidRPr="007F4856">
                <w:rPr>
                  <w:rStyle w:val="Hyperlink"/>
                </w:rPr>
                <w:t>https://uhof-mule-test.uhc.com</w:t>
              </w:r>
              <w:r w:rsidR="00ED38E1" w:rsidRPr="00ED38E1">
                <w:rPr>
                  <w:rStyle w:val="Hyperlink"/>
                </w:rPr>
                <w:t>:8562/api/rates/application/retrieveprice/v1</w:t>
              </w:r>
            </w:hyperlink>
            <w:r w:rsidR="00F30AB6">
              <w:t xml:space="preserve"> </w:t>
            </w:r>
          </w:p>
        </w:tc>
      </w:tr>
      <w:tr w:rsidR="00332F41" w:rsidRPr="007E21E5" w14:paraId="66E4B70A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E1C0" w14:textId="77777777" w:rsidR="00332F41" w:rsidRPr="007E21E5" w:rsidRDefault="00332F41" w:rsidP="00003220">
            <w:pPr>
              <w:pStyle w:val="O-TableText"/>
            </w:pPr>
            <w:r w:rsidRPr="007E21E5">
              <w:t>TEST03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3BD8" w14:textId="67EC4CBE" w:rsidR="00332F41" w:rsidRPr="007E21E5" w:rsidRDefault="005A049E" w:rsidP="00EC2599">
            <w:pPr>
              <w:pStyle w:val="O-TableText"/>
            </w:pPr>
            <w:hyperlink r:id="rId27" w:history="1">
              <w:r w:rsidR="00ED38E1" w:rsidRPr="007861EE">
                <w:rPr>
                  <w:rStyle w:val="Hyperlink"/>
                </w:rPr>
                <w:t>https://uhof-mule-test03.uhc.com:8562/api/rates/application/retrieveprice/v1</w:t>
              </w:r>
            </w:hyperlink>
            <w:r w:rsidR="00ED38E1">
              <w:t xml:space="preserve"> </w:t>
            </w:r>
          </w:p>
        </w:tc>
      </w:tr>
      <w:tr w:rsidR="00332F41" w:rsidRPr="007E21E5" w14:paraId="4A1102CC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F836" w14:textId="77777777" w:rsidR="00332F41" w:rsidRPr="007E21E5" w:rsidRDefault="00332F41" w:rsidP="00003220">
            <w:pPr>
              <w:pStyle w:val="O-TableText"/>
            </w:pPr>
            <w:r w:rsidRPr="007E21E5">
              <w:t>STAGE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19F1" w14:textId="176EA287" w:rsidR="00332F41" w:rsidRPr="007E21E5" w:rsidRDefault="005A049E" w:rsidP="00003220">
            <w:pPr>
              <w:pStyle w:val="O-TableText"/>
              <w:rPr>
                <w:color w:val="1F497D" w:themeColor="text2"/>
              </w:rPr>
            </w:pPr>
            <w:hyperlink r:id="rId28" w:history="1">
              <w:r w:rsidR="00F30AB6" w:rsidRPr="007F4856">
                <w:rPr>
                  <w:rStyle w:val="Hyperlink"/>
                </w:rPr>
                <w:t>https://uhof-mule-stg.uhc.com</w:t>
              </w:r>
              <w:r w:rsidR="00ED38E1" w:rsidRPr="00ED38E1">
                <w:rPr>
                  <w:rStyle w:val="Hyperlink"/>
                </w:rPr>
                <w:t>:8562/api/rates/application/retrieveprice/v1</w:t>
              </w:r>
            </w:hyperlink>
            <w:r w:rsidR="00F30AB6">
              <w:rPr>
                <w:color w:val="1F497D" w:themeColor="text2"/>
              </w:rPr>
              <w:t xml:space="preserve"> </w:t>
            </w:r>
          </w:p>
        </w:tc>
      </w:tr>
      <w:tr w:rsidR="00332F41" w:rsidRPr="007E21E5" w14:paraId="5A747F99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3A8F" w14:textId="77777777" w:rsidR="00332F41" w:rsidRPr="007E21E5" w:rsidRDefault="00332F41" w:rsidP="00003220">
            <w:pPr>
              <w:pStyle w:val="O-TableText"/>
            </w:pPr>
            <w:r w:rsidRPr="007E21E5">
              <w:t>PROD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2963" w14:textId="0461AF6D" w:rsidR="00332F41" w:rsidRPr="007E21E5" w:rsidRDefault="005A049E" w:rsidP="00003220">
            <w:pPr>
              <w:pStyle w:val="O-TableText"/>
              <w:rPr>
                <w:color w:val="1F497D" w:themeColor="text2"/>
              </w:rPr>
            </w:pPr>
            <w:hyperlink r:id="rId29" w:history="1">
              <w:r w:rsidR="00ED38E1" w:rsidRPr="007861EE">
                <w:rPr>
                  <w:rStyle w:val="Hyperlink"/>
                </w:rPr>
                <w:t>https://uhof-mule-prod.uhc.com:8562/api/rates/application/retrieveprice/v1</w:t>
              </w:r>
            </w:hyperlink>
            <w:r w:rsidR="00F30AB6">
              <w:rPr>
                <w:color w:val="1F497D" w:themeColor="text2"/>
              </w:rPr>
              <w:t xml:space="preserve"> </w:t>
            </w:r>
          </w:p>
        </w:tc>
      </w:tr>
    </w:tbl>
    <w:p w14:paraId="7D4193C4" w14:textId="77777777" w:rsidR="00332F41" w:rsidRDefault="00332F41" w:rsidP="0066466E">
      <w:pPr>
        <w:pStyle w:val="O-BodyText2"/>
        <w:rPr>
          <w:color w:val="1F497D" w:themeColor="text2"/>
        </w:rPr>
      </w:pPr>
    </w:p>
    <w:p w14:paraId="7AA49944" w14:textId="77777777" w:rsidR="00D34D91" w:rsidRPr="007E21E5" w:rsidRDefault="00D34D91" w:rsidP="0066466E">
      <w:pPr>
        <w:pStyle w:val="O-BodyText2"/>
        <w:rPr>
          <w:color w:val="1F497D" w:themeColor="text2"/>
        </w:rPr>
      </w:pPr>
    </w:p>
    <w:tbl>
      <w:tblPr>
        <w:tblW w:w="8755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1"/>
        <w:gridCol w:w="7074"/>
      </w:tblGrid>
      <w:tr w:rsidR="00332F41" w:rsidRPr="007E21E5" w14:paraId="57641363" w14:textId="77777777" w:rsidTr="00E97766">
        <w:trPr>
          <w:trHeight w:hRule="exact" w:val="432"/>
          <w:tblHeader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C241D20" w14:textId="77777777" w:rsidR="00332F41" w:rsidRPr="007E21E5" w:rsidRDefault="00332F41" w:rsidP="00003220">
            <w:pPr>
              <w:pStyle w:val="O-TableHead"/>
            </w:pPr>
            <w:r w:rsidRPr="007E21E5">
              <w:rPr>
                <w:spacing w:val="1"/>
              </w:rPr>
              <w:lastRenderedPageBreak/>
              <w:t>Environment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7E4685" w14:textId="77777777" w:rsidR="00332F41" w:rsidRPr="007E21E5" w:rsidRDefault="00332F41" w:rsidP="00003220">
            <w:pPr>
              <w:pStyle w:val="O-TableHead"/>
            </w:pPr>
            <w:r w:rsidRPr="007E21E5">
              <w:t>Health Check URI</w:t>
            </w:r>
          </w:p>
        </w:tc>
      </w:tr>
      <w:tr w:rsidR="00332F41" w:rsidRPr="007E21E5" w14:paraId="5E182C4C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AA36" w14:textId="77777777" w:rsidR="00332F41" w:rsidRPr="007E21E5" w:rsidRDefault="00332F41" w:rsidP="00003220">
            <w:pPr>
              <w:pStyle w:val="O-TableText"/>
            </w:pPr>
            <w:r w:rsidRPr="007E21E5">
              <w:t>DEV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AD03" w14:textId="0BD812AD" w:rsidR="000E5335" w:rsidRPr="00555C7C" w:rsidRDefault="00B63413" w:rsidP="00EC2599">
            <w:pPr>
              <w:pStyle w:val="O-BodyText2"/>
              <w:ind w:left="0"/>
            </w:pPr>
            <w:r>
              <w:t>N/A</w:t>
            </w:r>
          </w:p>
        </w:tc>
      </w:tr>
      <w:tr w:rsidR="00D34D91" w:rsidRPr="007E21E5" w14:paraId="0DC88A7D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4223" w14:textId="77777777" w:rsidR="00D34D91" w:rsidRPr="007E21E5" w:rsidRDefault="00D34D91" w:rsidP="00003220">
            <w:pPr>
              <w:pStyle w:val="O-TableText"/>
            </w:pPr>
            <w:r w:rsidRPr="007E21E5">
              <w:t>TEST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3373" w14:textId="1747FDA8" w:rsidR="00D34D91" w:rsidRPr="00555C7C" w:rsidRDefault="00B63413" w:rsidP="00555C7C">
            <w:pPr>
              <w:pStyle w:val="O-TableText"/>
            </w:pPr>
            <w:r>
              <w:t>N/A</w:t>
            </w:r>
          </w:p>
        </w:tc>
      </w:tr>
      <w:tr w:rsidR="00D34D91" w:rsidRPr="007E21E5" w14:paraId="3589E99E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8A5E" w14:textId="77777777" w:rsidR="00D34D91" w:rsidRPr="007E21E5" w:rsidRDefault="00D34D91" w:rsidP="00003220">
            <w:pPr>
              <w:pStyle w:val="O-TableText"/>
            </w:pPr>
            <w:r w:rsidRPr="007E21E5">
              <w:t>TEST03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1163" w14:textId="3FDACC5B" w:rsidR="00D34D91" w:rsidRPr="00555C7C" w:rsidRDefault="00B63413" w:rsidP="00555C7C">
            <w:pPr>
              <w:pStyle w:val="O-TableText"/>
            </w:pPr>
            <w:r>
              <w:t>N/A</w:t>
            </w:r>
          </w:p>
        </w:tc>
      </w:tr>
      <w:tr w:rsidR="00D34D91" w:rsidRPr="007E21E5" w14:paraId="4CAFE214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268C" w14:textId="77777777" w:rsidR="00D34D91" w:rsidRPr="007E21E5" w:rsidRDefault="00D34D91" w:rsidP="00003220">
            <w:pPr>
              <w:pStyle w:val="O-TableText"/>
            </w:pPr>
            <w:r w:rsidRPr="007E21E5">
              <w:t>STAGE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7BAA" w14:textId="47DE8CFC" w:rsidR="00D34D91" w:rsidRPr="00555C7C" w:rsidRDefault="00B63413" w:rsidP="00555C7C">
            <w:pPr>
              <w:pStyle w:val="O-TableText"/>
            </w:pPr>
            <w:r>
              <w:t>N/A</w:t>
            </w:r>
          </w:p>
        </w:tc>
      </w:tr>
      <w:tr w:rsidR="00D34D91" w:rsidRPr="007E21E5" w14:paraId="105FD897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F162" w14:textId="77777777" w:rsidR="00D34D91" w:rsidRPr="007E21E5" w:rsidRDefault="00D34D91" w:rsidP="00003220">
            <w:pPr>
              <w:pStyle w:val="O-TableText"/>
            </w:pPr>
            <w:r w:rsidRPr="007E21E5">
              <w:t>PROD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0774" w14:textId="3FD375CA" w:rsidR="00D34D91" w:rsidRPr="00555C7C" w:rsidRDefault="00B63413" w:rsidP="00555C7C">
            <w:pPr>
              <w:pStyle w:val="O-TableText"/>
            </w:pPr>
            <w:r>
              <w:t>N/A</w:t>
            </w:r>
          </w:p>
        </w:tc>
      </w:tr>
    </w:tbl>
    <w:p w14:paraId="71B73F8B" w14:textId="77777777" w:rsidR="003015C1" w:rsidRDefault="003015C1" w:rsidP="003015C1">
      <w:pPr>
        <w:pStyle w:val="Heading2"/>
      </w:pPr>
      <w:bookmarkStart w:id="12" w:name="_Toc488948136"/>
      <w:r>
        <w:t>Security</w:t>
      </w:r>
      <w:bookmarkEnd w:id="12"/>
    </w:p>
    <w:p w14:paraId="777B9A29" w14:textId="1BAAD652" w:rsidR="00332F41" w:rsidRPr="007E21E5" w:rsidRDefault="0066466E" w:rsidP="003015C1">
      <w:pPr>
        <w:pStyle w:val="O-BodyText2"/>
        <w:rPr>
          <w:i/>
        </w:rPr>
      </w:pPr>
      <w:r w:rsidRPr="007E21E5">
        <w:rPr>
          <w:i/>
        </w:rPr>
        <w:t>All Services are HTTPS secured</w:t>
      </w:r>
      <w:r w:rsidR="00332F41" w:rsidRPr="007E21E5">
        <w:rPr>
          <w:i/>
        </w:rPr>
        <w:t xml:space="preserve"> using TLS configuration,</w:t>
      </w:r>
      <w:r w:rsidR="00463F77" w:rsidRPr="007E21E5">
        <w:rPr>
          <w:i/>
        </w:rPr>
        <w:t xml:space="preserve">Certificates </w:t>
      </w:r>
      <w:r w:rsidR="00332F41" w:rsidRPr="007E21E5">
        <w:rPr>
          <w:i/>
        </w:rPr>
        <w:t>used has been attached as below :</w:t>
      </w:r>
    </w:p>
    <w:p w14:paraId="71B73F8C" w14:textId="39B6DDA5" w:rsidR="003015C1" w:rsidRPr="005D37DF" w:rsidRDefault="003015C1" w:rsidP="003015C1">
      <w:pPr>
        <w:pStyle w:val="O-BodyText2"/>
        <w:rPr>
          <w:i/>
          <w:color w:val="1F497D" w:themeColor="text2"/>
        </w:rPr>
      </w:pPr>
    </w:p>
    <w:p w14:paraId="71B73F90" w14:textId="77777777" w:rsidR="00E823A5" w:rsidRDefault="00E823A5" w:rsidP="00ED7DCB"/>
    <w:p w14:paraId="38772364" w14:textId="77777777" w:rsidR="00003220" w:rsidRPr="00003220" w:rsidRDefault="00003220" w:rsidP="00003220">
      <w:pPr>
        <w:pStyle w:val="Heading2"/>
      </w:pPr>
      <w:bookmarkStart w:id="13" w:name="_Toc477866966"/>
      <w:bookmarkStart w:id="14" w:name="_Toc484096301"/>
      <w:r w:rsidRPr="00003220">
        <w:t>Restart Processing</w:t>
      </w:r>
      <w:bookmarkEnd w:id="13"/>
      <w:bookmarkEnd w:id="14"/>
    </w:p>
    <w:p w14:paraId="4D958885" w14:textId="145BCEEE" w:rsidR="00003220" w:rsidRDefault="00003220" w:rsidP="00003220">
      <w:pPr>
        <w:pStyle w:val="O-Heading3"/>
        <w:numPr>
          <w:ilvl w:val="2"/>
          <w:numId w:val="26"/>
        </w:numPr>
        <w:rPr>
          <w:rFonts w:cs="Arial"/>
        </w:rPr>
      </w:pPr>
      <w:r w:rsidRPr="008B39A8">
        <w:rPr>
          <w:rFonts w:cs="Arial"/>
        </w:rPr>
        <w:t>Program Restart</w:t>
      </w:r>
    </w:p>
    <w:p w14:paraId="211E4193" w14:textId="4A14E403" w:rsidR="00003220" w:rsidRDefault="00544762" w:rsidP="007E21E5">
      <w:pPr>
        <w:pStyle w:val="O-Heading3"/>
        <w:numPr>
          <w:ilvl w:val="0"/>
          <w:numId w:val="32"/>
        </w:numPr>
        <w:rPr>
          <w:rFonts w:cs="Arial"/>
          <w:b w:val="0"/>
        </w:rPr>
      </w:pPr>
      <w:r w:rsidRPr="00544762">
        <w:rPr>
          <w:rFonts w:ascii="Segoe UI" w:hAnsi="Segoe UI" w:cs="Segoe UI"/>
          <w:color w:val="1A1A1A"/>
          <w:sz w:val="20"/>
          <w:szCs w:val="20"/>
        </w:rPr>
        <w:t>Microservice_Facets_Stepwise_Rate_Inquiry</w:t>
      </w:r>
      <w:r w:rsidR="00E97766"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="00C67901" w:rsidRPr="00C67901">
        <w:rPr>
          <w:rFonts w:cs="Arial"/>
          <w:b w:val="0"/>
        </w:rPr>
        <w:t>can be restarted from mmc server in case of any failure</w:t>
      </w:r>
      <w:r w:rsidR="00C67901">
        <w:rPr>
          <w:rFonts w:cs="Arial"/>
          <w:b w:val="0"/>
        </w:rPr>
        <w:t>.</w:t>
      </w:r>
    </w:p>
    <w:p w14:paraId="43FD16D2" w14:textId="3761CEB2" w:rsidR="00C67901" w:rsidRDefault="007E21E5" w:rsidP="00E97766">
      <w:pPr>
        <w:pStyle w:val="O-Heading3"/>
        <w:numPr>
          <w:ilvl w:val="0"/>
          <w:numId w:val="0"/>
        </w:numPr>
        <w:ind w:left="2376"/>
        <w:rPr>
          <w:rFonts w:cs="Arial"/>
          <w:b w:val="0"/>
        </w:rPr>
      </w:pPr>
      <w:r>
        <w:rPr>
          <w:rFonts w:cs="Arial"/>
          <w:b w:val="0"/>
        </w:rPr>
        <w:t>.</w:t>
      </w:r>
      <w:r w:rsidR="00003BB2">
        <w:rPr>
          <w:rFonts w:cs="Arial"/>
          <w:b w:val="0"/>
        </w:rPr>
        <w:t xml:space="preserve"> </w:t>
      </w:r>
    </w:p>
    <w:p w14:paraId="7CA3444F" w14:textId="4FDCA460" w:rsidR="00003220" w:rsidRDefault="00003220" w:rsidP="00003220">
      <w:pPr>
        <w:pStyle w:val="O-Heading3"/>
        <w:numPr>
          <w:ilvl w:val="2"/>
          <w:numId w:val="26"/>
        </w:numPr>
        <w:rPr>
          <w:rFonts w:cs="Arial"/>
        </w:rPr>
      </w:pPr>
      <w:r w:rsidRPr="008B39A8">
        <w:rPr>
          <w:rFonts w:cs="Arial"/>
        </w:rPr>
        <w:t>Batch Restart</w:t>
      </w:r>
      <w:r>
        <w:rPr>
          <w:rFonts w:cs="Arial"/>
        </w:rPr>
        <w:t xml:space="preserve"> &lt;NA&gt;</w:t>
      </w:r>
    </w:p>
    <w:p w14:paraId="71B73F92" w14:textId="58468AF6" w:rsidR="00C01F98" w:rsidRPr="005D1D3D" w:rsidRDefault="0022203E" w:rsidP="007E21E5">
      <w:pPr>
        <w:pStyle w:val="BodyText"/>
        <w:ind w:left="1440"/>
        <w:rPr>
          <w:rFonts w:cs="Arial"/>
          <w:b/>
          <w:szCs w:val="18"/>
        </w:rPr>
      </w:pPr>
      <w:r>
        <w:t xml:space="preserve"> </w:t>
      </w:r>
    </w:p>
    <w:sectPr w:rsidR="00C01F98" w:rsidRPr="005D1D3D" w:rsidSect="00A2029F">
      <w:footerReference w:type="default" r:id="rId30"/>
      <w:pgSz w:w="12240" w:h="15840"/>
      <w:pgMar w:top="1872" w:right="835" w:bottom="274" w:left="1166" w:header="0" w:footer="119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6C348" w14:textId="77777777" w:rsidR="00191ADD" w:rsidRDefault="00191ADD">
      <w:r>
        <w:separator/>
      </w:r>
    </w:p>
  </w:endnote>
  <w:endnote w:type="continuationSeparator" w:id="0">
    <w:p w14:paraId="6A1F900D" w14:textId="77777777" w:rsidR="00191ADD" w:rsidRDefault="0019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9C" w14:textId="77777777" w:rsidR="00FD13E3" w:rsidRDefault="00FD13E3" w:rsidP="00BB0EC4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b/>
        <w:color w:val="548DD4" w:themeColor="text2" w:themeTint="99"/>
        <w:sz w:val="14"/>
        <w:szCs w:val="14"/>
      </w:rPr>
    </w:pPr>
    <w:r>
      <w:rPr>
        <w:rFonts w:eastAsiaTheme="majorEastAsia" w:cs="Arial"/>
        <w:sz w:val="14"/>
        <w:szCs w:val="14"/>
      </w:rPr>
      <w:t>Technical Specifications</w:t>
    </w:r>
    <w:r w:rsidRPr="003F1382">
      <w:rPr>
        <w:rFonts w:eastAsiaTheme="majorEastAsia" w:cs="Arial"/>
        <w:b/>
        <w:color w:val="548DD4" w:themeColor="text2" w:themeTint="99"/>
        <w:sz w:val="14"/>
        <w:szCs w:val="14"/>
      </w:rPr>
      <w:t xml:space="preserve"> </w:t>
    </w:r>
    <w:r>
      <w:rPr>
        <w:rFonts w:eastAsiaTheme="majorEastAsia" w:cs="Arial"/>
        <w:b/>
        <w:color w:val="548DD4" w:themeColor="text2" w:themeTint="99"/>
        <w:sz w:val="14"/>
        <w:szCs w:val="14"/>
      </w:rPr>
      <w:tab/>
    </w:r>
  </w:p>
  <w:p w14:paraId="71B73F9D" w14:textId="5638E2CA" w:rsidR="00FD13E3" w:rsidRPr="00BB0EC4" w:rsidRDefault="00FD13E3" w:rsidP="00BB0EC4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sz w:val="14"/>
        <w:szCs w:val="14"/>
      </w:rPr>
    </w:pPr>
    <w:r>
      <w:rPr>
        <w:rFonts w:eastAsia="Times New Roman" w:cs="Arial"/>
        <w:sz w:val="14"/>
        <w:szCs w:val="14"/>
      </w:rPr>
      <w:t xml:space="preserve">Last update: </w:t>
    </w:r>
    <w:r>
      <w:rPr>
        <w:rFonts w:eastAsia="Times New Roman" w:cs="Arial"/>
        <w:sz w:val="14"/>
        <w:szCs w:val="14"/>
      </w:rPr>
      <w:fldChar w:fldCharType="begin"/>
    </w:r>
    <w:r>
      <w:rPr>
        <w:rFonts w:eastAsia="Times New Roman" w:cs="Arial"/>
        <w:sz w:val="14"/>
        <w:szCs w:val="14"/>
      </w:rPr>
      <w:instrText xml:space="preserve"> SAVEDATE  \@ "M/d/yyyy"  \* MERGEFORMAT </w:instrText>
    </w:r>
    <w:r>
      <w:rPr>
        <w:rFonts w:eastAsia="Times New Roman" w:cs="Arial"/>
        <w:sz w:val="14"/>
        <w:szCs w:val="14"/>
      </w:rPr>
      <w:fldChar w:fldCharType="separate"/>
    </w:r>
    <w:r w:rsidR="005A049E">
      <w:rPr>
        <w:rFonts w:eastAsia="Times New Roman" w:cs="Arial"/>
        <w:noProof/>
        <w:sz w:val="14"/>
        <w:szCs w:val="14"/>
      </w:rPr>
      <w:t>5/16/2019</w:t>
    </w:r>
    <w:r>
      <w:rPr>
        <w:rFonts w:eastAsia="Times New Roman" w:cs="Arial"/>
        <w:sz w:val="14"/>
        <w:szCs w:val="14"/>
      </w:rPr>
      <w:fldChar w:fldCharType="end"/>
    </w:r>
    <w:r>
      <w:rPr>
        <w:rFonts w:eastAsia="Times New Roman" w:cs="Arial"/>
        <w:sz w:val="14"/>
        <w:szCs w:val="14"/>
      </w:rPr>
      <w:ptab w:relativeTo="margin" w:alignment="right" w:leader="none"/>
    </w:r>
    <w:r>
      <w:rPr>
        <w:rFonts w:eastAsia="Times New Roman" w:cs="Arial"/>
        <w:sz w:val="14"/>
        <w:szCs w:val="14"/>
      </w:rPr>
      <w:t>Template-Release 2016-11</w:t>
    </w:r>
  </w:p>
  <w:p w14:paraId="71B73F9E" w14:textId="77777777" w:rsidR="00FD13E3" w:rsidRPr="007D25EE" w:rsidRDefault="00FD13E3" w:rsidP="007D25EE">
    <w:pPr>
      <w:pStyle w:val="Footer"/>
      <w:pBdr>
        <w:top w:val="thinThickSmallGap" w:sz="24" w:space="1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7D25EE">
      <w:rPr>
        <w:rFonts w:eastAsiaTheme="majorEastAsia" w:cs="Arial"/>
        <w:sz w:val="14"/>
        <w:szCs w:val="14"/>
      </w:rPr>
      <w:t>Proprietary and Confidential</w:t>
    </w:r>
    <w:r w:rsidRPr="007D25EE">
      <w:rPr>
        <w:rFonts w:eastAsiaTheme="majorEastAsia" w:cs="Arial"/>
        <w:sz w:val="14"/>
        <w:szCs w:val="14"/>
      </w:rPr>
      <w:ptab w:relativeTo="margin" w:alignment="right" w:leader="none"/>
    </w:r>
    <w:r w:rsidRPr="007D25EE">
      <w:rPr>
        <w:rFonts w:eastAsiaTheme="majorEastAsia" w:cs="Arial"/>
        <w:sz w:val="14"/>
        <w:szCs w:val="14"/>
      </w:rPr>
      <w:t xml:space="preserve">Page </w:t>
    </w:r>
    <w:r w:rsidRPr="007D25EE">
      <w:rPr>
        <w:rFonts w:eastAsiaTheme="minorEastAsia" w:cs="Arial"/>
        <w:sz w:val="14"/>
        <w:szCs w:val="14"/>
      </w:rPr>
      <w:fldChar w:fldCharType="begin"/>
    </w:r>
    <w:r w:rsidRPr="007D25EE">
      <w:rPr>
        <w:rFonts w:cs="Arial"/>
        <w:sz w:val="14"/>
        <w:szCs w:val="14"/>
      </w:rPr>
      <w:instrText xml:space="preserve"> PAGE   \* MERGEFORMAT </w:instrText>
    </w:r>
    <w:r w:rsidRPr="007D25EE">
      <w:rPr>
        <w:rFonts w:eastAsiaTheme="minorEastAsia" w:cs="Arial"/>
        <w:sz w:val="14"/>
        <w:szCs w:val="14"/>
      </w:rPr>
      <w:fldChar w:fldCharType="separate"/>
    </w:r>
    <w:r w:rsidR="005A049E" w:rsidRPr="005A049E">
      <w:rPr>
        <w:rFonts w:eastAsiaTheme="majorEastAsia" w:cs="Arial"/>
        <w:noProof/>
        <w:sz w:val="14"/>
        <w:szCs w:val="14"/>
      </w:rPr>
      <w:t>1</w:t>
    </w:r>
    <w:r w:rsidRPr="007D25EE">
      <w:rPr>
        <w:rFonts w:eastAsiaTheme="majorEastAsia" w:cs="Arial"/>
        <w:noProof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A1" w14:textId="77777777" w:rsidR="00FD13E3" w:rsidRPr="00BB0EC4" w:rsidRDefault="00FD13E3" w:rsidP="00BB0EC4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sz w:val="14"/>
        <w:szCs w:val="14"/>
      </w:rPr>
    </w:pPr>
    <w:r>
      <w:rPr>
        <w:rFonts w:eastAsiaTheme="majorEastAsia" w:cs="Arial"/>
        <w:sz w:val="14"/>
        <w:szCs w:val="14"/>
      </w:rPr>
      <w:t>Technical Specifications</w:t>
    </w:r>
    <w:r w:rsidRPr="003F1382">
      <w:rPr>
        <w:rFonts w:eastAsiaTheme="majorEastAsia" w:cs="Arial"/>
        <w:b/>
        <w:color w:val="548DD4" w:themeColor="text2" w:themeTint="99"/>
        <w:sz w:val="14"/>
        <w:szCs w:val="14"/>
      </w:rPr>
      <w:t xml:space="preserve"> </w:t>
    </w:r>
    <w:r>
      <w:rPr>
        <w:rFonts w:eastAsiaTheme="majorEastAsia" w:cs="Arial"/>
        <w:b/>
        <w:color w:val="548DD4" w:themeColor="text2" w:themeTint="99"/>
        <w:sz w:val="14"/>
        <w:szCs w:val="14"/>
      </w:rPr>
      <w:tab/>
    </w:r>
  </w:p>
  <w:p w14:paraId="71B73FA2" w14:textId="77777777" w:rsidR="00FD13E3" w:rsidRPr="007D25EE" w:rsidRDefault="00FD13E3" w:rsidP="007D25EE">
    <w:pPr>
      <w:pStyle w:val="Footer"/>
      <w:pBdr>
        <w:top w:val="thinThickSmallGap" w:sz="24" w:space="1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7D25EE">
      <w:rPr>
        <w:rFonts w:eastAsiaTheme="majorEastAsia" w:cs="Arial"/>
        <w:sz w:val="14"/>
        <w:szCs w:val="14"/>
      </w:rPr>
      <w:t>Proprietary and Confidential</w:t>
    </w:r>
    <w:r w:rsidRPr="007D25EE">
      <w:rPr>
        <w:rFonts w:eastAsiaTheme="majorEastAsia" w:cs="Arial"/>
        <w:sz w:val="14"/>
        <w:szCs w:val="14"/>
      </w:rPr>
      <w:ptab w:relativeTo="margin" w:alignment="right" w:leader="none"/>
    </w:r>
    <w:r w:rsidRPr="007D25EE">
      <w:rPr>
        <w:rFonts w:eastAsiaTheme="majorEastAsia" w:cs="Arial"/>
        <w:sz w:val="14"/>
        <w:szCs w:val="14"/>
      </w:rPr>
      <w:t xml:space="preserve">Page </w:t>
    </w:r>
    <w:r w:rsidRPr="007D25EE">
      <w:rPr>
        <w:rFonts w:eastAsiaTheme="minorEastAsia" w:cs="Arial"/>
        <w:sz w:val="14"/>
        <w:szCs w:val="14"/>
      </w:rPr>
      <w:fldChar w:fldCharType="begin"/>
    </w:r>
    <w:r w:rsidRPr="007D25EE">
      <w:rPr>
        <w:rFonts w:cs="Arial"/>
        <w:sz w:val="14"/>
        <w:szCs w:val="14"/>
      </w:rPr>
      <w:instrText xml:space="preserve"> PAGE   \* MERGEFORMAT </w:instrText>
    </w:r>
    <w:r w:rsidRPr="007D25EE">
      <w:rPr>
        <w:rFonts w:eastAsiaTheme="minorEastAsia" w:cs="Arial"/>
        <w:sz w:val="14"/>
        <w:szCs w:val="14"/>
      </w:rPr>
      <w:fldChar w:fldCharType="separate"/>
    </w:r>
    <w:r w:rsidR="005A049E" w:rsidRPr="005A049E">
      <w:rPr>
        <w:rFonts w:eastAsiaTheme="majorEastAsia" w:cs="Arial"/>
        <w:noProof/>
        <w:sz w:val="14"/>
        <w:szCs w:val="14"/>
      </w:rPr>
      <w:t>2</w:t>
    </w:r>
    <w:r w:rsidRPr="007D25EE">
      <w:rPr>
        <w:rFonts w:eastAsiaTheme="majorEastAsia" w:cs="Arial"/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A3" w14:textId="77777777" w:rsidR="00FD13E3" w:rsidRPr="002F4CC9" w:rsidRDefault="00FD13E3" w:rsidP="00D631E0">
    <w:pPr>
      <w:pStyle w:val="Footer"/>
      <w:pBdr>
        <w:top w:val="thinThickSmallGap" w:sz="24" w:space="0" w:color="622423" w:themeColor="accent2" w:themeShade="7F"/>
      </w:pBdr>
      <w:spacing w:line="300" w:lineRule="exact"/>
      <w:rPr>
        <w:rFonts w:eastAsiaTheme="majorEastAsia" w:cs="Arial"/>
        <w:b/>
        <w:color w:val="365F91" w:themeColor="accent1" w:themeShade="BF"/>
        <w:sz w:val="14"/>
        <w:szCs w:val="14"/>
      </w:rPr>
    </w:pPr>
    <w:r>
      <w:rPr>
        <w:rFonts w:eastAsiaTheme="majorEastAsia" w:cs="Arial"/>
        <w:sz w:val="14"/>
        <w:szCs w:val="14"/>
      </w:rPr>
      <w:fldChar w:fldCharType="begin"/>
    </w:r>
    <w:r>
      <w:rPr>
        <w:rFonts w:eastAsiaTheme="majorEastAsia" w:cs="Arial"/>
        <w:sz w:val="14"/>
        <w:szCs w:val="14"/>
      </w:rPr>
      <w:instrText xml:space="preserve"> TITLE   \* MERGEFORMAT </w:instrText>
    </w:r>
    <w:r>
      <w:rPr>
        <w:rFonts w:eastAsiaTheme="majorEastAsia" w:cs="Arial"/>
        <w:sz w:val="14"/>
        <w:szCs w:val="14"/>
      </w:rPr>
      <w:fldChar w:fldCharType="separate"/>
    </w:r>
    <w:r>
      <w:rPr>
        <w:rFonts w:eastAsiaTheme="majorEastAsia" w:cs="Arial"/>
        <w:sz w:val="14"/>
        <w:szCs w:val="14"/>
      </w:rPr>
      <w:t>Technical Specifications</w:t>
    </w:r>
    <w:r>
      <w:rPr>
        <w:rFonts w:eastAsiaTheme="majorEastAsia" w:cs="Arial"/>
        <w:sz w:val="14"/>
        <w:szCs w:val="14"/>
      </w:rPr>
      <w:fldChar w:fldCharType="end"/>
    </w:r>
  </w:p>
  <w:p w14:paraId="71B73FA4" w14:textId="77777777" w:rsidR="00FD13E3" w:rsidRPr="00D631E0" w:rsidRDefault="00FD13E3" w:rsidP="00D631E0">
    <w:pPr>
      <w:pStyle w:val="Footer"/>
      <w:pBdr>
        <w:top w:val="thinThickSmallGap" w:sz="24" w:space="0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D631E0">
      <w:rPr>
        <w:rFonts w:eastAsiaTheme="majorEastAsia" w:cs="Arial"/>
        <w:sz w:val="14"/>
        <w:szCs w:val="14"/>
      </w:rPr>
      <w:t>Proprietary and Confidential</w:t>
    </w:r>
    <w:r w:rsidRPr="00D631E0">
      <w:rPr>
        <w:rFonts w:eastAsiaTheme="majorEastAsia" w:cs="Arial"/>
        <w:sz w:val="14"/>
        <w:szCs w:val="14"/>
      </w:rPr>
      <w:ptab w:relativeTo="margin" w:alignment="right" w:leader="none"/>
    </w:r>
    <w:r w:rsidRPr="00D631E0">
      <w:rPr>
        <w:rFonts w:eastAsiaTheme="majorEastAsia" w:cs="Arial"/>
        <w:sz w:val="14"/>
        <w:szCs w:val="14"/>
      </w:rPr>
      <w:t xml:space="preserve">Page </w:t>
    </w:r>
    <w:r w:rsidRPr="00D631E0">
      <w:rPr>
        <w:rFonts w:eastAsiaTheme="minorEastAsia" w:cs="Arial"/>
        <w:sz w:val="14"/>
        <w:szCs w:val="14"/>
      </w:rPr>
      <w:fldChar w:fldCharType="begin"/>
    </w:r>
    <w:r w:rsidRPr="00D631E0">
      <w:rPr>
        <w:rFonts w:cs="Arial"/>
        <w:sz w:val="14"/>
        <w:szCs w:val="14"/>
      </w:rPr>
      <w:instrText xml:space="preserve"> PAGE   \* MERGEFORMAT </w:instrText>
    </w:r>
    <w:r w:rsidRPr="00D631E0">
      <w:rPr>
        <w:rFonts w:eastAsiaTheme="minorEastAsia" w:cs="Arial"/>
        <w:sz w:val="14"/>
        <w:szCs w:val="14"/>
      </w:rPr>
      <w:fldChar w:fldCharType="separate"/>
    </w:r>
    <w:r w:rsidR="005A049E" w:rsidRPr="005A049E">
      <w:rPr>
        <w:rFonts w:eastAsiaTheme="majorEastAsia" w:cs="Arial"/>
        <w:noProof/>
        <w:sz w:val="14"/>
        <w:szCs w:val="14"/>
      </w:rPr>
      <w:t>6</w:t>
    </w:r>
    <w:r w:rsidRPr="00D631E0">
      <w:rPr>
        <w:rFonts w:eastAsiaTheme="majorEastAsia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85CB8" w14:textId="77777777" w:rsidR="00191ADD" w:rsidRDefault="00191ADD">
      <w:r>
        <w:separator/>
      </w:r>
    </w:p>
  </w:footnote>
  <w:footnote w:type="continuationSeparator" w:id="0">
    <w:p w14:paraId="5036E088" w14:textId="77777777" w:rsidR="00191ADD" w:rsidRDefault="00191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9A" w14:textId="77777777" w:rsidR="00FD13E3" w:rsidRDefault="00FD13E3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5415" behindDoc="1" locked="0" layoutInCell="1" allowOverlap="1" wp14:anchorId="71B73FA5" wp14:editId="71B73FA6">
          <wp:simplePos x="0" y="0"/>
          <wp:positionH relativeFrom="page">
            <wp:posOffset>725170</wp:posOffset>
          </wp:positionH>
          <wp:positionV relativeFrom="page">
            <wp:posOffset>361950</wp:posOffset>
          </wp:positionV>
          <wp:extent cx="1600200" cy="575945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315417" behindDoc="1" locked="0" layoutInCell="1" allowOverlap="1" wp14:anchorId="71B73FA7" wp14:editId="71B73FA8">
              <wp:simplePos x="0" y="0"/>
              <wp:positionH relativeFrom="page">
                <wp:posOffset>1210310</wp:posOffset>
              </wp:positionH>
              <wp:positionV relativeFrom="page">
                <wp:posOffset>1071245</wp:posOffset>
              </wp:positionV>
              <wp:extent cx="6047105" cy="1270"/>
              <wp:effectExtent l="10160" t="13970" r="10160" b="38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7105" cy="1270"/>
                        <a:chOff x="1906" y="1687"/>
                        <a:chExt cx="9523" cy="2"/>
                      </a:xfrm>
                    </wpg:grpSpPr>
                    <wps:wsp>
                      <wps:cNvPr id="2" name="Freeform 26"/>
                      <wps:cNvSpPr>
                        <a:spLocks/>
                      </wps:cNvSpPr>
                      <wps:spPr bwMode="auto">
                        <a:xfrm>
                          <a:off x="1906" y="1687"/>
                          <a:ext cx="9523" cy="2"/>
                        </a:xfrm>
                        <a:custGeom>
                          <a:avLst/>
                          <a:gdLst>
                            <a:gd name="T0" fmla="+- 0 1906 1906"/>
                            <a:gd name="T1" fmla="*/ T0 w 9523"/>
                            <a:gd name="T2" fmla="+- 0 11429 1906"/>
                            <a:gd name="T3" fmla="*/ T2 w 9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3">
                              <a:moveTo>
                                <a:pt x="0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95.3pt;margin-top:84.35pt;width:476.15pt;height:.1pt;z-index:-1063;mso-position-horizontal-relative:page;mso-position-vertical-relative:page" coordorigin="1906,1687" coordsize="95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">
              <v:shape id="Freeform 26" o:spid="_x0000_s1027" style="position:absolute;left:1906;top:1687;width:9523;height:2;visibility:visible;mso-wrap-style:square;v-text-anchor:top" coordsize="9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j6MUA&#10;AADaAAAADwAAAGRycy9kb3ducmV2LnhtbESPQWvCQBSE74L/YXmCF6mbelAbXcUqFqGgNlXQ2yP7&#10;TILZtyG71fTfdwuCx2FmvmGm88aU4ka1KywreO1HIIhTqwvOFBy+1y9jEM4jaywtk4JfcjCftVtT&#10;jLW98xfdEp+JAGEXo4Lc+yqW0qU5GXR9WxEH72Jrgz7IOpO6xnuAm1IOomgoDRYcFnKsaJlTek1+&#10;jILPs36LVh89U22G5Wm0P25377qnVLfTLCYgPDX+GX60N1rBAP6vhBs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PoxQAAANoAAAAPAAAAAAAAAAAAAAAAAJgCAABkcnMv&#10;ZG93bnJldi54bWxQSwUGAAAAAAQABAD1AAAAigMAAAAA&#10;" path="m,l9523,e" filled="f" strokeweight=".72pt">
                <v:path arrowok="t" o:connecttype="custom" o:connectlocs="0,0;9523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28EB4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0883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020C5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8C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E1EE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237BCC"/>
    <w:multiLevelType w:val="hybridMultilevel"/>
    <w:tmpl w:val="036A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14FC6"/>
    <w:multiLevelType w:val="multilevel"/>
    <w:tmpl w:val="F70AEB40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b/>
        <w:strike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7">
    <w:nsid w:val="21236FE7"/>
    <w:multiLevelType w:val="hybridMultilevel"/>
    <w:tmpl w:val="9E9C73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51F5CA8"/>
    <w:multiLevelType w:val="hybridMultilevel"/>
    <w:tmpl w:val="BE3CAF78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9">
    <w:nsid w:val="2DC927D2"/>
    <w:multiLevelType w:val="hybridMultilevel"/>
    <w:tmpl w:val="87D67D6E"/>
    <w:lvl w:ilvl="0" w:tplc="52B6698C">
      <w:start w:val="1"/>
      <w:numFmt w:val="decimal"/>
      <w:lvlText w:val="%1."/>
      <w:lvlJc w:val="left"/>
      <w:pPr>
        <w:ind w:left="720" w:hanging="360"/>
      </w:pPr>
      <w:rPr>
        <w:rFonts w:ascii="Meiryo" w:eastAsia="Meiryo" w:hAnsi="Meiryo" w:cs="Meiry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55041"/>
    <w:multiLevelType w:val="hybridMultilevel"/>
    <w:tmpl w:val="3B06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02C18"/>
    <w:multiLevelType w:val="hybridMultilevel"/>
    <w:tmpl w:val="B8ECB4B0"/>
    <w:lvl w:ilvl="0" w:tplc="35266C2A">
      <w:start w:val="1"/>
      <w:numFmt w:val="decimal"/>
      <w:pStyle w:val="O-BodyText3NL"/>
      <w:lvlText w:val="%1."/>
      <w:lvlJc w:val="left"/>
      <w:pPr>
        <w:ind w:left="21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57F01F7"/>
    <w:multiLevelType w:val="hybridMultilevel"/>
    <w:tmpl w:val="28407C1C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3">
    <w:nsid w:val="35D2037E"/>
    <w:multiLevelType w:val="hybridMultilevel"/>
    <w:tmpl w:val="AA0E4D34"/>
    <w:lvl w:ilvl="0" w:tplc="44560E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C3E5A2D"/>
    <w:multiLevelType w:val="hybridMultilevel"/>
    <w:tmpl w:val="606C68B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5">
    <w:nsid w:val="3C5C67AE"/>
    <w:multiLevelType w:val="multilevel"/>
    <w:tmpl w:val="108065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Arial" w:hAnsi="Arial" w:hint="default"/>
        <w:b/>
        <w:i w:val="0"/>
        <w:color w:val="000000"/>
        <w:sz w:val="28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000000"/>
        <w:sz w:val="22"/>
      </w:rPr>
    </w:lvl>
    <w:lvl w:ilvl="2">
      <w:start w:val="1"/>
      <w:numFmt w:val="decimal"/>
      <w:lvlText w:val="%1.%2.%3"/>
      <w:lvlJc w:val="left"/>
      <w:pPr>
        <w:tabs>
          <w:tab w:val="num" w:pos="3040"/>
        </w:tabs>
        <w:ind w:left="3040" w:hanging="880"/>
      </w:pPr>
      <w:rPr>
        <w:rFonts w:ascii="Arial" w:hAnsi="Arial" w:hint="default"/>
        <w:b/>
        <w:i w:val="0"/>
        <w:color w:val="00000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color w:val="00000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80"/>
        </w:tabs>
        <w:ind w:left="1280" w:hanging="1280"/>
      </w:pPr>
      <w:rPr>
        <w:rFonts w:ascii="Arial" w:hAnsi="Arial" w:hint="default"/>
        <w:b/>
        <w:i w:val="0"/>
        <w:color w:val="00000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80"/>
        </w:tabs>
        <w:ind w:left="1480" w:hanging="1480"/>
      </w:pPr>
      <w:rPr>
        <w:rFonts w:ascii="Arial" w:hAnsi="Arial" w:hint="default"/>
        <w:b/>
        <w:i/>
        <w:color w:val="00000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ascii="Arial" w:hAnsi="Arial" w:hint="default"/>
        <w:b w:val="0"/>
        <w:i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80"/>
        </w:tabs>
        <w:ind w:left="1880" w:hanging="1880"/>
      </w:pPr>
      <w:rPr>
        <w:rFonts w:ascii="Arial" w:hAnsi="Arial" w:hint="default"/>
        <w:b w:val="0"/>
        <w:i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2080"/>
        </w:tabs>
        <w:ind w:left="2080" w:hanging="2080"/>
      </w:pPr>
      <w:rPr>
        <w:rFonts w:ascii="Arial" w:hAnsi="Arial" w:hint="default"/>
        <w:b w:val="0"/>
        <w:i/>
        <w:color w:val="000000"/>
        <w:sz w:val="22"/>
      </w:rPr>
    </w:lvl>
  </w:abstractNum>
  <w:abstractNum w:abstractNumId="16">
    <w:nsid w:val="3CA00972"/>
    <w:multiLevelType w:val="hybridMultilevel"/>
    <w:tmpl w:val="3746CA20"/>
    <w:lvl w:ilvl="0" w:tplc="04090017">
      <w:start w:val="1"/>
      <w:numFmt w:val="lowerLetter"/>
      <w:lvlText w:val="%1)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7">
    <w:nsid w:val="3D8318E1"/>
    <w:multiLevelType w:val="hybridMultilevel"/>
    <w:tmpl w:val="4B7E7522"/>
    <w:lvl w:ilvl="0" w:tplc="22206ED0">
      <w:start w:val="1"/>
      <w:numFmt w:val="decimal"/>
      <w:pStyle w:val="O-BodyText2NL"/>
      <w:lvlText w:val="%1."/>
      <w:lvlJc w:val="left"/>
      <w:pPr>
        <w:ind w:left="2016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8">
    <w:nsid w:val="42336CF0"/>
    <w:multiLevelType w:val="multilevel"/>
    <w:tmpl w:val="1E088D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9">
    <w:nsid w:val="444F4554"/>
    <w:multiLevelType w:val="hybridMultilevel"/>
    <w:tmpl w:val="5E86B14A"/>
    <w:lvl w:ilvl="0" w:tplc="30AA45B4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0">
    <w:nsid w:val="607A03F3"/>
    <w:multiLevelType w:val="hybridMultilevel"/>
    <w:tmpl w:val="E81C3936"/>
    <w:lvl w:ilvl="0" w:tplc="CD62CCC8">
      <w:start w:val="1"/>
      <w:numFmt w:val="bullet"/>
      <w:pStyle w:val="O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17F1386"/>
    <w:multiLevelType w:val="multilevel"/>
    <w:tmpl w:val="979229D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O-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O-BodyText4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6A377DCE"/>
    <w:multiLevelType w:val="hybridMultilevel"/>
    <w:tmpl w:val="C646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991E3E"/>
    <w:multiLevelType w:val="hybridMultilevel"/>
    <w:tmpl w:val="CADC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2D2D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56D15"/>
    <w:multiLevelType w:val="hybridMultilevel"/>
    <w:tmpl w:val="5D8E9926"/>
    <w:lvl w:ilvl="0" w:tplc="B48603A4">
      <w:start w:val="1"/>
      <w:numFmt w:val="bullet"/>
      <w:pStyle w:val="O-BodyText3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5">
    <w:nsid w:val="76CD6383"/>
    <w:multiLevelType w:val="multilevel"/>
    <w:tmpl w:val="9B047A08"/>
    <w:lvl w:ilvl="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77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800"/>
      </w:pPr>
      <w:rPr>
        <w:rFonts w:hint="default"/>
      </w:rPr>
    </w:lvl>
  </w:abstractNum>
  <w:abstractNum w:abstractNumId="26">
    <w:nsid w:val="79754A0B"/>
    <w:multiLevelType w:val="hybridMultilevel"/>
    <w:tmpl w:val="E7346A4C"/>
    <w:lvl w:ilvl="0" w:tplc="D88E5CCA">
      <w:start w:val="1"/>
      <w:numFmt w:val="bullet"/>
      <w:pStyle w:val="O-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2169E3"/>
    <w:multiLevelType w:val="hybridMultilevel"/>
    <w:tmpl w:val="ED4E7CAA"/>
    <w:lvl w:ilvl="0" w:tplc="F46A0858">
      <w:start w:val="1"/>
      <w:numFmt w:val="bullet"/>
      <w:pStyle w:val="O-Bullet2"/>
      <w:lvlText w:val=""/>
      <w:lvlJc w:val="left"/>
      <w:pPr>
        <w:ind w:left="20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26"/>
  </w:num>
  <w:num w:numId="5">
    <w:abstractNumId w:val="27"/>
  </w:num>
  <w:num w:numId="6">
    <w:abstractNumId w:val="17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4"/>
  </w:num>
  <w:num w:numId="13">
    <w:abstractNumId w:val="11"/>
  </w:num>
  <w:num w:numId="14">
    <w:abstractNumId w:val="13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6"/>
  </w:num>
  <w:num w:numId="18">
    <w:abstractNumId w:val="14"/>
  </w:num>
  <w:num w:numId="19">
    <w:abstractNumId w:val="19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5"/>
  </w:num>
  <w:num w:numId="27">
    <w:abstractNumId w:val="23"/>
  </w:num>
  <w:num w:numId="28">
    <w:abstractNumId w:val="21"/>
  </w:num>
  <w:num w:numId="29">
    <w:abstractNumId w:val="18"/>
  </w:num>
  <w:num w:numId="30">
    <w:abstractNumId w:val="21"/>
  </w:num>
  <w:num w:numId="31">
    <w:abstractNumId w:val="21"/>
  </w:num>
  <w:num w:numId="32">
    <w:abstractNumId w:val="12"/>
  </w:num>
  <w:num w:numId="33">
    <w:abstractNumId w:val="8"/>
  </w:num>
  <w:num w:numId="34">
    <w:abstractNumId w:val="16"/>
  </w:num>
  <w:num w:numId="35">
    <w:abstractNumId w:val="21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D3"/>
    <w:rsid w:val="00002001"/>
    <w:rsid w:val="00003220"/>
    <w:rsid w:val="00003BB2"/>
    <w:rsid w:val="00006D54"/>
    <w:rsid w:val="0000722F"/>
    <w:rsid w:val="00015486"/>
    <w:rsid w:val="0001587F"/>
    <w:rsid w:val="000247DA"/>
    <w:rsid w:val="00035F95"/>
    <w:rsid w:val="0003701C"/>
    <w:rsid w:val="00040D69"/>
    <w:rsid w:val="000439B7"/>
    <w:rsid w:val="000454E1"/>
    <w:rsid w:val="00047CDD"/>
    <w:rsid w:val="00047DAA"/>
    <w:rsid w:val="0005576B"/>
    <w:rsid w:val="00057753"/>
    <w:rsid w:val="000628EC"/>
    <w:rsid w:val="00066C01"/>
    <w:rsid w:val="00085F21"/>
    <w:rsid w:val="000B02BA"/>
    <w:rsid w:val="000B04DB"/>
    <w:rsid w:val="000B20F8"/>
    <w:rsid w:val="000C4302"/>
    <w:rsid w:val="000D6E21"/>
    <w:rsid w:val="000E2D5B"/>
    <w:rsid w:val="000E4ECE"/>
    <w:rsid w:val="000E5335"/>
    <w:rsid w:val="000E6E05"/>
    <w:rsid w:val="00100702"/>
    <w:rsid w:val="00102415"/>
    <w:rsid w:val="00103D32"/>
    <w:rsid w:val="00107BC7"/>
    <w:rsid w:val="00113B7D"/>
    <w:rsid w:val="00120D4A"/>
    <w:rsid w:val="00121F0D"/>
    <w:rsid w:val="00143100"/>
    <w:rsid w:val="00143D47"/>
    <w:rsid w:val="0014557B"/>
    <w:rsid w:val="00176D6C"/>
    <w:rsid w:val="00176FF6"/>
    <w:rsid w:val="0017784B"/>
    <w:rsid w:val="00183696"/>
    <w:rsid w:val="00183B37"/>
    <w:rsid w:val="0018747A"/>
    <w:rsid w:val="001874EC"/>
    <w:rsid w:val="00191ADD"/>
    <w:rsid w:val="00194692"/>
    <w:rsid w:val="0019639D"/>
    <w:rsid w:val="001A1681"/>
    <w:rsid w:val="001C3193"/>
    <w:rsid w:val="001D4BAA"/>
    <w:rsid w:val="001D7661"/>
    <w:rsid w:val="001E0180"/>
    <w:rsid w:val="001E13C4"/>
    <w:rsid w:val="00202C97"/>
    <w:rsid w:val="0020381B"/>
    <w:rsid w:val="002075BE"/>
    <w:rsid w:val="002113F7"/>
    <w:rsid w:val="00215CC3"/>
    <w:rsid w:val="0022203E"/>
    <w:rsid w:val="00225BFA"/>
    <w:rsid w:val="0023496D"/>
    <w:rsid w:val="00251329"/>
    <w:rsid w:val="002605B4"/>
    <w:rsid w:val="00261BCA"/>
    <w:rsid w:val="00264783"/>
    <w:rsid w:val="00274329"/>
    <w:rsid w:val="002779B2"/>
    <w:rsid w:val="0028310B"/>
    <w:rsid w:val="00286CD7"/>
    <w:rsid w:val="00291379"/>
    <w:rsid w:val="00293ED4"/>
    <w:rsid w:val="00294576"/>
    <w:rsid w:val="002A450B"/>
    <w:rsid w:val="002A5002"/>
    <w:rsid w:val="002A7070"/>
    <w:rsid w:val="002B1B58"/>
    <w:rsid w:val="002B1EF1"/>
    <w:rsid w:val="002B4198"/>
    <w:rsid w:val="002C1271"/>
    <w:rsid w:val="002C2190"/>
    <w:rsid w:val="002D191B"/>
    <w:rsid w:val="002D2845"/>
    <w:rsid w:val="002E6586"/>
    <w:rsid w:val="002F0F6B"/>
    <w:rsid w:val="002F1009"/>
    <w:rsid w:val="002F18F6"/>
    <w:rsid w:val="002F4CC9"/>
    <w:rsid w:val="002F4E6C"/>
    <w:rsid w:val="002F5EA3"/>
    <w:rsid w:val="002F5F78"/>
    <w:rsid w:val="002F724E"/>
    <w:rsid w:val="003015C1"/>
    <w:rsid w:val="0030185B"/>
    <w:rsid w:val="00312EFD"/>
    <w:rsid w:val="003148C4"/>
    <w:rsid w:val="003157EE"/>
    <w:rsid w:val="0032273B"/>
    <w:rsid w:val="00323F62"/>
    <w:rsid w:val="00332F41"/>
    <w:rsid w:val="003404F8"/>
    <w:rsid w:val="0034513D"/>
    <w:rsid w:val="003475CF"/>
    <w:rsid w:val="003476B8"/>
    <w:rsid w:val="003479A1"/>
    <w:rsid w:val="0035737F"/>
    <w:rsid w:val="003735F0"/>
    <w:rsid w:val="00374033"/>
    <w:rsid w:val="00374B15"/>
    <w:rsid w:val="00394978"/>
    <w:rsid w:val="003949B0"/>
    <w:rsid w:val="003A1F3A"/>
    <w:rsid w:val="003A5814"/>
    <w:rsid w:val="003B1758"/>
    <w:rsid w:val="003B50E8"/>
    <w:rsid w:val="003C077A"/>
    <w:rsid w:val="003C08EA"/>
    <w:rsid w:val="003C3A98"/>
    <w:rsid w:val="003C3E00"/>
    <w:rsid w:val="003C49C4"/>
    <w:rsid w:val="003D138D"/>
    <w:rsid w:val="003D17E5"/>
    <w:rsid w:val="003D4F64"/>
    <w:rsid w:val="003D4FB9"/>
    <w:rsid w:val="003F1382"/>
    <w:rsid w:val="003F13E2"/>
    <w:rsid w:val="00403EAF"/>
    <w:rsid w:val="00412B8D"/>
    <w:rsid w:val="004135A4"/>
    <w:rsid w:val="00414435"/>
    <w:rsid w:val="00415BDC"/>
    <w:rsid w:val="00417A71"/>
    <w:rsid w:val="0042327C"/>
    <w:rsid w:val="00433487"/>
    <w:rsid w:val="00437606"/>
    <w:rsid w:val="00443190"/>
    <w:rsid w:val="00446F3A"/>
    <w:rsid w:val="004536E1"/>
    <w:rsid w:val="004538CE"/>
    <w:rsid w:val="00455E7D"/>
    <w:rsid w:val="00457164"/>
    <w:rsid w:val="00463F77"/>
    <w:rsid w:val="0046537A"/>
    <w:rsid w:val="004679F7"/>
    <w:rsid w:val="00481A04"/>
    <w:rsid w:val="00482607"/>
    <w:rsid w:val="00490E97"/>
    <w:rsid w:val="004940E6"/>
    <w:rsid w:val="00497CC3"/>
    <w:rsid w:val="00497E42"/>
    <w:rsid w:val="00497E8B"/>
    <w:rsid w:val="004A5EEC"/>
    <w:rsid w:val="004A63DB"/>
    <w:rsid w:val="004A716F"/>
    <w:rsid w:val="004B20FB"/>
    <w:rsid w:val="004B2240"/>
    <w:rsid w:val="004B3509"/>
    <w:rsid w:val="004B3E43"/>
    <w:rsid w:val="004B4BBF"/>
    <w:rsid w:val="004B7862"/>
    <w:rsid w:val="004C35D8"/>
    <w:rsid w:val="004C5071"/>
    <w:rsid w:val="004C5468"/>
    <w:rsid w:val="004D039D"/>
    <w:rsid w:val="004D1DFF"/>
    <w:rsid w:val="004D401D"/>
    <w:rsid w:val="004E0E50"/>
    <w:rsid w:val="004E626E"/>
    <w:rsid w:val="004E72ED"/>
    <w:rsid w:val="004F2A37"/>
    <w:rsid w:val="004F2FE3"/>
    <w:rsid w:val="005124C3"/>
    <w:rsid w:val="005155F1"/>
    <w:rsid w:val="005254BA"/>
    <w:rsid w:val="00525968"/>
    <w:rsid w:val="00525A13"/>
    <w:rsid w:val="0052714B"/>
    <w:rsid w:val="005275A3"/>
    <w:rsid w:val="00532FC3"/>
    <w:rsid w:val="00534DDD"/>
    <w:rsid w:val="005374CA"/>
    <w:rsid w:val="00544762"/>
    <w:rsid w:val="00547AF3"/>
    <w:rsid w:val="00555C7C"/>
    <w:rsid w:val="00557584"/>
    <w:rsid w:val="00563051"/>
    <w:rsid w:val="005739B6"/>
    <w:rsid w:val="00574E0F"/>
    <w:rsid w:val="005974D6"/>
    <w:rsid w:val="005A03CD"/>
    <w:rsid w:val="005A049E"/>
    <w:rsid w:val="005A5F32"/>
    <w:rsid w:val="005B05EB"/>
    <w:rsid w:val="005B109D"/>
    <w:rsid w:val="005C19D5"/>
    <w:rsid w:val="005C25B9"/>
    <w:rsid w:val="005C4029"/>
    <w:rsid w:val="005D1D3D"/>
    <w:rsid w:val="005D37DF"/>
    <w:rsid w:val="005D3D14"/>
    <w:rsid w:val="005D56FB"/>
    <w:rsid w:val="006013F1"/>
    <w:rsid w:val="0060630A"/>
    <w:rsid w:val="006139E0"/>
    <w:rsid w:val="00614C8C"/>
    <w:rsid w:val="006173E0"/>
    <w:rsid w:val="00617948"/>
    <w:rsid w:val="006244EC"/>
    <w:rsid w:val="00631CE2"/>
    <w:rsid w:val="00640401"/>
    <w:rsid w:val="00650E70"/>
    <w:rsid w:val="006515F9"/>
    <w:rsid w:val="00652D92"/>
    <w:rsid w:val="00653761"/>
    <w:rsid w:val="0066396B"/>
    <w:rsid w:val="0066466E"/>
    <w:rsid w:val="00671F91"/>
    <w:rsid w:val="00692D4E"/>
    <w:rsid w:val="006968AD"/>
    <w:rsid w:val="006A6534"/>
    <w:rsid w:val="006A747E"/>
    <w:rsid w:val="006B07DF"/>
    <w:rsid w:val="006B14F5"/>
    <w:rsid w:val="006B2323"/>
    <w:rsid w:val="006B68FD"/>
    <w:rsid w:val="006C203C"/>
    <w:rsid w:val="006C5B90"/>
    <w:rsid w:val="006D3988"/>
    <w:rsid w:val="007030C6"/>
    <w:rsid w:val="00705888"/>
    <w:rsid w:val="007160F6"/>
    <w:rsid w:val="00737766"/>
    <w:rsid w:val="007412AE"/>
    <w:rsid w:val="00741ECD"/>
    <w:rsid w:val="00745D93"/>
    <w:rsid w:val="00774ACC"/>
    <w:rsid w:val="00776DEF"/>
    <w:rsid w:val="0079490A"/>
    <w:rsid w:val="007967C3"/>
    <w:rsid w:val="007A1007"/>
    <w:rsid w:val="007B1B97"/>
    <w:rsid w:val="007B5C1A"/>
    <w:rsid w:val="007C1EFD"/>
    <w:rsid w:val="007C22B3"/>
    <w:rsid w:val="007C3927"/>
    <w:rsid w:val="007D0A4A"/>
    <w:rsid w:val="007D25EE"/>
    <w:rsid w:val="007D71E7"/>
    <w:rsid w:val="007E157E"/>
    <w:rsid w:val="007E21E5"/>
    <w:rsid w:val="0080326E"/>
    <w:rsid w:val="008127AD"/>
    <w:rsid w:val="00820E6C"/>
    <w:rsid w:val="00822CB3"/>
    <w:rsid w:val="00823C3B"/>
    <w:rsid w:val="0082503E"/>
    <w:rsid w:val="0084239D"/>
    <w:rsid w:val="00850C1F"/>
    <w:rsid w:val="00853DB0"/>
    <w:rsid w:val="00855623"/>
    <w:rsid w:val="0085578F"/>
    <w:rsid w:val="0086219B"/>
    <w:rsid w:val="00864200"/>
    <w:rsid w:val="00880783"/>
    <w:rsid w:val="008930A8"/>
    <w:rsid w:val="008A125A"/>
    <w:rsid w:val="008A43EB"/>
    <w:rsid w:val="008A4D02"/>
    <w:rsid w:val="008A5A95"/>
    <w:rsid w:val="008A5BA1"/>
    <w:rsid w:val="008B20A7"/>
    <w:rsid w:val="008B28D0"/>
    <w:rsid w:val="008B5C7C"/>
    <w:rsid w:val="008C53C8"/>
    <w:rsid w:val="008D3B4A"/>
    <w:rsid w:val="008E3744"/>
    <w:rsid w:val="008E487D"/>
    <w:rsid w:val="008F1EAE"/>
    <w:rsid w:val="008F6147"/>
    <w:rsid w:val="008F7F0A"/>
    <w:rsid w:val="00903A83"/>
    <w:rsid w:val="0092009E"/>
    <w:rsid w:val="00925415"/>
    <w:rsid w:val="009325FB"/>
    <w:rsid w:val="009408FA"/>
    <w:rsid w:val="009545BA"/>
    <w:rsid w:val="00954989"/>
    <w:rsid w:val="009607D8"/>
    <w:rsid w:val="00966DA4"/>
    <w:rsid w:val="00967DC7"/>
    <w:rsid w:val="00975E6B"/>
    <w:rsid w:val="009778BA"/>
    <w:rsid w:val="00982062"/>
    <w:rsid w:val="00982A16"/>
    <w:rsid w:val="00983E8D"/>
    <w:rsid w:val="00990A62"/>
    <w:rsid w:val="00994B96"/>
    <w:rsid w:val="00994CDA"/>
    <w:rsid w:val="00994E7E"/>
    <w:rsid w:val="009A3615"/>
    <w:rsid w:val="009A62A1"/>
    <w:rsid w:val="009B12F6"/>
    <w:rsid w:val="009B23E6"/>
    <w:rsid w:val="009C27E2"/>
    <w:rsid w:val="009D32F8"/>
    <w:rsid w:val="009D7221"/>
    <w:rsid w:val="009F0A43"/>
    <w:rsid w:val="009F1666"/>
    <w:rsid w:val="00A025F9"/>
    <w:rsid w:val="00A056F6"/>
    <w:rsid w:val="00A14185"/>
    <w:rsid w:val="00A2029F"/>
    <w:rsid w:val="00A25D1A"/>
    <w:rsid w:val="00A325C4"/>
    <w:rsid w:val="00A35AFF"/>
    <w:rsid w:val="00A42C3B"/>
    <w:rsid w:val="00A43BB2"/>
    <w:rsid w:val="00A50BE5"/>
    <w:rsid w:val="00A54FF2"/>
    <w:rsid w:val="00A60D09"/>
    <w:rsid w:val="00A77F05"/>
    <w:rsid w:val="00A820D5"/>
    <w:rsid w:val="00A86189"/>
    <w:rsid w:val="00A9267D"/>
    <w:rsid w:val="00A928F7"/>
    <w:rsid w:val="00A94361"/>
    <w:rsid w:val="00A95E2D"/>
    <w:rsid w:val="00AA266F"/>
    <w:rsid w:val="00AB0A46"/>
    <w:rsid w:val="00AB363E"/>
    <w:rsid w:val="00AB418E"/>
    <w:rsid w:val="00AC747C"/>
    <w:rsid w:val="00AD7E77"/>
    <w:rsid w:val="00B01BFF"/>
    <w:rsid w:val="00B0591D"/>
    <w:rsid w:val="00B063D5"/>
    <w:rsid w:val="00B17BF5"/>
    <w:rsid w:val="00B27C8C"/>
    <w:rsid w:val="00B313DD"/>
    <w:rsid w:val="00B33D77"/>
    <w:rsid w:val="00B37417"/>
    <w:rsid w:val="00B4331F"/>
    <w:rsid w:val="00B51653"/>
    <w:rsid w:val="00B54C3B"/>
    <w:rsid w:val="00B55C2E"/>
    <w:rsid w:val="00B63413"/>
    <w:rsid w:val="00B63891"/>
    <w:rsid w:val="00B63F1F"/>
    <w:rsid w:val="00B71F1E"/>
    <w:rsid w:val="00B7498D"/>
    <w:rsid w:val="00B80C29"/>
    <w:rsid w:val="00B82401"/>
    <w:rsid w:val="00B9257D"/>
    <w:rsid w:val="00B92F6A"/>
    <w:rsid w:val="00B943D5"/>
    <w:rsid w:val="00BA7F2C"/>
    <w:rsid w:val="00BB0EC4"/>
    <w:rsid w:val="00BB356C"/>
    <w:rsid w:val="00BC03A9"/>
    <w:rsid w:val="00BD7279"/>
    <w:rsid w:val="00BF0800"/>
    <w:rsid w:val="00BF1763"/>
    <w:rsid w:val="00BF57D4"/>
    <w:rsid w:val="00C01F98"/>
    <w:rsid w:val="00C05053"/>
    <w:rsid w:val="00C10FDF"/>
    <w:rsid w:val="00C13F03"/>
    <w:rsid w:val="00C25D93"/>
    <w:rsid w:val="00C37191"/>
    <w:rsid w:val="00C4681B"/>
    <w:rsid w:val="00C46B06"/>
    <w:rsid w:val="00C46EBF"/>
    <w:rsid w:val="00C53F9E"/>
    <w:rsid w:val="00C6235D"/>
    <w:rsid w:val="00C67901"/>
    <w:rsid w:val="00C725EC"/>
    <w:rsid w:val="00C7562B"/>
    <w:rsid w:val="00C92615"/>
    <w:rsid w:val="00C97BF1"/>
    <w:rsid w:val="00CA0889"/>
    <w:rsid w:val="00CA4AFB"/>
    <w:rsid w:val="00CC518A"/>
    <w:rsid w:val="00CE104E"/>
    <w:rsid w:val="00CE76F1"/>
    <w:rsid w:val="00CF1325"/>
    <w:rsid w:val="00CF49B8"/>
    <w:rsid w:val="00CF56FA"/>
    <w:rsid w:val="00D11437"/>
    <w:rsid w:val="00D25A72"/>
    <w:rsid w:val="00D3119A"/>
    <w:rsid w:val="00D331D3"/>
    <w:rsid w:val="00D34D91"/>
    <w:rsid w:val="00D44272"/>
    <w:rsid w:val="00D44C28"/>
    <w:rsid w:val="00D56C86"/>
    <w:rsid w:val="00D629CE"/>
    <w:rsid w:val="00D631E0"/>
    <w:rsid w:val="00D63C25"/>
    <w:rsid w:val="00D64FBD"/>
    <w:rsid w:val="00D660E6"/>
    <w:rsid w:val="00D7338F"/>
    <w:rsid w:val="00D74C14"/>
    <w:rsid w:val="00D75D6B"/>
    <w:rsid w:val="00D81D0D"/>
    <w:rsid w:val="00D82A88"/>
    <w:rsid w:val="00D90E5B"/>
    <w:rsid w:val="00D91345"/>
    <w:rsid w:val="00D927DE"/>
    <w:rsid w:val="00D93555"/>
    <w:rsid w:val="00DA1AB5"/>
    <w:rsid w:val="00DA21B8"/>
    <w:rsid w:val="00DA2AF0"/>
    <w:rsid w:val="00DB15A0"/>
    <w:rsid w:val="00DB25DC"/>
    <w:rsid w:val="00DC419D"/>
    <w:rsid w:val="00DC7E00"/>
    <w:rsid w:val="00DD2503"/>
    <w:rsid w:val="00DD4EF0"/>
    <w:rsid w:val="00DD6AC5"/>
    <w:rsid w:val="00DE313F"/>
    <w:rsid w:val="00DE56E7"/>
    <w:rsid w:val="00E0129A"/>
    <w:rsid w:val="00E0222F"/>
    <w:rsid w:val="00E02BE8"/>
    <w:rsid w:val="00E12888"/>
    <w:rsid w:val="00E22CC7"/>
    <w:rsid w:val="00E332CA"/>
    <w:rsid w:val="00E4215C"/>
    <w:rsid w:val="00E42666"/>
    <w:rsid w:val="00E46723"/>
    <w:rsid w:val="00E513D6"/>
    <w:rsid w:val="00E53A22"/>
    <w:rsid w:val="00E57990"/>
    <w:rsid w:val="00E63648"/>
    <w:rsid w:val="00E65CEB"/>
    <w:rsid w:val="00E673FA"/>
    <w:rsid w:val="00E71F90"/>
    <w:rsid w:val="00E772C4"/>
    <w:rsid w:val="00E823A5"/>
    <w:rsid w:val="00E909D8"/>
    <w:rsid w:val="00E97201"/>
    <w:rsid w:val="00E97766"/>
    <w:rsid w:val="00EB1256"/>
    <w:rsid w:val="00EC1ED3"/>
    <w:rsid w:val="00EC2599"/>
    <w:rsid w:val="00EC5FD0"/>
    <w:rsid w:val="00EC64E0"/>
    <w:rsid w:val="00EC7B3B"/>
    <w:rsid w:val="00ED28E9"/>
    <w:rsid w:val="00ED38E1"/>
    <w:rsid w:val="00ED7DCB"/>
    <w:rsid w:val="00EE0CA8"/>
    <w:rsid w:val="00EF0A7E"/>
    <w:rsid w:val="00EF3897"/>
    <w:rsid w:val="00EF3BEB"/>
    <w:rsid w:val="00EF7D7D"/>
    <w:rsid w:val="00F0610B"/>
    <w:rsid w:val="00F1021C"/>
    <w:rsid w:val="00F24A86"/>
    <w:rsid w:val="00F250AF"/>
    <w:rsid w:val="00F30AB6"/>
    <w:rsid w:val="00F37A75"/>
    <w:rsid w:val="00F40013"/>
    <w:rsid w:val="00F41E6E"/>
    <w:rsid w:val="00F44C19"/>
    <w:rsid w:val="00F462E6"/>
    <w:rsid w:val="00F46FA6"/>
    <w:rsid w:val="00F65CAD"/>
    <w:rsid w:val="00F679FA"/>
    <w:rsid w:val="00F72DD9"/>
    <w:rsid w:val="00F82A39"/>
    <w:rsid w:val="00F93538"/>
    <w:rsid w:val="00F93550"/>
    <w:rsid w:val="00FA120A"/>
    <w:rsid w:val="00FA44D3"/>
    <w:rsid w:val="00FA5BA4"/>
    <w:rsid w:val="00FB7B1D"/>
    <w:rsid w:val="00FD102A"/>
    <w:rsid w:val="00FD13E3"/>
    <w:rsid w:val="00FD1F67"/>
    <w:rsid w:val="00FD5FEB"/>
    <w:rsid w:val="00FD61A3"/>
    <w:rsid w:val="00FE5978"/>
    <w:rsid w:val="00FF1474"/>
    <w:rsid w:val="00FF19B7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B73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B6"/>
    <w:pPr>
      <w:spacing w:after="0" w:line="240" w:lineRule="auto"/>
    </w:pPr>
    <w:rPr>
      <w:rFonts w:ascii="Arial" w:hAnsi="Arial"/>
      <w:sz w:val="18"/>
    </w:rPr>
  </w:style>
  <w:style w:type="paragraph" w:styleId="Heading1">
    <w:name w:val="heading 1"/>
    <w:aliases w:val="O-Heading 1"/>
    <w:basedOn w:val="Normal"/>
    <w:next w:val="Normal"/>
    <w:link w:val="Heading1Char"/>
    <w:uiPriority w:val="9"/>
    <w:qFormat/>
    <w:rsid w:val="004D401D"/>
    <w:pPr>
      <w:keepNext/>
      <w:keepLines/>
      <w:pageBreakBefore/>
      <w:numPr>
        <w:numId w:val="2"/>
      </w:numPr>
      <w:tabs>
        <w:tab w:val="left" w:pos="1080"/>
      </w:tabs>
      <w:spacing w:before="240" w:after="120"/>
      <w:outlineLvl w:val="0"/>
    </w:pPr>
    <w:rPr>
      <w:rFonts w:ascii="Arial Bold" w:eastAsiaTheme="majorEastAsia" w:hAnsi="Arial Bold" w:cs="Arial"/>
      <w:b/>
      <w:color w:val="D45C00"/>
      <w:sz w:val="28"/>
      <w:szCs w:val="24"/>
    </w:rPr>
  </w:style>
  <w:style w:type="paragraph" w:styleId="Heading2">
    <w:name w:val="heading 2"/>
    <w:aliases w:val="O-Heading 2"/>
    <w:next w:val="BodyText"/>
    <w:link w:val="Heading2Char"/>
    <w:uiPriority w:val="9"/>
    <w:qFormat/>
    <w:rsid w:val="004538CE"/>
    <w:pPr>
      <w:keepNext/>
      <w:widowControl/>
      <w:numPr>
        <w:ilvl w:val="1"/>
        <w:numId w:val="2"/>
      </w:numPr>
      <w:spacing w:before="180" w:after="120" w:line="240" w:lineRule="auto"/>
      <w:outlineLvl w:val="1"/>
    </w:pPr>
    <w:rPr>
      <w:rFonts w:ascii="Arial" w:eastAsia="Arial Unicode MS" w:hAnsi="Arial" w:cs="Times New Roman"/>
      <w:b/>
      <w:color w:val="000000"/>
      <w:sz w:val="24"/>
      <w:szCs w:val="20"/>
    </w:rPr>
  </w:style>
  <w:style w:type="paragraph" w:styleId="Heading3">
    <w:name w:val="heading 3"/>
    <w:aliases w:val="(1.1.1),Heading 31,Heading 3 Char Char Char,3rdOrd (1.) Char,Unnumbered Head Char,uh Char,UH Char,Third-Order Heading Char,Level 2 Heading Char,h2 Char,heading 3 Char,h3 Char,3 bullet Char,b Char,2 Char,TmpltListSub(a Char,c) Ch,3,l3,h3,H3"/>
    <w:next w:val="BodyText"/>
    <w:link w:val="Heading3Char"/>
    <w:uiPriority w:val="99"/>
    <w:qFormat/>
    <w:rsid w:val="004D401D"/>
    <w:pPr>
      <w:keepNext/>
      <w:widowControl/>
      <w:spacing w:before="120" w:after="40" w:line="240" w:lineRule="auto"/>
      <w:ind w:left="720" w:firstLine="720"/>
      <w:outlineLvl w:val="2"/>
    </w:pPr>
    <w:rPr>
      <w:rFonts w:ascii="Arial" w:eastAsia="Times New Roman" w:hAnsi="Arial" w:cs="Times New Roman"/>
      <w:b/>
      <w:color w:val="000000"/>
      <w:szCs w:val="20"/>
    </w:rPr>
  </w:style>
  <w:style w:type="paragraph" w:styleId="Heading4">
    <w:name w:val="heading 4"/>
    <w:aliases w:val="(1.1.1.1),Map Title,4thOrd (a.),Main Head,mh,MH,Fourth-Order Heading,h4,tables,headhbk,l4"/>
    <w:next w:val="BodyText"/>
    <w:link w:val="Heading4Char"/>
    <w:uiPriority w:val="99"/>
    <w:qFormat/>
    <w:rsid w:val="004D401D"/>
    <w:pPr>
      <w:keepNext/>
      <w:widowControl/>
      <w:numPr>
        <w:ilvl w:val="3"/>
        <w:numId w:val="1"/>
      </w:numPr>
      <w:spacing w:before="120" w:after="40" w:line="240" w:lineRule="auto"/>
      <w:outlineLvl w:val="3"/>
    </w:pPr>
    <w:rPr>
      <w:rFonts w:ascii="Arial" w:eastAsia="Times New Roman" w:hAnsi="Arial" w:cs="Times New Roman"/>
      <w:b/>
      <w:color w:val="000000"/>
      <w:szCs w:val="20"/>
    </w:rPr>
  </w:style>
  <w:style w:type="paragraph" w:styleId="Heading5">
    <w:name w:val="heading 5"/>
    <w:aliases w:val="(1.1.1.1.1),Block Label,h5,Subhead 1,H1,H5,l5"/>
    <w:next w:val="BodyText"/>
    <w:link w:val="Heading5Char"/>
    <w:uiPriority w:val="99"/>
    <w:qFormat/>
    <w:rsid w:val="004D401D"/>
    <w:pPr>
      <w:keepNext/>
      <w:widowControl/>
      <w:numPr>
        <w:ilvl w:val="4"/>
        <w:numId w:val="1"/>
      </w:numPr>
      <w:spacing w:before="120" w:after="40" w:line="240" w:lineRule="auto"/>
      <w:outlineLvl w:val="4"/>
    </w:pPr>
    <w:rPr>
      <w:rFonts w:ascii="Arial" w:eastAsia="Times New Roman" w:hAnsi="Arial"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4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401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D4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1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4D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D401D"/>
    <w:pPr>
      <w:widowControl/>
      <w:spacing w:after="0" w:line="240" w:lineRule="auto"/>
    </w:pPr>
    <w:rPr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  <w:color w:val="FFFFFF" w:themeColor="background1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C0504D" w:themeFill="accent2"/>
      </w:tcPr>
    </w:tblStylePr>
  </w:style>
  <w:style w:type="character" w:styleId="PlaceholderText">
    <w:name w:val="Placeholder Text"/>
    <w:basedOn w:val="DefaultParagraphFont"/>
    <w:uiPriority w:val="99"/>
    <w:semiHidden/>
    <w:rsid w:val="004D4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O-Heading 2 Char"/>
    <w:basedOn w:val="DefaultParagraphFont"/>
    <w:link w:val="Heading2"/>
    <w:uiPriority w:val="9"/>
    <w:rsid w:val="004538CE"/>
    <w:rPr>
      <w:rFonts w:ascii="Arial" w:eastAsia="Arial Unicode MS" w:hAnsi="Arial" w:cs="Times New Roman"/>
      <w:b/>
      <w:color w:val="000000"/>
      <w:sz w:val="24"/>
      <w:szCs w:val="20"/>
    </w:rPr>
  </w:style>
  <w:style w:type="character" w:customStyle="1" w:styleId="Heading1Char">
    <w:name w:val="Heading 1 Char"/>
    <w:aliases w:val="O-Heading 1 Char"/>
    <w:basedOn w:val="DefaultParagraphFont"/>
    <w:link w:val="Heading1"/>
    <w:uiPriority w:val="9"/>
    <w:rsid w:val="004D401D"/>
    <w:rPr>
      <w:rFonts w:ascii="Arial Bold" w:eastAsiaTheme="majorEastAsia" w:hAnsi="Arial Bold" w:cs="Arial"/>
      <w:b/>
      <w:color w:val="D45C00"/>
      <w:sz w:val="28"/>
      <w:szCs w:val="24"/>
    </w:rPr>
  </w:style>
  <w:style w:type="character" w:styleId="Hyperlink">
    <w:name w:val="Hyperlink"/>
    <w:uiPriority w:val="99"/>
    <w:rsid w:val="004D40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01D"/>
    <w:pPr>
      <w:ind w:left="720"/>
      <w:contextualSpacing/>
    </w:pPr>
  </w:style>
  <w:style w:type="character" w:customStyle="1" w:styleId="paboldbluetext1">
    <w:name w:val="paboldbluetext1"/>
    <w:basedOn w:val="DefaultParagraphFont"/>
    <w:rsid w:val="004D401D"/>
    <w:rPr>
      <w:rFonts w:ascii="Arial" w:hAnsi="Arial" w:cs="Arial" w:hint="default"/>
      <w:b/>
      <w:bCs/>
      <w:i w:val="0"/>
      <w:iCs w:val="0"/>
      <w:color w:val="0000C4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401D"/>
    <w:pPr>
      <w:widowControl/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401D"/>
    <w:pPr>
      <w:tabs>
        <w:tab w:val="left" w:pos="720"/>
        <w:tab w:val="right" w:leader="dot" w:pos="10870"/>
      </w:tabs>
      <w:spacing w:line="360" w:lineRule="exact"/>
      <w:ind w:left="720" w:hanging="45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D401D"/>
    <w:pPr>
      <w:tabs>
        <w:tab w:val="left" w:pos="270"/>
        <w:tab w:val="right" w:leader="dot" w:pos="10870"/>
      </w:tabs>
      <w:spacing w:line="360" w:lineRule="exact"/>
    </w:pPr>
  </w:style>
  <w:style w:type="character" w:customStyle="1" w:styleId="Heading3Char">
    <w:name w:val="Heading 3 Char"/>
    <w:aliases w:val="(1.1.1) Char,Heading 31 Char,Heading 3 Char Char Char Char,3rdOrd (1.) Char Char,Unnumbered Head Char Char,uh Char Char,UH Char Char,Third-Order Heading Char Char,Level 2 Heading Char Char,h2 Char Char,heading 3 Char Char,h3 Char Char"/>
    <w:basedOn w:val="DefaultParagraphFont"/>
    <w:link w:val="Heading3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40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01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01D"/>
    <w:rPr>
      <w:vertAlign w:val="superscript"/>
    </w:rPr>
  </w:style>
  <w:style w:type="paragraph" w:styleId="TOC3">
    <w:name w:val="toc 3"/>
    <w:basedOn w:val="O-BodyText"/>
    <w:next w:val="O-BodyText"/>
    <w:autoRedefine/>
    <w:uiPriority w:val="39"/>
    <w:unhideWhenUsed/>
    <w:qFormat/>
    <w:rsid w:val="004D401D"/>
    <w:pPr>
      <w:tabs>
        <w:tab w:val="left" w:pos="1320"/>
        <w:tab w:val="right" w:leader="dot" w:pos="10870"/>
      </w:tabs>
      <w:spacing w:after="100"/>
      <w:ind w:left="446"/>
    </w:pPr>
    <w:rPr>
      <w:noProof/>
    </w:rPr>
  </w:style>
  <w:style w:type="character" w:customStyle="1" w:styleId="definition">
    <w:name w:val="definition"/>
    <w:basedOn w:val="DefaultParagraphFont"/>
    <w:rsid w:val="004D401D"/>
  </w:style>
  <w:style w:type="paragraph" w:styleId="NoSpacing">
    <w:name w:val="No Spacing"/>
    <w:uiPriority w:val="1"/>
    <w:qFormat/>
    <w:rsid w:val="004D401D"/>
    <w:pPr>
      <w:widowControl/>
      <w:spacing w:after="0" w:line="240" w:lineRule="auto"/>
    </w:pPr>
  </w:style>
  <w:style w:type="paragraph" w:customStyle="1" w:styleId="O-Title">
    <w:name w:val="O-Title"/>
    <w:basedOn w:val="Normal"/>
    <w:qFormat/>
    <w:rsid w:val="004D401D"/>
    <w:pPr>
      <w:spacing w:before="71"/>
      <w:ind w:left="630" w:right="-20"/>
      <w:jc w:val="center"/>
    </w:pPr>
    <w:rPr>
      <w:rFonts w:eastAsia="Arial" w:cs="Arial"/>
      <w:spacing w:val="-1"/>
      <w:position w:val="-1"/>
      <w:sz w:val="32"/>
      <w:szCs w:val="32"/>
    </w:rPr>
  </w:style>
  <w:style w:type="paragraph" w:customStyle="1" w:styleId="O-TableHead">
    <w:name w:val="O-Table Head"/>
    <w:basedOn w:val="O-BodyText"/>
    <w:qFormat/>
    <w:rsid w:val="004D401D"/>
    <w:pPr>
      <w:spacing w:before="120"/>
      <w:ind w:left="0"/>
    </w:pPr>
    <w:rPr>
      <w:b/>
      <w:w w:val="102"/>
    </w:rPr>
  </w:style>
  <w:style w:type="paragraph" w:customStyle="1" w:styleId="O-TableText">
    <w:name w:val="O-Table Text"/>
    <w:basedOn w:val="Normal"/>
    <w:qFormat/>
    <w:rsid w:val="004D401D"/>
    <w:pPr>
      <w:widowControl/>
      <w:spacing w:before="120" w:after="120"/>
    </w:pPr>
    <w:rPr>
      <w:rFonts w:cs="Arial"/>
      <w:szCs w:val="18"/>
    </w:rPr>
  </w:style>
  <w:style w:type="paragraph" w:customStyle="1" w:styleId="O-BodyText2">
    <w:name w:val="O-Body Text 2"/>
    <w:basedOn w:val="Normal"/>
    <w:qFormat/>
    <w:rsid w:val="002F4CC9"/>
    <w:pPr>
      <w:widowControl/>
      <w:autoSpaceDE w:val="0"/>
      <w:autoSpaceDN w:val="0"/>
      <w:adjustRightInd w:val="0"/>
      <w:spacing w:after="120"/>
      <w:ind w:left="1296"/>
    </w:pPr>
    <w:rPr>
      <w:rFonts w:cs="Arial"/>
      <w:szCs w:val="18"/>
    </w:rPr>
  </w:style>
  <w:style w:type="paragraph" w:customStyle="1" w:styleId="O-Bullet">
    <w:name w:val="O-Bullet"/>
    <w:basedOn w:val="O-BodyText"/>
    <w:qFormat/>
    <w:rsid w:val="006515F9"/>
    <w:pPr>
      <w:numPr>
        <w:numId w:val="3"/>
      </w:numPr>
      <w:spacing w:after="60"/>
      <w:ind w:left="1051" w:hanging="331"/>
    </w:pPr>
  </w:style>
  <w:style w:type="paragraph" w:styleId="BodyText">
    <w:name w:val="Body Text"/>
    <w:basedOn w:val="Normal"/>
    <w:link w:val="BodyTextChar"/>
    <w:uiPriority w:val="99"/>
    <w:unhideWhenUsed/>
    <w:rsid w:val="004D401D"/>
    <w:pPr>
      <w:spacing w:after="120"/>
    </w:pPr>
  </w:style>
  <w:style w:type="paragraph" w:customStyle="1" w:styleId="O-TableBullet">
    <w:name w:val="O-Table Bullet"/>
    <w:basedOn w:val="O-TableText"/>
    <w:qFormat/>
    <w:rsid w:val="004D401D"/>
    <w:pPr>
      <w:numPr>
        <w:numId w:val="4"/>
      </w:numPr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D401D"/>
    <w:rPr>
      <w:rFonts w:ascii="Arial" w:hAnsi="Arial"/>
      <w:sz w:val="18"/>
    </w:rPr>
  </w:style>
  <w:style w:type="character" w:customStyle="1" w:styleId="Heading4Char">
    <w:name w:val="Heading 4 Char"/>
    <w:aliases w:val="(1.1.1.1) Char,Map Title Char,4thOrd (a.) Char,Main Head Char,mh Char,MH Char,Fourth-Order Heading Char,h4 Char,tables Char,headhbk Char,l4 Char"/>
    <w:basedOn w:val="DefaultParagraphFont"/>
    <w:link w:val="Heading4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character" w:customStyle="1" w:styleId="Heading5Char">
    <w:name w:val="Heading 5 Char"/>
    <w:aliases w:val="(1.1.1.1.1) Char,Block Label Char,h5 Char,Subhead 1 Char,H1 Char,H5 Char,l5 Char"/>
    <w:basedOn w:val="DefaultParagraphFont"/>
    <w:link w:val="Heading5"/>
    <w:uiPriority w:val="99"/>
    <w:rsid w:val="004D401D"/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O-Infinitivephrase">
    <w:name w:val="O-Infinitive phrase"/>
    <w:basedOn w:val="Header"/>
    <w:link w:val="O-InfinitivephraseChar"/>
    <w:rsid w:val="004D401D"/>
    <w:pPr>
      <w:widowControl/>
      <w:tabs>
        <w:tab w:val="clear" w:pos="4680"/>
        <w:tab w:val="center" w:pos="4320"/>
      </w:tabs>
      <w:spacing w:before="120" w:after="20"/>
      <w:ind w:left="720"/>
    </w:pPr>
    <w:rPr>
      <w:rFonts w:eastAsia="Times New Roman" w:cs="Times New Roman"/>
      <w:b/>
      <w:color w:val="000000"/>
      <w:szCs w:val="20"/>
    </w:rPr>
  </w:style>
  <w:style w:type="character" w:customStyle="1" w:styleId="O-InfinitivephraseChar">
    <w:name w:val="O-Infinitive phrase Char"/>
    <w:basedOn w:val="HeaderChar"/>
    <w:link w:val="O-Infinitivephrase"/>
    <w:rsid w:val="004D401D"/>
    <w:rPr>
      <w:rFonts w:ascii="Arial" w:eastAsia="Times New Roman" w:hAnsi="Arial" w:cs="Times New Roman"/>
      <w:b/>
      <w:color w:val="000000"/>
      <w:sz w:val="18"/>
      <w:szCs w:val="20"/>
    </w:rPr>
  </w:style>
  <w:style w:type="paragraph" w:customStyle="1" w:styleId="O-Subtitle">
    <w:name w:val="O-Subtitle"/>
    <w:basedOn w:val="Normal"/>
    <w:qFormat/>
    <w:rsid w:val="004D401D"/>
    <w:pPr>
      <w:ind w:left="634" w:right="-14"/>
      <w:jc w:val="center"/>
    </w:pPr>
    <w:rPr>
      <w:rFonts w:eastAsia="Arial" w:cs="Arial"/>
      <w:b/>
      <w:color w:val="E36C0A" w:themeColor="accent6" w:themeShade="BF"/>
      <w:sz w:val="24"/>
      <w:szCs w:val="24"/>
    </w:rPr>
  </w:style>
  <w:style w:type="paragraph" w:customStyle="1" w:styleId="O-BodyText">
    <w:name w:val="O-Body Text"/>
    <w:basedOn w:val="O-BodyText2"/>
    <w:qFormat/>
    <w:rsid w:val="006515F9"/>
    <w:pPr>
      <w:ind w:left="720"/>
    </w:pPr>
  </w:style>
  <w:style w:type="paragraph" w:customStyle="1" w:styleId="O-Bullet2">
    <w:name w:val="O-Bullet 2"/>
    <w:basedOn w:val="O-BodyText2"/>
    <w:qFormat/>
    <w:rsid w:val="006515F9"/>
    <w:pPr>
      <w:numPr>
        <w:numId w:val="5"/>
      </w:numPr>
      <w:spacing w:after="60"/>
      <w:ind w:left="1627" w:hanging="331"/>
    </w:pPr>
  </w:style>
  <w:style w:type="paragraph" w:styleId="NormalWeb">
    <w:name w:val="Normal (Web)"/>
    <w:basedOn w:val="Normal"/>
    <w:uiPriority w:val="99"/>
    <w:unhideWhenUsed/>
    <w:rsid w:val="004D401D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01D"/>
    <w:rPr>
      <w:b/>
      <w:bCs/>
    </w:rPr>
  </w:style>
  <w:style w:type="paragraph" w:styleId="Title">
    <w:name w:val="Title"/>
    <w:basedOn w:val="O-Title"/>
    <w:next w:val="Normal"/>
    <w:link w:val="TitleChar"/>
    <w:uiPriority w:val="10"/>
    <w:qFormat/>
    <w:rsid w:val="004D401D"/>
  </w:style>
  <w:style w:type="character" w:customStyle="1" w:styleId="TitleChar">
    <w:name w:val="Title Char"/>
    <w:basedOn w:val="DefaultParagraphFont"/>
    <w:link w:val="Title"/>
    <w:uiPriority w:val="10"/>
    <w:rsid w:val="004D401D"/>
    <w:rPr>
      <w:rFonts w:ascii="Arial" w:eastAsia="Arial" w:hAnsi="Arial" w:cs="Arial"/>
      <w:spacing w:val="-1"/>
      <w:position w:val="-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D4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0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0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01D"/>
    <w:rPr>
      <w:rFonts w:ascii="Arial" w:hAnsi="Arial"/>
      <w:b/>
      <w:bCs/>
      <w:sz w:val="20"/>
      <w:szCs w:val="20"/>
    </w:rPr>
  </w:style>
  <w:style w:type="paragraph" w:customStyle="1" w:styleId="O-BodyText2NL">
    <w:name w:val="O-Body Text 2 NL"/>
    <w:basedOn w:val="O-BodyText2"/>
    <w:qFormat/>
    <w:rsid w:val="006515F9"/>
    <w:pPr>
      <w:numPr>
        <w:numId w:val="6"/>
      </w:numPr>
      <w:spacing w:after="60"/>
      <w:ind w:left="1627" w:hanging="331"/>
    </w:pPr>
  </w:style>
  <w:style w:type="paragraph" w:customStyle="1" w:styleId="O-BodyText3NL">
    <w:name w:val="O-Body Text 3 NL"/>
    <w:basedOn w:val="O-BodyText2"/>
    <w:qFormat/>
    <w:rsid w:val="004538CE"/>
    <w:pPr>
      <w:numPr>
        <w:numId w:val="13"/>
      </w:numPr>
      <w:spacing w:after="60"/>
      <w:ind w:left="2275" w:hanging="331"/>
    </w:pPr>
  </w:style>
  <w:style w:type="paragraph" w:customStyle="1" w:styleId="O-BodyText4bullet">
    <w:name w:val="O-Body Text 4 bullet"/>
    <w:basedOn w:val="O-BodyText2"/>
    <w:qFormat/>
    <w:rsid w:val="004D401D"/>
    <w:pPr>
      <w:numPr>
        <w:ilvl w:val="4"/>
        <w:numId w:val="2"/>
      </w:numPr>
      <w:spacing w:after="0"/>
    </w:pPr>
  </w:style>
  <w:style w:type="paragraph" w:customStyle="1" w:styleId="O-BodyText5bullet">
    <w:name w:val="O-Body Text 5 bullet"/>
    <w:basedOn w:val="O-BodyText4bullet"/>
    <w:qFormat/>
    <w:rsid w:val="004D401D"/>
    <w:pPr>
      <w:numPr>
        <w:ilvl w:val="0"/>
        <w:numId w:val="0"/>
      </w:numPr>
    </w:pPr>
  </w:style>
  <w:style w:type="paragraph" w:customStyle="1" w:styleId="O-BodyText3">
    <w:name w:val="O-Body Text 3"/>
    <w:basedOn w:val="O-BodyText2"/>
    <w:qFormat/>
    <w:rsid w:val="004538CE"/>
    <w:pPr>
      <w:spacing w:after="60"/>
      <w:ind w:left="1944"/>
    </w:pPr>
  </w:style>
  <w:style w:type="paragraph" w:customStyle="1" w:styleId="O-Heading3">
    <w:name w:val="O-Heading 3"/>
    <w:basedOn w:val="Heading2"/>
    <w:qFormat/>
    <w:rsid w:val="004538CE"/>
    <w:pPr>
      <w:keepLines/>
      <w:numPr>
        <w:ilvl w:val="2"/>
      </w:numPr>
      <w:tabs>
        <w:tab w:val="left" w:pos="1980"/>
      </w:tabs>
      <w:spacing w:before="120" w:after="60"/>
    </w:pPr>
    <w:rPr>
      <w:sz w:val="22"/>
      <w:szCs w:val="22"/>
    </w:rPr>
  </w:style>
  <w:style w:type="paragraph" w:customStyle="1" w:styleId="O-BodyText3bullet">
    <w:name w:val="O-Body Text 3 bullet"/>
    <w:basedOn w:val="O-BodyText3"/>
    <w:qFormat/>
    <w:rsid w:val="004538CE"/>
    <w:pPr>
      <w:numPr>
        <w:numId w:val="12"/>
      </w:numPr>
      <w:ind w:left="2275" w:hanging="331"/>
    </w:pPr>
  </w:style>
  <w:style w:type="paragraph" w:customStyle="1" w:styleId="BodyText1">
    <w:name w:val="Body Text 1"/>
    <w:basedOn w:val="Normal"/>
    <w:link w:val="BodyText1Char"/>
    <w:uiPriority w:val="99"/>
    <w:unhideWhenUsed/>
    <w:qFormat/>
    <w:rsid w:val="000B20F8"/>
    <w:pPr>
      <w:widowControl/>
      <w:spacing w:after="200" w:line="276" w:lineRule="auto"/>
      <w:ind w:left="1080"/>
    </w:pPr>
    <w:rPr>
      <w:rFonts w:asciiTheme="minorHAnsi" w:hAnsiTheme="minorHAnsi"/>
      <w:sz w:val="20"/>
    </w:rPr>
  </w:style>
  <w:style w:type="character" w:customStyle="1" w:styleId="BodyText1Char">
    <w:name w:val="Body Text 1 Char"/>
    <w:basedOn w:val="DefaultParagraphFont"/>
    <w:link w:val="BodyText1"/>
    <w:uiPriority w:val="99"/>
    <w:rsid w:val="000B20F8"/>
    <w:rPr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37A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7A75"/>
    <w:rPr>
      <w:rFonts w:ascii="Arial" w:hAnsi="Arial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466E"/>
    <w:rPr>
      <w:color w:val="800080" w:themeColor="followedHyperlink"/>
      <w:u w:val="single"/>
    </w:rPr>
  </w:style>
  <w:style w:type="character" w:customStyle="1" w:styleId="pl-ent">
    <w:name w:val="pl-ent"/>
    <w:basedOn w:val="DefaultParagraphFont"/>
    <w:rsid w:val="00F30A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B6"/>
    <w:pPr>
      <w:spacing w:after="0" w:line="240" w:lineRule="auto"/>
    </w:pPr>
    <w:rPr>
      <w:rFonts w:ascii="Arial" w:hAnsi="Arial"/>
      <w:sz w:val="18"/>
    </w:rPr>
  </w:style>
  <w:style w:type="paragraph" w:styleId="Heading1">
    <w:name w:val="heading 1"/>
    <w:aliases w:val="O-Heading 1"/>
    <w:basedOn w:val="Normal"/>
    <w:next w:val="Normal"/>
    <w:link w:val="Heading1Char"/>
    <w:uiPriority w:val="9"/>
    <w:qFormat/>
    <w:rsid w:val="004D401D"/>
    <w:pPr>
      <w:keepNext/>
      <w:keepLines/>
      <w:pageBreakBefore/>
      <w:numPr>
        <w:numId w:val="2"/>
      </w:numPr>
      <w:tabs>
        <w:tab w:val="left" w:pos="1080"/>
      </w:tabs>
      <w:spacing w:before="240" w:after="120"/>
      <w:outlineLvl w:val="0"/>
    </w:pPr>
    <w:rPr>
      <w:rFonts w:ascii="Arial Bold" w:eastAsiaTheme="majorEastAsia" w:hAnsi="Arial Bold" w:cs="Arial"/>
      <w:b/>
      <w:color w:val="D45C00"/>
      <w:sz w:val="28"/>
      <w:szCs w:val="24"/>
    </w:rPr>
  </w:style>
  <w:style w:type="paragraph" w:styleId="Heading2">
    <w:name w:val="heading 2"/>
    <w:aliases w:val="O-Heading 2"/>
    <w:next w:val="BodyText"/>
    <w:link w:val="Heading2Char"/>
    <w:uiPriority w:val="9"/>
    <w:qFormat/>
    <w:rsid w:val="004538CE"/>
    <w:pPr>
      <w:keepNext/>
      <w:widowControl/>
      <w:numPr>
        <w:ilvl w:val="1"/>
        <w:numId w:val="2"/>
      </w:numPr>
      <w:spacing w:before="180" w:after="120" w:line="240" w:lineRule="auto"/>
      <w:outlineLvl w:val="1"/>
    </w:pPr>
    <w:rPr>
      <w:rFonts w:ascii="Arial" w:eastAsia="Arial Unicode MS" w:hAnsi="Arial" w:cs="Times New Roman"/>
      <w:b/>
      <w:color w:val="000000"/>
      <w:sz w:val="24"/>
      <w:szCs w:val="20"/>
    </w:rPr>
  </w:style>
  <w:style w:type="paragraph" w:styleId="Heading3">
    <w:name w:val="heading 3"/>
    <w:aliases w:val="(1.1.1),Heading 31,Heading 3 Char Char Char,3rdOrd (1.) Char,Unnumbered Head Char,uh Char,UH Char,Third-Order Heading Char,Level 2 Heading Char,h2 Char,heading 3 Char,h3 Char,3 bullet Char,b Char,2 Char,TmpltListSub(a Char,c) Ch,3,l3,h3,H3"/>
    <w:next w:val="BodyText"/>
    <w:link w:val="Heading3Char"/>
    <w:uiPriority w:val="99"/>
    <w:qFormat/>
    <w:rsid w:val="004D401D"/>
    <w:pPr>
      <w:keepNext/>
      <w:widowControl/>
      <w:spacing w:before="120" w:after="40" w:line="240" w:lineRule="auto"/>
      <w:ind w:left="720" w:firstLine="720"/>
      <w:outlineLvl w:val="2"/>
    </w:pPr>
    <w:rPr>
      <w:rFonts w:ascii="Arial" w:eastAsia="Times New Roman" w:hAnsi="Arial" w:cs="Times New Roman"/>
      <w:b/>
      <w:color w:val="000000"/>
      <w:szCs w:val="20"/>
    </w:rPr>
  </w:style>
  <w:style w:type="paragraph" w:styleId="Heading4">
    <w:name w:val="heading 4"/>
    <w:aliases w:val="(1.1.1.1),Map Title,4thOrd (a.),Main Head,mh,MH,Fourth-Order Heading,h4,tables,headhbk,l4"/>
    <w:next w:val="BodyText"/>
    <w:link w:val="Heading4Char"/>
    <w:uiPriority w:val="99"/>
    <w:qFormat/>
    <w:rsid w:val="004D401D"/>
    <w:pPr>
      <w:keepNext/>
      <w:widowControl/>
      <w:numPr>
        <w:ilvl w:val="3"/>
        <w:numId w:val="1"/>
      </w:numPr>
      <w:spacing w:before="120" w:after="40" w:line="240" w:lineRule="auto"/>
      <w:outlineLvl w:val="3"/>
    </w:pPr>
    <w:rPr>
      <w:rFonts w:ascii="Arial" w:eastAsia="Times New Roman" w:hAnsi="Arial" w:cs="Times New Roman"/>
      <w:b/>
      <w:color w:val="000000"/>
      <w:szCs w:val="20"/>
    </w:rPr>
  </w:style>
  <w:style w:type="paragraph" w:styleId="Heading5">
    <w:name w:val="heading 5"/>
    <w:aliases w:val="(1.1.1.1.1),Block Label,h5,Subhead 1,H1,H5,l5"/>
    <w:next w:val="BodyText"/>
    <w:link w:val="Heading5Char"/>
    <w:uiPriority w:val="99"/>
    <w:qFormat/>
    <w:rsid w:val="004D401D"/>
    <w:pPr>
      <w:keepNext/>
      <w:widowControl/>
      <w:numPr>
        <w:ilvl w:val="4"/>
        <w:numId w:val="1"/>
      </w:numPr>
      <w:spacing w:before="120" w:after="40" w:line="240" w:lineRule="auto"/>
      <w:outlineLvl w:val="4"/>
    </w:pPr>
    <w:rPr>
      <w:rFonts w:ascii="Arial" w:eastAsia="Times New Roman" w:hAnsi="Arial"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4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401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D4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1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4D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D401D"/>
    <w:pPr>
      <w:widowControl/>
      <w:spacing w:after="0" w:line="240" w:lineRule="auto"/>
    </w:pPr>
    <w:rPr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  <w:color w:val="FFFFFF" w:themeColor="background1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C0504D" w:themeFill="accent2"/>
      </w:tcPr>
    </w:tblStylePr>
  </w:style>
  <w:style w:type="character" w:styleId="PlaceholderText">
    <w:name w:val="Placeholder Text"/>
    <w:basedOn w:val="DefaultParagraphFont"/>
    <w:uiPriority w:val="99"/>
    <w:semiHidden/>
    <w:rsid w:val="004D4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O-Heading 2 Char"/>
    <w:basedOn w:val="DefaultParagraphFont"/>
    <w:link w:val="Heading2"/>
    <w:uiPriority w:val="9"/>
    <w:rsid w:val="004538CE"/>
    <w:rPr>
      <w:rFonts w:ascii="Arial" w:eastAsia="Arial Unicode MS" w:hAnsi="Arial" w:cs="Times New Roman"/>
      <w:b/>
      <w:color w:val="000000"/>
      <w:sz w:val="24"/>
      <w:szCs w:val="20"/>
    </w:rPr>
  </w:style>
  <w:style w:type="character" w:customStyle="1" w:styleId="Heading1Char">
    <w:name w:val="Heading 1 Char"/>
    <w:aliases w:val="O-Heading 1 Char"/>
    <w:basedOn w:val="DefaultParagraphFont"/>
    <w:link w:val="Heading1"/>
    <w:uiPriority w:val="9"/>
    <w:rsid w:val="004D401D"/>
    <w:rPr>
      <w:rFonts w:ascii="Arial Bold" w:eastAsiaTheme="majorEastAsia" w:hAnsi="Arial Bold" w:cs="Arial"/>
      <w:b/>
      <w:color w:val="D45C00"/>
      <w:sz w:val="28"/>
      <w:szCs w:val="24"/>
    </w:rPr>
  </w:style>
  <w:style w:type="character" w:styleId="Hyperlink">
    <w:name w:val="Hyperlink"/>
    <w:uiPriority w:val="99"/>
    <w:rsid w:val="004D40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01D"/>
    <w:pPr>
      <w:ind w:left="720"/>
      <w:contextualSpacing/>
    </w:pPr>
  </w:style>
  <w:style w:type="character" w:customStyle="1" w:styleId="paboldbluetext1">
    <w:name w:val="paboldbluetext1"/>
    <w:basedOn w:val="DefaultParagraphFont"/>
    <w:rsid w:val="004D401D"/>
    <w:rPr>
      <w:rFonts w:ascii="Arial" w:hAnsi="Arial" w:cs="Arial" w:hint="default"/>
      <w:b/>
      <w:bCs/>
      <w:i w:val="0"/>
      <w:iCs w:val="0"/>
      <w:color w:val="0000C4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401D"/>
    <w:pPr>
      <w:widowControl/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401D"/>
    <w:pPr>
      <w:tabs>
        <w:tab w:val="left" w:pos="720"/>
        <w:tab w:val="right" w:leader="dot" w:pos="10870"/>
      </w:tabs>
      <w:spacing w:line="360" w:lineRule="exact"/>
      <w:ind w:left="720" w:hanging="45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D401D"/>
    <w:pPr>
      <w:tabs>
        <w:tab w:val="left" w:pos="270"/>
        <w:tab w:val="right" w:leader="dot" w:pos="10870"/>
      </w:tabs>
      <w:spacing w:line="360" w:lineRule="exact"/>
    </w:pPr>
  </w:style>
  <w:style w:type="character" w:customStyle="1" w:styleId="Heading3Char">
    <w:name w:val="Heading 3 Char"/>
    <w:aliases w:val="(1.1.1) Char,Heading 31 Char,Heading 3 Char Char Char Char,3rdOrd (1.) Char Char,Unnumbered Head Char Char,uh Char Char,UH Char Char,Third-Order Heading Char Char,Level 2 Heading Char Char,h2 Char Char,heading 3 Char Char,h3 Char Char"/>
    <w:basedOn w:val="DefaultParagraphFont"/>
    <w:link w:val="Heading3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40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01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01D"/>
    <w:rPr>
      <w:vertAlign w:val="superscript"/>
    </w:rPr>
  </w:style>
  <w:style w:type="paragraph" w:styleId="TOC3">
    <w:name w:val="toc 3"/>
    <w:basedOn w:val="O-BodyText"/>
    <w:next w:val="O-BodyText"/>
    <w:autoRedefine/>
    <w:uiPriority w:val="39"/>
    <w:unhideWhenUsed/>
    <w:qFormat/>
    <w:rsid w:val="004D401D"/>
    <w:pPr>
      <w:tabs>
        <w:tab w:val="left" w:pos="1320"/>
        <w:tab w:val="right" w:leader="dot" w:pos="10870"/>
      </w:tabs>
      <w:spacing w:after="100"/>
      <w:ind w:left="446"/>
    </w:pPr>
    <w:rPr>
      <w:noProof/>
    </w:rPr>
  </w:style>
  <w:style w:type="character" w:customStyle="1" w:styleId="definition">
    <w:name w:val="definition"/>
    <w:basedOn w:val="DefaultParagraphFont"/>
    <w:rsid w:val="004D401D"/>
  </w:style>
  <w:style w:type="paragraph" w:styleId="NoSpacing">
    <w:name w:val="No Spacing"/>
    <w:uiPriority w:val="1"/>
    <w:qFormat/>
    <w:rsid w:val="004D401D"/>
    <w:pPr>
      <w:widowControl/>
      <w:spacing w:after="0" w:line="240" w:lineRule="auto"/>
    </w:pPr>
  </w:style>
  <w:style w:type="paragraph" w:customStyle="1" w:styleId="O-Title">
    <w:name w:val="O-Title"/>
    <w:basedOn w:val="Normal"/>
    <w:qFormat/>
    <w:rsid w:val="004D401D"/>
    <w:pPr>
      <w:spacing w:before="71"/>
      <w:ind w:left="630" w:right="-20"/>
      <w:jc w:val="center"/>
    </w:pPr>
    <w:rPr>
      <w:rFonts w:eastAsia="Arial" w:cs="Arial"/>
      <w:spacing w:val="-1"/>
      <w:position w:val="-1"/>
      <w:sz w:val="32"/>
      <w:szCs w:val="32"/>
    </w:rPr>
  </w:style>
  <w:style w:type="paragraph" w:customStyle="1" w:styleId="O-TableHead">
    <w:name w:val="O-Table Head"/>
    <w:basedOn w:val="O-BodyText"/>
    <w:qFormat/>
    <w:rsid w:val="004D401D"/>
    <w:pPr>
      <w:spacing w:before="120"/>
      <w:ind w:left="0"/>
    </w:pPr>
    <w:rPr>
      <w:b/>
      <w:w w:val="102"/>
    </w:rPr>
  </w:style>
  <w:style w:type="paragraph" w:customStyle="1" w:styleId="O-TableText">
    <w:name w:val="O-Table Text"/>
    <w:basedOn w:val="Normal"/>
    <w:qFormat/>
    <w:rsid w:val="004D401D"/>
    <w:pPr>
      <w:widowControl/>
      <w:spacing w:before="120" w:after="120"/>
    </w:pPr>
    <w:rPr>
      <w:rFonts w:cs="Arial"/>
      <w:szCs w:val="18"/>
    </w:rPr>
  </w:style>
  <w:style w:type="paragraph" w:customStyle="1" w:styleId="O-BodyText2">
    <w:name w:val="O-Body Text 2"/>
    <w:basedOn w:val="Normal"/>
    <w:qFormat/>
    <w:rsid w:val="002F4CC9"/>
    <w:pPr>
      <w:widowControl/>
      <w:autoSpaceDE w:val="0"/>
      <w:autoSpaceDN w:val="0"/>
      <w:adjustRightInd w:val="0"/>
      <w:spacing w:after="120"/>
      <w:ind w:left="1296"/>
    </w:pPr>
    <w:rPr>
      <w:rFonts w:cs="Arial"/>
      <w:szCs w:val="18"/>
    </w:rPr>
  </w:style>
  <w:style w:type="paragraph" w:customStyle="1" w:styleId="O-Bullet">
    <w:name w:val="O-Bullet"/>
    <w:basedOn w:val="O-BodyText"/>
    <w:qFormat/>
    <w:rsid w:val="006515F9"/>
    <w:pPr>
      <w:numPr>
        <w:numId w:val="3"/>
      </w:numPr>
      <w:spacing w:after="60"/>
      <w:ind w:left="1051" w:hanging="331"/>
    </w:pPr>
  </w:style>
  <w:style w:type="paragraph" w:styleId="BodyText">
    <w:name w:val="Body Text"/>
    <w:basedOn w:val="Normal"/>
    <w:link w:val="BodyTextChar"/>
    <w:uiPriority w:val="99"/>
    <w:unhideWhenUsed/>
    <w:rsid w:val="004D401D"/>
    <w:pPr>
      <w:spacing w:after="120"/>
    </w:pPr>
  </w:style>
  <w:style w:type="paragraph" w:customStyle="1" w:styleId="O-TableBullet">
    <w:name w:val="O-Table Bullet"/>
    <w:basedOn w:val="O-TableText"/>
    <w:qFormat/>
    <w:rsid w:val="004D401D"/>
    <w:pPr>
      <w:numPr>
        <w:numId w:val="4"/>
      </w:numPr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D401D"/>
    <w:rPr>
      <w:rFonts w:ascii="Arial" w:hAnsi="Arial"/>
      <w:sz w:val="18"/>
    </w:rPr>
  </w:style>
  <w:style w:type="character" w:customStyle="1" w:styleId="Heading4Char">
    <w:name w:val="Heading 4 Char"/>
    <w:aliases w:val="(1.1.1.1) Char,Map Title Char,4thOrd (a.) Char,Main Head Char,mh Char,MH Char,Fourth-Order Heading Char,h4 Char,tables Char,headhbk Char,l4 Char"/>
    <w:basedOn w:val="DefaultParagraphFont"/>
    <w:link w:val="Heading4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character" w:customStyle="1" w:styleId="Heading5Char">
    <w:name w:val="Heading 5 Char"/>
    <w:aliases w:val="(1.1.1.1.1) Char,Block Label Char,h5 Char,Subhead 1 Char,H1 Char,H5 Char,l5 Char"/>
    <w:basedOn w:val="DefaultParagraphFont"/>
    <w:link w:val="Heading5"/>
    <w:uiPriority w:val="99"/>
    <w:rsid w:val="004D401D"/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O-Infinitivephrase">
    <w:name w:val="O-Infinitive phrase"/>
    <w:basedOn w:val="Header"/>
    <w:link w:val="O-InfinitivephraseChar"/>
    <w:rsid w:val="004D401D"/>
    <w:pPr>
      <w:widowControl/>
      <w:tabs>
        <w:tab w:val="clear" w:pos="4680"/>
        <w:tab w:val="center" w:pos="4320"/>
      </w:tabs>
      <w:spacing w:before="120" w:after="20"/>
      <w:ind w:left="720"/>
    </w:pPr>
    <w:rPr>
      <w:rFonts w:eastAsia="Times New Roman" w:cs="Times New Roman"/>
      <w:b/>
      <w:color w:val="000000"/>
      <w:szCs w:val="20"/>
    </w:rPr>
  </w:style>
  <w:style w:type="character" w:customStyle="1" w:styleId="O-InfinitivephraseChar">
    <w:name w:val="O-Infinitive phrase Char"/>
    <w:basedOn w:val="HeaderChar"/>
    <w:link w:val="O-Infinitivephrase"/>
    <w:rsid w:val="004D401D"/>
    <w:rPr>
      <w:rFonts w:ascii="Arial" w:eastAsia="Times New Roman" w:hAnsi="Arial" w:cs="Times New Roman"/>
      <w:b/>
      <w:color w:val="000000"/>
      <w:sz w:val="18"/>
      <w:szCs w:val="20"/>
    </w:rPr>
  </w:style>
  <w:style w:type="paragraph" w:customStyle="1" w:styleId="O-Subtitle">
    <w:name w:val="O-Subtitle"/>
    <w:basedOn w:val="Normal"/>
    <w:qFormat/>
    <w:rsid w:val="004D401D"/>
    <w:pPr>
      <w:ind w:left="634" w:right="-14"/>
      <w:jc w:val="center"/>
    </w:pPr>
    <w:rPr>
      <w:rFonts w:eastAsia="Arial" w:cs="Arial"/>
      <w:b/>
      <w:color w:val="E36C0A" w:themeColor="accent6" w:themeShade="BF"/>
      <w:sz w:val="24"/>
      <w:szCs w:val="24"/>
    </w:rPr>
  </w:style>
  <w:style w:type="paragraph" w:customStyle="1" w:styleId="O-BodyText">
    <w:name w:val="O-Body Text"/>
    <w:basedOn w:val="O-BodyText2"/>
    <w:qFormat/>
    <w:rsid w:val="006515F9"/>
    <w:pPr>
      <w:ind w:left="720"/>
    </w:pPr>
  </w:style>
  <w:style w:type="paragraph" w:customStyle="1" w:styleId="O-Bullet2">
    <w:name w:val="O-Bullet 2"/>
    <w:basedOn w:val="O-BodyText2"/>
    <w:qFormat/>
    <w:rsid w:val="006515F9"/>
    <w:pPr>
      <w:numPr>
        <w:numId w:val="5"/>
      </w:numPr>
      <w:spacing w:after="60"/>
      <w:ind w:left="1627" w:hanging="331"/>
    </w:pPr>
  </w:style>
  <w:style w:type="paragraph" w:styleId="NormalWeb">
    <w:name w:val="Normal (Web)"/>
    <w:basedOn w:val="Normal"/>
    <w:uiPriority w:val="99"/>
    <w:unhideWhenUsed/>
    <w:rsid w:val="004D401D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01D"/>
    <w:rPr>
      <w:b/>
      <w:bCs/>
    </w:rPr>
  </w:style>
  <w:style w:type="paragraph" w:styleId="Title">
    <w:name w:val="Title"/>
    <w:basedOn w:val="O-Title"/>
    <w:next w:val="Normal"/>
    <w:link w:val="TitleChar"/>
    <w:uiPriority w:val="10"/>
    <w:qFormat/>
    <w:rsid w:val="004D401D"/>
  </w:style>
  <w:style w:type="character" w:customStyle="1" w:styleId="TitleChar">
    <w:name w:val="Title Char"/>
    <w:basedOn w:val="DefaultParagraphFont"/>
    <w:link w:val="Title"/>
    <w:uiPriority w:val="10"/>
    <w:rsid w:val="004D401D"/>
    <w:rPr>
      <w:rFonts w:ascii="Arial" w:eastAsia="Arial" w:hAnsi="Arial" w:cs="Arial"/>
      <w:spacing w:val="-1"/>
      <w:position w:val="-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D4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0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0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01D"/>
    <w:rPr>
      <w:rFonts w:ascii="Arial" w:hAnsi="Arial"/>
      <w:b/>
      <w:bCs/>
      <w:sz w:val="20"/>
      <w:szCs w:val="20"/>
    </w:rPr>
  </w:style>
  <w:style w:type="paragraph" w:customStyle="1" w:styleId="O-BodyText2NL">
    <w:name w:val="O-Body Text 2 NL"/>
    <w:basedOn w:val="O-BodyText2"/>
    <w:qFormat/>
    <w:rsid w:val="006515F9"/>
    <w:pPr>
      <w:numPr>
        <w:numId w:val="6"/>
      </w:numPr>
      <w:spacing w:after="60"/>
      <w:ind w:left="1627" w:hanging="331"/>
    </w:pPr>
  </w:style>
  <w:style w:type="paragraph" w:customStyle="1" w:styleId="O-BodyText3NL">
    <w:name w:val="O-Body Text 3 NL"/>
    <w:basedOn w:val="O-BodyText2"/>
    <w:qFormat/>
    <w:rsid w:val="004538CE"/>
    <w:pPr>
      <w:numPr>
        <w:numId w:val="13"/>
      </w:numPr>
      <w:spacing w:after="60"/>
      <w:ind w:left="2275" w:hanging="331"/>
    </w:pPr>
  </w:style>
  <w:style w:type="paragraph" w:customStyle="1" w:styleId="O-BodyText4bullet">
    <w:name w:val="O-Body Text 4 bullet"/>
    <w:basedOn w:val="O-BodyText2"/>
    <w:qFormat/>
    <w:rsid w:val="004D401D"/>
    <w:pPr>
      <w:numPr>
        <w:ilvl w:val="4"/>
        <w:numId w:val="2"/>
      </w:numPr>
      <w:spacing w:after="0"/>
    </w:pPr>
  </w:style>
  <w:style w:type="paragraph" w:customStyle="1" w:styleId="O-BodyText5bullet">
    <w:name w:val="O-Body Text 5 bullet"/>
    <w:basedOn w:val="O-BodyText4bullet"/>
    <w:qFormat/>
    <w:rsid w:val="004D401D"/>
    <w:pPr>
      <w:numPr>
        <w:ilvl w:val="0"/>
        <w:numId w:val="0"/>
      </w:numPr>
    </w:pPr>
  </w:style>
  <w:style w:type="paragraph" w:customStyle="1" w:styleId="O-BodyText3">
    <w:name w:val="O-Body Text 3"/>
    <w:basedOn w:val="O-BodyText2"/>
    <w:qFormat/>
    <w:rsid w:val="004538CE"/>
    <w:pPr>
      <w:spacing w:after="60"/>
      <w:ind w:left="1944"/>
    </w:pPr>
  </w:style>
  <w:style w:type="paragraph" w:customStyle="1" w:styleId="O-Heading3">
    <w:name w:val="O-Heading 3"/>
    <w:basedOn w:val="Heading2"/>
    <w:qFormat/>
    <w:rsid w:val="004538CE"/>
    <w:pPr>
      <w:keepLines/>
      <w:numPr>
        <w:ilvl w:val="2"/>
      </w:numPr>
      <w:tabs>
        <w:tab w:val="left" w:pos="1980"/>
      </w:tabs>
      <w:spacing w:before="120" w:after="60"/>
    </w:pPr>
    <w:rPr>
      <w:sz w:val="22"/>
      <w:szCs w:val="22"/>
    </w:rPr>
  </w:style>
  <w:style w:type="paragraph" w:customStyle="1" w:styleId="O-BodyText3bullet">
    <w:name w:val="O-Body Text 3 bullet"/>
    <w:basedOn w:val="O-BodyText3"/>
    <w:qFormat/>
    <w:rsid w:val="004538CE"/>
    <w:pPr>
      <w:numPr>
        <w:numId w:val="12"/>
      </w:numPr>
      <w:ind w:left="2275" w:hanging="331"/>
    </w:pPr>
  </w:style>
  <w:style w:type="paragraph" w:customStyle="1" w:styleId="BodyText1">
    <w:name w:val="Body Text 1"/>
    <w:basedOn w:val="Normal"/>
    <w:link w:val="BodyText1Char"/>
    <w:uiPriority w:val="99"/>
    <w:unhideWhenUsed/>
    <w:qFormat/>
    <w:rsid w:val="000B20F8"/>
    <w:pPr>
      <w:widowControl/>
      <w:spacing w:after="200" w:line="276" w:lineRule="auto"/>
      <w:ind w:left="1080"/>
    </w:pPr>
    <w:rPr>
      <w:rFonts w:asciiTheme="minorHAnsi" w:hAnsiTheme="minorHAnsi"/>
      <w:sz w:val="20"/>
    </w:rPr>
  </w:style>
  <w:style w:type="character" w:customStyle="1" w:styleId="BodyText1Char">
    <w:name w:val="Body Text 1 Char"/>
    <w:basedOn w:val="DefaultParagraphFont"/>
    <w:link w:val="BodyText1"/>
    <w:uiPriority w:val="99"/>
    <w:rsid w:val="000B20F8"/>
    <w:rPr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37A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7A75"/>
    <w:rPr>
      <w:rFonts w:ascii="Arial" w:hAnsi="Arial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466E"/>
    <w:rPr>
      <w:color w:val="800080" w:themeColor="followedHyperlink"/>
      <w:u w:val="single"/>
    </w:rPr>
  </w:style>
  <w:style w:type="character" w:customStyle="1" w:styleId="pl-ent">
    <w:name w:val="pl-ent"/>
    <w:basedOn w:val="DefaultParagraphFont"/>
    <w:rsid w:val="00F3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137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  <w:divsChild>
                        <w:div w:id="2181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50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4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s://uhof-mule-test.uhc.com:8507/api/FacetsMicroService/Claims/ListMemberClaimInfo/v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rates.uhone.com/Rates/rates.svc?wsdl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://www.w3.org/2001/XMLSchema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uhone.com/FileHandler.ashx?FileName=44276C1-G201804.pdf%3c/BrochureURL" TargetMode="External"/><Relationship Id="rId29" Type="http://schemas.openxmlformats.org/officeDocument/2006/relationships/hyperlink" Target="https://uhof-mule-prod.uhc.com:8562/api/rates/application/retrieveprice/v1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2.emf"/><Relationship Id="rId28" Type="http://schemas.openxmlformats.org/officeDocument/2006/relationships/hyperlink" Target="https://uhof-mule-stg.uhc.com:8507/api/FacetsMicroService/Claims/ListMemberClaimInfo/v1" TargetMode="External"/><Relationship Id="rId10" Type="http://schemas.openxmlformats.org/officeDocument/2006/relationships/settings" Target="settings.xml"/><Relationship Id="rId19" Type="http://schemas.openxmlformats.org/officeDocument/2006/relationships/hyperlink" Target="http://www.goldenrulehealthws.com/IWebQuoteService/Latest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openxmlformats.org/officeDocument/2006/relationships/hyperlink" Target="http://it500.optum.com/sites/Facets/UHOne/Platform%20Build/Development/Scrum%20Teams/Team-Claim%20Gang/Stepwise_RateInquiry_Service_Mapping_Layout.xlsx" TargetMode="External"/><Relationship Id="rId27" Type="http://schemas.openxmlformats.org/officeDocument/2006/relationships/hyperlink" Target="https://uhof-mule-test03.uhc.com:8562/api/rates/application/retrieveprice/v1" TargetMode="Externa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anme2\Documents\WinWord\2015%20Projects\CMMI%20Documents\Templates\Technical%20Specification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>
  <documentManagement>
    <TaxCatchAll xmlns="c5b5009f-843b-44ad-8459-261282077631">
      <Value>1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66D0B9F87AD4D8BD14FF71611EEAD" ma:contentTypeVersion="2" ma:contentTypeDescription="Create a new document." ma:contentTypeScope="" ma:versionID="1e5cfbe35f369d223cb5e331eeb6e2ea">
  <xsd:schema xmlns:xsd="http://www.w3.org/2001/XMLSchema" xmlns:xs="http://www.w3.org/2001/XMLSchema" xmlns:p="http://schemas.microsoft.com/office/2006/metadata/properties" xmlns:ns2="c5b5009f-843b-44ad-8459-261282077631" targetNamespace="http://schemas.microsoft.com/office/2006/metadata/properties" ma:root="true" ma:fieldsID="7e9230520f5c7fb1ed6ee21cb1a55a6e" ns2:_="">
    <xsd:import namespace="c5b5009f-843b-44ad-8459-2612820776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5009f-843b-44ad-8459-2612820776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436c232f-8cfa-448c-83a9-b4ae32535f8c}" ma:internalName="TaxCatchAll" ma:showField="CatchAllData" ma:web="ce6ef299-d0a3-40b4-890f-8260ea29d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436c232f-8cfa-448c-83a9-b4ae32535f8c}" ma:internalName="TaxCatchAllLabel" ma:readOnly="true" ma:showField="CatchAllDataLabel" ma:web="ce6ef299-d0a3-40b4-890f-8260ea29d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897a53ec-2016-4aee-8be4-ce9632eb08ca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27C33-939E-4591-B6E4-5BB7E4F1EDA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C05CD82-CFB9-4B2C-B729-54549FBEEBC0}">
  <ds:schemaRefs>
    <ds:schemaRef ds:uri="http://purl.org/dc/terms/"/>
    <ds:schemaRef ds:uri="http://schemas.openxmlformats.org/package/2006/metadata/core-properties"/>
    <ds:schemaRef ds:uri="c5b5009f-843b-44ad-8459-26128207763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DB5EA1E-D48F-4CFF-A9B5-A1903B0750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85B793-3490-4929-A3A0-60AFC00A2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5009f-843b-44ad-8459-261282077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825FF00-2980-444C-812A-0320804F6C71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D55D3BBF-241C-4012-9F0B-EE100B9F2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Specifications.dotm</Template>
  <TotalTime>0</TotalTime>
  <Pages>11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Specifications</vt:lpstr>
    </vt:vector>
  </TitlesOfParts>
  <Company>UnitedHealth Group</Company>
  <LinksUpToDate>false</LinksUpToDate>
  <CharactersWithSpaces>13168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Specifications</dc:title>
  <dc:creator>W7admin</dc:creator>
  <cp:lastModifiedBy>Srivastava, Himanshu S(Facets)</cp:lastModifiedBy>
  <cp:revision>2</cp:revision>
  <cp:lastPrinted>2015-06-17T14:53:00Z</cp:lastPrinted>
  <dcterms:created xsi:type="dcterms:W3CDTF">2019-06-26T16:04:00Z</dcterms:created>
  <dcterms:modified xsi:type="dcterms:W3CDTF">2019-06-26T16:04:00Z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2014-11-28T00:00:00Z</vt:filetime>
  </property>
  <property fmtid="{D5CDD505-2E9C-101B-9397-08002B2CF9AE}" pid="3" name="LastSaved">
    <vt:lpwstr>2015-03-12T19:00:00Z</vt:lpwstr>
  </property>
  <property fmtid="{D5CDD505-2E9C-101B-9397-08002B2CF9AE}" pid="4" name="ContentTypeId">
    <vt:lpwstr>0x01010079A66D0B9F87AD4D8BD14FF71611EEAD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Knowledge Type">
    <vt:lpwstr/>
  </property>
  <property fmtid="{D5CDD505-2E9C-101B-9397-08002B2CF9AE}" pid="8" name="Related Template">
    <vt:lpwstr/>
  </property>
  <property fmtid="{D5CDD505-2E9C-101B-9397-08002B2CF9AE}" pid="9" name="TemplateUrl">
    <vt:lpwstr/>
  </property>
  <property fmtid="{D5CDD505-2E9C-101B-9397-08002B2CF9AE}" pid="10" name="PublishingContact">
    <vt:lpwstr/>
  </property>
  <property fmtid="{D5CDD505-2E9C-101B-9397-08002B2CF9AE}" pid="11" name="Template Name">
    <vt:lpwstr>Technical Specifications CMMI</vt:lpwstr>
  </property>
  <property fmtid="{D5CDD505-2E9C-101B-9397-08002B2CF9AE}" pid="12" name="UDP-Release">
    <vt:lpwstr>2015-07-UDP</vt:lpwstr>
  </property>
  <property fmtid="{D5CDD505-2E9C-101B-9397-08002B2CF9AE}" pid="13" name="Related Phase">
    <vt:lpwstr>2122242618</vt:lpwstr>
  </property>
  <property fmtid="{D5CDD505-2E9C-101B-9397-08002B2CF9AE}" pid="14" name="UDP Status">
    <vt:lpwstr>Active</vt:lpwstr>
  </property>
  <property fmtid="{D5CDD505-2E9C-101B-9397-08002B2CF9AE}" pid="15" name="Create_In">
    <vt:lpwstr>22</vt:lpwstr>
  </property>
  <property fmtid="{D5CDD505-2E9C-101B-9397-08002B2CF9AE}" pid="16" name="Related function">
    <vt:lpwstr>65</vt:lpwstr>
  </property>
  <property fmtid="{D5CDD505-2E9C-101B-9397-08002B2CF9AE}" pid="17" name="Related Path">
    <vt:lpwstr>7</vt:lpwstr>
  </property>
  <property fmtid="{D5CDD505-2E9C-101B-9397-08002B2CF9AE}" pid="18" name="ADR2Phase">
    <vt:lpwstr>Apps/Phase/Design</vt:lpwstr>
  </property>
  <property fmtid="{D5CDD505-2E9C-101B-9397-08002B2CF9AE}" pid="19" name="Order">
    <vt:r8>30500</vt:r8>
  </property>
  <property fmtid="{D5CDD505-2E9C-101B-9397-08002B2CF9AE}" pid="20" name="CWRMItemRecordClassification">
    <vt:lpwstr>1</vt:lpwstr>
  </property>
  <property fmtid="{D5CDD505-2E9C-101B-9397-08002B2CF9AE}" pid="21" name="CWRMItemRecordClassificationTaxHTField0">
    <vt:lpwstr>|b49f6905-4eb3-44d3-9a49-8bbf46918ee9</vt:lpwstr>
  </property>
</Properties>
</file>