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Commerce Event Processor — Command Cheat Sheet</w:t>
      </w:r>
    </w:p>
    <w:p>
      <w:pPr>
        <w:spacing w:after="120" w:before="80" w:line="276"/>
      </w:pPr>
      <w:r>
        <w:rPr>
          <w:rFonts w:ascii="Calibri" w:cs="Calibri" w:eastAsia="Microsoft YaHei" w:hAnsi="Calibri"/>
          <w:sz w:val="24"/>
          <w:szCs w:val="24"/>
        </w:rPr>
        <w:t xml:space="preserve">Pehle port-forward (ek terminal mein chhod do):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kubectl port-forward svc/commerce-event-processor 8080:8080 -n default</w:t>
      </w:r>
    </w:p>
    <w:p>
      <w:pPr>
        <w:spacing w:after="120" w:before="80" w:line="276"/>
      </w:pPr>
      <w:r>
        <w:rPr>
          <w:rFonts w:ascii="Calibri" w:cs="Calibri" w:eastAsia="Microsoft YaHei" w:hAnsi="Calibri"/>
          <w:sz w:val="24"/>
          <w:szCs w:val="24"/>
        </w:rPr>
        <w:t xml:space="preserve">SQS queue URL (tumhara):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export QUEUE_URL="https://sqs.ap-south-1.amazonaws.com/658038454472/commerce-event-queue"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2"/>
        <w:spacing w:after="120" w:before="180"/>
      </w:pPr>
      <w:r>
        <w:rPr>
          <w:rFonts w:ascii="Calibri" w:cs="Calibri" w:eastAsia="Microsoft YaHei" w:hAnsi="Calibri"/>
          <w:b/>
          <w:bCs/>
          <w:color w:val="111827"/>
          <w:sz w:val="36"/>
          <w:szCs w:val="36"/>
        </w:rPr>
        <w:t xml:space="preserve">Status / Health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Sab cases ON/OFF ek jagah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curl -s "http://localhost:8080/simulate/status" | jq .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 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# App ready?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curl -s "http://localhost:8080/ready" | jq .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 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# SQS check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aws sqs get-queue-attributes --queue-url "$QUEUE_URL" --attribute-names All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2"/>
        <w:spacing w:after="120" w:before="180"/>
      </w:pPr>
      <w:r>
        <w:rPr>
          <w:rFonts w:ascii="Calibri" w:cs="Calibri" w:eastAsia="Microsoft YaHei" w:hAnsi="Calibri"/>
          <w:b/>
          <w:bCs/>
          <w:color w:val="111827"/>
          <w:sz w:val="36"/>
          <w:szCs w:val="36"/>
        </w:rPr>
        <w:t xml:space="preserve">Case 1 — RDS Connection Pressure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Start: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curl "http://localhost:8080/simulate/rds-connection-pressure?connections=80&amp;holdSeconds=600"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Status: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curl -s "http://localhost:8080/simulate/rds-pressure-status" | jq .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Stop: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curl "http://localhost:8080/simulate/release-rds-pressure"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Wait:</w:t>
      </w:r>
      <w:r>
        <w:rPr>
          <w:rFonts w:ascii="Calibri" w:cs="Calibri" w:eastAsia="Microsoft YaHei" w:hAnsi="Calibri"/>
          <w:sz w:val="24"/>
          <w:szCs w:val="24"/>
        </w:rPr>
        <w:t xml:space="preserve"> 3–5 min → SQS Visible &gt; 100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2"/>
        <w:spacing w:after="120" w:before="180"/>
      </w:pPr>
      <w:r>
        <w:rPr>
          <w:rFonts w:ascii="Calibri" w:cs="Calibri" w:eastAsia="Microsoft YaHei" w:hAnsi="Calibri"/>
          <w:b/>
          <w:bCs/>
          <w:color w:val="111827"/>
          <w:sz w:val="36"/>
          <w:szCs w:val="36"/>
        </w:rPr>
        <w:t xml:space="preserve">Case 2 — ES Cluster Pressure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Start: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curl "http://localhost:8080/simulate/es-cluster-pressure?enabled=true&amp;writeLoaders=20&amp;holdSeconds=600&amp;blobSizeKb=256"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Status: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curl -s "http://localhost:8080/simulate/es-pressure-status" | jq .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Stop: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curl "http://localhost:8080/simulate/es-cluster-pressure?enabled=false"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Wait:</w:t>
      </w:r>
      <w:r>
        <w:rPr>
          <w:rFonts w:ascii="Calibri" w:cs="Calibri" w:eastAsia="Microsoft YaHei" w:hAnsi="Calibri"/>
          <w:sz w:val="24"/>
          <w:szCs w:val="24"/>
        </w:rPr>
        <w:t xml:space="preserve"> 3–5 min → SQS NotVisible / backlog &gt; 100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ES metrics check (node pe):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curl "http://13.233.30.184:9200/_nodes/stats/jvm,indexing?pretty"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curl "http://13.233.30.184:9200/_cat/thread_pool/write?v&amp;h=node_name,active,queue,rejected"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2"/>
        <w:spacing w:after="120" w:before="180"/>
      </w:pPr>
      <w:r>
        <w:rPr>
          <w:rFonts w:ascii="Calibri" w:cs="Calibri" w:eastAsia="Microsoft YaHei" w:hAnsi="Calibri"/>
          <w:b/>
          <w:bCs/>
          <w:color w:val="111827"/>
          <w:sz w:val="36"/>
          <w:szCs w:val="36"/>
        </w:rPr>
        <w:t xml:space="preserve">Case 3 — Slow Processing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Start: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curl "http://localhost:8080/simulate/slow-processing?enabled=true&amp;delaySeconds=10"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Stop: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curl "http://localhost:8080/simulate/slow-processing?enabled=false"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Wait:</w:t>
      </w:r>
      <w:r>
        <w:rPr>
          <w:rFonts w:ascii="Calibri" w:cs="Calibri" w:eastAsia="Microsoft YaHei" w:hAnsi="Calibri"/>
          <w:sz w:val="24"/>
          <w:szCs w:val="24"/>
        </w:rPr>
        <w:t xml:space="preserve"> ~2 min → SQS Visible &gt; 100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2"/>
        <w:spacing w:after="120" w:before="180"/>
      </w:pPr>
      <w:r>
        <w:rPr>
          <w:rFonts w:ascii="Calibri" w:cs="Calibri" w:eastAsia="Microsoft YaHei" w:hAnsi="Calibri"/>
          <w:b/>
          <w:bCs/>
          <w:color w:val="111827"/>
          <w:sz w:val="36"/>
          <w:szCs w:val="36"/>
        </w:rPr>
        <w:t xml:space="preserve">Producer (built-in 60/min)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Pause</w:t>
      </w:r>
      <w:r>
        <w:rPr>
          <w:rFonts w:ascii="Calibri" w:cs="Calibri" w:eastAsia="Microsoft YaHei" w:hAnsi="Calibri"/>
          <w:sz w:val="24"/>
          <w:szCs w:val="24"/>
        </w:rPr>
        <w:t xml:space="preserve"> (test ke baad queue na bhare):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curl "http://localhost:8080/simulate/producer?enabled=false"</w:t>
      </w:r>
    </w:p>
    <w:p>
      <w:pPr>
        <w:spacing w:after="120" w:before="80" w:line="276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Resume: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curl "http://localhost:8080/simulate/producer?enabled=true"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2"/>
        <w:spacing w:after="120" w:before="180"/>
      </w:pPr>
      <w:r>
        <w:rPr>
          <w:rFonts w:ascii="Calibri" w:cs="Calibri" w:eastAsia="Microsoft YaHei" w:hAnsi="Calibri"/>
          <w:b/>
          <w:bCs/>
          <w:color w:val="111827"/>
          <w:sz w:val="36"/>
          <w:szCs w:val="36"/>
        </w:rPr>
        <w:t xml:space="preserve">Full Recovery (sab band + queue clean)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0F172A" w:color="auto" w:val="clear"/>
        <w:spacing w:after="200" w:before="16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Sab cases stop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curl "http://localhost:8080/simulate/release-rds-pressure"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curl "http://localhost:8080/simulate/es-cluster-pressure?enabled=false"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curl "http://localhost:8080/simulate/slow-processing?enabled=false"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 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# Producer pause (optional)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curl "http://localhost:8080/simulate/producer?enabled=false"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 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# Queue purge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aws sqs purge-queue --queue-url "$QUEUE_URL"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 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# Verify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curl -s "http://localhost:8080/simulate/status" | jq .</w:t>
      </w:r>
      <w:r>
        <w:rPr>
          <w:rFonts w:ascii="Courier New" w:cs="Courier New" w:eastAsia="Courier New" w:hAnsi="Courier New"/>
          <w:color w:val="E2E8F0"/>
          <w:sz w:val="20"/>
          <w:szCs w:val="20"/>
        </w:rPr>
        <w:br/>
        <w:t xml:space="preserve">aws sqs get-queue-attributes --queue-url "$QUEUE_URL" --attribute-names All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2"/>
        <w:spacing w:after="120" w:before="180"/>
      </w:pPr>
      <w:r>
        <w:rPr>
          <w:rFonts w:ascii="Calibri" w:cs="Calibri" w:eastAsia="Microsoft YaHei" w:hAnsi="Calibri"/>
          <w:b/>
          <w:bCs/>
          <w:color w:val="111827"/>
          <w:sz w:val="36"/>
          <w:szCs w:val="36"/>
        </w:rPr>
        <w:t xml:space="preserve">Quick Reference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  <w:tblLayout w:type="autofit"/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alibri" w:cs="Calibri" w:eastAsia="Microsoft YaHei" w:hAnsi="Calibri"/>
                <w:sz w:val="24"/>
                <w:szCs w:val="24"/>
              </w:rPr>
              <w:t xml:space="preserve">Case</w:t>
            </w:r>
          </w:p>
        </w:tc>
        <w:tc>
          <w:tcPr>
            <w:tcW w:type="pct" w:w="33%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alibri" w:cs="Calibri" w:eastAsia="Microsoft YaHei" w:hAnsi="Calibri"/>
                <w:sz w:val="24"/>
                <w:szCs w:val="24"/>
              </w:rPr>
              <w:t xml:space="preserve">Start</w:t>
            </w:r>
          </w:p>
        </w:tc>
        <w:tc>
          <w:tcPr>
            <w:tcW w:type="pct" w:w="33%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alibri" w:cs="Calibri" w:eastAsia="Microsoft YaHei" w:hAnsi="Calibri"/>
                <w:sz w:val="24"/>
                <w:szCs w:val="24"/>
              </w:rPr>
              <w:t xml:space="preserve">Stop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strike w:val="false"/>
                <w:sz w:val="24"/>
                <w:szCs w:val="24"/>
              </w:rPr>
              <w:t xml:space="preserve">1 RDS</w:t>
            </w:r>
          </w:p>
        </w:tc>
        <w:tc>
          <w:tcPr>
            <w:tcW w:type="pct" w:w="33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  <w:shd w:fill="F1F5F9" w:color="auto" w:val="clear"/>
              </w:rPr>
              <w:t xml:space="preserve">.../rds-connection-pressure?connections=80&amp;holdSeconds=600</w:t>
            </w:r>
          </w:p>
        </w:tc>
        <w:tc>
          <w:tcPr>
            <w:tcW w:type="pct" w:w="33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  <w:shd w:fill="F1F5F9" w:color="auto" w:val="clear"/>
              </w:rPr>
              <w:t xml:space="preserve">.../release-rds-pressure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strike w:val="false"/>
                <w:sz w:val="24"/>
                <w:szCs w:val="24"/>
              </w:rPr>
              <w:t xml:space="preserve">2 ES</w:t>
            </w:r>
          </w:p>
        </w:tc>
        <w:tc>
          <w:tcPr>
            <w:tcW w:type="pct" w:w="33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  <w:shd w:fill="F1F5F9" w:color="auto" w:val="clear"/>
              </w:rPr>
              <w:t xml:space="preserve">.../es-cluster-pressure?enabled=true&amp;writeLoaders=20&amp;holdSeconds=600&amp;blobSizeKb=256</w:t>
            </w:r>
          </w:p>
        </w:tc>
        <w:tc>
          <w:tcPr>
            <w:tcW w:type="pct" w:w="33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  <w:shd w:fill="F1F5F9" w:color="auto" w:val="clear"/>
              </w:rPr>
              <w:t xml:space="preserve">.../es-cluster-pressure?enabled=false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strike w:val="false"/>
                <w:sz w:val="24"/>
                <w:szCs w:val="24"/>
              </w:rPr>
              <w:t xml:space="preserve">3 Slow</w:t>
            </w:r>
          </w:p>
        </w:tc>
        <w:tc>
          <w:tcPr>
            <w:tcW w:type="pct" w:w="33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  <w:shd w:fill="F1F5F9" w:color="auto" w:val="clear"/>
              </w:rPr>
              <w:t xml:space="preserve">.../slow-processing?enabled=true&amp;delaySeconds=10</w:t>
            </w:r>
          </w:p>
        </w:tc>
        <w:tc>
          <w:tcPr>
            <w:tcW w:type="pct" w:w="33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  <w:shd w:fill="F1F5F9" w:color="auto" w:val="clear"/>
              </w:rPr>
              <w:t xml:space="preserve">.../slow-processing?enabled=false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720" w:hanging="360"/>
      </w:pPr>
    </w:lvl>
    <w:lvl w:ilvl="1" w15:tentative="1">
      <w:start w:val="1"/>
      <w:numFmt w:val="decimal"/>
      <w:suff w:val="tab"/>
      <w:lvlText w:val="%2."/>
      <w:lvlJc w:val="start"/>
      <w:pPr>
        <w:ind w:left="1080" w:hanging="360"/>
      </w:pPr>
    </w:lvl>
    <w:lvl w:ilvl="2" w15:tentative="1">
      <w:start w:val="1"/>
      <w:numFmt w:val="decimal"/>
      <w:suff w:val="tab"/>
      <w:lvlText w:val="%3."/>
      <w:lvlJc w:val="start"/>
      <w:pPr>
        <w:ind w:left="1440" w:hanging="360"/>
      </w:pPr>
    </w:lvl>
    <w:lvl w:ilvl="3" w15:tentative="1">
      <w:start w:val="1"/>
      <w:numFmt w:val="decimal"/>
      <w:suff w:val="tab"/>
      <w:lvlText w:val="%4."/>
      <w:lvlJc w:val="start"/>
      <w:pPr>
        <w:ind w:left="1800" w:hanging="360"/>
      </w:pPr>
    </w:lvl>
    <w:lvl w:ilvl="4" w15:tentative="1">
      <w:start w:val="1"/>
      <w:numFmt w:val="decimal"/>
      <w:suff w:val="tab"/>
      <w:lvlText w:val="%5."/>
      <w:lvlJc w:val="start"/>
      <w:pPr>
        <w:ind w:left="2160" w:hanging="360"/>
      </w:pPr>
    </w:lvl>
    <w:lvl w:ilvl="5" w15:tentative="1">
      <w:start w:val="1"/>
      <w:numFmt w:val="decimal"/>
      <w:suff w:val="tab"/>
      <w:lvlText w:val="%6."/>
      <w:lvlJc w:val="start"/>
      <w:pPr>
        <w:ind w:left="25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•"/>
      <w:lvlJc w:val="start"/>
      <w:pPr>
        <w:ind w:left="720" w:hanging="360"/>
      </w:pPr>
    </w:lvl>
    <w:lvl w:ilvl="1" w15:tentative="1">
      <w:start w:val="1"/>
      <w:numFmt w:val="bullet"/>
      <w:suff w:val="tab"/>
      <w:lvlText w:val="◦"/>
      <w:lvlJc w:val="start"/>
      <w:pPr>
        <w:ind w:left="1080" w:hanging="360"/>
      </w:pPr>
    </w:lvl>
    <w:lvl w:ilvl="2" w15:tentative="1">
      <w:start w:val="1"/>
      <w:numFmt w:val="bullet"/>
      <w:suff w:val="tab"/>
      <w:lvlText w:val="▪"/>
      <w:lvlJc w:val="start"/>
      <w:pPr>
        <w:ind w:left="1440" w:hanging="360"/>
      </w:pPr>
    </w:lvl>
    <w:lvl w:ilvl="3" w15:tentative="1">
      <w:start w:val="1"/>
      <w:numFmt w:val="bullet"/>
      <w:suff w:val="tab"/>
      <w:lvlText w:val="•"/>
      <w:lvlJc w:val="start"/>
      <w:pPr>
        <w:ind w:left="1800" w:hanging="360"/>
      </w:pPr>
    </w:lvl>
    <w:lvl w:ilvl="4" w15:tentative="1">
      <w:start w:val="1"/>
      <w:numFmt w:val="bullet"/>
      <w:suff w:val="tab"/>
      <w:lvlText w:val="◦"/>
      <w:lvlJc w:val="start"/>
      <w:pPr>
        <w:ind w:left="2160" w:hanging="360"/>
      </w:pPr>
    </w:lvl>
    <w:lvl w:ilvl="5" w15:tentative="1">
      <w:start w:val="1"/>
      <w:numFmt w:val="bullet"/>
      <w:suff w:val="tab"/>
      <w:lvlText w:val="▪"/>
      <w:lvlJc w:val="start"/>
      <w:pPr>
        <w:ind w:left="25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Microsoft YaHei" w:hAnsi="Calibri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Microsoft YaHei" w:hAnsi="Calibri"/>
      <w:b/>
      <w:bCs/>
      <w:color w:val="111827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Calibri" w:cs="Calibri" w:eastAsia="Microsoft YaHei" w:hAnsi="Calibri"/>
      <w:b/>
      <w:bCs/>
      <w:color w:val="111827"/>
      <w:sz w:val="32"/>
      <w:szCs w:val="32"/>
    </w:rPr>
  </w:style>
  <w:style w:type="paragraph" w:styleId="Heading4">
    <w:name w:val="Heading 4"/>
    <w:basedOn w:val="Normal"/>
    <w:next w:val="Normal"/>
    <w:qFormat/>
    <w:rPr>
      <w:rFonts w:ascii="Calibri" w:cs="Calibri" w:eastAsia="Microsoft YaHei" w:hAnsi="Calibri"/>
      <w:b/>
      <w:bCs/>
      <w:color w:val="111827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Calibri" w:cs="Calibri" w:eastAsia="Microsoft YaHei" w:hAnsi="Calibri"/>
      <w:b/>
      <w:bCs/>
      <w:color w:val="111827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Calibri" w:cs="Calibri" w:eastAsia="Microsoft YaHei" w:hAnsi="Calibri"/>
      <w:b/>
      <w:bCs/>
      <w:color w:val="111827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mdtoword.org</dc:creator>
  <cp:lastModifiedBy>Un-named</cp:lastModifiedBy>
  <cp:revision>1</cp:revision>
  <dcterms:created xsi:type="dcterms:W3CDTF">2026-06-24T13:54:19.838Z</dcterms:created>
  <dcterms:modified xsi:type="dcterms:W3CDTF">2026-06-24T13:54:19.838Z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