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DAF8C5">
      <w:pPr>
        <w:pStyle w:val="9"/>
        <w:keepNext w:val="0"/>
        <w:keepLines w:val="0"/>
        <w:widowControl/>
        <w:suppressLineNumbers w:val="0"/>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Report : Currency Converter</w:t>
      </w:r>
    </w:p>
    <w:p w14:paraId="619651DB">
      <w:pPr>
        <w:pStyle w:val="9"/>
        <w:keepNext w:val="0"/>
        <w:keepLines w:val="0"/>
        <w:widowControl/>
        <w:numPr>
          <w:numId w:val="0"/>
        </w:numPr>
        <w:suppressLineNumbers w:val="0"/>
        <w:ind w:leftChars="0" w:right="0" w:rightChars="0"/>
        <w:jc w:val="center"/>
        <w:rPr>
          <w:rFonts w:hint="default" w:ascii="Calibri" w:hAnsi="Calibri" w:cs="Calibri"/>
          <w:b/>
          <w:bCs/>
          <w:sz w:val="44"/>
          <w:szCs w:val="44"/>
          <w:u w:val="single"/>
          <w:lang w:val="en-US"/>
        </w:rPr>
      </w:pPr>
      <w:r>
        <w:rPr>
          <w:rFonts w:hint="default" w:ascii="Calibri" w:hAnsi="Calibri" w:cs="Calibri"/>
          <w:b/>
          <w:bCs/>
          <w:sz w:val="44"/>
          <w:szCs w:val="44"/>
          <w:u w:val="single"/>
          <w:lang w:val="en-US"/>
        </w:rPr>
        <w:t>Team members:</w:t>
      </w:r>
    </w:p>
    <w:p w14:paraId="6A1E771F">
      <w:pPr>
        <w:pStyle w:val="9"/>
        <w:keepNext w:val="0"/>
        <w:keepLines w:val="0"/>
        <w:widowControl/>
        <w:numPr>
          <w:numId w:val="0"/>
        </w:numPr>
        <w:suppressLineNumbers w:val="0"/>
        <w:ind w:leftChars="0" w:right="0" w:rightChars="0"/>
        <w:jc w:val="center"/>
        <w:rPr>
          <w:rFonts w:hint="default" w:ascii="Calibri" w:hAnsi="Calibri" w:cs="Calibri"/>
          <w:b/>
          <w:bCs/>
          <w:sz w:val="32"/>
          <w:szCs w:val="32"/>
          <w:u w:val="none"/>
          <w:lang w:val="en-US"/>
        </w:rPr>
      </w:pPr>
      <w:r>
        <w:rPr>
          <w:rFonts w:hint="default" w:ascii="Calibri" w:hAnsi="Calibri" w:cs="Calibri"/>
          <w:b/>
          <w:bCs/>
          <w:sz w:val="32"/>
          <w:szCs w:val="32"/>
          <w:u w:val="none"/>
          <w:lang w:val="en-US"/>
        </w:rPr>
        <w:t>HimanshuYadav</w:t>
      </w:r>
    </w:p>
    <w:p w14:paraId="10B6D334">
      <w:pPr>
        <w:pStyle w:val="9"/>
        <w:keepNext w:val="0"/>
        <w:keepLines w:val="0"/>
        <w:widowControl/>
        <w:numPr>
          <w:numId w:val="0"/>
        </w:numPr>
        <w:suppressLineNumbers w:val="0"/>
        <w:ind w:leftChars="0" w:right="0" w:rightChars="0"/>
        <w:jc w:val="center"/>
        <w:rPr>
          <w:rFonts w:hint="default" w:ascii="Calibri" w:hAnsi="Calibri" w:cs="Calibri"/>
          <w:b/>
          <w:bCs/>
          <w:sz w:val="32"/>
          <w:szCs w:val="32"/>
          <w:u w:val="none"/>
          <w:lang w:val="en-US"/>
        </w:rPr>
      </w:pPr>
      <w:r>
        <w:rPr>
          <w:rFonts w:hint="default" w:ascii="Calibri" w:hAnsi="Calibri" w:cs="Calibri"/>
          <w:b/>
          <w:bCs/>
          <w:sz w:val="32"/>
          <w:szCs w:val="32"/>
          <w:u w:val="none"/>
          <w:lang w:val="en-US"/>
        </w:rPr>
        <w:t>Sonu</w:t>
      </w:r>
    </w:p>
    <w:p w14:paraId="6D5F4F5A">
      <w:pPr>
        <w:pStyle w:val="9"/>
        <w:keepNext w:val="0"/>
        <w:keepLines w:val="0"/>
        <w:widowControl/>
        <w:numPr>
          <w:numId w:val="0"/>
        </w:numPr>
        <w:suppressLineNumbers w:val="0"/>
        <w:ind w:leftChars="0" w:right="0" w:rightChars="0"/>
        <w:jc w:val="center"/>
        <w:rPr>
          <w:rFonts w:hint="default" w:ascii="Calibri" w:hAnsi="Calibri" w:cs="Calibri"/>
          <w:b/>
          <w:bCs/>
          <w:sz w:val="32"/>
          <w:szCs w:val="32"/>
          <w:u w:val="none"/>
          <w:lang w:val="en-US"/>
        </w:rPr>
      </w:pPr>
      <w:r>
        <w:rPr>
          <w:rFonts w:hint="default" w:ascii="Calibri" w:hAnsi="Calibri" w:cs="Calibri"/>
          <w:b/>
          <w:bCs/>
          <w:sz w:val="32"/>
          <w:szCs w:val="32"/>
          <w:u w:val="none"/>
          <w:lang w:val="en-US"/>
        </w:rPr>
        <w:t>Nitant</w:t>
      </w:r>
    </w:p>
    <w:p w14:paraId="08F24D1B">
      <w:pPr>
        <w:pStyle w:val="9"/>
        <w:keepNext w:val="0"/>
        <w:keepLines w:val="0"/>
        <w:widowControl/>
        <w:numPr>
          <w:numId w:val="0"/>
        </w:numPr>
        <w:suppressLineNumbers w:val="0"/>
        <w:ind w:leftChars="0" w:right="0" w:rightChars="0"/>
        <w:jc w:val="center"/>
        <w:rPr>
          <w:rFonts w:hint="default" w:ascii="Calibri" w:hAnsi="Calibri" w:cs="Calibri"/>
          <w:sz w:val="32"/>
          <w:szCs w:val="32"/>
        </w:rPr>
      </w:pPr>
      <w:r>
        <w:rPr>
          <w:rFonts w:hint="default" w:ascii="Calibri" w:hAnsi="Calibri" w:cs="Calibri"/>
          <w:b/>
          <w:bCs/>
          <w:sz w:val="32"/>
          <w:szCs w:val="32"/>
          <w:u w:val="none"/>
          <w:lang w:val="en-US"/>
        </w:rPr>
        <w:t>Deepanshu Yadav</w:t>
      </w:r>
      <w:bookmarkStart w:id="0" w:name="_GoBack"/>
      <w:bookmarkEnd w:id="0"/>
    </w:p>
    <w:p w14:paraId="2047980E">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The Currency Converter project by </w:t>
      </w:r>
      <w:r>
        <w:rPr>
          <w:rFonts w:hint="default" w:ascii="Calibri" w:hAnsi="Calibri" w:cs="Calibri"/>
          <w:sz w:val="32"/>
          <w:szCs w:val="32"/>
        </w:rPr>
        <w:fldChar w:fldCharType="begin"/>
      </w:r>
      <w:r>
        <w:rPr>
          <w:rFonts w:hint="default" w:ascii="Calibri" w:hAnsi="Calibri" w:cs="Calibri"/>
          <w:sz w:val="32"/>
          <w:szCs w:val="32"/>
        </w:rPr>
        <w:instrText xml:space="preserve"> HYPERLINK "https://github.com/himanshuyadav79/CurrencyConverter" \t "_new" </w:instrText>
      </w:r>
      <w:r>
        <w:rPr>
          <w:rFonts w:hint="default" w:ascii="Calibri" w:hAnsi="Calibri" w:cs="Calibri"/>
          <w:sz w:val="32"/>
          <w:szCs w:val="32"/>
        </w:rPr>
        <w:fldChar w:fldCharType="separate"/>
      </w:r>
      <w:r>
        <w:rPr>
          <w:rStyle w:val="8"/>
          <w:rFonts w:hint="default" w:ascii="Calibri" w:hAnsi="Calibri" w:cs="Calibri"/>
          <w:sz w:val="32"/>
          <w:szCs w:val="32"/>
        </w:rPr>
        <w:t>himanshuyadav79</w:t>
      </w:r>
      <w:r>
        <w:rPr>
          <w:rFonts w:hint="default" w:ascii="Calibri" w:hAnsi="Calibri" w:cs="Calibri"/>
          <w:sz w:val="32"/>
          <w:szCs w:val="32"/>
        </w:rPr>
        <w:fldChar w:fldCharType="end"/>
      </w:r>
      <w:r>
        <w:rPr>
          <w:rFonts w:hint="default" w:ascii="Calibri" w:hAnsi="Calibri" w:cs="Calibri"/>
          <w:sz w:val="32"/>
          <w:szCs w:val="32"/>
        </w:rPr>
        <w:t xml:space="preserve"> is a Java-based web application designed to facilitate real-time currency conversions. Built using JavaServer Pages (JSP), it offers a user-friendly interface for converting amounts between different currencies based on current exchange rates.</w:t>
      </w:r>
    </w:p>
    <w:p w14:paraId="1EFBAAD0">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Key Features:</w:t>
      </w:r>
    </w:p>
    <w:p w14:paraId="15D4F955">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Real-Time Conversion:</w:t>
      </w:r>
      <w:r>
        <w:rPr>
          <w:rFonts w:hint="default" w:ascii="Calibri" w:hAnsi="Calibri" w:cs="Calibri"/>
          <w:sz w:val="32"/>
          <w:szCs w:val="32"/>
        </w:rPr>
        <w:t xml:space="preserve"> The application fetches up-to-date exchange rates to ensure accurate currency conversions.</w:t>
      </w:r>
    </w:p>
    <w:p w14:paraId="6D7AD5A1">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Web-Based Interface:</w:t>
      </w:r>
      <w:r>
        <w:rPr>
          <w:rFonts w:hint="default" w:ascii="Calibri" w:hAnsi="Calibri" w:cs="Calibri"/>
          <w:sz w:val="32"/>
          <w:szCs w:val="32"/>
        </w:rPr>
        <w:t xml:space="preserve"> Designed with HTML and CSS, the interface is straightforward and user-friendly, allowing for easy navigation and interaction.</w:t>
      </w:r>
    </w:p>
    <w:p w14:paraId="6F403C88">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Modular Design:</w:t>
      </w:r>
      <w:r>
        <w:rPr>
          <w:rFonts w:hint="default" w:ascii="Calibri" w:hAnsi="Calibri" w:cs="Calibri"/>
          <w:sz w:val="32"/>
          <w:szCs w:val="32"/>
        </w:rPr>
        <w:t xml:space="preserve"> The project follows a modular architecture, promoting separation of concerns and enhancing maintainability.</w:t>
      </w:r>
    </w:p>
    <w:p w14:paraId="6423155E">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Continuous Integration Pipelines:</w:t>
      </w:r>
      <w:r>
        <w:rPr>
          <w:rFonts w:hint="default" w:ascii="Calibri" w:hAnsi="Calibri" w:cs="Calibri"/>
          <w:sz w:val="32"/>
          <w:szCs w:val="32"/>
        </w:rPr>
        <w:t xml:space="preserve"> The repository is configured to integrate Continuous Integration (CI) pipelines, ensuring automated testing and streamlined development workflows.</w:t>
      </w:r>
    </w:p>
    <w:p w14:paraId="32E3B890">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Deployment Support:</w:t>
      </w:r>
      <w:r>
        <w:rPr>
          <w:rFonts w:hint="default" w:ascii="Calibri" w:hAnsi="Calibri" w:cs="Calibri"/>
          <w:sz w:val="32"/>
          <w:szCs w:val="32"/>
        </w:rPr>
        <w:t xml:space="preserve"> The project includes configurations to support deployment, facilitating the transition from development to production environments.</w:t>
      </w:r>
    </w:p>
    <w:p w14:paraId="6A104158">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Technologies Used:</w:t>
      </w:r>
    </w:p>
    <w:p w14:paraId="1E750923">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Java:</w:t>
      </w:r>
      <w:r>
        <w:rPr>
          <w:rFonts w:hint="default" w:ascii="Calibri" w:hAnsi="Calibri" w:cs="Calibri"/>
          <w:sz w:val="32"/>
          <w:szCs w:val="32"/>
        </w:rPr>
        <w:t xml:space="preserve"> The core programming language for the application's backend logic.</w:t>
      </w:r>
    </w:p>
    <w:p w14:paraId="186155F0">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JSP (JavaServer Pages):</w:t>
      </w:r>
      <w:r>
        <w:rPr>
          <w:rFonts w:hint="default" w:ascii="Calibri" w:hAnsi="Calibri" w:cs="Calibri"/>
          <w:sz w:val="32"/>
          <w:szCs w:val="32"/>
        </w:rPr>
        <w:t xml:space="preserve"> Utilized for building dynamic web content and rendering the user interface.</w:t>
      </w:r>
    </w:p>
    <w:p w14:paraId="5D074C89">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HTML &amp; CSS:</w:t>
      </w:r>
      <w:r>
        <w:rPr>
          <w:rFonts w:hint="default" w:ascii="Calibri" w:hAnsi="Calibri" w:cs="Calibri"/>
          <w:sz w:val="32"/>
          <w:szCs w:val="32"/>
        </w:rPr>
        <w:t xml:space="preserve"> Employed for structuring and styling the web pages, ensuring a responsive and visually appealing design.</w:t>
      </w:r>
    </w:p>
    <w:p w14:paraId="082CF77F">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CI/CD Tools:</w:t>
      </w:r>
      <w:r>
        <w:rPr>
          <w:rFonts w:hint="default" w:ascii="Calibri" w:hAnsi="Calibri" w:cs="Calibri"/>
          <w:sz w:val="32"/>
          <w:szCs w:val="32"/>
        </w:rPr>
        <w:t xml:space="preserve"> Integration with tools like Jenkins and Azure Pipelines is indicated by the presence of </w:t>
      </w:r>
      <w:r>
        <w:rPr>
          <w:rStyle w:val="6"/>
          <w:rFonts w:hint="default" w:ascii="Calibri" w:hAnsi="Calibri" w:cs="Calibri"/>
          <w:sz w:val="32"/>
          <w:szCs w:val="32"/>
        </w:rPr>
        <w:t>Jenkinsfile</w:t>
      </w:r>
      <w:r>
        <w:rPr>
          <w:rFonts w:hint="default" w:ascii="Calibri" w:hAnsi="Calibri" w:cs="Calibri"/>
          <w:sz w:val="32"/>
          <w:szCs w:val="32"/>
        </w:rPr>
        <w:t xml:space="preserve"> and </w:t>
      </w:r>
      <w:r>
        <w:rPr>
          <w:rStyle w:val="6"/>
          <w:rFonts w:hint="default" w:ascii="Calibri" w:hAnsi="Calibri" w:cs="Calibri"/>
          <w:sz w:val="32"/>
          <w:szCs w:val="32"/>
        </w:rPr>
        <w:t>azure-pipelines.yml</w:t>
      </w:r>
      <w:r>
        <w:rPr>
          <w:rFonts w:hint="default" w:ascii="Calibri" w:hAnsi="Calibri" w:cs="Calibri"/>
          <w:sz w:val="32"/>
          <w:szCs w:val="32"/>
        </w:rPr>
        <w:t xml:space="preserve"> in the repository, facilitating continuous integration and deployment processes.</w:t>
      </w:r>
    </w:p>
    <w:p w14:paraId="37B6F3CA">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Project Structure:</w:t>
      </w:r>
    </w:p>
    <w:p w14:paraId="636627E0">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The repository includes several key files and directories:</w:t>
      </w:r>
    </w:p>
    <w:p w14:paraId="0A9660A1">
      <w:pPr>
        <w:pStyle w:val="9"/>
        <w:keepNext w:val="0"/>
        <w:keepLines w:val="0"/>
        <w:widowControl/>
        <w:suppressLineNumbers w:val="0"/>
        <w:ind w:left="720"/>
        <w:rPr>
          <w:rFonts w:hint="default" w:ascii="Calibri" w:hAnsi="Calibri" w:cs="Calibri"/>
          <w:sz w:val="32"/>
          <w:szCs w:val="32"/>
        </w:rPr>
      </w:pPr>
      <w:r>
        <w:rPr>
          <w:rStyle w:val="6"/>
          <w:rFonts w:hint="default" w:ascii="Calibri" w:hAnsi="Calibri" w:cs="Calibri"/>
          <w:sz w:val="32"/>
          <w:szCs w:val="32"/>
        </w:rPr>
        <w:t>CurrencyConverterApp/</w:t>
      </w:r>
      <w:r>
        <w:rPr>
          <w:rStyle w:val="10"/>
          <w:rFonts w:hint="default" w:ascii="Calibri" w:hAnsi="Calibri" w:cs="Calibri"/>
          <w:sz w:val="32"/>
          <w:szCs w:val="32"/>
        </w:rPr>
        <w:t xml:space="preserve"> Directory:</w:t>
      </w:r>
      <w:r>
        <w:rPr>
          <w:rFonts w:hint="default" w:ascii="Calibri" w:hAnsi="Calibri" w:cs="Calibri"/>
          <w:sz w:val="32"/>
          <w:szCs w:val="32"/>
        </w:rPr>
        <w:t xml:space="preserve"> Contains the main application code, including JSP files and Java classes.</w:t>
      </w:r>
    </w:p>
    <w:p w14:paraId="22A52D10">
      <w:pPr>
        <w:pStyle w:val="9"/>
        <w:keepNext w:val="0"/>
        <w:keepLines w:val="0"/>
        <w:widowControl/>
        <w:suppressLineNumbers w:val="0"/>
        <w:ind w:left="720"/>
        <w:rPr>
          <w:rFonts w:hint="default" w:ascii="Calibri" w:hAnsi="Calibri" w:cs="Calibri"/>
          <w:sz w:val="32"/>
          <w:szCs w:val="32"/>
        </w:rPr>
      </w:pPr>
      <w:r>
        <w:rPr>
          <w:rStyle w:val="6"/>
          <w:rFonts w:hint="default" w:ascii="Calibri" w:hAnsi="Calibri" w:cs="Calibri"/>
          <w:sz w:val="32"/>
          <w:szCs w:val="32"/>
        </w:rPr>
        <w:t>index.jsp</w:t>
      </w:r>
      <w:r>
        <w:rPr>
          <w:rStyle w:val="10"/>
          <w:rFonts w:hint="default" w:ascii="Calibri" w:hAnsi="Calibri" w:cs="Calibri"/>
          <w:sz w:val="32"/>
          <w:szCs w:val="32"/>
        </w:rPr>
        <w:t>:</w:t>
      </w:r>
      <w:r>
        <w:rPr>
          <w:rFonts w:hint="default" w:ascii="Calibri" w:hAnsi="Calibri" w:cs="Calibri"/>
          <w:sz w:val="32"/>
          <w:szCs w:val="32"/>
        </w:rPr>
        <w:t xml:space="preserve"> The main JSP file serving as the entry point for the application.</w:t>
      </w:r>
    </w:p>
    <w:p w14:paraId="3AE27ED0">
      <w:pPr>
        <w:pStyle w:val="9"/>
        <w:keepNext w:val="0"/>
        <w:keepLines w:val="0"/>
        <w:widowControl/>
        <w:suppressLineNumbers w:val="0"/>
        <w:ind w:left="720"/>
        <w:rPr>
          <w:rFonts w:hint="default" w:ascii="Calibri" w:hAnsi="Calibri" w:cs="Calibri"/>
          <w:sz w:val="32"/>
          <w:szCs w:val="32"/>
        </w:rPr>
      </w:pPr>
      <w:r>
        <w:rPr>
          <w:rStyle w:val="6"/>
          <w:rFonts w:hint="default" w:ascii="Calibri" w:hAnsi="Calibri" w:cs="Calibri"/>
          <w:sz w:val="32"/>
          <w:szCs w:val="32"/>
        </w:rPr>
        <w:t>style.css</w:t>
      </w:r>
      <w:r>
        <w:rPr>
          <w:rStyle w:val="10"/>
          <w:rFonts w:hint="default" w:ascii="Calibri" w:hAnsi="Calibri" w:cs="Calibri"/>
          <w:sz w:val="32"/>
          <w:szCs w:val="32"/>
        </w:rPr>
        <w:t>:</w:t>
      </w:r>
      <w:r>
        <w:rPr>
          <w:rFonts w:hint="default" w:ascii="Calibri" w:hAnsi="Calibri" w:cs="Calibri"/>
          <w:sz w:val="32"/>
          <w:szCs w:val="32"/>
        </w:rPr>
        <w:t xml:space="preserve"> Defines the styling rules for the application's user interface.</w:t>
      </w:r>
    </w:p>
    <w:p w14:paraId="77CE45F3">
      <w:pPr>
        <w:pStyle w:val="9"/>
        <w:keepNext w:val="0"/>
        <w:keepLines w:val="0"/>
        <w:widowControl/>
        <w:suppressLineNumbers w:val="0"/>
        <w:ind w:left="720"/>
        <w:rPr>
          <w:rFonts w:hint="default" w:ascii="Calibri" w:hAnsi="Calibri" w:cs="Calibri"/>
          <w:sz w:val="32"/>
          <w:szCs w:val="32"/>
        </w:rPr>
      </w:pPr>
      <w:r>
        <w:rPr>
          <w:rStyle w:val="6"/>
          <w:rFonts w:hint="default" w:ascii="Calibri" w:hAnsi="Calibri" w:cs="Calibri"/>
          <w:sz w:val="32"/>
          <w:szCs w:val="32"/>
        </w:rPr>
        <w:t>pom.xml</w:t>
      </w:r>
      <w:r>
        <w:rPr>
          <w:rStyle w:val="10"/>
          <w:rFonts w:hint="default" w:ascii="Calibri" w:hAnsi="Calibri" w:cs="Calibri"/>
          <w:sz w:val="32"/>
          <w:szCs w:val="32"/>
        </w:rPr>
        <w:t>:</w:t>
      </w:r>
      <w:r>
        <w:rPr>
          <w:rFonts w:hint="default" w:ascii="Calibri" w:hAnsi="Calibri" w:cs="Calibri"/>
          <w:sz w:val="32"/>
          <w:szCs w:val="32"/>
        </w:rPr>
        <w:t xml:space="preserve"> The Maven Project Object Model file, managing project dependencies and build configurations.</w:t>
      </w:r>
    </w:p>
    <w:p w14:paraId="4D1A8A5C">
      <w:pPr>
        <w:pStyle w:val="9"/>
        <w:keepNext w:val="0"/>
        <w:keepLines w:val="0"/>
        <w:widowControl/>
        <w:suppressLineNumbers w:val="0"/>
        <w:ind w:left="720"/>
        <w:rPr>
          <w:rFonts w:hint="default" w:ascii="Calibri" w:hAnsi="Calibri" w:cs="Calibri"/>
          <w:sz w:val="32"/>
          <w:szCs w:val="32"/>
        </w:rPr>
      </w:pPr>
      <w:r>
        <w:rPr>
          <w:rStyle w:val="6"/>
          <w:rFonts w:hint="default" w:ascii="Calibri" w:hAnsi="Calibri" w:cs="Calibri"/>
          <w:sz w:val="32"/>
          <w:szCs w:val="32"/>
        </w:rPr>
        <w:t>web.xml</w:t>
      </w:r>
      <w:r>
        <w:rPr>
          <w:rStyle w:val="10"/>
          <w:rFonts w:hint="default" w:ascii="Calibri" w:hAnsi="Calibri" w:cs="Calibri"/>
          <w:sz w:val="32"/>
          <w:szCs w:val="32"/>
        </w:rPr>
        <w:t>:</w:t>
      </w:r>
      <w:r>
        <w:rPr>
          <w:rFonts w:hint="default" w:ascii="Calibri" w:hAnsi="Calibri" w:cs="Calibri"/>
          <w:sz w:val="32"/>
          <w:szCs w:val="32"/>
        </w:rPr>
        <w:t xml:space="preserve"> The deployment descriptor file, configuring the web application's components and settings.</w:t>
      </w:r>
    </w:p>
    <w:p w14:paraId="6DC37C9C">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CI/CD Configuration Files:</w:t>
      </w:r>
      <w:r>
        <w:rPr>
          <w:rFonts w:hint="default" w:ascii="Calibri" w:hAnsi="Calibri" w:cs="Calibri"/>
          <w:sz w:val="32"/>
          <w:szCs w:val="32"/>
        </w:rPr>
        <w:t xml:space="preserve"> Includes </w:t>
      </w:r>
      <w:r>
        <w:rPr>
          <w:rStyle w:val="6"/>
          <w:rFonts w:hint="default" w:ascii="Calibri" w:hAnsi="Calibri" w:cs="Calibri"/>
          <w:sz w:val="32"/>
          <w:szCs w:val="32"/>
        </w:rPr>
        <w:t>Jenkinsfile</w:t>
      </w:r>
      <w:r>
        <w:rPr>
          <w:rFonts w:hint="default" w:ascii="Calibri" w:hAnsi="Calibri" w:cs="Calibri"/>
          <w:sz w:val="32"/>
          <w:szCs w:val="32"/>
        </w:rPr>
        <w:t xml:space="preserve"> and </w:t>
      </w:r>
      <w:r>
        <w:rPr>
          <w:rStyle w:val="6"/>
          <w:rFonts w:hint="default" w:ascii="Calibri" w:hAnsi="Calibri" w:cs="Calibri"/>
          <w:sz w:val="32"/>
          <w:szCs w:val="32"/>
        </w:rPr>
        <w:t>azure-pipelines.yml</w:t>
      </w:r>
      <w:r>
        <w:rPr>
          <w:rFonts w:hint="default" w:ascii="Calibri" w:hAnsi="Calibri" w:cs="Calibri"/>
          <w:sz w:val="32"/>
          <w:szCs w:val="32"/>
        </w:rPr>
        <w:t xml:space="preserve"> for setting up continuous integration and deployment pipelines.</w:t>
      </w:r>
    </w:p>
    <w:p w14:paraId="01D2FAD6">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Setup and Installation:</w:t>
      </w:r>
    </w:p>
    <w:p w14:paraId="7AA29B1F">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To set up the project locally:</w:t>
      </w:r>
    </w:p>
    <w:p w14:paraId="329EDDD8">
      <w:pPr>
        <w:keepNext w:val="0"/>
        <w:keepLines w:val="0"/>
        <w:widowControl/>
        <w:numPr>
          <w:ilvl w:val="0"/>
          <w:numId w:val="1"/>
        </w:numPr>
        <w:suppressLineNumbers w:val="0"/>
        <w:spacing w:before="0" w:beforeAutospacing="1" w:after="0" w:afterAutospacing="1"/>
        <w:ind w:left="6488" w:hanging="360"/>
        <w:rPr>
          <w:rFonts w:hint="default" w:ascii="Calibri" w:hAnsi="Calibri" w:cs="Calibri"/>
          <w:sz w:val="32"/>
          <w:szCs w:val="32"/>
        </w:rPr>
      </w:pPr>
    </w:p>
    <w:p w14:paraId="58054E49">
      <w:pPr>
        <w:pStyle w:val="9"/>
        <w:keepNext w:val="0"/>
        <w:keepLines w:val="0"/>
        <w:widowControl/>
        <w:suppressLineNumbers w:val="0"/>
        <w:ind w:left="720"/>
        <w:rPr>
          <w:rStyle w:val="10"/>
          <w:rFonts w:hint="default" w:ascii="Calibri" w:hAnsi="Calibri" w:cs="Calibri"/>
          <w:sz w:val="32"/>
          <w:szCs w:val="32"/>
        </w:rPr>
      </w:pPr>
      <w:r>
        <w:rPr>
          <w:rStyle w:val="10"/>
          <w:rFonts w:hint="default" w:ascii="Calibri" w:hAnsi="Calibri" w:cs="Calibri"/>
          <w:sz w:val="32"/>
          <w:szCs w:val="32"/>
        </w:rPr>
        <w:t>Clone the Repository</w:t>
      </w:r>
    </w:p>
    <w:p w14:paraId="7E561C0E">
      <w:pPr>
        <w:pStyle w:val="9"/>
        <w:keepNext w:val="0"/>
        <w:keepLines w:val="0"/>
        <w:widowControl/>
        <w:suppressLineNumbers w:val="0"/>
        <w:ind w:left="720"/>
        <w:rPr>
          <w:rStyle w:val="10"/>
          <w:rFonts w:hint="default" w:ascii="Calibri" w:hAnsi="Calibri"/>
          <w:sz w:val="32"/>
          <w:szCs w:val="32"/>
        </w:rPr>
      </w:pPr>
      <w:r>
        <w:rPr>
          <w:rStyle w:val="10"/>
          <w:rFonts w:hint="default" w:ascii="Calibri" w:hAnsi="Calibri"/>
          <w:sz w:val="32"/>
          <w:szCs w:val="32"/>
        </w:rPr>
        <w:t>git clone https://github.com/himanshuyadav79/CurrencyConverter.git</w:t>
      </w:r>
    </w:p>
    <w:p w14:paraId="2768AC9E">
      <w:pPr>
        <w:pStyle w:val="9"/>
        <w:keepNext w:val="0"/>
        <w:keepLines w:val="0"/>
        <w:widowControl/>
        <w:suppressLineNumbers w:val="0"/>
        <w:ind w:left="720"/>
        <w:rPr>
          <w:rStyle w:val="10"/>
          <w:rFonts w:hint="default" w:ascii="Calibri" w:hAnsi="Calibri" w:cs="Calibri"/>
          <w:sz w:val="32"/>
          <w:szCs w:val="32"/>
        </w:rPr>
      </w:pPr>
    </w:p>
    <w:p w14:paraId="363892B5">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Navigate to the Project Directory:</w:t>
      </w:r>
    </w:p>
    <w:p w14:paraId="16542382">
      <w:pPr>
        <w:keepNext w:val="0"/>
        <w:keepLines w:val="0"/>
        <w:widowControl/>
        <w:numPr>
          <w:numId w:val="0"/>
        </w:numPr>
        <w:suppressLineNumbers w:val="0"/>
        <w:spacing w:before="0" w:beforeAutospacing="1" w:after="0" w:afterAutospacing="1"/>
        <w:rPr>
          <w:rFonts w:hint="default" w:ascii="Calibri" w:hAnsi="Calibri"/>
          <w:sz w:val="32"/>
          <w:szCs w:val="32"/>
        </w:rPr>
      </w:pPr>
      <w:r>
        <w:rPr>
          <w:rFonts w:hint="default" w:ascii="Calibri" w:hAnsi="Calibri"/>
          <w:sz w:val="32"/>
          <w:szCs w:val="32"/>
        </w:rPr>
        <w:t>cd CurrencyConverter</w:t>
      </w:r>
    </w:p>
    <w:p w14:paraId="0EE2A937">
      <w:pPr>
        <w:keepNext w:val="0"/>
        <w:keepLines w:val="0"/>
        <w:widowControl/>
        <w:numPr>
          <w:numId w:val="0"/>
        </w:numPr>
        <w:suppressLineNumbers w:val="0"/>
        <w:spacing w:before="0" w:beforeAutospacing="1" w:after="0" w:afterAutospacing="1"/>
        <w:rPr>
          <w:rFonts w:hint="default" w:ascii="Calibri" w:hAnsi="Calibri" w:cs="Calibri"/>
          <w:sz w:val="32"/>
          <w:szCs w:val="32"/>
        </w:rPr>
      </w:pPr>
    </w:p>
    <w:p w14:paraId="2AF15BCD">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Build the Project Using Maven:</w:t>
      </w:r>
    </w:p>
    <w:p w14:paraId="45D6E555">
      <w:pPr>
        <w:keepNext w:val="0"/>
        <w:keepLines w:val="0"/>
        <w:widowControl/>
        <w:numPr>
          <w:numId w:val="0"/>
        </w:numPr>
        <w:suppressLineNumbers w:val="0"/>
        <w:spacing w:before="0" w:beforeAutospacing="1" w:after="0" w:afterAutospacing="1"/>
        <w:rPr>
          <w:rFonts w:hint="default" w:ascii="Calibri" w:hAnsi="Calibri" w:cs="Calibri"/>
          <w:sz w:val="32"/>
          <w:szCs w:val="32"/>
        </w:rPr>
      </w:pPr>
      <w:r>
        <w:rPr>
          <w:rFonts w:hint="default" w:ascii="Calibri" w:hAnsi="Calibri"/>
          <w:sz w:val="32"/>
          <w:szCs w:val="32"/>
        </w:rPr>
        <w:t>mvn clean install</w:t>
      </w:r>
    </w:p>
    <w:p w14:paraId="6C9B967D">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Deploy to a Servlet Container:</w:t>
      </w:r>
      <w:r>
        <w:rPr>
          <w:rFonts w:hint="default" w:ascii="Calibri" w:hAnsi="Calibri" w:cs="Calibri"/>
          <w:sz w:val="32"/>
          <w:szCs w:val="32"/>
        </w:rPr>
        <w:t xml:space="preserve"> Deploy the generated WAR file to a servlet container like Apache Tomcat.</w:t>
      </w:r>
    </w:p>
    <w:p w14:paraId="57064826">
      <w:pPr>
        <w:pStyle w:val="9"/>
        <w:keepNext w:val="0"/>
        <w:keepLines w:val="0"/>
        <w:widowControl/>
        <w:suppressLineNumbers w:val="0"/>
        <w:ind w:left="720"/>
        <w:rPr>
          <w:rFonts w:hint="default" w:ascii="Calibri" w:hAnsi="Calibri" w:cs="Calibri"/>
          <w:sz w:val="32"/>
          <w:szCs w:val="32"/>
        </w:rPr>
      </w:pPr>
      <w:r>
        <w:rPr>
          <w:rStyle w:val="10"/>
          <w:rFonts w:hint="default" w:ascii="Calibri" w:hAnsi="Calibri" w:cs="Calibri"/>
          <w:sz w:val="32"/>
          <w:szCs w:val="32"/>
        </w:rPr>
        <w:t>Access the Application:</w:t>
      </w:r>
      <w:r>
        <w:rPr>
          <w:rFonts w:hint="default" w:ascii="Calibri" w:hAnsi="Calibri" w:cs="Calibri"/>
          <w:sz w:val="32"/>
          <w:szCs w:val="32"/>
        </w:rPr>
        <w:t xml:space="preserve"> Open a web browser and navigate to </w:t>
      </w:r>
      <w:r>
        <w:rPr>
          <w:rStyle w:val="6"/>
          <w:rFonts w:hint="default" w:ascii="Calibri" w:hAnsi="Calibri" w:cs="Calibri"/>
          <w:sz w:val="32"/>
          <w:szCs w:val="32"/>
        </w:rPr>
        <w:t>http://localhost:8080/CurrencyConverter</w:t>
      </w:r>
      <w:r>
        <w:rPr>
          <w:rFonts w:hint="default" w:ascii="Calibri" w:hAnsi="Calibri" w:cs="Calibri"/>
          <w:sz w:val="32"/>
          <w:szCs w:val="32"/>
        </w:rPr>
        <w:t xml:space="preserve"> to use the application.</w:t>
      </w:r>
    </w:p>
    <w:p w14:paraId="29302A2E">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Running the Project:</w:t>
      </w:r>
    </w:p>
    <w:p w14:paraId="12D0BE1C">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After deployment, the application can be accessed via a web browser. Users can input the amount and select the source and target currencies to perform conversions based on real-time exchange rates.</w:t>
      </w:r>
    </w:p>
    <w:p w14:paraId="080A8425">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Deployment:</w:t>
      </w:r>
    </w:p>
    <w:p w14:paraId="01B38201">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The presence of CI/CD configuration files suggests that the project is set up for automated deployment processes. Integration with tools like Jenkins and Azure Pipelines facilitates continuous integration and deployment, ensuring that changes are tested and deployed efficiently.</w:t>
      </w:r>
    </w:p>
    <w:p w14:paraId="1EDF6283">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Contributing:</w:t>
      </w:r>
    </w:p>
    <w:p w14:paraId="65CBC5AF">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Contributions to the project are welcome. Potential contributors can fork the repository, make enhancements or bug fixes, and submit pull requests for review.</w:t>
      </w:r>
    </w:p>
    <w:p w14:paraId="6D10C500">
      <w:pPr>
        <w:pStyle w:val="9"/>
        <w:keepNext w:val="0"/>
        <w:keepLines w:val="0"/>
        <w:widowControl/>
        <w:suppressLineNumbers w:val="0"/>
        <w:rPr>
          <w:rFonts w:hint="default" w:ascii="Calibri" w:hAnsi="Calibri" w:cs="Calibri"/>
          <w:sz w:val="32"/>
          <w:szCs w:val="32"/>
        </w:rPr>
      </w:pPr>
      <w:r>
        <w:rPr>
          <w:rStyle w:val="10"/>
          <w:rFonts w:hint="default" w:ascii="Calibri" w:hAnsi="Calibri" w:cs="Calibri"/>
          <w:sz w:val="32"/>
          <w:szCs w:val="32"/>
        </w:rPr>
        <w:t>Author:</w:t>
      </w:r>
    </w:p>
    <w:p w14:paraId="545A9103">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The project is developed and maintained by Himanshu Yadav.</w:t>
      </w:r>
    </w:p>
    <w:p w14:paraId="6E803CBA">
      <w:pPr>
        <w:pStyle w:val="9"/>
        <w:keepNext w:val="0"/>
        <w:keepLines w:val="0"/>
        <w:widowControl/>
        <w:suppressLineNumbers w:val="0"/>
        <w:rPr>
          <w:rFonts w:hint="default" w:ascii="Calibri" w:hAnsi="Calibri" w:cs="Calibri"/>
          <w:sz w:val="32"/>
          <w:szCs w:val="32"/>
        </w:rPr>
      </w:pPr>
      <w:r>
        <w:rPr>
          <w:rFonts w:hint="default" w:ascii="Calibri" w:hAnsi="Calibri" w:cs="Calibri"/>
          <w:sz w:val="32"/>
          <w:szCs w:val="32"/>
        </w:rPr>
        <w:t xml:space="preserve">For more details and to access the source code, visit the </w:t>
      </w:r>
      <w:r>
        <w:rPr>
          <w:rFonts w:hint="default" w:ascii="Calibri" w:hAnsi="Calibri" w:cs="Calibri"/>
          <w:sz w:val="32"/>
          <w:szCs w:val="32"/>
        </w:rPr>
        <w:fldChar w:fldCharType="begin"/>
      </w:r>
      <w:r>
        <w:rPr>
          <w:rFonts w:hint="default" w:ascii="Calibri" w:hAnsi="Calibri" w:cs="Calibri"/>
          <w:sz w:val="32"/>
          <w:szCs w:val="32"/>
        </w:rPr>
        <w:instrText xml:space="preserve"> HYPERLINK "https://github.com/himanshuyadav79/CurrencyConverter" \t "_new" </w:instrText>
      </w:r>
      <w:r>
        <w:rPr>
          <w:rFonts w:hint="default" w:ascii="Calibri" w:hAnsi="Calibri" w:cs="Calibri"/>
          <w:sz w:val="32"/>
          <w:szCs w:val="32"/>
        </w:rPr>
        <w:fldChar w:fldCharType="separate"/>
      </w:r>
      <w:r>
        <w:rPr>
          <w:rStyle w:val="8"/>
          <w:rFonts w:hint="default" w:ascii="Calibri" w:hAnsi="Calibri" w:cs="Calibri"/>
          <w:sz w:val="32"/>
          <w:szCs w:val="32"/>
        </w:rPr>
        <w:t>CurrencyConverter GitHub repository</w:t>
      </w:r>
      <w:r>
        <w:rPr>
          <w:rFonts w:hint="default" w:ascii="Calibri" w:hAnsi="Calibri" w:cs="Calibri"/>
          <w:sz w:val="32"/>
          <w:szCs w:val="32"/>
        </w:rPr>
        <w:fldChar w:fldCharType="end"/>
      </w:r>
      <w:r>
        <w:rPr>
          <w:rFonts w:hint="default" w:ascii="Calibri" w:hAnsi="Calibri" w:cs="Calibri"/>
          <w:sz w:val="32"/>
          <w:szCs w:val="32"/>
        </w:rPr>
        <w:t>.</w:t>
      </w:r>
    </w:p>
    <w:p w14:paraId="1683522D">
      <w:pPr>
        <w:rPr>
          <w:rFonts w:hint="default" w:ascii="Calibri" w:hAnsi="Calibri" w:cs="Calibri"/>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C631C"/>
    <w:multiLevelType w:val="multilevel"/>
    <w:tmpl w:val="989C63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99105B"/>
    <w:rsid w:val="57991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2025-01-10T09:27:00Z</dcterms:created>
  <dc:creator>vansh</dc:creator>
  <cp:lastModifiedBy>vansh</cp:lastModifiedBy>
  <dcterms:modified xsi:type="dcterms:W3CDTF">2025-01-10T09:42:45Z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003DE73C700848A0B7F79E7E813AA023_11</vt:lpwstr>
  </property>
</Properties>
</file>