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618CE" w14:textId="77777777" w:rsidR="00C4227C" w:rsidRPr="002D263F" w:rsidRDefault="00C4227C" w:rsidP="00C4227C">
      <w:pPr>
        <w:pStyle w:val="Heading2"/>
        <w:rPr>
          <w:rStyle w:val="Strong"/>
        </w:rPr>
      </w:pPr>
      <w:r w:rsidRPr="002D263F">
        <w:rPr>
          <w:rStyle w:val="Strong"/>
        </w:rPr>
        <w:t>Project Title:</w:t>
      </w:r>
    </w:p>
    <w:p w14:paraId="432294DE" w14:textId="0B23C963" w:rsidR="00C4227C" w:rsidRDefault="00C4227C" w:rsidP="00C4227C">
      <w:pPr>
        <w:rPr>
          <w:sz w:val="32"/>
          <w:szCs w:val="32"/>
        </w:rPr>
      </w:pPr>
      <w:r>
        <w:t xml:space="preserve"> </w:t>
      </w:r>
      <w:r w:rsidRPr="007B3C67">
        <w:rPr>
          <w:sz w:val="32"/>
          <w:szCs w:val="32"/>
        </w:rPr>
        <w:t xml:space="preserve">Analyzing </w:t>
      </w:r>
      <w:r>
        <w:rPr>
          <w:sz w:val="32"/>
          <w:szCs w:val="32"/>
        </w:rPr>
        <w:t>Mobile Sales Dataset</w:t>
      </w:r>
    </w:p>
    <w:p w14:paraId="20B5D035" w14:textId="77777777" w:rsidR="00C4227C" w:rsidRPr="00BC7C73" w:rsidRDefault="00C4227C" w:rsidP="00C4227C">
      <w:pPr>
        <w:pStyle w:val="Heading3"/>
        <w:rPr>
          <w:sz w:val="32"/>
          <w:szCs w:val="32"/>
        </w:rPr>
      </w:pPr>
      <w:r w:rsidRPr="00BC7C73">
        <w:rPr>
          <w:sz w:val="32"/>
          <w:szCs w:val="32"/>
        </w:rPr>
        <w:t xml:space="preserve">1. </w:t>
      </w:r>
      <w:r w:rsidRPr="00BC7C73">
        <w:rPr>
          <w:rStyle w:val="Strong"/>
          <w:b w:val="0"/>
          <w:bCs w:val="0"/>
          <w:sz w:val="32"/>
          <w:szCs w:val="32"/>
        </w:rPr>
        <w:t>Open Tableau and Load the Dataset</w:t>
      </w:r>
    </w:p>
    <w:p w14:paraId="7A0146A2" w14:textId="77777777" w:rsidR="00C4227C" w:rsidRPr="00BC7C73" w:rsidRDefault="00C4227C" w:rsidP="00C4227C">
      <w:pPr>
        <w:numPr>
          <w:ilvl w:val="0"/>
          <w:numId w:val="2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BC7C73">
        <w:rPr>
          <w:sz w:val="28"/>
          <w:szCs w:val="28"/>
        </w:rPr>
        <w:t xml:space="preserve">Launch </w:t>
      </w:r>
      <w:r w:rsidRPr="00BC7C73">
        <w:rPr>
          <w:rStyle w:val="Strong"/>
          <w:sz w:val="28"/>
          <w:szCs w:val="28"/>
        </w:rPr>
        <w:t>Tableau Desktop</w:t>
      </w:r>
      <w:r w:rsidRPr="00BC7C73">
        <w:rPr>
          <w:sz w:val="28"/>
          <w:szCs w:val="28"/>
        </w:rPr>
        <w:t>.</w:t>
      </w:r>
    </w:p>
    <w:p w14:paraId="712FE5C7" w14:textId="77777777" w:rsidR="00C4227C" w:rsidRDefault="00C4227C" w:rsidP="00C4227C">
      <w:pPr>
        <w:numPr>
          <w:ilvl w:val="0"/>
          <w:numId w:val="2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BC7C73">
        <w:rPr>
          <w:sz w:val="28"/>
          <w:szCs w:val="28"/>
        </w:rPr>
        <w:t xml:space="preserve">Go to </w:t>
      </w:r>
      <w:r w:rsidRPr="00BC7C73">
        <w:rPr>
          <w:rStyle w:val="Strong"/>
          <w:sz w:val="28"/>
          <w:szCs w:val="28"/>
        </w:rPr>
        <w:t>File &gt; Open</w:t>
      </w:r>
      <w:r w:rsidRPr="00BC7C73">
        <w:rPr>
          <w:sz w:val="28"/>
          <w:szCs w:val="28"/>
        </w:rPr>
        <w:t>, and select the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Mpobile_Sales_data</w:t>
      </w:r>
      <w:proofErr w:type="spellEnd"/>
    </w:p>
    <w:p w14:paraId="1DFFBCB3" w14:textId="41ABA6EF" w:rsidR="00C4227C" w:rsidRDefault="00C4227C" w:rsidP="00C4227C">
      <w:pPr>
        <w:numPr>
          <w:ilvl w:val="0"/>
          <w:numId w:val="2"/>
        </w:numPr>
        <w:spacing w:before="100" w:beforeAutospacing="1" w:after="100" w:afterAutospacing="1" w:line="240" w:lineRule="auto"/>
        <w:rPr>
          <w:sz w:val="28"/>
          <w:szCs w:val="28"/>
        </w:rPr>
      </w:pPr>
      <w:r>
        <w:rPr>
          <w:sz w:val="28"/>
          <w:szCs w:val="28"/>
        </w:rPr>
        <w:t>.csv</w:t>
      </w:r>
    </w:p>
    <w:p w14:paraId="76F6DEA3" w14:textId="77777777" w:rsidR="00C4227C" w:rsidRPr="003B1E74" w:rsidRDefault="00C4227C" w:rsidP="00C4227C">
      <w:pPr>
        <w:spacing w:before="100" w:beforeAutospacing="1" w:after="100" w:afterAutospacing="1" w:line="240" w:lineRule="auto"/>
        <w:ind w:left="450"/>
        <w:rPr>
          <w:sz w:val="28"/>
          <w:szCs w:val="28"/>
        </w:rPr>
      </w:pPr>
      <w:r w:rsidRPr="006D6170">
        <w:rPr>
          <w:noProof/>
          <w:sz w:val="28"/>
          <w:szCs w:val="28"/>
        </w:rPr>
        <w:drawing>
          <wp:inline distT="0" distB="0" distL="0" distR="0" wp14:anchorId="561E532A" wp14:editId="64695011">
            <wp:extent cx="5661660" cy="3244215"/>
            <wp:effectExtent l="0" t="0" r="0" b="0"/>
            <wp:docPr id="2026048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048238" name="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1660" cy="324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81B95" w14:textId="77777777" w:rsidR="00C4227C" w:rsidRDefault="00C4227C" w:rsidP="00C4227C"/>
    <w:p w14:paraId="52D71372" w14:textId="77777777" w:rsidR="00C4227C" w:rsidRPr="006D6170" w:rsidRDefault="00C4227C" w:rsidP="00C4227C">
      <w:pPr>
        <w:pStyle w:val="Heading3"/>
        <w:rPr>
          <w:sz w:val="32"/>
          <w:szCs w:val="32"/>
        </w:rPr>
      </w:pPr>
      <w:r w:rsidRPr="006D6170">
        <w:rPr>
          <w:rFonts w:ascii="Cambria" w:hAnsi="Cambria" w:cs="Cambria"/>
          <w:sz w:val="32"/>
          <w:szCs w:val="32"/>
        </w:rPr>
        <w:t>📑</w:t>
      </w:r>
      <w:r w:rsidRPr="006D6170">
        <w:rPr>
          <w:sz w:val="32"/>
          <w:szCs w:val="32"/>
        </w:rPr>
        <w:t xml:space="preserve"> 2. Connecting to Data</w:t>
      </w:r>
    </w:p>
    <w:p w14:paraId="2011E10C" w14:textId="77777777" w:rsidR="00C4227C" w:rsidRPr="006D6170" w:rsidRDefault="00C4227C" w:rsidP="00C4227C">
      <w:pPr>
        <w:pStyle w:val="NormalWeb"/>
        <w:numPr>
          <w:ilvl w:val="0"/>
          <w:numId w:val="1"/>
        </w:numPr>
        <w:rPr>
          <w:sz w:val="28"/>
          <w:szCs w:val="28"/>
        </w:rPr>
      </w:pPr>
      <w:r w:rsidRPr="006D6170">
        <w:rPr>
          <w:sz w:val="28"/>
          <w:szCs w:val="28"/>
        </w:rPr>
        <w:t xml:space="preserve">Tableau will automatically load the dataset embedded in the </w:t>
      </w:r>
      <w:r w:rsidRPr="006D6170">
        <w:rPr>
          <w:rStyle w:val="HTMLCode"/>
          <w:rFonts w:eastAsiaTheme="majorEastAsia"/>
          <w:sz w:val="28"/>
          <w:szCs w:val="28"/>
        </w:rPr>
        <w:t>.</w:t>
      </w:r>
      <w:r>
        <w:rPr>
          <w:rStyle w:val="HTMLCode"/>
          <w:rFonts w:eastAsiaTheme="majorEastAsia"/>
          <w:sz w:val="28"/>
          <w:szCs w:val="28"/>
        </w:rPr>
        <w:t>csv</w:t>
      </w:r>
      <w:r w:rsidRPr="006D6170">
        <w:rPr>
          <w:sz w:val="28"/>
          <w:szCs w:val="28"/>
        </w:rPr>
        <w:t xml:space="preserve"> file.</w:t>
      </w:r>
    </w:p>
    <w:p w14:paraId="68F33AA9" w14:textId="77777777" w:rsidR="00C4227C" w:rsidRDefault="00C4227C" w:rsidP="00C4227C">
      <w:pPr>
        <w:pStyle w:val="NormalWeb"/>
        <w:numPr>
          <w:ilvl w:val="0"/>
          <w:numId w:val="1"/>
        </w:numPr>
        <w:rPr>
          <w:sz w:val="28"/>
          <w:szCs w:val="28"/>
        </w:rPr>
      </w:pPr>
      <w:r w:rsidRPr="006D6170">
        <w:rPr>
          <w:sz w:val="28"/>
          <w:szCs w:val="28"/>
        </w:rPr>
        <w:t xml:space="preserve">Navigate to the </w:t>
      </w:r>
      <w:r w:rsidRPr="006D6170">
        <w:rPr>
          <w:rStyle w:val="Strong"/>
          <w:rFonts w:eastAsiaTheme="majorEastAsia"/>
          <w:sz w:val="28"/>
          <w:szCs w:val="28"/>
        </w:rPr>
        <w:t>Data Source</w:t>
      </w:r>
      <w:r w:rsidRPr="006D6170">
        <w:rPr>
          <w:sz w:val="28"/>
          <w:szCs w:val="28"/>
        </w:rPr>
        <w:t xml:space="preserve"> tab to review the fields, such as:</w:t>
      </w:r>
    </w:p>
    <w:p w14:paraId="37382A6B" w14:textId="164A8D19" w:rsidR="001A0F9D" w:rsidRPr="009E7472" w:rsidRDefault="00C4227C" w:rsidP="00C4227C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9E7472">
        <w:rPr>
          <w:sz w:val="28"/>
          <w:szCs w:val="28"/>
        </w:rPr>
        <w:t xml:space="preserve">Brand </w:t>
      </w:r>
    </w:p>
    <w:p w14:paraId="1F615659" w14:textId="597869F5" w:rsidR="00C4227C" w:rsidRPr="009E7472" w:rsidRDefault="00C4227C" w:rsidP="00C4227C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9E7472">
        <w:rPr>
          <w:sz w:val="28"/>
          <w:szCs w:val="28"/>
        </w:rPr>
        <w:t>Co specification</w:t>
      </w:r>
    </w:p>
    <w:p w14:paraId="530877DD" w14:textId="1D85F7A3" w:rsidR="00C4227C" w:rsidRPr="009E7472" w:rsidRDefault="00C4227C" w:rsidP="00C4227C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9E7472">
        <w:rPr>
          <w:sz w:val="28"/>
          <w:szCs w:val="28"/>
        </w:rPr>
        <w:t>Customer name</w:t>
      </w:r>
    </w:p>
    <w:p w14:paraId="5A8334BD" w14:textId="7C932DD0" w:rsidR="00C4227C" w:rsidRPr="009E7472" w:rsidRDefault="00C4227C" w:rsidP="00C4227C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9E7472">
        <w:rPr>
          <w:sz w:val="28"/>
          <w:szCs w:val="28"/>
        </w:rPr>
        <w:t>Product</w:t>
      </w:r>
    </w:p>
    <w:p w14:paraId="55556B91" w14:textId="678F6FC4" w:rsidR="00C4227C" w:rsidRPr="009E7472" w:rsidRDefault="00C4227C" w:rsidP="00C4227C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9E7472">
        <w:rPr>
          <w:sz w:val="28"/>
          <w:szCs w:val="28"/>
        </w:rPr>
        <w:t>Price</w:t>
      </w:r>
    </w:p>
    <w:p w14:paraId="6BFE2BB7" w14:textId="2B31560A" w:rsidR="00C4227C" w:rsidRPr="00C4227C" w:rsidRDefault="00C4227C" w:rsidP="00C4227C">
      <w:pPr>
        <w:pStyle w:val="ListParagraph"/>
        <w:numPr>
          <w:ilvl w:val="0"/>
          <w:numId w:val="3"/>
        </w:numPr>
        <w:rPr>
          <w:b/>
          <w:bCs/>
          <w:sz w:val="28"/>
          <w:szCs w:val="28"/>
          <w:lang w:val="en-IN"/>
        </w:rPr>
      </w:pPr>
      <w:r w:rsidRPr="00C4227C">
        <w:rPr>
          <w:b/>
          <w:bCs/>
          <w:sz w:val="28"/>
          <w:szCs w:val="28"/>
          <w:lang w:val="en-IN"/>
        </w:rPr>
        <w:t>Which mobile brands generate the highest total revenue in the dataset?</w:t>
      </w:r>
    </w:p>
    <w:p w14:paraId="1B8FDFAF" w14:textId="77777777" w:rsidR="00C4227C" w:rsidRPr="00C4227C" w:rsidRDefault="00C4227C" w:rsidP="00C4227C">
      <w:pPr>
        <w:pStyle w:val="ListParagraph"/>
        <w:rPr>
          <w:b/>
          <w:bCs/>
          <w:sz w:val="28"/>
          <w:szCs w:val="28"/>
          <w:lang w:val="en-IN"/>
        </w:rPr>
      </w:pPr>
      <w:r w:rsidRPr="00C4227C">
        <w:rPr>
          <w:b/>
          <w:bCs/>
          <w:sz w:val="28"/>
          <w:szCs w:val="28"/>
          <w:lang w:val="en-IN"/>
        </w:rPr>
        <w:t>Step 2: Create the Bar Chart for Revenue Analysis</w:t>
      </w:r>
    </w:p>
    <w:p w14:paraId="7984F0CC" w14:textId="77777777" w:rsidR="00C4227C" w:rsidRPr="00C4227C" w:rsidRDefault="00C4227C" w:rsidP="00C4227C">
      <w:pPr>
        <w:pStyle w:val="ListParagraph"/>
        <w:numPr>
          <w:ilvl w:val="0"/>
          <w:numId w:val="4"/>
        </w:numPr>
        <w:rPr>
          <w:sz w:val="28"/>
          <w:szCs w:val="28"/>
          <w:lang w:val="en-IN"/>
        </w:rPr>
      </w:pPr>
      <w:r w:rsidRPr="00C4227C">
        <w:rPr>
          <w:b/>
          <w:bCs/>
          <w:sz w:val="28"/>
          <w:szCs w:val="28"/>
          <w:lang w:val="en-IN"/>
        </w:rPr>
        <w:lastRenderedPageBreak/>
        <w:t>Drag Brand</w:t>
      </w:r>
      <w:r w:rsidRPr="00C4227C">
        <w:rPr>
          <w:sz w:val="28"/>
          <w:szCs w:val="28"/>
          <w:lang w:val="en-IN"/>
        </w:rPr>
        <w:t xml:space="preserve"> to the </w:t>
      </w:r>
      <w:r w:rsidRPr="00C4227C">
        <w:rPr>
          <w:b/>
          <w:bCs/>
          <w:sz w:val="28"/>
          <w:szCs w:val="28"/>
          <w:lang w:val="en-IN"/>
        </w:rPr>
        <w:t>Rows</w:t>
      </w:r>
      <w:r w:rsidRPr="00C4227C">
        <w:rPr>
          <w:sz w:val="28"/>
          <w:szCs w:val="28"/>
          <w:lang w:val="en-IN"/>
        </w:rPr>
        <w:t xml:space="preserve"> shelf.</w:t>
      </w:r>
    </w:p>
    <w:p w14:paraId="7C16B319" w14:textId="77777777" w:rsidR="00C4227C" w:rsidRPr="00C4227C" w:rsidRDefault="00C4227C" w:rsidP="00C4227C">
      <w:pPr>
        <w:pStyle w:val="ListParagraph"/>
        <w:numPr>
          <w:ilvl w:val="0"/>
          <w:numId w:val="4"/>
        </w:numPr>
        <w:rPr>
          <w:sz w:val="28"/>
          <w:szCs w:val="28"/>
          <w:lang w:val="en-IN"/>
        </w:rPr>
      </w:pPr>
      <w:r w:rsidRPr="00C4227C">
        <w:rPr>
          <w:b/>
          <w:bCs/>
          <w:sz w:val="28"/>
          <w:szCs w:val="28"/>
          <w:lang w:val="en-IN"/>
        </w:rPr>
        <w:t>Drag Revenue</w:t>
      </w:r>
      <w:r w:rsidRPr="00C4227C">
        <w:rPr>
          <w:sz w:val="28"/>
          <w:szCs w:val="28"/>
          <w:lang w:val="en-IN"/>
        </w:rPr>
        <w:t xml:space="preserve"> to the </w:t>
      </w:r>
      <w:r w:rsidRPr="00C4227C">
        <w:rPr>
          <w:b/>
          <w:bCs/>
          <w:sz w:val="28"/>
          <w:szCs w:val="28"/>
          <w:lang w:val="en-IN"/>
        </w:rPr>
        <w:t>Columns</w:t>
      </w:r>
      <w:r w:rsidRPr="00C4227C">
        <w:rPr>
          <w:sz w:val="28"/>
          <w:szCs w:val="28"/>
          <w:lang w:val="en-IN"/>
        </w:rPr>
        <w:t xml:space="preserve"> shelf.</w:t>
      </w:r>
    </w:p>
    <w:p w14:paraId="0DE1C2FE" w14:textId="77777777" w:rsidR="00C4227C" w:rsidRPr="00C4227C" w:rsidRDefault="00C4227C" w:rsidP="00C4227C">
      <w:pPr>
        <w:pStyle w:val="ListParagraph"/>
        <w:numPr>
          <w:ilvl w:val="1"/>
          <w:numId w:val="4"/>
        </w:numPr>
        <w:rPr>
          <w:sz w:val="28"/>
          <w:szCs w:val="28"/>
          <w:lang w:val="en-IN"/>
        </w:rPr>
      </w:pPr>
      <w:r w:rsidRPr="00C4227C">
        <w:rPr>
          <w:sz w:val="28"/>
          <w:szCs w:val="28"/>
          <w:lang w:val="en-IN"/>
        </w:rPr>
        <w:t>Tableau will automatically aggregate the revenue as SUM(Revenue).</w:t>
      </w:r>
    </w:p>
    <w:p w14:paraId="290235F5" w14:textId="77777777" w:rsidR="00C4227C" w:rsidRPr="00C4227C" w:rsidRDefault="00C4227C" w:rsidP="00C4227C">
      <w:pPr>
        <w:pStyle w:val="ListParagraph"/>
        <w:numPr>
          <w:ilvl w:val="0"/>
          <w:numId w:val="4"/>
        </w:numPr>
        <w:rPr>
          <w:sz w:val="28"/>
          <w:szCs w:val="28"/>
          <w:lang w:val="en-IN"/>
        </w:rPr>
      </w:pPr>
      <w:r w:rsidRPr="00C4227C">
        <w:rPr>
          <w:sz w:val="28"/>
          <w:szCs w:val="28"/>
          <w:lang w:val="en-IN"/>
        </w:rPr>
        <w:t>Sort the bar chart by revenue:</w:t>
      </w:r>
    </w:p>
    <w:p w14:paraId="54DCCDDF" w14:textId="77777777" w:rsidR="00C4227C" w:rsidRPr="00C4227C" w:rsidRDefault="00C4227C" w:rsidP="00C4227C">
      <w:pPr>
        <w:pStyle w:val="ListParagraph"/>
        <w:numPr>
          <w:ilvl w:val="1"/>
          <w:numId w:val="4"/>
        </w:numPr>
        <w:rPr>
          <w:sz w:val="28"/>
          <w:szCs w:val="28"/>
          <w:lang w:val="en-IN"/>
        </w:rPr>
      </w:pPr>
      <w:r w:rsidRPr="00C4227C">
        <w:rPr>
          <w:sz w:val="28"/>
          <w:szCs w:val="28"/>
          <w:lang w:val="en-IN"/>
        </w:rPr>
        <w:t xml:space="preserve">Click the </w:t>
      </w:r>
      <w:r w:rsidRPr="00C4227C">
        <w:rPr>
          <w:b/>
          <w:bCs/>
          <w:sz w:val="28"/>
          <w:szCs w:val="28"/>
          <w:lang w:val="en-IN"/>
        </w:rPr>
        <w:t>Sort</w:t>
      </w:r>
      <w:r w:rsidRPr="00C4227C">
        <w:rPr>
          <w:sz w:val="28"/>
          <w:szCs w:val="28"/>
          <w:lang w:val="en-IN"/>
        </w:rPr>
        <w:t xml:space="preserve"> icon on the toolbar or sort directly on the axis.</w:t>
      </w:r>
    </w:p>
    <w:p w14:paraId="35D2C3FF" w14:textId="77777777" w:rsidR="00C4227C" w:rsidRPr="00C4227C" w:rsidRDefault="00C4227C" w:rsidP="00C4227C">
      <w:pPr>
        <w:pStyle w:val="ListParagraph"/>
        <w:numPr>
          <w:ilvl w:val="0"/>
          <w:numId w:val="4"/>
        </w:numPr>
        <w:rPr>
          <w:sz w:val="28"/>
          <w:szCs w:val="28"/>
          <w:lang w:val="en-IN"/>
        </w:rPr>
      </w:pPr>
      <w:r w:rsidRPr="00C4227C">
        <w:rPr>
          <w:sz w:val="28"/>
          <w:szCs w:val="28"/>
          <w:lang w:val="en-IN"/>
        </w:rPr>
        <w:t>Customize the view:</w:t>
      </w:r>
    </w:p>
    <w:p w14:paraId="71B5DB42" w14:textId="77777777" w:rsidR="00C4227C" w:rsidRPr="00C4227C" w:rsidRDefault="00C4227C" w:rsidP="00C4227C">
      <w:pPr>
        <w:pStyle w:val="ListParagraph"/>
        <w:numPr>
          <w:ilvl w:val="1"/>
          <w:numId w:val="4"/>
        </w:numPr>
        <w:rPr>
          <w:sz w:val="28"/>
          <w:szCs w:val="28"/>
          <w:lang w:val="en-IN"/>
        </w:rPr>
      </w:pPr>
      <w:r w:rsidRPr="00C4227C">
        <w:rPr>
          <w:sz w:val="28"/>
          <w:szCs w:val="28"/>
          <w:lang w:val="en-IN"/>
        </w:rPr>
        <w:t>Right-click the x-axis (Revenue) to format numbers as currency or in millions.</w:t>
      </w:r>
    </w:p>
    <w:p w14:paraId="68A97A12" w14:textId="77777777" w:rsidR="00C4227C" w:rsidRPr="00C4227C" w:rsidRDefault="00C4227C" w:rsidP="00C4227C">
      <w:pPr>
        <w:pStyle w:val="ListParagraph"/>
        <w:numPr>
          <w:ilvl w:val="1"/>
          <w:numId w:val="4"/>
        </w:numPr>
        <w:rPr>
          <w:sz w:val="28"/>
          <w:szCs w:val="28"/>
          <w:lang w:val="en-IN"/>
        </w:rPr>
      </w:pPr>
      <w:r w:rsidRPr="00C4227C">
        <w:rPr>
          <w:sz w:val="28"/>
          <w:szCs w:val="28"/>
          <w:lang w:val="en-IN"/>
        </w:rPr>
        <w:t>Add a title:</w:t>
      </w:r>
      <w:r w:rsidRPr="00C4227C">
        <w:rPr>
          <w:sz w:val="28"/>
          <w:szCs w:val="28"/>
          <w:lang w:val="en-IN"/>
        </w:rPr>
        <w:br/>
      </w:r>
      <w:r w:rsidRPr="00C4227C">
        <w:rPr>
          <w:i/>
          <w:iCs/>
          <w:sz w:val="28"/>
          <w:szCs w:val="28"/>
          <w:lang w:val="en-IN"/>
        </w:rPr>
        <w:t>Top Brands by Revenue</w:t>
      </w:r>
    </w:p>
    <w:p w14:paraId="48BCF18F" w14:textId="77777777" w:rsidR="00C4227C" w:rsidRPr="00C4227C" w:rsidRDefault="00C4227C" w:rsidP="00C4227C">
      <w:pPr>
        <w:pStyle w:val="ListParagraph"/>
        <w:numPr>
          <w:ilvl w:val="1"/>
          <w:numId w:val="4"/>
        </w:numPr>
        <w:rPr>
          <w:sz w:val="28"/>
          <w:szCs w:val="28"/>
          <w:lang w:val="en-IN"/>
        </w:rPr>
      </w:pPr>
      <w:r w:rsidRPr="00C4227C">
        <w:rPr>
          <w:sz w:val="28"/>
          <w:szCs w:val="28"/>
          <w:lang w:val="en-IN"/>
        </w:rPr>
        <w:t>Adjust label visibility by dragging Revenue to Label in the Marks card.</w:t>
      </w:r>
    </w:p>
    <w:p w14:paraId="68EEC610" w14:textId="20EE2CCA" w:rsidR="00C4227C" w:rsidRPr="00C4227C" w:rsidRDefault="00C4227C" w:rsidP="00C4227C">
      <w:pPr>
        <w:pStyle w:val="ListParagraph"/>
        <w:rPr>
          <w:sz w:val="28"/>
          <w:szCs w:val="28"/>
          <w:lang w:val="en-IN"/>
        </w:rPr>
      </w:pPr>
      <w:r w:rsidRPr="00C4227C">
        <w:rPr>
          <w:sz w:val="28"/>
          <w:szCs w:val="28"/>
          <w:lang w:val="en-IN"/>
        </w:rPr>
        <w:drawing>
          <wp:inline distT="0" distB="0" distL="0" distR="0" wp14:anchorId="6C391407" wp14:editId="58358E3C">
            <wp:extent cx="5731510" cy="2955925"/>
            <wp:effectExtent l="0" t="0" r="2540" b="0"/>
            <wp:docPr id="1089237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2374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4F888" w14:textId="10E00F35" w:rsidR="00C4227C" w:rsidRDefault="00C4227C" w:rsidP="00C4227C">
      <w:pPr>
        <w:rPr>
          <w:sz w:val="28"/>
          <w:szCs w:val="28"/>
        </w:rPr>
      </w:pPr>
    </w:p>
    <w:p w14:paraId="5AF254A5" w14:textId="551D9DC7" w:rsidR="00C4227C" w:rsidRPr="00C4227C" w:rsidRDefault="00C4227C" w:rsidP="00C4227C">
      <w:pPr>
        <w:rPr>
          <w:sz w:val="28"/>
          <w:szCs w:val="28"/>
          <w:lang w:val="en-IN"/>
        </w:rPr>
      </w:pPr>
      <w:r>
        <w:rPr>
          <w:sz w:val="28"/>
          <w:szCs w:val="28"/>
        </w:rPr>
        <w:t>2.</w:t>
      </w:r>
      <w:r w:rsidRPr="00C4227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 </w:t>
      </w:r>
      <w:r w:rsidRPr="00C4227C">
        <w:rPr>
          <w:b/>
          <w:bCs/>
          <w:sz w:val="28"/>
          <w:szCs w:val="28"/>
          <w:lang w:val="en-IN"/>
        </w:rPr>
        <w:t>How have the monthly sales trends for the mobile brand Acer changed over time?</w:t>
      </w:r>
    </w:p>
    <w:p w14:paraId="2BD8147E" w14:textId="77777777" w:rsidR="00C4227C" w:rsidRPr="00C4227C" w:rsidRDefault="00C4227C" w:rsidP="00C4227C">
      <w:pPr>
        <w:rPr>
          <w:b/>
          <w:bCs/>
          <w:sz w:val="28"/>
          <w:szCs w:val="28"/>
          <w:lang w:val="en-IN"/>
        </w:rPr>
      </w:pPr>
      <w:r w:rsidRPr="00C4227C">
        <w:rPr>
          <w:b/>
          <w:bCs/>
          <w:sz w:val="28"/>
          <w:szCs w:val="28"/>
          <w:lang w:val="en-IN"/>
        </w:rPr>
        <w:t>Step 2: Build the Monthly Sales Trend Chart</w:t>
      </w:r>
    </w:p>
    <w:p w14:paraId="1B96FFFD" w14:textId="77777777" w:rsidR="00C4227C" w:rsidRPr="00C4227C" w:rsidRDefault="00C4227C" w:rsidP="00C4227C">
      <w:pPr>
        <w:numPr>
          <w:ilvl w:val="0"/>
          <w:numId w:val="5"/>
        </w:numPr>
        <w:rPr>
          <w:sz w:val="28"/>
          <w:szCs w:val="28"/>
          <w:lang w:val="en-IN"/>
        </w:rPr>
      </w:pPr>
      <w:r w:rsidRPr="00C4227C">
        <w:rPr>
          <w:b/>
          <w:bCs/>
          <w:sz w:val="28"/>
          <w:szCs w:val="28"/>
          <w:lang w:val="en-IN"/>
        </w:rPr>
        <w:t>Drag Dispatch Date</w:t>
      </w:r>
      <w:r w:rsidRPr="00C4227C">
        <w:rPr>
          <w:sz w:val="28"/>
          <w:szCs w:val="28"/>
          <w:lang w:val="en-IN"/>
        </w:rPr>
        <w:t xml:space="preserve"> to the </w:t>
      </w:r>
      <w:r w:rsidRPr="00C4227C">
        <w:rPr>
          <w:b/>
          <w:bCs/>
          <w:sz w:val="28"/>
          <w:szCs w:val="28"/>
          <w:lang w:val="en-IN"/>
        </w:rPr>
        <w:t>Columns</w:t>
      </w:r>
      <w:r w:rsidRPr="00C4227C">
        <w:rPr>
          <w:sz w:val="28"/>
          <w:szCs w:val="28"/>
          <w:lang w:val="en-IN"/>
        </w:rPr>
        <w:t xml:space="preserve"> shelf.</w:t>
      </w:r>
    </w:p>
    <w:p w14:paraId="0AE75B10" w14:textId="77777777" w:rsidR="00C4227C" w:rsidRPr="00C4227C" w:rsidRDefault="00C4227C" w:rsidP="00C4227C">
      <w:pPr>
        <w:numPr>
          <w:ilvl w:val="1"/>
          <w:numId w:val="5"/>
        </w:numPr>
        <w:rPr>
          <w:sz w:val="28"/>
          <w:szCs w:val="28"/>
          <w:lang w:val="en-IN"/>
        </w:rPr>
      </w:pPr>
      <w:r w:rsidRPr="00C4227C">
        <w:rPr>
          <w:sz w:val="28"/>
          <w:szCs w:val="28"/>
          <w:lang w:val="en-IN"/>
        </w:rPr>
        <w:t>Right-click on the field → select Month for a continuous timeline.</w:t>
      </w:r>
    </w:p>
    <w:p w14:paraId="689D3998" w14:textId="77777777" w:rsidR="00C4227C" w:rsidRPr="00C4227C" w:rsidRDefault="00C4227C" w:rsidP="00C4227C">
      <w:pPr>
        <w:numPr>
          <w:ilvl w:val="0"/>
          <w:numId w:val="5"/>
        </w:numPr>
        <w:rPr>
          <w:sz w:val="28"/>
          <w:szCs w:val="28"/>
          <w:lang w:val="en-IN"/>
        </w:rPr>
      </w:pPr>
      <w:r w:rsidRPr="00C4227C">
        <w:rPr>
          <w:b/>
          <w:bCs/>
          <w:sz w:val="28"/>
          <w:szCs w:val="28"/>
          <w:lang w:val="en-IN"/>
        </w:rPr>
        <w:t>Drag Quantity Sold</w:t>
      </w:r>
      <w:r w:rsidRPr="00C4227C">
        <w:rPr>
          <w:sz w:val="28"/>
          <w:szCs w:val="28"/>
          <w:lang w:val="en-IN"/>
        </w:rPr>
        <w:t xml:space="preserve"> to the </w:t>
      </w:r>
      <w:r w:rsidRPr="00C4227C">
        <w:rPr>
          <w:b/>
          <w:bCs/>
          <w:sz w:val="28"/>
          <w:szCs w:val="28"/>
          <w:lang w:val="en-IN"/>
        </w:rPr>
        <w:t>Rows</w:t>
      </w:r>
      <w:r w:rsidRPr="00C4227C">
        <w:rPr>
          <w:sz w:val="28"/>
          <w:szCs w:val="28"/>
          <w:lang w:val="en-IN"/>
        </w:rPr>
        <w:t xml:space="preserve"> shelf.</w:t>
      </w:r>
    </w:p>
    <w:p w14:paraId="72B772AD" w14:textId="77777777" w:rsidR="00C4227C" w:rsidRPr="00C4227C" w:rsidRDefault="00C4227C" w:rsidP="00C4227C">
      <w:pPr>
        <w:numPr>
          <w:ilvl w:val="1"/>
          <w:numId w:val="5"/>
        </w:numPr>
        <w:rPr>
          <w:sz w:val="28"/>
          <w:szCs w:val="28"/>
          <w:lang w:val="en-IN"/>
        </w:rPr>
      </w:pPr>
      <w:r w:rsidRPr="00C4227C">
        <w:rPr>
          <w:sz w:val="28"/>
          <w:szCs w:val="28"/>
          <w:lang w:val="en-IN"/>
        </w:rPr>
        <w:lastRenderedPageBreak/>
        <w:t xml:space="preserve">The default aggregation should be </w:t>
      </w:r>
      <w:proofErr w:type="gramStart"/>
      <w:r w:rsidRPr="00C4227C">
        <w:rPr>
          <w:sz w:val="28"/>
          <w:szCs w:val="28"/>
          <w:lang w:val="en-IN"/>
        </w:rPr>
        <w:t>SUM(</w:t>
      </w:r>
      <w:proofErr w:type="gramEnd"/>
      <w:r w:rsidRPr="00C4227C">
        <w:rPr>
          <w:sz w:val="28"/>
          <w:szCs w:val="28"/>
          <w:lang w:val="en-IN"/>
        </w:rPr>
        <w:t>Quantity Sold).</w:t>
      </w:r>
    </w:p>
    <w:p w14:paraId="02B75DB9" w14:textId="77777777" w:rsidR="00C4227C" w:rsidRPr="00C4227C" w:rsidRDefault="00C4227C" w:rsidP="00C4227C">
      <w:pPr>
        <w:numPr>
          <w:ilvl w:val="0"/>
          <w:numId w:val="5"/>
        </w:numPr>
        <w:rPr>
          <w:sz w:val="28"/>
          <w:szCs w:val="28"/>
          <w:lang w:val="en-IN"/>
        </w:rPr>
      </w:pPr>
      <w:r w:rsidRPr="00C4227C">
        <w:rPr>
          <w:b/>
          <w:bCs/>
          <w:sz w:val="28"/>
          <w:szCs w:val="28"/>
          <w:lang w:val="en-IN"/>
        </w:rPr>
        <w:t>Apply a Filter for a Specific Brand (e.g., Acer)</w:t>
      </w:r>
      <w:r w:rsidRPr="00C4227C">
        <w:rPr>
          <w:sz w:val="28"/>
          <w:szCs w:val="28"/>
          <w:lang w:val="en-IN"/>
        </w:rPr>
        <w:t>:</w:t>
      </w:r>
    </w:p>
    <w:p w14:paraId="4F9333E2" w14:textId="77777777" w:rsidR="00C4227C" w:rsidRPr="00C4227C" w:rsidRDefault="00C4227C" w:rsidP="00C4227C">
      <w:pPr>
        <w:numPr>
          <w:ilvl w:val="1"/>
          <w:numId w:val="5"/>
        </w:numPr>
        <w:rPr>
          <w:sz w:val="28"/>
          <w:szCs w:val="28"/>
          <w:lang w:val="en-IN"/>
        </w:rPr>
      </w:pPr>
      <w:r w:rsidRPr="00C4227C">
        <w:rPr>
          <w:sz w:val="28"/>
          <w:szCs w:val="28"/>
          <w:lang w:val="en-IN"/>
        </w:rPr>
        <w:t xml:space="preserve">Drag the Brand field to the </w:t>
      </w:r>
      <w:r w:rsidRPr="00C4227C">
        <w:rPr>
          <w:b/>
          <w:bCs/>
          <w:sz w:val="28"/>
          <w:szCs w:val="28"/>
          <w:lang w:val="en-IN"/>
        </w:rPr>
        <w:t>Filters</w:t>
      </w:r>
      <w:r w:rsidRPr="00C4227C">
        <w:rPr>
          <w:sz w:val="28"/>
          <w:szCs w:val="28"/>
          <w:lang w:val="en-IN"/>
        </w:rPr>
        <w:t xml:space="preserve"> shelf.</w:t>
      </w:r>
    </w:p>
    <w:p w14:paraId="5D3A4F5A" w14:textId="77777777" w:rsidR="00C4227C" w:rsidRPr="00C4227C" w:rsidRDefault="00C4227C" w:rsidP="00C4227C">
      <w:pPr>
        <w:numPr>
          <w:ilvl w:val="1"/>
          <w:numId w:val="5"/>
        </w:numPr>
        <w:rPr>
          <w:sz w:val="28"/>
          <w:szCs w:val="28"/>
          <w:lang w:val="en-IN"/>
        </w:rPr>
      </w:pPr>
      <w:r w:rsidRPr="00C4227C">
        <w:rPr>
          <w:sz w:val="28"/>
          <w:szCs w:val="28"/>
          <w:lang w:val="en-IN"/>
        </w:rPr>
        <w:t xml:space="preserve">In the dialog, check the box for </w:t>
      </w:r>
      <w:r w:rsidRPr="00C4227C">
        <w:rPr>
          <w:b/>
          <w:bCs/>
          <w:sz w:val="28"/>
          <w:szCs w:val="28"/>
          <w:lang w:val="en-IN"/>
        </w:rPr>
        <w:t>Acer</w:t>
      </w:r>
      <w:r w:rsidRPr="00C4227C">
        <w:rPr>
          <w:sz w:val="28"/>
          <w:szCs w:val="28"/>
          <w:lang w:val="en-IN"/>
        </w:rPr>
        <w:t>.</w:t>
      </w:r>
    </w:p>
    <w:p w14:paraId="21030FE8" w14:textId="77777777" w:rsidR="00C4227C" w:rsidRPr="00C4227C" w:rsidRDefault="00C4227C" w:rsidP="00C4227C">
      <w:pPr>
        <w:numPr>
          <w:ilvl w:val="0"/>
          <w:numId w:val="5"/>
        </w:numPr>
        <w:rPr>
          <w:sz w:val="28"/>
          <w:szCs w:val="28"/>
          <w:lang w:val="en-IN"/>
        </w:rPr>
      </w:pPr>
      <w:r w:rsidRPr="00C4227C">
        <w:rPr>
          <w:b/>
          <w:bCs/>
          <w:sz w:val="28"/>
          <w:szCs w:val="28"/>
          <w:lang w:val="en-IN"/>
        </w:rPr>
        <w:t xml:space="preserve">Drag Brand to </w:t>
      </w:r>
      <w:proofErr w:type="spellStart"/>
      <w:r w:rsidRPr="00C4227C">
        <w:rPr>
          <w:b/>
          <w:bCs/>
          <w:sz w:val="28"/>
          <w:szCs w:val="28"/>
          <w:lang w:val="en-IN"/>
        </w:rPr>
        <w:t>Color</w:t>
      </w:r>
      <w:proofErr w:type="spellEnd"/>
      <w:r w:rsidRPr="00C4227C">
        <w:rPr>
          <w:b/>
          <w:bCs/>
          <w:sz w:val="28"/>
          <w:szCs w:val="28"/>
          <w:lang w:val="en-IN"/>
        </w:rPr>
        <w:t xml:space="preserve"> or Detail (optional)</w:t>
      </w:r>
      <w:r w:rsidRPr="00C4227C">
        <w:rPr>
          <w:sz w:val="28"/>
          <w:szCs w:val="28"/>
          <w:lang w:val="en-IN"/>
        </w:rPr>
        <w:t>:</w:t>
      </w:r>
    </w:p>
    <w:p w14:paraId="0D85F374" w14:textId="77777777" w:rsidR="00C4227C" w:rsidRPr="00C4227C" w:rsidRDefault="00C4227C" w:rsidP="00C4227C">
      <w:pPr>
        <w:numPr>
          <w:ilvl w:val="1"/>
          <w:numId w:val="5"/>
        </w:numPr>
        <w:rPr>
          <w:sz w:val="28"/>
          <w:szCs w:val="28"/>
          <w:lang w:val="en-IN"/>
        </w:rPr>
      </w:pPr>
      <w:r w:rsidRPr="00C4227C">
        <w:rPr>
          <w:sz w:val="28"/>
          <w:szCs w:val="28"/>
          <w:lang w:val="en-IN"/>
        </w:rPr>
        <w:t xml:space="preserve">In the </w:t>
      </w:r>
      <w:r w:rsidRPr="00C4227C">
        <w:rPr>
          <w:b/>
          <w:bCs/>
          <w:sz w:val="28"/>
          <w:szCs w:val="28"/>
          <w:lang w:val="en-IN"/>
        </w:rPr>
        <w:t>Marks card</w:t>
      </w:r>
      <w:r w:rsidRPr="00C4227C">
        <w:rPr>
          <w:sz w:val="28"/>
          <w:szCs w:val="28"/>
          <w:lang w:val="en-IN"/>
        </w:rPr>
        <w:t xml:space="preserve">, drag Brand to </w:t>
      </w:r>
      <w:proofErr w:type="spellStart"/>
      <w:r w:rsidRPr="00C4227C">
        <w:rPr>
          <w:sz w:val="28"/>
          <w:szCs w:val="28"/>
          <w:lang w:val="en-IN"/>
        </w:rPr>
        <w:t>Color</w:t>
      </w:r>
      <w:proofErr w:type="spellEnd"/>
      <w:r w:rsidRPr="00C4227C">
        <w:rPr>
          <w:sz w:val="28"/>
          <w:szCs w:val="28"/>
          <w:lang w:val="en-IN"/>
        </w:rPr>
        <w:t xml:space="preserve"> or Label to display the brand name.</w:t>
      </w:r>
    </w:p>
    <w:p w14:paraId="66D95725" w14:textId="77777777" w:rsidR="00C4227C" w:rsidRPr="00C4227C" w:rsidRDefault="00C4227C" w:rsidP="00C4227C">
      <w:pPr>
        <w:numPr>
          <w:ilvl w:val="0"/>
          <w:numId w:val="5"/>
        </w:numPr>
        <w:rPr>
          <w:sz w:val="28"/>
          <w:szCs w:val="28"/>
          <w:lang w:val="en-IN"/>
        </w:rPr>
      </w:pPr>
      <w:r w:rsidRPr="00C4227C">
        <w:rPr>
          <w:b/>
          <w:bCs/>
          <w:sz w:val="28"/>
          <w:szCs w:val="28"/>
          <w:lang w:val="en-IN"/>
        </w:rPr>
        <w:t>Format the Chart</w:t>
      </w:r>
      <w:r w:rsidRPr="00C4227C">
        <w:rPr>
          <w:sz w:val="28"/>
          <w:szCs w:val="28"/>
          <w:lang w:val="en-IN"/>
        </w:rPr>
        <w:t>:</w:t>
      </w:r>
    </w:p>
    <w:p w14:paraId="3AF11483" w14:textId="77777777" w:rsidR="00C4227C" w:rsidRPr="00C4227C" w:rsidRDefault="00C4227C" w:rsidP="00C4227C">
      <w:pPr>
        <w:numPr>
          <w:ilvl w:val="1"/>
          <w:numId w:val="5"/>
        </w:numPr>
        <w:rPr>
          <w:sz w:val="28"/>
          <w:szCs w:val="28"/>
          <w:lang w:val="en-IN"/>
        </w:rPr>
      </w:pPr>
      <w:r w:rsidRPr="00C4227C">
        <w:rPr>
          <w:sz w:val="28"/>
          <w:szCs w:val="28"/>
          <w:lang w:val="en-IN"/>
        </w:rPr>
        <w:t xml:space="preserve">Add a title: </w:t>
      </w:r>
      <w:r w:rsidRPr="00C4227C">
        <w:rPr>
          <w:i/>
          <w:iCs/>
          <w:sz w:val="28"/>
          <w:szCs w:val="28"/>
          <w:lang w:val="en-IN"/>
        </w:rPr>
        <w:t>"Monthly Sales Trend"</w:t>
      </w:r>
    </w:p>
    <w:p w14:paraId="4DACB8E9" w14:textId="77777777" w:rsidR="00C4227C" w:rsidRPr="00C4227C" w:rsidRDefault="00C4227C" w:rsidP="00C4227C">
      <w:pPr>
        <w:numPr>
          <w:ilvl w:val="1"/>
          <w:numId w:val="5"/>
        </w:numPr>
        <w:rPr>
          <w:sz w:val="28"/>
          <w:szCs w:val="28"/>
          <w:lang w:val="en-IN"/>
        </w:rPr>
      </w:pPr>
      <w:r w:rsidRPr="00C4227C">
        <w:rPr>
          <w:sz w:val="28"/>
          <w:szCs w:val="28"/>
          <w:lang w:val="en-IN"/>
        </w:rPr>
        <w:t>Right-click axis to format date range and spacing.</w:t>
      </w:r>
    </w:p>
    <w:p w14:paraId="763E9BE2" w14:textId="77777777" w:rsidR="00C4227C" w:rsidRPr="00C4227C" w:rsidRDefault="00C4227C" w:rsidP="00C4227C">
      <w:pPr>
        <w:numPr>
          <w:ilvl w:val="1"/>
          <w:numId w:val="5"/>
        </w:numPr>
        <w:rPr>
          <w:sz w:val="28"/>
          <w:szCs w:val="28"/>
          <w:lang w:val="en-IN"/>
        </w:rPr>
      </w:pPr>
      <w:r w:rsidRPr="00C4227C">
        <w:rPr>
          <w:sz w:val="28"/>
          <w:szCs w:val="28"/>
          <w:lang w:val="en-IN"/>
        </w:rPr>
        <w:t>Clean up gridlines and adjust font if needed.</w:t>
      </w:r>
    </w:p>
    <w:p w14:paraId="5AEF13C1" w14:textId="0A98483A" w:rsidR="00C4227C" w:rsidRDefault="00C4227C" w:rsidP="00C4227C">
      <w:pPr>
        <w:rPr>
          <w:sz w:val="28"/>
          <w:szCs w:val="28"/>
          <w:lang w:val="en-IN"/>
        </w:rPr>
      </w:pPr>
      <w:r w:rsidRPr="00C4227C">
        <w:rPr>
          <w:sz w:val="28"/>
          <w:szCs w:val="28"/>
          <w:lang w:val="en-IN"/>
        </w:rPr>
        <w:drawing>
          <wp:inline distT="0" distB="0" distL="0" distR="0" wp14:anchorId="0F179A56" wp14:editId="3E07F966">
            <wp:extent cx="5731510" cy="3042285"/>
            <wp:effectExtent l="0" t="0" r="2540" b="5715"/>
            <wp:docPr id="1383345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3457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232BF" w14:textId="77777777" w:rsidR="00C4227C" w:rsidRDefault="00C4227C" w:rsidP="00C4227C">
      <w:pPr>
        <w:rPr>
          <w:sz w:val="28"/>
          <w:szCs w:val="28"/>
          <w:lang w:val="en-IN"/>
        </w:rPr>
      </w:pPr>
    </w:p>
    <w:p w14:paraId="6D100C82" w14:textId="6D34277B" w:rsidR="00C4227C" w:rsidRPr="00C4227C" w:rsidRDefault="00C4227C" w:rsidP="00C4227C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C4227C">
        <w:rPr>
          <w:b/>
          <w:bCs/>
          <w:sz w:val="28"/>
          <w:szCs w:val="28"/>
        </w:rPr>
        <w:t>How is the total price distribution of different mobile brands represented in the market?</w:t>
      </w:r>
    </w:p>
    <w:p w14:paraId="036C362D" w14:textId="715D1613" w:rsidR="00C4227C" w:rsidRPr="00C4227C" w:rsidRDefault="00C4227C" w:rsidP="00C4227C">
      <w:pPr>
        <w:ind w:left="360"/>
        <w:rPr>
          <w:b/>
          <w:bCs/>
          <w:sz w:val="28"/>
          <w:szCs w:val="28"/>
          <w:lang w:val="en-IN"/>
        </w:rPr>
      </w:pPr>
      <w:r w:rsidRPr="00C4227C">
        <w:rPr>
          <w:b/>
          <w:bCs/>
          <w:sz w:val="28"/>
          <w:szCs w:val="28"/>
          <w:lang w:val="en-IN"/>
        </w:rPr>
        <w:t xml:space="preserve">Step </w:t>
      </w:r>
      <w:r w:rsidR="009E7472">
        <w:rPr>
          <w:b/>
          <w:bCs/>
          <w:sz w:val="28"/>
          <w:szCs w:val="28"/>
          <w:lang w:val="en-IN"/>
        </w:rPr>
        <w:t>1</w:t>
      </w:r>
      <w:r w:rsidRPr="00C4227C">
        <w:rPr>
          <w:b/>
          <w:bCs/>
          <w:sz w:val="28"/>
          <w:szCs w:val="28"/>
          <w:lang w:val="en-IN"/>
        </w:rPr>
        <w:t>: Set Up the Pie Chart</w:t>
      </w:r>
    </w:p>
    <w:p w14:paraId="6967119F" w14:textId="77777777" w:rsidR="00C4227C" w:rsidRPr="00C4227C" w:rsidRDefault="00C4227C" w:rsidP="00C4227C">
      <w:pPr>
        <w:numPr>
          <w:ilvl w:val="0"/>
          <w:numId w:val="6"/>
        </w:numPr>
        <w:rPr>
          <w:sz w:val="28"/>
          <w:szCs w:val="28"/>
          <w:lang w:val="en-IN"/>
        </w:rPr>
      </w:pPr>
      <w:r w:rsidRPr="00C4227C">
        <w:rPr>
          <w:sz w:val="28"/>
          <w:szCs w:val="28"/>
          <w:lang w:val="en-IN"/>
        </w:rPr>
        <w:t>Change the Marks type to Pie:</w:t>
      </w:r>
    </w:p>
    <w:p w14:paraId="321BE039" w14:textId="77777777" w:rsidR="00C4227C" w:rsidRPr="00C4227C" w:rsidRDefault="00C4227C" w:rsidP="00C4227C">
      <w:pPr>
        <w:numPr>
          <w:ilvl w:val="1"/>
          <w:numId w:val="6"/>
        </w:numPr>
        <w:rPr>
          <w:sz w:val="28"/>
          <w:szCs w:val="28"/>
          <w:lang w:val="en-IN"/>
        </w:rPr>
      </w:pPr>
      <w:r w:rsidRPr="00C4227C">
        <w:rPr>
          <w:sz w:val="28"/>
          <w:szCs w:val="28"/>
          <w:lang w:val="en-IN"/>
        </w:rPr>
        <w:lastRenderedPageBreak/>
        <w:t>Go to the Marks card and select Pie from the dropdown.</w:t>
      </w:r>
    </w:p>
    <w:p w14:paraId="7275ADEA" w14:textId="77777777" w:rsidR="00C4227C" w:rsidRPr="00C4227C" w:rsidRDefault="00C4227C" w:rsidP="00C4227C">
      <w:pPr>
        <w:numPr>
          <w:ilvl w:val="0"/>
          <w:numId w:val="6"/>
        </w:numPr>
        <w:rPr>
          <w:sz w:val="28"/>
          <w:szCs w:val="28"/>
          <w:lang w:val="en-IN"/>
        </w:rPr>
      </w:pPr>
      <w:r w:rsidRPr="00C4227C">
        <w:rPr>
          <w:sz w:val="28"/>
          <w:szCs w:val="28"/>
          <w:lang w:val="en-IN"/>
        </w:rPr>
        <w:t xml:space="preserve">Drag Brand to the Columns Shelf (or directly into the Marks card as </w:t>
      </w:r>
      <w:proofErr w:type="spellStart"/>
      <w:r w:rsidRPr="00C4227C">
        <w:rPr>
          <w:sz w:val="28"/>
          <w:szCs w:val="28"/>
          <w:lang w:val="en-IN"/>
        </w:rPr>
        <w:t>Color</w:t>
      </w:r>
      <w:proofErr w:type="spellEnd"/>
      <w:r w:rsidRPr="00C4227C">
        <w:rPr>
          <w:sz w:val="28"/>
          <w:szCs w:val="28"/>
          <w:lang w:val="en-IN"/>
        </w:rPr>
        <w:t>).</w:t>
      </w:r>
    </w:p>
    <w:p w14:paraId="279DE797" w14:textId="77777777" w:rsidR="00C4227C" w:rsidRPr="00C4227C" w:rsidRDefault="00C4227C" w:rsidP="00C4227C">
      <w:pPr>
        <w:numPr>
          <w:ilvl w:val="0"/>
          <w:numId w:val="6"/>
        </w:numPr>
        <w:rPr>
          <w:sz w:val="28"/>
          <w:szCs w:val="28"/>
          <w:lang w:val="en-IN"/>
        </w:rPr>
      </w:pPr>
      <w:r w:rsidRPr="00C4227C">
        <w:rPr>
          <w:sz w:val="28"/>
          <w:szCs w:val="28"/>
          <w:lang w:val="en-IN"/>
        </w:rPr>
        <w:t>Drag Price to the Angle shelf on the Marks card:</w:t>
      </w:r>
    </w:p>
    <w:p w14:paraId="6FCA4FD0" w14:textId="77777777" w:rsidR="00C4227C" w:rsidRPr="00C4227C" w:rsidRDefault="00C4227C" w:rsidP="00C4227C">
      <w:pPr>
        <w:numPr>
          <w:ilvl w:val="1"/>
          <w:numId w:val="6"/>
        </w:numPr>
        <w:rPr>
          <w:sz w:val="28"/>
          <w:szCs w:val="28"/>
          <w:lang w:val="en-IN"/>
        </w:rPr>
      </w:pPr>
      <w:r w:rsidRPr="00C4227C">
        <w:rPr>
          <w:sz w:val="28"/>
          <w:szCs w:val="28"/>
          <w:lang w:val="en-IN"/>
        </w:rPr>
        <w:t>This determines the slice size of each brand based on total price.</w:t>
      </w:r>
    </w:p>
    <w:p w14:paraId="3F64D519" w14:textId="77777777" w:rsidR="00C4227C" w:rsidRPr="00C4227C" w:rsidRDefault="00C4227C" w:rsidP="00C4227C">
      <w:pPr>
        <w:numPr>
          <w:ilvl w:val="0"/>
          <w:numId w:val="6"/>
        </w:numPr>
        <w:rPr>
          <w:sz w:val="28"/>
          <w:szCs w:val="28"/>
          <w:lang w:val="en-IN"/>
        </w:rPr>
      </w:pPr>
      <w:r w:rsidRPr="00C4227C">
        <w:rPr>
          <w:sz w:val="28"/>
          <w:szCs w:val="28"/>
          <w:lang w:val="en-IN"/>
        </w:rPr>
        <w:t>Drag Price again to the Label or Tooltip shelf to show total price values.</w:t>
      </w:r>
    </w:p>
    <w:p w14:paraId="1A5007B6" w14:textId="77777777" w:rsidR="00C4227C" w:rsidRPr="00C4227C" w:rsidRDefault="00C4227C" w:rsidP="00C4227C">
      <w:pPr>
        <w:numPr>
          <w:ilvl w:val="0"/>
          <w:numId w:val="6"/>
        </w:numPr>
        <w:rPr>
          <w:sz w:val="28"/>
          <w:szCs w:val="28"/>
          <w:lang w:val="en-IN"/>
        </w:rPr>
      </w:pPr>
      <w:r w:rsidRPr="00C4227C">
        <w:rPr>
          <w:sz w:val="28"/>
          <w:szCs w:val="28"/>
          <w:lang w:val="en-IN"/>
        </w:rPr>
        <w:t xml:space="preserve">Drag Brand to the </w:t>
      </w:r>
      <w:proofErr w:type="spellStart"/>
      <w:r w:rsidRPr="00C4227C">
        <w:rPr>
          <w:sz w:val="28"/>
          <w:szCs w:val="28"/>
          <w:lang w:val="en-IN"/>
        </w:rPr>
        <w:t>Color</w:t>
      </w:r>
      <w:proofErr w:type="spellEnd"/>
      <w:r w:rsidRPr="00C4227C">
        <w:rPr>
          <w:sz w:val="28"/>
          <w:szCs w:val="28"/>
          <w:lang w:val="en-IN"/>
        </w:rPr>
        <w:t xml:space="preserve"> shelf to differentiate each brand.</w:t>
      </w:r>
    </w:p>
    <w:p w14:paraId="5FD31F0D" w14:textId="6BB9A274" w:rsidR="00C4227C" w:rsidRPr="00C4227C" w:rsidRDefault="00C4227C" w:rsidP="00C4227C">
      <w:pPr>
        <w:rPr>
          <w:b/>
          <w:bCs/>
          <w:sz w:val="28"/>
          <w:szCs w:val="28"/>
          <w:lang w:val="en-IN"/>
        </w:rPr>
      </w:pPr>
      <w:r w:rsidRPr="00C4227C">
        <w:rPr>
          <w:b/>
          <w:bCs/>
          <w:sz w:val="28"/>
          <w:szCs w:val="28"/>
          <w:lang w:val="en-IN"/>
        </w:rPr>
        <w:t xml:space="preserve"> Step </w:t>
      </w:r>
      <w:r w:rsidR="009E7472">
        <w:rPr>
          <w:b/>
          <w:bCs/>
          <w:sz w:val="28"/>
          <w:szCs w:val="28"/>
          <w:lang w:val="en-IN"/>
        </w:rPr>
        <w:t>2</w:t>
      </w:r>
      <w:r w:rsidRPr="00C4227C">
        <w:rPr>
          <w:b/>
          <w:bCs/>
          <w:sz w:val="28"/>
          <w:szCs w:val="28"/>
          <w:lang w:val="en-IN"/>
        </w:rPr>
        <w:t>: Adjust Filters and Layout</w:t>
      </w:r>
    </w:p>
    <w:p w14:paraId="415B2285" w14:textId="77777777" w:rsidR="00C4227C" w:rsidRPr="00C4227C" w:rsidRDefault="00C4227C" w:rsidP="00C4227C">
      <w:pPr>
        <w:numPr>
          <w:ilvl w:val="0"/>
          <w:numId w:val="7"/>
        </w:numPr>
        <w:rPr>
          <w:sz w:val="28"/>
          <w:szCs w:val="28"/>
          <w:lang w:val="en-IN"/>
        </w:rPr>
      </w:pPr>
      <w:r w:rsidRPr="00C4227C">
        <w:rPr>
          <w:sz w:val="28"/>
          <w:szCs w:val="28"/>
          <w:lang w:val="en-IN"/>
        </w:rPr>
        <w:t>(Optional) Drag Brand into the Filters shelf to include only selected brands.</w:t>
      </w:r>
    </w:p>
    <w:p w14:paraId="60481843" w14:textId="77777777" w:rsidR="00C4227C" w:rsidRPr="00C4227C" w:rsidRDefault="00C4227C" w:rsidP="00C4227C">
      <w:pPr>
        <w:numPr>
          <w:ilvl w:val="0"/>
          <w:numId w:val="7"/>
        </w:numPr>
        <w:rPr>
          <w:sz w:val="28"/>
          <w:szCs w:val="28"/>
          <w:lang w:val="en-IN"/>
        </w:rPr>
      </w:pPr>
      <w:r w:rsidRPr="00C4227C">
        <w:rPr>
          <w:sz w:val="28"/>
          <w:szCs w:val="28"/>
          <w:lang w:val="en-IN"/>
        </w:rPr>
        <w:t>Resize the pie chart by enlarging the view in the workspace.</w:t>
      </w:r>
    </w:p>
    <w:p w14:paraId="48D7BB46" w14:textId="77777777" w:rsidR="00C4227C" w:rsidRDefault="00C4227C" w:rsidP="00C4227C">
      <w:pPr>
        <w:numPr>
          <w:ilvl w:val="0"/>
          <w:numId w:val="7"/>
        </w:numPr>
        <w:rPr>
          <w:sz w:val="28"/>
          <w:szCs w:val="28"/>
          <w:lang w:val="en-IN"/>
        </w:rPr>
      </w:pPr>
      <w:r w:rsidRPr="00C4227C">
        <w:rPr>
          <w:sz w:val="28"/>
          <w:szCs w:val="28"/>
          <w:lang w:val="en-IN"/>
        </w:rPr>
        <w:t xml:space="preserve">Add a title: </w:t>
      </w:r>
      <w:r w:rsidRPr="00C4227C">
        <w:rPr>
          <w:i/>
          <w:iCs/>
          <w:sz w:val="28"/>
          <w:szCs w:val="28"/>
          <w:lang w:val="en-IN"/>
        </w:rPr>
        <w:t>"Price Distribution by Brand"</w:t>
      </w:r>
      <w:r w:rsidRPr="00C4227C">
        <w:rPr>
          <w:sz w:val="28"/>
          <w:szCs w:val="28"/>
          <w:lang w:val="en-IN"/>
        </w:rPr>
        <w:t>.</w:t>
      </w:r>
    </w:p>
    <w:p w14:paraId="3C6744B3" w14:textId="07110355" w:rsidR="00203AA8" w:rsidRDefault="00203AA8" w:rsidP="00203AA8">
      <w:pPr>
        <w:rPr>
          <w:sz w:val="28"/>
          <w:szCs w:val="28"/>
          <w:lang w:val="en-IN"/>
        </w:rPr>
      </w:pPr>
      <w:r w:rsidRPr="00203AA8">
        <w:rPr>
          <w:sz w:val="28"/>
          <w:szCs w:val="28"/>
          <w:lang w:val="en-IN"/>
        </w:rPr>
        <w:drawing>
          <wp:inline distT="0" distB="0" distL="0" distR="0" wp14:anchorId="32B988A1" wp14:editId="7C2989A8">
            <wp:extent cx="5731510" cy="3075305"/>
            <wp:effectExtent l="0" t="0" r="2540" b="0"/>
            <wp:docPr id="2133093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0930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1DBF9" w14:textId="77777777" w:rsidR="00203AA8" w:rsidRDefault="00203AA8" w:rsidP="00203AA8">
      <w:pPr>
        <w:rPr>
          <w:sz w:val="28"/>
          <w:szCs w:val="28"/>
          <w:lang w:val="en-IN"/>
        </w:rPr>
      </w:pPr>
    </w:p>
    <w:p w14:paraId="2F1FC04B" w14:textId="323EB607" w:rsidR="009E7472" w:rsidRPr="009E7472" w:rsidRDefault="00203AA8" w:rsidP="009E7472">
      <w:pPr>
        <w:rPr>
          <w:b/>
          <w:bCs/>
          <w:sz w:val="28"/>
          <w:szCs w:val="28"/>
          <w:lang w:val="en-IN"/>
        </w:rPr>
      </w:pPr>
      <w:r w:rsidRPr="009E7472">
        <w:rPr>
          <w:b/>
          <w:bCs/>
          <w:sz w:val="28"/>
          <w:szCs w:val="28"/>
          <w:lang w:val="en-IN"/>
        </w:rPr>
        <w:t>4.</w:t>
      </w:r>
      <w:r w:rsidR="009E7472" w:rsidRPr="009E7472">
        <w:rPr>
          <w:b/>
          <w:bCs/>
          <w:sz w:val="28"/>
          <w:szCs w:val="28"/>
          <w:lang w:val="en-IN"/>
        </w:rPr>
        <w:t>what trend can be observed in HP’s revenue from 2023 to 2025?</w:t>
      </w:r>
    </w:p>
    <w:p w14:paraId="34B7B1E2" w14:textId="77777777" w:rsidR="009E7472" w:rsidRPr="009E7472" w:rsidRDefault="009E7472" w:rsidP="009E7472">
      <w:pPr>
        <w:rPr>
          <w:sz w:val="28"/>
          <w:szCs w:val="28"/>
          <w:lang w:val="en-IN"/>
        </w:rPr>
      </w:pPr>
      <w:r w:rsidRPr="009E7472">
        <w:rPr>
          <w:sz w:val="28"/>
          <w:szCs w:val="28"/>
          <w:lang w:val="en-IN"/>
        </w:rPr>
        <w:t>Explore fields like Brand, Revenue, Dispatch Date, Quantity Sold, etc.</w:t>
      </w:r>
    </w:p>
    <w:p w14:paraId="49BD9101" w14:textId="77777777" w:rsidR="009E7472" w:rsidRPr="009E7472" w:rsidRDefault="009E7472" w:rsidP="009E7472">
      <w:pPr>
        <w:rPr>
          <w:sz w:val="28"/>
          <w:szCs w:val="28"/>
          <w:lang w:val="en-IN"/>
        </w:rPr>
      </w:pPr>
      <w:r w:rsidRPr="009E7472">
        <w:rPr>
          <w:sz w:val="28"/>
          <w:szCs w:val="28"/>
          <w:lang w:val="en-IN"/>
        </w:rPr>
        <w:t xml:space="preserve">Drag </w:t>
      </w:r>
      <w:proofErr w:type="gramStart"/>
      <w:r w:rsidRPr="009E7472">
        <w:rPr>
          <w:sz w:val="28"/>
          <w:szCs w:val="28"/>
          <w:lang w:val="en-IN"/>
        </w:rPr>
        <w:t>YEAR(</w:t>
      </w:r>
      <w:proofErr w:type="gramEnd"/>
      <w:r w:rsidRPr="009E7472">
        <w:rPr>
          <w:sz w:val="28"/>
          <w:szCs w:val="28"/>
          <w:lang w:val="en-IN"/>
        </w:rPr>
        <w:t>Dispatch Date) to Columns.</w:t>
      </w:r>
    </w:p>
    <w:p w14:paraId="63922E01" w14:textId="77777777" w:rsidR="009E7472" w:rsidRPr="009E7472" w:rsidRDefault="009E7472" w:rsidP="009E7472">
      <w:pPr>
        <w:rPr>
          <w:sz w:val="28"/>
          <w:szCs w:val="28"/>
          <w:lang w:val="en-IN"/>
        </w:rPr>
      </w:pPr>
      <w:r w:rsidRPr="009E7472">
        <w:rPr>
          <w:sz w:val="28"/>
          <w:szCs w:val="28"/>
          <w:lang w:val="en-IN"/>
        </w:rPr>
        <w:lastRenderedPageBreak/>
        <w:t>Drag SUM(Revenue) to Rows.</w:t>
      </w:r>
    </w:p>
    <w:p w14:paraId="4A36074B" w14:textId="77777777" w:rsidR="009E7472" w:rsidRPr="009E7472" w:rsidRDefault="009E7472" w:rsidP="009E7472">
      <w:pPr>
        <w:rPr>
          <w:sz w:val="28"/>
          <w:szCs w:val="28"/>
          <w:lang w:val="en-IN"/>
        </w:rPr>
      </w:pPr>
      <w:r w:rsidRPr="009E7472">
        <w:rPr>
          <w:sz w:val="28"/>
          <w:szCs w:val="28"/>
          <w:lang w:val="en-IN"/>
        </w:rPr>
        <w:t>Drag Brand to Filters and choose HP.</w:t>
      </w:r>
    </w:p>
    <w:p w14:paraId="66B9F8B2" w14:textId="77777777" w:rsidR="009E7472" w:rsidRPr="009E7472" w:rsidRDefault="009E7472" w:rsidP="009E7472">
      <w:pPr>
        <w:rPr>
          <w:sz w:val="28"/>
          <w:szCs w:val="28"/>
          <w:lang w:val="en-IN"/>
        </w:rPr>
      </w:pPr>
      <w:r w:rsidRPr="009E7472">
        <w:rPr>
          <w:sz w:val="28"/>
          <w:szCs w:val="28"/>
          <w:lang w:val="en-IN"/>
        </w:rPr>
        <w:t>Use the Line chart type from the Marks card.</w:t>
      </w:r>
    </w:p>
    <w:p w14:paraId="575B1468" w14:textId="77777777" w:rsidR="009E7472" w:rsidRPr="009E7472" w:rsidRDefault="009E7472" w:rsidP="009E7472">
      <w:pPr>
        <w:rPr>
          <w:sz w:val="28"/>
          <w:szCs w:val="28"/>
          <w:lang w:val="en-IN"/>
        </w:rPr>
      </w:pPr>
      <w:r w:rsidRPr="009E7472">
        <w:rPr>
          <w:sz w:val="28"/>
          <w:szCs w:val="28"/>
          <w:lang w:val="en-IN"/>
        </w:rPr>
        <w:t>Rename the sheet to "Comparison of Revenue".</w:t>
      </w:r>
    </w:p>
    <w:p w14:paraId="1B3E8F82" w14:textId="77777777" w:rsidR="009E7472" w:rsidRPr="009E7472" w:rsidRDefault="009E7472" w:rsidP="009E7472">
      <w:pPr>
        <w:rPr>
          <w:sz w:val="28"/>
          <w:szCs w:val="28"/>
          <w:lang w:val="en-IN"/>
        </w:rPr>
      </w:pPr>
      <w:r w:rsidRPr="009E7472">
        <w:rPr>
          <w:sz w:val="28"/>
          <w:szCs w:val="28"/>
          <w:lang w:val="en-IN"/>
        </w:rPr>
        <w:t>Add title: “Comparison of Revenue”.</w:t>
      </w:r>
    </w:p>
    <w:p w14:paraId="1525A99D" w14:textId="0382CF5E" w:rsidR="009E7472" w:rsidRDefault="009E7472" w:rsidP="009E7472">
      <w:pPr>
        <w:rPr>
          <w:sz w:val="28"/>
          <w:szCs w:val="28"/>
          <w:lang w:val="en-IN"/>
        </w:rPr>
      </w:pPr>
      <w:r w:rsidRPr="009E7472">
        <w:rPr>
          <w:sz w:val="28"/>
          <w:szCs w:val="28"/>
          <w:lang w:val="en-IN"/>
        </w:rPr>
        <w:t>Use filters to include the years 2023, 2024, and 2025.</w:t>
      </w:r>
    </w:p>
    <w:p w14:paraId="1974FC1F" w14:textId="1CB50D75" w:rsidR="009E7472" w:rsidRDefault="009E7472" w:rsidP="009E7472">
      <w:pPr>
        <w:rPr>
          <w:sz w:val="28"/>
          <w:szCs w:val="28"/>
          <w:lang w:val="en-IN"/>
        </w:rPr>
      </w:pPr>
      <w:r w:rsidRPr="009E7472">
        <w:rPr>
          <w:sz w:val="28"/>
          <w:szCs w:val="28"/>
          <w:lang w:val="en-IN"/>
        </w:rPr>
        <w:drawing>
          <wp:inline distT="0" distB="0" distL="0" distR="0" wp14:anchorId="68D1FDAB" wp14:editId="23946686">
            <wp:extent cx="5731510" cy="3042285"/>
            <wp:effectExtent l="0" t="0" r="2540" b="5715"/>
            <wp:docPr id="110651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510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06998" w14:textId="77777777" w:rsidR="009E7472" w:rsidRDefault="009E7472" w:rsidP="009E7472">
      <w:pPr>
        <w:rPr>
          <w:sz w:val="28"/>
          <w:szCs w:val="28"/>
          <w:lang w:val="en-IN"/>
        </w:rPr>
      </w:pPr>
    </w:p>
    <w:p w14:paraId="6DFD5D9E" w14:textId="77777777" w:rsidR="009E7472" w:rsidRDefault="009E7472" w:rsidP="009E7472">
      <w:pPr>
        <w:rPr>
          <w:sz w:val="28"/>
          <w:szCs w:val="28"/>
          <w:lang w:val="en-IN"/>
        </w:rPr>
      </w:pPr>
    </w:p>
    <w:p w14:paraId="773C1D62" w14:textId="22A5CD9C" w:rsidR="009E7472" w:rsidRPr="009E7472" w:rsidRDefault="009E7472" w:rsidP="009E7472">
      <w:pPr>
        <w:rPr>
          <w:b/>
          <w:bCs/>
          <w:sz w:val="30"/>
          <w:szCs w:val="30"/>
          <w:lang w:val="en-IN"/>
        </w:rPr>
      </w:pPr>
      <w:r w:rsidRPr="009E7472">
        <w:rPr>
          <w:b/>
          <w:bCs/>
          <w:sz w:val="30"/>
          <w:szCs w:val="30"/>
          <w:lang w:val="en-IN"/>
        </w:rPr>
        <w:t>Dashboard:</w:t>
      </w:r>
    </w:p>
    <w:p w14:paraId="3293AB60" w14:textId="77777777" w:rsidR="009E7472" w:rsidRPr="009E7472" w:rsidRDefault="009E7472" w:rsidP="009E7472">
      <w:pPr>
        <w:rPr>
          <w:sz w:val="30"/>
          <w:szCs w:val="30"/>
          <w:lang w:val="en-IN"/>
        </w:rPr>
      </w:pPr>
      <w:r w:rsidRPr="009E7472">
        <w:rPr>
          <w:sz w:val="30"/>
          <w:szCs w:val="30"/>
          <w:lang w:val="en-IN"/>
        </w:rPr>
        <w:t>1. Click the Dashboard tab and create a new dashboard.</w:t>
      </w:r>
    </w:p>
    <w:p w14:paraId="4FC48689" w14:textId="77777777" w:rsidR="009E7472" w:rsidRPr="009E7472" w:rsidRDefault="009E7472" w:rsidP="009E7472">
      <w:pPr>
        <w:rPr>
          <w:sz w:val="30"/>
          <w:szCs w:val="30"/>
          <w:lang w:val="en-IN"/>
        </w:rPr>
      </w:pPr>
      <w:r w:rsidRPr="009E7472">
        <w:rPr>
          <w:sz w:val="30"/>
          <w:szCs w:val="30"/>
          <w:lang w:val="en-IN"/>
        </w:rPr>
        <w:t>2. Set the size (as per your layout, e.g., 1620 pixels width).</w:t>
      </w:r>
    </w:p>
    <w:p w14:paraId="1B9CB93B" w14:textId="77777777" w:rsidR="009E7472" w:rsidRPr="009E7472" w:rsidRDefault="009E7472" w:rsidP="009E7472">
      <w:pPr>
        <w:rPr>
          <w:sz w:val="30"/>
          <w:szCs w:val="30"/>
          <w:lang w:val="en-IN"/>
        </w:rPr>
      </w:pPr>
      <w:r w:rsidRPr="009E7472">
        <w:rPr>
          <w:sz w:val="30"/>
          <w:szCs w:val="30"/>
          <w:lang w:val="en-IN"/>
        </w:rPr>
        <w:t>3. Drag the following sheets into the dashboard:</w:t>
      </w:r>
    </w:p>
    <w:p w14:paraId="104066E1" w14:textId="77777777" w:rsidR="009E7472" w:rsidRPr="009E7472" w:rsidRDefault="009E7472" w:rsidP="009E7472">
      <w:pPr>
        <w:rPr>
          <w:sz w:val="30"/>
          <w:szCs w:val="30"/>
          <w:lang w:val="en-IN"/>
        </w:rPr>
      </w:pPr>
      <w:r w:rsidRPr="009E7472">
        <w:rPr>
          <w:sz w:val="30"/>
          <w:szCs w:val="30"/>
          <w:lang w:val="en-IN"/>
        </w:rPr>
        <w:t>Monthly Sales Trend (top left)</w:t>
      </w:r>
    </w:p>
    <w:p w14:paraId="44E33979" w14:textId="77777777" w:rsidR="009E7472" w:rsidRPr="009E7472" w:rsidRDefault="009E7472" w:rsidP="009E7472">
      <w:pPr>
        <w:rPr>
          <w:sz w:val="30"/>
          <w:szCs w:val="30"/>
          <w:lang w:val="en-IN"/>
        </w:rPr>
      </w:pPr>
      <w:r w:rsidRPr="009E7472">
        <w:rPr>
          <w:sz w:val="30"/>
          <w:szCs w:val="30"/>
          <w:lang w:val="en-IN"/>
        </w:rPr>
        <w:t>Top Brands by Revenue (top right)</w:t>
      </w:r>
    </w:p>
    <w:p w14:paraId="6ECC2107" w14:textId="77777777" w:rsidR="009E7472" w:rsidRPr="009E7472" w:rsidRDefault="009E7472" w:rsidP="009E7472">
      <w:pPr>
        <w:rPr>
          <w:sz w:val="30"/>
          <w:szCs w:val="30"/>
          <w:lang w:val="en-IN"/>
        </w:rPr>
      </w:pPr>
      <w:r w:rsidRPr="009E7472">
        <w:rPr>
          <w:sz w:val="30"/>
          <w:szCs w:val="30"/>
          <w:lang w:val="en-IN"/>
        </w:rPr>
        <w:t>Price Distribution by Brand (bottom left)</w:t>
      </w:r>
    </w:p>
    <w:p w14:paraId="437EFED6" w14:textId="534D7D22" w:rsidR="009E7472" w:rsidRDefault="009E7472" w:rsidP="009E7472">
      <w:pPr>
        <w:rPr>
          <w:sz w:val="30"/>
          <w:szCs w:val="30"/>
          <w:lang w:val="en-IN"/>
        </w:rPr>
      </w:pPr>
      <w:r w:rsidRPr="009E7472">
        <w:rPr>
          <w:sz w:val="30"/>
          <w:szCs w:val="30"/>
          <w:lang w:val="en-IN"/>
        </w:rPr>
        <w:lastRenderedPageBreak/>
        <w:t>Comparison of Revenue (bottom right)</w:t>
      </w:r>
    </w:p>
    <w:p w14:paraId="714E6AF2" w14:textId="263DADF2" w:rsidR="009E7472" w:rsidRPr="00C4227C" w:rsidRDefault="009E7472" w:rsidP="009E7472">
      <w:pPr>
        <w:rPr>
          <w:sz w:val="30"/>
          <w:szCs w:val="30"/>
          <w:lang w:val="en-IN"/>
        </w:rPr>
      </w:pPr>
      <w:r w:rsidRPr="009E7472">
        <w:rPr>
          <w:sz w:val="30"/>
          <w:szCs w:val="30"/>
          <w:lang w:val="en-IN"/>
        </w:rPr>
        <w:drawing>
          <wp:inline distT="0" distB="0" distL="0" distR="0" wp14:anchorId="2746F3AF" wp14:editId="77116AAA">
            <wp:extent cx="5731510" cy="3035935"/>
            <wp:effectExtent l="0" t="0" r="2540" b="0"/>
            <wp:docPr id="767307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3072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04783" w14:textId="77777777" w:rsidR="00C4227C" w:rsidRPr="009E7472" w:rsidRDefault="00C4227C" w:rsidP="00C4227C">
      <w:pPr>
        <w:ind w:left="360"/>
        <w:rPr>
          <w:sz w:val="28"/>
          <w:szCs w:val="28"/>
          <w:lang w:val="en-IN"/>
        </w:rPr>
      </w:pPr>
    </w:p>
    <w:p w14:paraId="70B8172A" w14:textId="1DA620B3" w:rsidR="00C4227C" w:rsidRPr="009E7472" w:rsidRDefault="00C4227C" w:rsidP="00C4227C">
      <w:pPr>
        <w:rPr>
          <w:sz w:val="28"/>
          <w:szCs w:val="28"/>
        </w:rPr>
      </w:pPr>
    </w:p>
    <w:sectPr w:rsidR="00C4227C" w:rsidRPr="009E74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F49B5"/>
    <w:multiLevelType w:val="multilevel"/>
    <w:tmpl w:val="DF52D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8562B2"/>
    <w:multiLevelType w:val="multilevel"/>
    <w:tmpl w:val="0DACE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F75C8D"/>
    <w:multiLevelType w:val="multilevel"/>
    <w:tmpl w:val="BCA80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53A492B"/>
    <w:multiLevelType w:val="hybridMultilevel"/>
    <w:tmpl w:val="D8DE67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A5C2032"/>
    <w:multiLevelType w:val="multilevel"/>
    <w:tmpl w:val="AC7A6F5A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F67A11"/>
    <w:multiLevelType w:val="multilevel"/>
    <w:tmpl w:val="483EF07C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D6F1D79"/>
    <w:multiLevelType w:val="multilevel"/>
    <w:tmpl w:val="AD483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09392841">
    <w:abstractNumId w:val="0"/>
  </w:num>
  <w:num w:numId="2" w16cid:durableId="2058314913">
    <w:abstractNumId w:val="4"/>
  </w:num>
  <w:num w:numId="3" w16cid:durableId="1403797513">
    <w:abstractNumId w:val="3"/>
  </w:num>
  <w:num w:numId="4" w16cid:durableId="662049429">
    <w:abstractNumId w:val="5"/>
  </w:num>
  <w:num w:numId="5" w16cid:durableId="1908762519">
    <w:abstractNumId w:val="2"/>
  </w:num>
  <w:num w:numId="6" w16cid:durableId="1193542751">
    <w:abstractNumId w:val="1"/>
  </w:num>
  <w:num w:numId="7" w16cid:durableId="130516190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27C"/>
    <w:rsid w:val="001A0F9D"/>
    <w:rsid w:val="00203AA8"/>
    <w:rsid w:val="003D396E"/>
    <w:rsid w:val="0073596B"/>
    <w:rsid w:val="009E7472"/>
    <w:rsid w:val="00C4227C"/>
    <w:rsid w:val="00D14367"/>
    <w:rsid w:val="00F11A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8D8E19"/>
  <w15:chartTrackingRefBased/>
  <w15:docId w15:val="{0CA1C855-0EFA-4285-B2D3-97AC47FEE3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227C"/>
    <w:pPr>
      <w:spacing w:after="200" w:line="276" w:lineRule="auto"/>
    </w:pPr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22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422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22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22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22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22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22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22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22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22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422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22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22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22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22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22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22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22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22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22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22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22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22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22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22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22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22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22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227C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4227C"/>
    <w:rPr>
      <w:b/>
      <w:bCs/>
    </w:rPr>
  </w:style>
  <w:style w:type="paragraph" w:styleId="NormalWeb">
    <w:name w:val="Normal (Web)"/>
    <w:basedOn w:val="Normal"/>
    <w:uiPriority w:val="99"/>
    <w:unhideWhenUsed/>
    <w:rsid w:val="00C422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C4227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61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22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65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1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65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5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41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57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54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22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472</Words>
  <Characters>2691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kumar</dc:creator>
  <cp:keywords/>
  <dc:description/>
  <cp:lastModifiedBy>pavan kumar</cp:lastModifiedBy>
  <cp:revision>2</cp:revision>
  <dcterms:created xsi:type="dcterms:W3CDTF">2025-05-22T10:42:00Z</dcterms:created>
  <dcterms:modified xsi:type="dcterms:W3CDTF">2025-05-22T10:42:00Z</dcterms:modified>
</cp:coreProperties>
</file>