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number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 analysed the role of superspreading events as part of COVID-19 transmissions. Their analysis demonstrated that relatively few clusters accounted for most of all cases while most single case infections generated few subsequent cases. The diversity in the size of individual outbreaks illustrates that when individuals become infected collectively,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Adam et al. (2020) studied over 1000 COVID-19 cases to determine if cluster-based outbreaks produce more cases than sporadic cases. They concluded that the environment and behaviours within cluster settings provided conditions leading to many cases relative to sporadic cases. This is directly related to our research question regarding whether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Kim et al. (2021) studied COVID-19 cluster outbreaks in South Korea and determined that there was considerable variation in cluster sizes based upon the specific location, nature of the event, and the social behaviour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175AF809" w14:textId="5973C8EA" w:rsidR="7FBAA7B2" w:rsidRDefault="5D5E0517" w:rsidP="006F6AB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Additional information relating to understanding the data </w:t>
      </w:r>
    </w:p>
    <w:p w14:paraId="07D2D5A5" w14:textId="77777777" w:rsidR="006F6AB6" w:rsidRDefault="006F6AB6" w:rsidP="006F6AB6">
      <w:pPr>
        <w:pStyle w:val="ListParagraph"/>
        <w:ind w:left="1440"/>
        <w:rPr>
          <w:rFonts w:ascii="Times New Roman" w:eastAsia="Times New Roman" w:hAnsi="Times New Roman" w:cs="Times New Roman"/>
        </w:rPr>
      </w:pPr>
    </w:p>
    <w:p w14:paraId="54686473" w14:textId="1ECBCCFA" w:rsidR="006F6AB6" w:rsidRDefault="006F6AB6" w:rsidP="006F6AB6">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EC349C" wp14:editId="08AAFC33">
            <wp:extent cx="3826974" cy="2551176"/>
            <wp:effectExtent l="0" t="0" r="0" b="1905"/>
            <wp:docPr id="733786887" name="Picture 2" descr="A graph of covid-19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6887" name="Picture 2" descr="A graph of covid-19 cas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96174" cy="2597307"/>
                    </a:xfrm>
                    <a:prstGeom prst="rect">
                      <a:avLst/>
                    </a:prstGeom>
                  </pic:spPr>
                </pic:pic>
              </a:graphicData>
            </a:graphic>
          </wp:inline>
        </w:drawing>
      </w:r>
    </w:p>
    <w:p w14:paraId="47773469" w14:textId="77777777" w:rsidR="006F6AB6" w:rsidRDefault="006F6AB6" w:rsidP="006F6AB6">
      <w:pPr>
        <w:pStyle w:val="ListParagraph"/>
        <w:ind w:left="1440"/>
        <w:rPr>
          <w:rFonts w:ascii="Times New Roman" w:eastAsia="Times New Roman" w:hAnsi="Times New Roman" w:cs="Times New Roman"/>
        </w:rPr>
      </w:pPr>
    </w:p>
    <w:p w14:paraId="13210F10" w14:textId="7E94A7EC" w:rsidR="008C1184" w:rsidRDefault="008C1184" w:rsidP="006F6AB6">
      <w:pPr>
        <w:pStyle w:val="ListParagraph"/>
        <w:ind w:left="1440"/>
        <w:rPr>
          <w:rFonts w:ascii="Times New Roman" w:eastAsia="Times New Roman" w:hAnsi="Times New Roman" w:cs="Times New Roman"/>
        </w:rPr>
      </w:pPr>
      <w:r w:rsidRPr="008C1184">
        <w:rPr>
          <w:rFonts w:ascii="Times New Roman" w:eastAsia="Times New Roman" w:hAnsi="Times New Roman" w:cs="Times New Roman"/>
          <w:sz w:val="22"/>
          <w:szCs w:val="22"/>
        </w:rPr>
        <w:t xml:space="preserve">The histogram shows a strongly right-skewed distribution, with many small outbreaks and a few very large superspreading events. This pattern is typical of infectious disease data and highlights substantial variability in outbreak size. The skewness also </w:t>
      </w:r>
      <w:r w:rsidRPr="008C1184">
        <w:rPr>
          <w:rFonts w:ascii="Times New Roman" w:eastAsia="Times New Roman" w:hAnsi="Times New Roman" w:cs="Times New Roman"/>
          <w:sz w:val="22"/>
          <w:szCs w:val="22"/>
        </w:rPr>
        <w:lastRenderedPageBreak/>
        <w:t>supports using statistical methods that do not assume normality when comparing infection event types</w:t>
      </w:r>
      <w:r w:rsidRPr="008C1184">
        <w:rPr>
          <w:rFonts w:ascii="Times New Roman" w:eastAsia="Times New Roman" w:hAnsi="Times New Roman" w:cs="Times New Roman"/>
        </w:rPr>
        <w:t>.</w:t>
      </w:r>
    </w:p>
    <w:p w14:paraId="3C79F2DF" w14:textId="77777777" w:rsidR="006F6AB6" w:rsidRDefault="006F6AB6" w:rsidP="006F6AB6">
      <w:pPr>
        <w:pStyle w:val="ListParagraph"/>
        <w:ind w:left="144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86EF3C" w14:textId="5663090D" w:rsidR="00EB6B27" w:rsidRDefault="00AE1CF3" w:rsidP="7FBAA7B2">
      <w:pPr>
        <w:ind w:left="1440"/>
        <w:rPr>
          <w:rFonts w:ascii="Times New Roman" w:eastAsia="Times New Roman" w:hAnsi="Times New Roman" w:cs="Times New Roman"/>
          <w:sz w:val="22"/>
          <w:szCs w:val="22"/>
        </w:rPr>
      </w:pPr>
      <w:r w:rsidRPr="00AE1CF3">
        <w:rPr>
          <w:rFonts w:ascii="Times New Roman" w:eastAsia="Times New Roman" w:hAnsi="Times New Roman" w:cs="Times New Roman"/>
          <w:sz w:val="22"/>
          <w:szCs w:val="22"/>
        </w:rPr>
        <w:t>The barplot shows substantial variation in average outbreak size across South Korean provinces. Most regions experienced relatively small mean case counts, while Daegu recorded much higher averages due to major superspreading events. These differences highlight the influence of regional factors on outbreak severity and provide useful context for understanding variability in the dataset before conducting statistical comparisons.</w:t>
      </w:r>
    </w:p>
    <w:p w14:paraId="4E5C0301" w14:textId="77777777" w:rsidR="00AE1CF3" w:rsidRPr="00AE1CF3" w:rsidRDefault="00AE1CF3" w:rsidP="7FBAA7B2">
      <w:pPr>
        <w:ind w:left="1440"/>
        <w:rPr>
          <w:rFonts w:ascii="Times New Roman" w:eastAsia="Times New Roman" w:hAnsi="Times New Roman" w:cs="Times New Roman"/>
          <w:sz w:val="22"/>
          <w:szCs w:val="22"/>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DF269FB"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r w:rsidR="003E230E" w:rsidRPr="00A113AF">
        <w:rPr>
          <w:rFonts w:ascii="Times New Roman" w:eastAsia="Times New Roman" w:hAnsi="Times New Roman" w:cs="Times New Roman"/>
          <w:sz w:val="22"/>
          <w:szCs w:val="22"/>
        </w:rPr>
        <w:t>12.</w:t>
      </w:r>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31544015"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r w:rsidR="003E230E" w:rsidRPr="00A113AF">
        <w:rPr>
          <w:rFonts w:ascii="Times New Roman" w:eastAsia="Times New Roman" w:hAnsi="Times New Roman" w:cs="Times New Roman"/>
          <w:sz w:val="22"/>
          <w:szCs w:val="22"/>
        </w:rPr>
        <w:t>level.</w:t>
      </w:r>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22ED889" w14:textId="77777777" w:rsidR="003E230E" w:rsidRDefault="003E230E" w:rsidP="003E230E">
      <w:pPr>
        <w:pStyle w:val="ListParagraph"/>
        <w:rPr>
          <w:rFonts w:ascii="Times New Roman" w:eastAsia="Times New Roman" w:hAnsi="Times New Roman" w:cs="Times New Roman"/>
        </w:rPr>
      </w:pPr>
    </w:p>
    <w:p w14:paraId="7F59CB54" w14:textId="1E37CF5D"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D953AB1" w14:textId="77777777" w:rsidR="003E230E" w:rsidRDefault="003E230E" w:rsidP="003E230E">
      <w:pPr>
        <w:pStyle w:val="ListParagraph"/>
        <w:ind w:left="1440"/>
        <w:rPr>
          <w:rFonts w:ascii="Times New Roman" w:eastAsia="Times New Roman" w:hAnsi="Times New Roman" w:cs="Times New Roman"/>
          <w:b/>
          <w:bCs/>
        </w:rPr>
      </w:pPr>
    </w:p>
    <w:p w14:paraId="12131D96" w14:textId="5EC1F2D4"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Team collaboration was effective because the report was divided into workable and reasonable sections for the individual members; each section was done on time as a result, the project moved forward steadily and without delay. Collaborative use of GitHub ensured that there were controls over versions and that members could see what had changed at any given point. Members communicated regularly with respect to their work, thus enabling them to address any problems they encountered regarding data cleaning, visualization and testing of statistical assumptions. A difference in means design was appropriately selected based upon the characteristics of the data and provided a basis for making meaningful interpretations from the study's findings.</w:t>
      </w:r>
    </w:p>
    <w:p w14:paraId="1C210650" w14:textId="77777777" w:rsidR="003E230E" w:rsidRDefault="003E230E" w:rsidP="003E230E">
      <w:pPr>
        <w:pStyle w:val="ListParagraph"/>
        <w:ind w:left="1440"/>
        <w:rPr>
          <w:rFonts w:ascii="Times New Roman" w:eastAsia="Times New Roman" w:hAnsi="Times New Roman" w:cs="Times New Roman"/>
        </w:rPr>
      </w:pPr>
    </w:p>
    <w:p w14:paraId="26CFA167" w14:textId="0F16B060"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A54EF13" w14:textId="77777777" w:rsidR="003E230E" w:rsidRDefault="003E230E" w:rsidP="003E230E">
      <w:pPr>
        <w:pStyle w:val="ListParagraph"/>
        <w:ind w:left="1440"/>
        <w:rPr>
          <w:rFonts w:ascii="Times New Roman" w:eastAsia="Times New Roman" w:hAnsi="Times New Roman" w:cs="Times New Roman"/>
          <w:b/>
          <w:bCs/>
        </w:rPr>
      </w:pPr>
    </w:p>
    <w:p w14:paraId="3AB649F9" w14:textId="464016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An issue that arose in this project was the dealing with extreme outliers in confirmed cases and how they impacted on visualizations and subsequently, filtering out or transforming (log) data to address the outlier's effect. The early review of visualizations would likely reduce the amount of time spent revising visualizations. More time could also have been allocated to do a thorough background search of the literature to increase the depth of knowledge of the epidemiologic literature. Future projects can also benefit by having a secondary reviewer to validate the assumptions of the statistics at an earlier stage.</w:t>
      </w:r>
    </w:p>
    <w:p w14:paraId="2848C63B" w14:textId="77777777" w:rsidR="003E230E" w:rsidRDefault="003E230E" w:rsidP="003E230E">
      <w:pPr>
        <w:pStyle w:val="ListParagraph"/>
        <w:ind w:left="1440"/>
        <w:rPr>
          <w:rFonts w:ascii="Times New Roman" w:eastAsia="Times New Roman" w:hAnsi="Times New Roman" w:cs="Times New Roman"/>
        </w:rPr>
      </w:pPr>
    </w:p>
    <w:p w14:paraId="3D22C74D" w14:textId="02EB6045"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11178C3D" w14:textId="77777777" w:rsidR="003E230E" w:rsidRDefault="003E230E" w:rsidP="003E230E">
      <w:pPr>
        <w:pStyle w:val="ListParagraph"/>
        <w:ind w:left="1440"/>
        <w:rPr>
          <w:rFonts w:ascii="Times New Roman" w:eastAsia="Times New Roman" w:hAnsi="Times New Roman" w:cs="Times New Roman"/>
        </w:rPr>
      </w:pPr>
    </w:p>
    <w:p w14:paraId="44B1CDBB" w14:textId="7B5D12D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Most the group's time management efforts were productive; the group met all task completion deadlines, with each member contributing equally. Although there were some delays in the interpretation of non-normality results for determining what type of statistical test to apply, the group responded to these challenges very well, they assisted each other and maintained a constant level of communication. The group overall managed their time effectively and responded positively to the unexpected issues that arose during the project.</w:t>
      </w:r>
    </w:p>
    <w:p w14:paraId="740D8C68" w14:textId="77777777" w:rsidR="003E230E" w:rsidRDefault="003E230E" w:rsidP="003E230E">
      <w:pPr>
        <w:pStyle w:val="ListParagraph"/>
        <w:ind w:left="1440"/>
        <w:rPr>
          <w:rFonts w:ascii="Times New Roman" w:eastAsia="Times New Roman" w:hAnsi="Times New Roman" w:cs="Times New Roman"/>
        </w:rPr>
      </w:pPr>
    </w:p>
    <w:p w14:paraId="1AAB632C" w14:textId="10A5F9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3BFE3ED3" w14:textId="77777777" w:rsidR="003E230E" w:rsidRDefault="003E230E" w:rsidP="003E230E">
      <w:pPr>
        <w:pStyle w:val="ListParagraph"/>
        <w:ind w:left="1440"/>
        <w:rPr>
          <w:rFonts w:ascii="Times New Roman" w:eastAsia="Times New Roman" w:hAnsi="Times New Roman" w:cs="Times New Roman"/>
        </w:rPr>
      </w:pPr>
    </w:p>
    <w:p w14:paraId="65503C64" w14:textId="2BC03F9D"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project effectively used statistical methods on an actual epidemiology dataset. Although the results of the study were not significantly different for cluster vs non-cluster infection events using statistical measures of significance, they remain valid in terms of the large variability seen in this dataset. Both visualizations and appropriate testing methodologies were chosen, and the final report was written in keeping with professional/academic writing standards. The project represents very effective analytical practices as well as very strong teamwork.</w:t>
      </w:r>
    </w:p>
    <w:p w14:paraId="25D4E9EE" w14:textId="77777777" w:rsidR="003E230E" w:rsidRPr="003B4A49" w:rsidRDefault="003E230E" w:rsidP="003E230E">
      <w:pPr>
        <w:pStyle w:val="ListParagraph"/>
        <w:ind w:left="1440"/>
        <w:rPr>
          <w:rFonts w:ascii="Times New Roman" w:eastAsia="Times New Roman" w:hAnsi="Times New Roman" w:cs="Times New Roman"/>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572A232" w:rsidR="4ABDCFE3" w:rsidRDefault="4ABDCFE3" w:rsidP="4ABDCFE3">
      <w:pPr>
        <w:pStyle w:val="ListParagraph"/>
        <w:ind w:left="1080"/>
        <w:rPr>
          <w:rFonts w:ascii="Times New Roman" w:eastAsia="Times New Roman" w:hAnsi="Times New Roman" w:cs="Times New Roman"/>
          <w:i/>
          <w:iCs/>
        </w:rPr>
      </w:pPr>
    </w:p>
    <w:p w14:paraId="480D1F32"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The team members were contributing consistently to the GitHub log (Appendix B) during this project. The log demonstrates that the contributors worked together to accomplish each task with many iterations of each contribution. Three of the most important commitments made toward the progression of the project are highlighted </w:t>
      </w:r>
      <w:r w:rsidRPr="003E230E">
        <w:rPr>
          <w:rFonts w:ascii="Times New Roman" w:eastAsia="Times New Roman" w:hAnsi="Times New Roman" w:cs="Times New Roman"/>
          <w:sz w:val="22"/>
          <w:szCs w:val="22"/>
        </w:rPr>
        <w:lastRenderedPageBreak/>
        <w:t>below. They show what was accomplished at the time of commitment as well as how they impacted the final report.</w:t>
      </w:r>
    </w:p>
    <w:p w14:paraId="3A72901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0D99EA" w14:textId="7791AC4F"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1.</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[histogram created for confirmed] </w:t>
      </w:r>
    </w:p>
    <w:p w14:paraId="1CD699A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6FD04D03"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first visualization and confirmed the structure of the data set which ultimately enabled the team to determine the form of the distributions and further guided their statistical decisions in determining distribution shape.</w:t>
      </w:r>
    </w:p>
    <w:p w14:paraId="25276DA5"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4A608A9" w14:textId="3014E7E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2.</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[genarate barplot for mean confiremed and province] </w:t>
      </w:r>
    </w:p>
    <w:p w14:paraId="20A744AA"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4C01FE9B"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added an additional layer of visualizations to support the background research and enhanced the teams' understanding of the regional variations. Ultimately, it provided evidence to justify investigating the variability in the sizes of outbreaks, and it enhanced sections 2.2 and 3.3 of the final report.</w:t>
      </w:r>
    </w:p>
    <w:p w14:paraId="039159C7"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A2DD61F" w14:textId="6BF4C71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3</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[boxplot for confimred log group] </w:t>
      </w:r>
    </w:p>
    <w:p w14:paraId="4B7C5142"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5B16AA" w14:textId="7B461D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primary visualization for the research question; the team developed a log-scaled box plot that helped illustrate the differences between groups and assisted in the selection of the correct non-parametric tests utilized in section four.</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B82F31" w14:textId="4E886E8A" w:rsidR="003E230E" w:rsidRDefault="00CD56D6" w:rsidP="003E230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652BC636" w14:textId="77777777" w:rsidR="003E230E" w:rsidRPr="003E230E" w:rsidRDefault="003E230E" w:rsidP="003E230E">
      <w:pPr>
        <w:pStyle w:val="ListParagraph"/>
        <w:rPr>
          <w:rFonts w:ascii="Times New Roman" w:eastAsia="Times New Roman" w:hAnsi="Times New Roman" w:cs="Times New Roman"/>
        </w:rPr>
      </w:pPr>
    </w:p>
    <w:p w14:paraId="56C8794A" w14:textId="55C8E03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p>
    <w:p w14:paraId="6CFE39A9" w14:textId="77777777" w:rsidR="00811B59" w:rsidRDefault="00811B59" w:rsidP="00811B59">
      <w:pPr>
        <w:pStyle w:val="ListParagraph"/>
        <w:ind w:left="1440"/>
        <w:rPr>
          <w:rFonts w:ascii="Times New Roman" w:eastAsia="Times New Roman" w:hAnsi="Times New Roman" w:cs="Times New Roman"/>
        </w:rPr>
      </w:pPr>
    </w:p>
    <w:p w14:paraId="68F73D2D" w14:textId="607B31AF" w:rsidR="00811B59" w:rsidRPr="00650A64" w:rsidRDefault="00811B59" w:rsidP="00811B59">
      <w:pPr>
        <w:pStyle w:val="ListParagraph"/>
        <w:ind w:left="1440"/>
        <w:rPr>
          <w:rFonts w:ascii="Times New Roman" w:eastAsia="Times New Roman" w:hAnsi="Times New Roman" w:cs="Times New Roman"/>
          <w:sz w:val="22"/>
          <w:szCs w:val="22"/>
        </w:rPr>
      </w:pPr>
      <w:r w:rsidRPr="00650A64">
        <w:rPr>
          <w:rFonts w:ascii="Times New Roman" w:eastAsia="Times New Roman" w:hAnsi="Times New Roman" w:cs="Times New Roman"/>
          <w:sz w:val="22"/>
          <w:szCs w:val="22"/>
        </w:rPr>
        <w:t>The results of the Wilcoxon rank-sum test indicated no statistically significant difference in confirmed case counts between collective infection events (group = TRUE) and isolated infection events (group = FALSE). Although visualisations suggested that cluster infections tended to be larger, statistical evidence did not support rejecting the null hypothesis at the 5% significance level.</w:t>
      </w:r>
    </w:p>
    <w:p w14:paraId="6E042186" w14:textId="77777777" w:rsidR="00811B59" w:rsidRDefault="00811B59" w:rsidP="00811B59">
      <w:pPr>
        <w:pStyle w:val="ListParagraph"/>
        <w:ind w:left="1440"/>
        <w:rPr>
          <w:rFonts w:ascii="Times New Roman" w:eastAsia="Times New Roman" w:hAnsi="Times New Roman" w:cs="Times New Roman"/>
        </w:rPr>
      </w:pPr>
    </w:p>
    <w:p w14:paraId="71C3A2A6" w14:textId="40A1F7F9" w:rsidR="00811B59" w:rsidRPr="00811B59" w:rsidRDefault="5D5E0517" w:rsidP="00811B5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0FADA237" w14:textId="20B2D20B" w:rsidR="5D5E0517" w:rsidRDefault="5D5E0517" w:rsidP="00811B59">
      <w:pPr>
        <w:pStyle w:val="ListParagraph"/>
        <w:ind w:left="1440"/>
        <w:rPr>
          <w:rFonts w:ascii="Times New Roman" w:eastAsia="Times New Roman" w:hAnsi="Times New Roman" w:cs="Times New Roman"/>
        </w:rPr>
      </w:pPr>
    </w:p>
    <w:p w14:paraId="14AADFFE" w14:textId="1CC8ED90"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Although there was no statistical evidence that the two types of infections differed significantly from each other, there is variability among cluster cases (i.e., cases that occurred during an outbreak) because while some cluster cases caused very large outbreaks, many cluster cases had relatively few cases. The same can be said for individual cases that are not part of a cluster; they may result in a smaller number of new cases than expected. This pattern illustrates the unpredictability associated with COVID-19 transmission and how variables related to where people live or congregate, including the characteristics of the place, type of activity occurring at the site and/or population density, impact the potential for disease spread.</w:t>
      </w:r>
    </w:p>
    <w:p w14:paraId="709763A5" w14:textId="77777777" w:rsidR="00811B59" w:rsidRDefault="00811B59" w:rsidP="00811B59">
      <w:pPr>
        <w:pStyle w:val="ListParagraph"/>
        <w:ind w:left="1440"/>
        <w:rPr>
          <w:rFonts w:ascii="Times New Roman" w:eastAsia="Times New Roman" w:hAnsi="Times New Roman" w:cs="Times New Roman"/>
          <w:highlight w:val="yellow"/>
        </w:rPr>
      </w:pPr>
    </w:p>
    <w:p w14:paraId="483DB6DC" w14:textId="7F3020E1" w:rsidR="00811B59" w:rsidRPr="005D2B82" w:rsidRDefault="5D5E0517" w:rsidP="00091AFE">
      <w:pPr>
        <w:pStyle w:val="ListParagraph"/>
        <w:numPr>
          <w:ilvl w:val="1"/>
          <w:numId w:val="32"/>
        </w:numPr>
        <w:ind w:hanging="720"/>
        <w:rPr>
          <w:rFonts w:ascii="Times New Roman" w:eastAsia="Times New Roman" w:hAnsi="Times New Roman" w:cs="Times New Roman"/>
          <w:b/>
          <w:bCs/>
        </w:rPr>
      </w:pPr>
      <w:r w:rsidRPr="005D2B82">
        <w:rPr>
          <w:rFonts w:ascii="Times New Roman" w:eastAsia="Times New Roman" w:hAnsi="Times New Roman" w:cs="Times New Roman"/>
        </w:rPr>
        <w:t>Reasons and/or implications for future work, limitations of your stud</w:t>
      </w:r>
      <w:r w:rsidR="1CF3D3D3" w:rsidRPr="005D2B82">
        <w:rPr>
          <w:rFonts w:ascii="Times New Roman" w:eastAsia="Times New Roman" w:hAnsi="Times New Roman" w:cs="Times New Roman"/>
        </w:rPr>
        <w:t xml:space="preserve">y </w:t>
      </w:r>
    </w:p>
    <w:p w14:paraId="2B4FD1AB" w14:textId="77777777" w:rsidR="005D2B82" w:rsidRPr="005D2B82" w:rsidRDefault="005D2B82" w:rsidP="005D2B82">
      <w:pPr>
        <w:pStyle w:val="ListParagraph"/>
        <w:ind w:left="1440"/>
        <w:rPr>
          <w:rFonts w:ascii="Times New Roman" w:eastAsia="Times New Roman" w:hAnsi="Times New Roman" w:cs="Times New Roman"/>
          <w:b/>
          <w:bCs/>
        </w:rPr>
      </w:pPr>
    </w:p>
    <w:p w14:paraId="5ACEF031" w14:textId="793362C7"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 xml:space="preserve">Another drawback to this data set is that there are extreme outliers in the data set, that have a very significant impact on the distribution of the data, as well as the ability to perform either visual or statistical analyses on the data. In addition, the data set does not include any contextual variables (such as density of the population, mobility of the population, or what type of containment measures were implemented) that would allow for an explanation of why some clusters are larger than others. One possible way that future studies may be able to gain a better understanding of the factors that result in large cluster outbreaks could be through incorporating additional </w:t>
      </w:r>
      <w:r w:rsidRPr="00811B59">
        <w:rPr>
          <w:rFonts w:ascii="Times New Roman" w:eastAsia="Times New Roman" w:hAnsi="Times New Roman" w:cs="Times New Roman"/>
          <w:sz w:val="22"/>
          <w:szCs w:val="22"/>
        </w:rPr>
        <w:lastRenderedPageBreak/>
        <w:t>demographic variables into their models; or by using time series progression analysis, or other spatial modeling techniques.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20CF7BE" w14:textId="6300B5EF" w:rsidR="185412CB" w:rsidRPr="00D716A0" w:rsidRDefault="6019D57F" w:rsidP="00632680">
      <w:pPr>
        <w:pStyle w:val="ListParagraph"/>
        <w:numPr>
          <w:ilvl w:val="0"/>
          <w:numId w:val="32"/>
        </w:numPr>
        <w:rPr>
          <w:rFonts w:ascii="Times New Roman" w:eastAsia="Times New Roman" w:hAnsi="Times New Roman" w:cs="Times New Roman"/>
        </w:rPr>
      </w:pPr>
      <w:r w:rsidRPr="00D716A0">
        <w:rPr>
          <w:rFonts w:ascii="Times New Roman" w:eastAsia="Times New Roman" w:hAnsi="Times New Roman" w:cs="Times New Roman"/>
        </w:rPr>
        <w:t>Reference list</w:t>
      </w:r>
      <w:r w:rsidR="53912B4B" w:rsidRPr="00D716A0">
        <w:rPr>
          <w:rFonts w:ascii="Times New Roman" w:eastAsia="Times New Roman" w:hAnsi="Times New Roman" w:cs="Times New Roman"/>
        </w:rPr>
        <w:t xml:space="preserve"> </w:t>
      </w:r>
    </w:p>
    <w:p w14:paraId="21EEE24F" w14:textId="77777777" w:rsidR="00D716A0" w:rsidRPr="00D716A0" w:rsidRDefault="00D716A0" w:rsidP="00D716A0">
      <w:pPr>
        <w:pStyle w:val="ListParagraph"/>
        <w:rPr>
          <w:rFonts w:ascii="Times New Roman" w:eastAsia="Times New Roman" w:hAnsi="Times New Roman" w:cs="Times New Roman"/>
        </w:rPr>
      </w:pPr>
    </w:p>
    <w:p w14:paraId="6C7D4E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Adam, D.C., Wu, P., Wong, J.Y., Lau, E.H.Y., Tsang, T.K., Cauchemez, S., Leung, G.M. and Cowling, B.J., 2020. Clustering and superspreading potential of SARS-CoV-2 infections in Hong Kong. Nature Medicine, 26(11), pp.1714–1719.</w:t>
      </w:r>
    </w:p>
    <w:p w14:paraId="1E4C4968" w14:textId="77777777" w:rsidR="00D25D2F" w:rsidRPr="00D25D2F" w:rsidRDefault="00D25D2F" w:rsidP="00D25D2F">
      <w:pPr>
        <w:rPr>
          <w:rFonts w:ascii="Times New Roman" w:eastAsia="Times New Roman" w:hAnsi="Times New Roman" w:cs="Times New Roman"/>
          <w:i/>
          <w:iCs/>
          <w:sz w:val="22"/>
          <w:szCs w:val="22"/>
        </w:rPr>
      </w:pPr>
    </w:p>
    <w:p w14:paraId="5673DC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Endo, A., Centre for the Mathematical Modelling of Infectious Diseases COVID-19 Working Group, Abbott, S., Kucharski, A.J. and Funk, S., 2020. Estimating the overdispersion in COVID-19 transmission using outbreak sizes outside China. Wellcome Open Research, 5, p.67.</w:t>
      </w:r>
    </w:p>
    <w:p w14:paraId="35F1D284" w14:textId="77777777" w:rsidR="00D25D2F" w:rsidRPr="00D25D2F" w:rsidRDefault="00D25D2F" w:rsidP="00D25D2F">
      <w:pPr>
        <w:pStyle w:val="ListParagraph"/>
        <w:rPr>
          <w:rFonts w:ascii="Times New Roman" w:eastAsia="Times New Roman" w:hAnsi="Times New Roman" w:cs="Times New Roman"/>
          <w:i/>
          <w:iCs/>
          <w:sz w:val="22"/>
          <w:szCs w:val="22"/>
        </w:rPr>
      </w:pPr>
    </w:p>
    <w:p w14:paraId="233612D6" w14:textId="12941845"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Kim, J., Choe, Y.J., Lee, J., Park, Y.J., Park, O., Park, Y.K. and Oh, M.D., 2021. Community outbreak clusters of COVID-19 in South Korea: A nationwide epidemiological study. Journal of Infectious Diseases, 223(6), pp.955–964.</w:t>
      </w:r>
    </w:p>
    <w:p w14:paraId="0A5883A6" w14:textId="77777777" w:rsidR="00811B59" w:rsidRDefault="00811B59"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78C1DD19" w14:textId="27A72A9F" w:rsidR="50FCE911" w:rsidRPr="00E45B92" w:rsidRDefault="6EA90DD8" w:rsidP="00E45B92">
      <w:pPr>
        <w:pStyle w:val="ListParagraph"/>
        <w:numPr>
          <w:ilvl w:val="0"/>
          <w:numId w:val="4"/>
        </w:numPr>
        <w:rPr>
          <w:rFonts w:ascii="Times New Roman" w:eastAsia="Times New Roman" w:hAnsi="Times New Roman" w:cs="Times New Roman"/>
        </w:rPr>
      </w:pPr>
      <w:r w:rsidRPr="00E45B92">
        <w:rPr>
          <w:rFonts w:ascii="Times New Roman" w:eastAsia="Times New Roman" w:hAnsi="Times New Roman" w:cs="Times New Roman"/>
          <w:color w:val="333333"/>
        </w:rPr>
        <w:t>R code used for analysis and visualisation</w:t>
      </w:r>
      <w:r w:rsidR="070FC178" w:rsidRPr="00E45B92">
        <w:rPr>
          <w:rFonts w:ascii="Times New Roman" w:eastAsia="Times New Roman" w:hAnsi="Times New Roman" w:cs="Times New Roman"/>
          <w:color w:val="333333"/>
        </w:rPr>
        <w:t xml:space="preserve"> </w:t>
      </w:r>
    </w:p>
    <w:p w14:paraId="49C26FB8" w14:textId="77777777" w:rsidR="00E45B92" w:rsidRDefault="00E45B92" w:rsidP="00E45B92">
      <w:pPr>
        <w:pStyle w:val="ListParagraph"/>
        <w:ind w:left="1440"/>
        <w:rPr>
          <w:rFonts w:ascii="Times New Roman" w:eastAsia="Times New Roman" w:hAnsi="Times New Roman" w:cs="Times New Roman"/>
          <w:b/>
          <w:bCs/>
          <w:i/>
          <w:iCs/>
        </w:rPr>
      </w:pPr>
    </w:p>
    <w:p w14:paraId="0BEF3CCC" w14:textId="73FC02AC" w:rsidR="00E45B92" w:rsidRDefault="00E45B92" w:rsidP="00E45B9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1. </w:t>
      </w:r>
      <w:r w:rsidRPr="00E45B92">
        <w:rPr>
          <w:rFonts w:ascii="Times New Roman" w:eastAsia="Times New Roman" w:hAnsi="Times New Roman" w:cs="Times New Roman"/>
        </w:rPr>
        <w:t>data_preparation_histogram.R</w:t>
      </w:r>
    </w:p>
    <w:p w14:paraId="53E7C97B" w14:textId="77777777" w:rsidR="00E45B92" w:rsidRDefault="00E45B92" w:rsidP="00E45B92">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7576"/>
      </w:tblGrid>
      <w:tr w:rsidR="00E45B92" w14:paraId="59CEBAC3" w14:textId="77777777" w:rsidTr="00E45B92">
        <w:tc>
          <w:tcPr>
            <w:tcW w:w="9016" w:type="dxa"/>
          </w:tcPr>
          <w:p w14:paraId="26C14EB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load dataset</w:t>
            </w:r>
          </w:p>
          <w:p w14:paraId="60F55B94"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 &lt;- read.csv("data/Case.csv")</w:t>
            </w:r>
          </w:p>
          <w:p w14:paraId="3FC73733" w14:textId="77777777" w:rsidR="00E45B92" w:rsidRPr="00E45B92" w:rsidRDefault="00E45B92" w:rsidP="00E45B92">
            <w:pPr>
              <w:pStyle w:val="ListParagraph"/>
              <w:rPr>
                <w:rFonts w:ascii="Times New Roman" w:eastAsia="Times New Roman" w:hAnsi="Times New Roman" w:cs="Times New Roman"/>
              </w:rPr>
            </w:pPr>
          </w:p>
          <w:p w14:paraId="589D71B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check structure</w:t>
            </w:r>
          </w:p>
          <w:p w14:paraId="2B20AA03"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#str(df)</w:t>
            </w:r>
          </w:p>
          <w:p w14:paraId="1F270CD5"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#names(df)</w:t>
            </w:r>
          </w:p>
          <w:p w14:paraId="382415C1" w14:textId="77777777" w:rsidR="00E45B92" w:rsidRPr="00E45B92" w:rsidRDefault="00E45B92" w:rsidP="00E45B92">
            <w:pPr>
              <w:pStyle w:val="ListParagraph"/>
              <w:rPr>
                <w:rFonts w:ascii="Times New Roman" w:eastAsia="Times New Roman" w:hAnsi="Times New Roman" w:cs="Times New Roman"/>
              </w:rPr>
            </w:pPr>
          </w:p>
          <w:p w14:paraId="5B6366C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#Convert "-" to NA</w:t>
            </w:r>
          </w:p>
          <w:p w14:paraId="0F6BB093"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df[df == "-"] &lt;- NA</w:t>
            </w:r>
          </w:p>
          <w:p w14:paraId="3161B2AC" w14:textId="77777777" w:rsidR="00E45B92" w:rsidRPr="00E45B92" w:rsidRDefault="00E45B92" w:rsidP="00E45B92">
            <w:pPr>
              <w:pStyle w:val="ListParagraph"/>
              <w:rPr>
                <w:rFonts w:ascii="Times New Roman" w:eastAsia="Times New Roman" w:hAnsi="Times New Roman" w:cs="Times New Roman"/>
              </w:rPr>
            </w:pPr>
          </w:p>
          <w:p w14:paraId="0C103DF7"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#Convert confirmed to numeric</w:t>
            </w:r>
          </w:p>
          <w:p w14:paraId="6625D92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df$confirmed &lt;- as.numeric(df$confirmed)</w:t>
            </w:r>
          </w:p>
          <w:p w14:paraId="5508EF15" w14:textId="77777777" w:rsidR="00E45B92" w:rsidRPr="00E45B92" w:rsidRDefault="00E45B92" w:rsidP="00E45B92">
            <w:pPr>
              <w:pStyle w:val="ListParagraph"/>
              <w:rPr>
                <w:rFonts w:ascii="Times New Roman" w:eastAsia="Times New Roman" w:hAnsi="Times New Roman" w:cs="Times New Roman"/>
              </w:rPr>
            </w:pPr>
          </w:p>
          <w:p w14:paraId="52C8D5C4"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#missing values</w:t>
            </w:r>
          </w:p>
          <w:p w14:paraId="7DBD9192"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sum(is.na(df$confirmed))</w:t>
            </w:r>
          </w:p>
          <w:p w14:paraId="6C86984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sum(is.na(df$group))</w:t>
            </w:r>
          </w:p>
          <w:p w14:paraId="028CE0F2" w14:textId="77777777" w:rsidR="00E45B92" w:rsidRPr="00E45B92" w:rsidRDefault="00E45B92" w:rsidP="00E45B92">
            <w:pPr>
              <w:pStyle w:val="ListParagraph"/>
              <w:rPr>
                <w:rFonts w:ascii="Times New Roman" w:eastAsia="Times New Roman" w:hAnsi="Times New Roman" w:cs="Times New Roman"/>
              </w:rPr>
            </w:pPr>
          </w:p>
          <w:p w14:paraId="719E4ED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#analysis dataset</w:t>
            </w:r>
          </w:p>
          <w:p w14:paraId="6143B7B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analysis_data &lt;- df[, c("group", "confirmed")]</w:t>
            </w:r>
          </w:p>
          <w:p w14:paraId="7DECEDC7" w14:textId="77777777" w:rsidR="00E45B92" w:rsidRPr="00E45B92" w:rsidRDefault="00E45B92" w:rsidP="00E45B92">
            <w:pPr>
              <w:pStyle w:val="ListParagraph"/>
              <w:rPr>
                <w:rFonts w:ascii="Times New Roman" w:eastAsia="Times New Roman" w:hAnsi="Times New Roman" w:cs="Times New Roman"/>
              </w:rPr>
            </w:pPr>
          </w:p>
          <w:p w14:paraId="056AF1D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#Convert group to factor / t-test</w:t>
            </w:r>
          </w:p>
          <w:p w14:paraId="72CD8DD0"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analysis_data$group &lt;- as.factor(analysis_data$group)</w:t>
            </w:r>
          </w:p>
          <w:p w14:paraId="52C65F4B" w14:textId="77777777" w:rsidR="00E45B92" w:rsidRPr="00E45B92" w:rsidRDefault="00E45B92" w:rsidP="00E45B92">
            <w:pPr>
              <w:pStyle w:val="ListParagraph"/>
              <w:rPr>
                <w:rFonts w:ascii="Times New Roman" w:eastAsia="Times New Roman" w:hAnsi="Times New Roman" w:cs="Times New Roman"/>
              </w:rPr>
            </w:pPr>
          </w:p>
          <w:p w14:paraId="1F42AE5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Save histogram as PNG</w:t>
            </w:r>
          </w:p>
          <w:p w14:paraId="5C262CBF"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png("output/histogram_confirmed.png", width = 1200, height = 800)</w:t>
            </w:r>
          </w:p>
          <w:p w14:paraId="3F8F74A0" w14:textId="77777777" w:rsidR="00E45B92" w:rsidRPr="00E45B92" w:rsidRDefault="00E45B92" w:rsidP="00E45B92">
            <w:pPr>
              <w:pStyle w:val="ListParagraph"/>
              <w:rPr>
                <w:rFonts w:ascii="Times New Roman" w:eastAsia="Times New Roman" w:hAnsi="Times New Roman" w:cs="Times New Roman"/>
              </w:rPr>
            </w:pPr>
          </w:p>
          <w:p w14:paraId="7D7A04C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#Filter typical outbreaks only for visualization</w:t>
            </w:r>
          </w:p>
          <w:p w14:paraId="4D161A4A"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filtered &lt;- analysis_data$confirmed[analysis_data$confirmed &lt; 500]</w:t>
            </w:r>
          </w:p>
          <w:p w14:paraId="63FB542F"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lastRenderedPageBreak/>
              <w:t>#max_val &lt;- max(filtered, na.rm = TRUE)</w:t>
            </w:r>
          </w:p>
          <w:p w14:paraId="3BD97DF8" w14:textId="77777777" w:rsidR="00E45B92" w:rsidRPr="00E45B92" w:rsidRDefault="00E45B92" w:rsidP="00E45B92">
            <w:pPr>
              <w:pStyle w:val="ListParagraph"/>
              <w:rPr>
                <w:rFonts w:ascii="Times New Roman" w:eastAsia="Times New Roman" w:hAnsi="Times New Roman" w:cs="Times New Roman"/>
              </w:rPr>
            </w:pPr>
          </w:p>
          <w:p w14:paraId="21C26657"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h &lt;- hist(filtered,</w:t>
            </w:r>
          </w:p>
          <w:p w14:paraId="39DCE9E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breaks = 40,</w:t>
            </w:r>
          </w:p>
          <w:p w14:paraId="6B052125"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main = "Histogram of Confirmed COVID-19 Cases (&lt; 500 Cases)",</w:t>
            </w:r>
          </w:p>
          <w:p w14:paraId="3ED5826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xlab = "Number of Confirmed Cases",</w:t>
            </w:r>
          </w:p>
          <w:p w14:paraId="1FF95E5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ylab = "Frequency",</w:t>
            </w:r>
          </w:p>
          <w:p w14:paraId="3CA55280"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col = "lightblue",</w:t>
            </w:r>
          </w:p>
          <w:p w14:paraId="2D5ACDFF"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border = "black",</w:t>
            </w:r>
          </w:p>
          <w:p w14:paraId="0F9D6CC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ylim = c(0, 100)</w:t>
            </w:r>
          </w:p>
          <w:p w14:paraId="2562F087"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w:t>
            </w:r>
          </w:p>
          <w:p w14:paraId="5FB2238A" w14:textId="77777777" w:rsidR="00E45B92" w:rsidRPr="00E45B92" w:rsidRDefault="00E45B92" w:rsidP="00E45B92">
            <w:pPr>
              <w:pStyle w:val="ListParagraph"/>
              <w:rPr>
                <w:rFonts w:ascii="Times New Roman" w:eastAsia="Times New Roman" w:hAnsi="Times New Roman" w:cs="Times New Roman"/>
              </w:rPr>
            </w:pPr>
          </w:p>
          <w:p w14:paraId="27BEB266" w14:textId="500A3D53" w:rsidR="00E45B92" w:rsidRDefault="00E45B92" w:rsidP="00E45B92">
            <w:pPr>
              <w:pStyle w:val="ListParagraph"/>
              <w:ind w:left="0"/>
              <w:rPr>
                <w:rFonts w:ascii="Times New Roman" w:eastAsia="Times New Roman" w:hAnsi="Times New Roman" w:cs="Times New Roman"/>
              </w:rPr>
            </w:pPr>
            <w:r w:rsidRPr="00E45B92">
              <w:rPr>
                <w:rFonts w:ascii="Times New Roman" w:eastAsia="Times New Roman" w:hAnsi="Times New Roman" w:cs="Times New Roman"/>
              </w:rPr>
              <w:t>dev.off()</w:t>
            </w:r>
          </w:p>
        </w:tc>
      </w:tr>
    </w:tbl>
    <w:p w14:paraId="02A78C5E" w14:textId="77777777" w:rsidR="00E45B92" w:rsidRPr="00E45B92" w:rsidRDefault="00E45B92" w:rsidP="00E45B92">
      <w:pPr>
        <w:pStyle w:val="ListParagraph"/>
        <w:ind w:left="1440"/>
        <w:rPr>
          <w:rFonts w:ascii="Times New Roman" w:eastAsia="Times New Roman" w:hAnsi="Times New Roman" w:cs="Times New Roman"/>
        </w:rPr>
      </w:pPr>
    </w:p>
    <w:p w14:paraId="4057C44A" w14:textId="092376B4" w:rsidR="00E45B92" w:rsidRDefault="00E45B92" w:rsidP="00E45B9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2. </w:t>
      </w:r>
      <w:r w:rsidRPr="00E45B92">
        <w:rPr>
          <w:rFonts w:ascii="Times New Roman" w:eastAsia="Times New Roman" w:hAnsi="Times New Roman" w:cs="Times New Roman"/>
        </w:rPr>
        <w:t>descriptive_stats_boxplot.R</w:t>
      </w:r>
    </w:p>
    <w:p w14:paraId="41EFAE7E" w14:textId="77777777" w:rsidR="00E45B92" w:rsidRDefault="00E45B92" w:rsidP="00E45B92">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7576"/>
      </w:tblGrid>
      <w:tr w:rsidR="00E45B92" w14:paraId="01F903AB" w14:textId="77777777" w:rsidTr="00E45B92">
        <w:tc>
          <w:tcPr>
            <w:tcW w:w="9016" w:type="dxa"/>
          </w:tcPr>
          <w:p w14:paraId="459B8FD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Load libraries</w:t>
            </w:r>
          </w:p>
          <w:p w14:paraId="7BEAEE45"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library(dplyr)</w:t>
            </w:r>
          </w:p>
          <w:p w14:paraId="7EC3B6DD" w14:textId="77777777" w:rsidR="00E45B92" w:rsidRPr="00E45B92" w:rsidRDefault="00E45B92" w:rsidP="00E45B92">
            <w:pPr>
              <w:pStyle w:val="ListParagraph"/>
              <w:rPr>
                <w:rFonts w:ascii="Times New Roman" w:eastAsia="Times New Roman" w:hAnsi="Times New Roman" w:cs="Times New Roman"/>
              </w:rPr>
            </w:pPr>
          </w:p>
          <w:p w14:paraId="354B286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Load and clean dataset</w:t>
            </w:r>
          </w:p>
          <w:p w14:paraId="1F59FBD2"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 &lt;- read.csv("data/Case.csv", stringsAsFactors = FALSE)</w:t>
            </w:r>
          </w:p>
          <w:p w14:paraId="5A1E593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df[df == "-"] &lt;- NA</w:t>
            </w:r>
          </w:p>
          <w:p w14:paraId="59508597"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df$confirmed &lt;- as.numeric(df$confirmed)</w:t>
            </w:r>
          </w:p>
          <w:p w14:paraId="0121D51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df$group &lt;- as.factor(df$group)</w:t>
            </w:r>
          </w:p>
          <w:p w14:paraId="09F78D2C" w14:textId="77777777" w:rsidR="00E45B92" w:rsidRPr="00E45B92" w:rsidRDefault="00E45B92" w:rsidP="00E45B92">
            <w:pPr>
              <w:pStyle w:val="ListParagraph"/>
              <w:rPr>
                <w:rFonts w:ascii="Times New Roman" w:eastAsia="Times New Roman" w:hAnsi="Times New Roman" w:cs="Times New Roman"/>
              </w:rPr>
            </w:pPr>
          </w:p>
          <w:p w14:paraId="78EF99F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Create analysis dataset</w:t>
            </w:r>
          </w:p>
          <w:p w14:paraId="1AF27AE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analysis_data &lt;- df[, c("group", "confirmed")]</w:t>
            </w:r>
          </w:p>
          <w:p w14:paraId="63629E40" w14:textId="77777777" w:rsidR="00E45B92" w:rsidRPr="00E45B92" w:rsidRDefault="00E45B92" w:rsidP="00E45B92">
            <w:pPr>
              <w:pStyle w:val="ListParagraph"/>
              <w:rPr>
                <w:rFonts w:ascii="Times New Roman" w:eastAsia="Times New Roman" w:hAnsi="Times New Roman" w:cs="Times New Roman"/>
              </w:rPr>
            </w:pPr>
          </w:p>
          <w:p w14:paraId="595DFA6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 DESCRIPTIVE STATISTICS ----</w:t>
            </w:r>
          </w:p>
          <w:p w14:paraId="055B421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stats &lt;- analysis_data %&gt;%</w:t>
            </w:r>
          </w:p>
          <w:p w14:paraId="19043B70"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group_by(group) %&gt;%</w:t>
            </w:r>
          </w:p>
          <w:p w14:paraId="5268F68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summarise(</w:t>
            </w:r>
          </w:p>
          <w:p w14:paraId="1FC7684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count = n(),</w:t>
            </w:r>
          </w:p>
          <w:p w14:paraId="3FF8123B"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mean_confirmed = mean(confirmed, na.rm = TRUE),</w:t>
            </w:r>
          </w:p>
          <w:p w14:paraId="2AE0423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median_confirmed = median(confirmed, na.rm = TRUE),</w:t>
            </w:r>
          </w:p>
          <w:p w14:paraId="785A1212"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sd_confirmed = sd(confirmed, na.rm = TRUE)</w:t>
            </w:r>
          </w:p>
          <w:p w14:paraId="32743CAB"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w:t>
            </w:r>
          </w:p>
          <w:p w14:paraId="304836D3" w14:textId="77777777" w:rsidR="00E45B92" w:rsidRPr="00E45B92" w:rsidRDefault="00E45B92" w:rsidP="00E45B92">
            <w:pPr>
              <w:pStyle w:val="ListParagraph"/>
              <w:rPr>
                <w:rFonts w:ascii="Times New Roman" w:eastAsia="Times New Roman" w:hAnsi="Times New Roman" w:cs="Times New Roman"/>
              </w:rPr>
            </w:pPr>
          </w:p>
          <w:p w14:paraId="5D6C1A2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print(stats)</w:t>
            </w:r>
          </w:p>
          <w:p w14:paraId="17348B1C" w14:textId="77777777" w:rsidR="00E45B92" w:rsidRPr="00E45B92" w:rsidRDefault="00E45B92" w:rsidP="00E45B92">
            <w:pPr>
              <w:pStyle w:val="ListParagraph"/>
              <w:rPr>
                <w:rFonts w:ascii="Times New Roman" w:eastAsia="Times New Roman" w:hAnsi="Times New Roman" w:cs="Times New Roman"/>
              </w:rPr>
            </w:pPr>
          </w:p>
          <w:p w14:paraId="55C98072" w14:textId="77777777" w:rsidR="00E45B92" w:rsidRPr="00E45B92" w:rsidRDefault="00E45B92" w:rsidP="00E45B92">
            <w:pPr>
              <w:pStyle w:val="ListParagraph"/>
              <w:rPr>
                <w:rFonts w:ascii="Times New Roman" w:eastAsia="Times New Roman" w:hAnsi="Times New Roman" w:cs="Times New Roman"/>
              </w:rPr>
            </w:pPr>
          </w:p>
          <w:p w14:paraId="2E5175FF"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 BOXPLOT VISUALISATION ----</w:t>
            </w:r>
          </w:p>
          <w:p w14:paraId="062896A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png("output/boxplot_group_confirmed_log.png", width = 1200, height = 800)</w:t>
            </w:r>
          </w:p>
          <w:p w14:paraId="5E281E11" w14:textId="77777777" w:rsidR="00E45B92" w:rsidRPr="00E45B92" w:rsidRDefault="00E45B92" w:rsidP="00E45B92">
            <w:pPr>
              <w:pStyle w:val="ListParagraph"/>
              <w:rPr>
                <w:rFonts w:ascii="Times New Roman" w:eastAsia="Times New Roman" w:hAnsi="Times New Roman" w:cs="Times New Roman"/>
              </w:rPr>
            </w:pPr>
          </w:p>
          <w:p w14:paraId="4416621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boxplot(log10(confirmed) ~ group,</w:t>
            </w:r>
          </w:p>
          <w:p w14:paraId="29BF00FA"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data = analysis_data,</w:t>
            </w:r>
          </w:p>
          <w:p w14:paraId="1F9535C3"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main = "Log-Scaled Boxplot of Confirmed Cases by Group",</w:t>
            </w:r>
          </w:p>
          <w:p w14:paraId="3A3C437F"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lastRenderedPageBreak/>
              <w:t xml:space="preserve">        xlab = "Group (TRUE = Cluster Infection, FALSE = Isolated Infection)",</w:t>
            </w:r>
          </w:p>
          <w:p w14:paraId="34F627D1"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ylab = "log10(Number of Confirmed Cases)",</w:t>
            </w:r>
          </w:p>
          <w:p w14:paraId="62625E1B"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 xml:space="preserve">        col = c("lightgreen", "lightblue"))</w:t>
            </w:r>
          </w:p>
          <w:p w14:paraId="72C12233" w14:textId="77777777" w:rsidR="00E45B92" w:rsidRPr="00E45B92" w:rsidRDefault="00E45B92" w:rsidP="00E45B92">
            <w:pPr>
              <w:pStyle w:val="ListParagraph"/>
              <w:rPr>
                <w:rFonts w:ascii="Times New Roman" w:eastAsia="Times New Roman" w:hAnsi="Times New Roman" w:cs="Times New Roman"/>
              </w:rPr>
            </w:pPr>
          </w:p>
          <w:p w14:paraId="7649EA0C"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dev.off()</w:t>
            </w:r>
          </w:p>
          <w:p w14:paraId="01A0696C" w14:textId="77777777" w:rsidR="00E45B92" w:rsidRDefault="00E45B92" w:rsidP="00E45B92">
            <w:pPr>
              <w:pStyle w:val="ListParagraph"/>
              <w:ind w:left="0"/>
              <w:rPr>
                <w:rFonts w:ascii="Times New Roman" w:eastAsia="Times New Roman" w:hAnsi="Times New Roman" w:cs="Times New Roman"/>
                <w:highlight w:val="yellow"/>
              </w:rPr>
            </w:pPr>
          </w:p>
        </w:tc>
      </w:tr>
    </w:tbl>
    <w:p w14:paraId="35103159" w14:textId="77777777" w:rsidR="00E45B92" w:rsidRDefault="00E45B92" w:rsidP="00E45B92">
      <w:pPr>
        <w:pStyle w:val="ListParagraph"/>
        <w:ind w:left="1440"/>
        <w:rPr>
          <w:rFonts w:ascii="Times New Roman" w:eastAsia="Times New Roman" w:hAnsi="Times New Roman" w:cs="Times New Roman"/>
          <w:highlight w:val="yellow"/>
        </w:rPr>
      </w:pPr>
    </w:p>
    <w:p w14:paraId="2F5FED23" w14:textId="7C095670" w:rsidR="00E45B92" w:rsidRDefault="00E45B92" w:rsidP="00E45B9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3. </w:t>
      </w:r>
      <w:r w:rsidRPr="00E45B92">
        <w:rPr>
          <w:rFonts w:ascii="Times New Roman" w:eastAsia="Times New Roman" w:hAnsi="Times New Roman" w:cs="Times New Roman"/>
        </w:rPr>
        <w:t>difference_in_means_test.R</w:t>
      </w:r>
    </w:p>
    <w:p w14:paraId="4505F1A6" w14:textId="77777777" w:rsidR="00E45B92" w:rsidRDefault="00E45B92" w:rsidP="00E45B92">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7576"/>
      </w:tblGrid>
      <w:tr w:rsidR="00E45B92" w14:paraId="597E3169" w14:textId="77777777" w:rsidTr="00E45B92">
        <w:tc>
          <w:tcPr>
            <w:tcW w:w="9016" w:type="dxa"/>
          </w:tcPr>
          <w:p w14:paraId="778AA01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#Load data</w:t>
            </w:r>
          </w:p>
          <w:p w14:paraId="1C2D984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 &lt;- read.csv("data/Case.csv", stringsAsFactors = FALSE)</w:t>
            </w:r>
          </w:p>
          <w:p w14:paraId="1C37E5E3"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df[df == "-"] &lt;- NA</w:t>
            </w:r>
          </w:p>
          <w:p w14:paraId="277B063D"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df$confirmed &lt;- as.numeric(df$confirmed)</w:t>
            </w:r>
          </w:p>
          <w:p w14:paraId="35AB24A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df$group &lt;- as.factor(df$group)</w:t>
            </w:r>
          </w:p>
          <w:p w14:paraId="01AA1A5A" w14:textId="77777777" w:rsidR="00E45B92" w:rsidRPr="00E45B92" w:rsidRDefault="00E45B92" w:rsidP="00E45B92">
            <w:pPr>
              <w:pStyle w:val="ListParagraph"/>
              <w:rPr>
                <w:rFonts w:ascii="Times New Roman" w:eastAsia="Times New Roman" w:hAnsi="Times New Roman" w:cs="Times New Roman"/>
              </w:rPr>
            </w:pPr>
          </w:p>
          <w:p w14:paraId="75C18F9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#Check normality for each group (Shapiro–Wilk)</w:t>
            </w:r>
          </w:p>
          <w:p w14:paraId="1DAE63BC"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shapiro_true &lt;- shapiro.test(analysis_data$confirmed[analysis_data$group == "TRUE"])</w:t>
            </w:r>
          </w:p>
          <w:p w14:paraId="4634D413"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shapiro_false &lt;- shapiro.test(analysis_data$confirmed[analysis_data$group == "FALSE"])</w:t>
            </w:r>
          </w:p>
          <w:p w14:paraId="73B8C041" w14:textId="77777777" w:rsidR="00E45B92" w:rsidRPr="00E45B92" w:rsidRDefault="00E45B92" w:rsidP="00E45B92">
            <w:pPr>
              <w:pStyle w:val="ListParagraph"/>
              <w:rPr>
                <w:rFonts w:ascii="Times New Roman" w:eastAsia="Times New Roman" w:hAnsi="Times New Roman" w:cs="Times New Roman"/>
              </w:rPr>
            </w:pPr>
          </w:p>
          <w:p w14:paraId="11B4784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shapiro_true</w:t>
            </w:r>
          </w:p>
          <w:p w14:paraId="5376D63E"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shapiro_false</w:t>
            </w:r>
          </w:p>
          <w:p w14:paraId="1105E6F0" w14:textId="77777777" w:rsidR="00E45B92" w:rsidRPr="00E45B92" w:rsidRDefault="00E45B92" w:rsidP="00E45B92">
            <w:pPr>
              <w:pStyle w:val="ListParagraph"/>
              <w:rPr>
                <w:rFonts w:ascii="Times New Roman" w:eastAsia="Times New Roman" w:hAnsi="Times New Roman" w:cs="Times New Roman"/>
              </w:rPr>
            </w:pPr>
          </w:p>
          <w:p w14:paraId="2A793392"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#Perform Wilcoxon Rank-Sum Test (Non-parametric)</w:t>
            </w:r>
          </w:p>
          <w:p w14:paraId="06BC2C3A"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wilcox_result &lt;- wilcox.test(confirmed ~ group, data = analysis_data, exact = FALSE)</w:t>
            </w:r>
          </w:p>
          <w:p w14:paraId="7BF96BC8"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wilcox_result</w:t>
            </w:r>
          </w:p>
          <w:p w14:paraId="2AA8D922" w14:textId="77777777" w:rsidR="00E45B92" w:rsidRPr="00E45B92" w:rsidRDefault="00E45B92" w:rsidP="00E45B92">
            <w:pPr>
              <w:pStyle w:val="ListParagraph"/>
              <w:rPr>
                <w:rFonts w:ascii="Times New Roman" w:eastAsia="Times New Roman" w:hAnsi="Times New Roman" w:cs="Times New Roman"/>
              </w:rPr>
            </w:pPr>
          </w:p>
          <w:p w14:paraId="2A9EC26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#Save results</w:t>
            </w:r>
          </w:p>
          <w:p w14:paraId="27947CC0"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sink("output/test_results.txt")</w:t>
            </w:r>
          </w:p>
          <w:p w14:paraId="0682A659"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cat("Shapiro-Wilk Normality Tests:\n")</w:t>
            </w:r>
          </w:p>
          <w:p w14:paraId="5D345A94"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print(shapiro_true)</w:t>
            </w:r>
          </w:p>
          <w:p w14:paraId="3C83CD1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print(shapiro_false)</w:t>
            </w:r>
          </w:p>
          <w:p w14:paraId="275F9F5C" w14:textId="77777777" w:rsidR="00E45B92" w:rsidRPr="00E45B92" w:rsidRDefault="00E45B92" w:rsidP="00E45B92">
            <w:pPr>
              <w:pStyle w:val="ListParagraph"/>
              <w:rPr>
                <w:rFonts w:ascii="Times New Roman" w:eastAsia="Times New Roman" w:hAnsi="Times New Roman" w:cs="Times New Roman"/>
              </w:rPr>
            </w:pPr>
          </w:p>
          <w:p w14:paraId="1A714226"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cat("\nWilcoxon Rank-Sum Test:\n")</w:t>
            </w:r>
          </w:p>
          <w:p w14:paraId="0603685A" w14:textId="77777777" w:rsidR="00E45B92" w:rsidRPr="00E45B92" w:rsidRDefault="00E45B92" w:rsidP="00E45B92">
            <w:pPr>
              <w:pStyle w:val="ListParagraph"/>
              <w:rPr>
                <w:rFonts w:ascii="Times New Roman" w:eastAsia="Times New Roman" w:hAnsi="Times New Roman" w:cs="Times New Roman"/>
              </w:rPr>
            </w:pPr>
            <w:r w:rsidRPr="00E45B92">
              <w:rPr>
                <w:rFonts w:ascii="Times New Roman" w:eastAsia="Times New Roman" w:hAnsi="Times New Roman" w:cs="Times New Roman"/>
              </w:rPr>
              <w:t>print(wilcox_result)</w:t>
            </w:r>
          </w:p>
          <w:p w14:paraId="5468F4A5" w14:textId="4BC6EF2E" w:rsidR="00E45B92" w:rsidRDefault="00E45B92" w:rsidP="00E45B92">
            <w:pPr>
              <w:pStyle w:val="ListParagraph"/>
              <w:ind w:left="0"/>
              <w:rPr>
                <w:rFonts w:ascii="Times New Roman" w:eastAsia="Times New Roman" w:hAnsi="Times New Roman" w:cs="Times New Roman"/>
                <w:highlight w:val="yellow"/>
              </w:rPr>
            </w:pPr>
            <w:r w:rsidRPr="00E45B92">
              <w:rPr>
                <w:rFonts w:ascii="Times New Roman" w:eastAsia="Times New Roman" w:hAnsi="Times New Roman" w:cs="Times New Roman"/>
              </w:rPr>
              <w:t>sink()</w:t>
            </w:r>
          </w:p>
        </w:tc>
      </w:tr>
    </w:tbl>
    <w:p w14:paraId="75B4FFB4" w14:textId="77777777" w:rsidR="00E45B92" w:rsidRDefault="00E45B92" w:rsidP="00E45B92">
      <w:pPr>
        <w:pStyle w:val="ListParagraph"/>
        <w:ind w:left="1440"/>
        <w:rPr>
          <w:rFonts w:ascii="Times New Roman" w:eastAsia="Times New Roman" w:hAnsi="Times New Roman" w:cs="Times New Roman"/>
          <w:highlight w:val="yellow"/>
        </w:rPr>
      </w:pPr>
    </w:p>
    <w:p w14:paraId="70C8AA99" w14:textId="1553D6F3" w:rsidR="009330C8" w:rsidRDefault="009330C8" w:rsidP="00E45B9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4. </w:t>
      </w:r>
      <w:r w:rsidRPr="009330C8">
        <w:rPr>
          <w:rFonts w:ascii="Times New Roman" w:eastAsia="Times New Roman" w:hAnsi="Times New Roman" w:cs="Times New Roman"/>
        </w:rPr>
        <w:t>province_barplot_gap_analysis.R</w:t>
      </w:r>
    </w:p>
    <w:p w14:paraId="35BE7D89" w14:textId="77777777" w:rsidR="009330C8" w:rsidRDefault="009330C8" w:rsidP="00E45B92">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7576"/>
      </w:tblGrid>
      <w:tr w:rsidR="009330C8" w14:paraId="1A271F14" w14:textId="77777777" w:rsidTr="009330C8">
        <w:tc>
          <w:tcPr>
            <w:tcW w:w="9016" w:type="dxa"/>
          </w:tcPr>
          <w:p w14:paraId="1231090F"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#dataset loading and get col values</w:t>
            </w:r>
          </w:p>
          <w:p w14:paraId="7E354376"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 &lt;- read.csv("data/Case.csv", stringsAsFactors = FALSE)</w:t>
            </w:r>
          </w:p>
          <w:p w14:paraId="5C69FCDA"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df[df == "-"] &lt;- NA</w:t>
            </w:r>
          </w:p>
          <w:p w14:paraId="6916221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df$confirmed &lt;- as.numeric(df$confirmed)</w:t>
            </w:r>
          </w:p>
          <w:p w14:paraId="1127BA75"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df$province &lt;- as.factor(df$province)</w:t>
            </w:r>
          </w:p>
          <w:p w14:paraId="3C28E103" w14:textId="77777777" w:rsidR="009330C8" w:rsidRPr="009330C8" w:rsidRDefault="009330C8" w:rsidP="009330C8">
            <w:pPr>
              <w:pStyle w:val="ListParagraph"/>
              <w:rPr>
                <w:rFonts w:ascii="Times New Roman" w:eastAsia="Times New Roman" w:hAnsi="Times New Roman" w:cs="Times New Roman"/>
              </w:rPr>
            </w:pPr>
          </w:p>
          <w:p w14:paraId="074D0703"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lastRenderedPageBreak/>
              <w:t>#dplyr for data manipulation</w:t>
            </w:r>
          </w:p>
          <w:p w14:paraId="3112A62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library(dplyr)</w:t>
            </w:r>
          </w:p>
          <w:p w14:paraId="337DED02" w14:textId="77777777" w:rsidR="009330C8" w:rsidRPr="009330C8" w:rsidRDefault="009330C8" w:rsidP="009330C8">
            <w:pPr>
              <w:pStyle w:val="ListParagraph"/>
              <w:rPr>
                <w:rFonts w:ascii="Times New Roman" w:eastAsia="Times New Roman" w:hAnsi="Times New Roman" w:cs="Times New Roman"/>
              </w:rPr>
            </w:pPr>
          </w:p>
          <w:p w14:paraId="00FA2558"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province_stats &lt;- df %&gt;%</w:t>
            </w:r>
          </w:p>
          <w:p w14:paraId="17775C9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group_by(province) %&gt;%</w:t>
            </w:r>
          </w:p>
          <w:p w14:paraId="5928BCF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summarise(</w:t>
            </w:r>
          </w:p>
          <w:p w14:paraId="0AE725F8"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mean_confirmed = mean(confirmed, na.rm = TRUE),</w:t>
            </w:r>
          </w:p>
          <w:p w14:paraId="60A8541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count = n()</w:t>
            </w:r>
          </w:p>
          <w:p w14:paraId="34AFBF24"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w:t>
            </w:r>
          </w:p>
          <w:p w14:paraId="5544A36A" w14:textId="77777777" w:rsidR="009330C8" w:rsidRPr="009330C8" w:rsidRDefault="009330C8" w:rsidP="009330C8">
            <w:pPr>
              <w:pStyle w:val="ListParagraph"/>
              <w:rPr>
                <w:rFonts w:ascii="Times New Roman" w:eastAsia="Times New Roman" w:hAnsi="Times New Roman" w:cs="Times New Roman"/>
              </w:rPr>
            </w:pPr>
          </w:p>
          <w:p w14:paraId="453E0375"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print(province_stats)</w:t>
            </w:r>
          </w:p>
          <w:p w14:paraId="77177332" w14:textId="77777777" w:rsidR="009330C8" w:rsidRPr="009330C8" w:rsidRDefault="009330C8" w:rsidP="009330C8">
            <w:pPr>
              <w:pStyle w:val="ListParagraph"/>
              <w:rPr>
                <w:rFonts w:ascii="Times New Roman" w:eastAsia="Times New Roman" w:hAnsi="Times New Roman" w:cs="Times New Roman"/>
              </w:rPr>
            </w:pPr>
          </w:p>
          <w:p w14:paraId="59AB413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#genarate barplot</w:t>
            </w:r>
          </w:p>
          <w:p w14:paraId="19F2DFF0"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png("output/barplot_mean_confirmed_province.png", width = 1400, height = 900)</w:t>
            </w:r>
          </w:p>
          <w:p w14:paraId="1585A9B2" w14:textId="77777777" w:rsidR="009330C8" w:rsidRPr="009330C8" w:rsidRDefault="009330C8" w:rsidP="009330C8">
            <w:pPr>
              <w:pStyle w:val="ListParagraph"/>
              <w:rPr>
                <w:rFonts w:ascii="Times New Roman" w:eastAsia="Times New Roman" w:hAnsi="Times New Roman" w:cs="Times New Roman"/>
              </w:rPr>
            </w:pPr>
          </w:p>
          <w:p w14:paraId="43CBCB49"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par(mar = c(12, 5, 4, 2))  # more space for labels</w:t>
            </w:r>
          </w:p>
          <w:p w14:paraId="7C427D24" w14:textId="77777777" w:rsidR="009330C8" w:rsidRPr="009330C8" w:rsidRDefault="009330C8" w:rsidP="009330C8">
            <w:pPr>
              <w:pStyle w:val="ListParagraph"/>
              <w:rPr>
                <w:rFonts w:ascii="Times New Roman" w:eastAsia="Times New Roman" w:hAnsi="Times New Roman" w:cs="Times New Roman"/>
              </w:rPr>
            </w:pPr>
          </w:p>
          <w:p w14:paraId="1DC7D52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barplot(province_stats$mean_confirmed,</w:t>
            </w:r>
          </w:p>
          <w:p w14:paraId="1649E602"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names.arg = province_stats$province,</w:t>
            </w:r>
          </w:p>
          <w:p w14:paraId="2C099938"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las = 2,</w:t>
            </w:r>
          </w:p>
          <w:p w14:paraId="0747BF8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col = "skyblue",</w:t>
            </w:r>
          </w:p>
          <w:p w14:paraId="668C65A1"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main = "Mean Confirmed COVID-19 Cases by Province",</w:t>
            </w:r>
          </w:p>
          <w:p w14:paraId="3323B06C"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ylab = "Mean Number of Confirmed Cases",</w:t>
            </w:r>
          </w:p>
          <w:p w14:paraId="7B33FE64"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ylim = c(0, 700),</w:t>
            </w:r>
          </w:p>
          <w:p w14:paraId="14B33665"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cex.names = 0.8)   # shrink label size slightly,</w:t>
            </w:r>
          </w:p>
          <w:p w14:paraId="3A3A821B" w14:textId="77777777" w:rsidR="009330C8" w:rsidRPr="009330C8" w:rsidRDefault="009330C8" w:rsidP="009330C8">
            <w:pPr>
              <w:pStyle w:val="ListParagraph"/>
              <w:rPr>
                <w:rFonts w:ascii="Times New Roman" w:eastAsia="Times New Roman" w:hAnsi="Times New Roman" w:cs="Times New Roman"/>
              </w:rPr>
            </w:pPr>
          </w:p>
          <w:p w14:paraId="719E0F3C"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#fix axis label manually BELOW the province names</w:t>
            </w:r>
          </w:p>
          <w:p w14:paraId="57BB714C"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mtext("Province", side = 1, line = 8, cex = 1.2)</w:t>
            </w:r>
          </w:p>
          <w:p w14:paraId="4CF65E3B" w14:textId="77777777" w:rsidR="009330C8" w:rsidRPr="009330C8" w:rsidRDefault="009330C8" w:rsidP="009330C8">
            <w:pPr>
              <w:pStyle w:val="ListParagraph"/>
              <w:rPr>
                <w:rFonts w:ascii="Times New Roman" w:eastAsia="Times New Roman" w:hAnsi="Times New Roman" w:cs="Times New Roman"/>
              </w:rPr>
            </w:pPr>
          </w:p>
          <w:p w14:paraId="6CD74962" w14:textId="2289CD4F" w:rsidR="009330C8" w:rsidRDefault="009330C8" w:rsidP="009330C8">
            <w:pPr>
              <w:pStyle w:val="ListParagraph"/>
              <w:ind w:left="0"/>
              <w:rPr>
                <w:rFonts w:ascii="Times New Roman" w:eastAsia="Times New Roman" w:hAnsi="Times New Roman" w:cs="Times New Roman"/>
                <w:highlight w:val="yellow"/>
              </w:rPr>
            </w:pPr>
            <w:r w:rsidRPr="009330C8">
              <w:rPr>
                <w:rFonts w:ascii="Times New Roman" w:eastAsia="Times New Roman" w:hAnsi="Times New Roman" w:cs="Times New Roman"/>
              </w:rPr>
              <w:t>dev.off()</w:t>
            </w:r>
          </w:p>
        </w:tc>
      </w:tr>
    </w:tbl>
    <w:p w14:paraId="03E24492" w14:textId="77777777" w:rsidR="009330C8" w:rsidRDefault="009330C8" w:rsidP="00E45B92">
      <w:pPr>
        <w:pStyle w:val="ListParagraph"/>
        <w:ind w:left="1440"/>
        <w:rPr>
          <w:rFonts w:ascii="Times New Roman" w:eastAsia="Times New Roman" w:hAnsi="Times New Roman" w:cs="Times New Roman"/>
          <w:highlight w:val="yellow"/>
        </w:rPr>
      </w:pPr>
    </w:p>
    <w:p w14:paraId="7C5D1B72" w14:textId="2CE0B22B" w:rsidR="009330C8" w:rsidRDefault="009330C8" w:rsidP="00E45B9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5. </w:t>
      </w:r>
      <w:r w:rsidRPr="009330C8">
        <w:rPr>
          <w:rFonts w:ascii="Times New Roman" w:eastAsia="Times New Roman" w:hAnsi="Times New Roman" w:cs="Times New Roman"/>
        </w:rPr>
        <w:t>summary_outputs.R</w:t>
      </w:r>
    </w:p>
    <w:p w14:paraId="480A92F5" w14:textId="77777777" w:rsidR="009330C8" w:rsidRDefault="009330C8" w:rsidP="00E45B92">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7576"/>
      </w:tblGrid>
      <w:tr w:rsidR="009330C8" w14:paraId="0BF02B97" w14:textId="77777777" w:rsidTr="009330C8">
        <w:tc>
          <w:tcPr>
            <w:tcW w:w="9016" w:type="dxa"/>
          </w:tcPr>
          <w:p w14:paraId="70D3B12B"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Load and clean data</w:t>
            </w:r>
          </w:p>
          <w:p w14:paraId="0440B11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 &lt;- read.csv("data/Case.csv", stringsAsFactors = FALSE)</w:t>
            </w:r>
          </w:p>
          <w:p w14:paraId="40D76DF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df[df == "-"] &lt;- NA</w:t>
            </w:r>
          </w:p>
          <w:p w14:paraId="23A3758D" w14:textId="77777777" w:rsidR="009330C8" w:rsidRPr="009330C8" w:rsidRDefault="009330C8" w:rsidP="009330C8">
            <w:pPr>
              <w:pStyle w:val="ListParagraph"/>
              <w:rPr>
                <w:rFonts w:ascii="Times New Roman" w:eastAsia="Times New Roman" w:hAnsi="Times New Roman" w:cs="Times New Roman"/>
              </w:rPr>
            </w:pPr>
          </w:p>
          <w:p w14:paraId="50E1789D"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df$confirmed &lt;- as.numeric(df$confirmed)</w:t>
            </w:r>
          </w:p>
          <w:p w14:paraId="74DD096E"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df$group &lt;- as.factor(df$group)</w:t>
            </w:r>
          </w:p>
          <w:p w14:paraId="5EBFBE77" w14:textId="77777777" w:rsidR="009330C8" w:rsidRPr="009330C8" w:rsidRDefault="009330C8" w:rsidP="009330C8">
            <w:pPr>
              <w:pStyle w:val="ListParagraph"/>
              <w:rPr>
                <w:rFonts w:ascii="Times New Roman" w:eastAsia="Times New Roman" w:hAnsi="Times New Roman" w:cs="Times New Roman"/>
              </w:rPr>
            </w:pPr>
          </w:p>
          <w:p w14:paraId="7CFABEA8"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#package load</w:t>
            </w:r>
          </w:p>
          <w:p w14:paraId="3A7134A8"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library(dplyr)</w:t>
            </w:r>
          </w:p>
          <w:p w14:paraId="23FDF403" w14:textId="77777777" w:rsidR="009330C8" w:rsidRPr="009330C8" w:rsidRDefault="009330C8" w:rsidP="009330C8">
            <w:pPr>
              <w:pStyle w:val="ListParagraph"/>
              <w:rPr>
                <w:rFonts w:ascii="Times New Roman" w:eastAsia="Times New Roman" w:hAnsi="Times New Roman" w:cs="Times New Roman"/>
              </w:rPr>
            </w:pPr>
          </w:p>
          <w:p w14:paraId="6086EEE7"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analysis_data &lt;- df[, c("group", "confirmed")]</w:t>
            </w:r>
          </w:p>
          <w:p w14:paraId="33880FA0" w14:textId="77777777" w:rsidR="009330C8" w:rsidRPr="009330C8" w:rsidRDefault="009330C8" w:rsidP="009330C8">
            <w:pPr>
              <w:pStyle w:val="ListParagraph"/>
              <w:rPr>
                <w:rFonts w:ascii="Times New Roman" w:eastAsia="Times New Roman" w:hAnsi="Times New Roman" w:cs="Times New Roman"/>
              </w:rPr>
            </w:pPr>
          </w:p>
          <w:p w14:paraId="05CC42B2"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1. Missing Value Report</w:t>
            </w:r>
          </w:p>
          <w:p w14:paraId="08276AC7"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missing_report &lt;- sapply(df, function(x) sum(is.na(x)))</w:t>
            </w:r>
          </w:p>
          <w:p w14:paraId="6B380C0A"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write.csv(missing_report, "output/missing_values_report.csv", row.names = TRUE)</w:t>
            </w:r>
          </w:p>
          <w:p w14:paraId="6032BADD" w14:textId="77777777" w:rsidR="009330C8" w:rsidRPr="009330C8" w:rsidRDefault="009330C8" w:rsidP="009330C8">
            <w:pPr>
              <w:pStyle w:val="ListParagraph"/>
              <w:rPr>
                <w:rFonts w:ascii="Times New Roman" w:eastAsia="Times New Roman" w:hAnsi="Times New Roman" w:cs="Times New Roman"/>
              </w:rPr>
            </w:pPr>
          </w:p>
          <w:p w14:paraId="1537AB65"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2. Summary Table by Group</w:t>
            </w:r>
          </w:p>
          <w:p w14:paraId="13B705E1"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summary_table &lt;- df %&gt;%</w:t>
            </w:r>
          </w:p>
          <w:p w14:paraId="6F694773"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group_by(group) %&gt;%</w:t>
            </w:r>
          </w:p>
          <w:p w14:paraId="34E70841"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summarise(</w:t>
            </w:r>
          </w:p>
          <w:p w14:paraId="1E347AA9"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count = n(),</w:t>
            </w:r>
          </w:p>
          <w:p w14:paraId="5E525F16"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mean_confirmed = mean(confirmed, na.rm = TRUE),</w:t>
            </w:r>
          </w:p>
          <w:p w14:paraId="1916C9F4"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median_confirmed = median(confirmed, na.rm = TRUE),</w:t>
            </w:r>
          </w:p>
          <w:p w14:paraId="1A4E4BE4"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sd_confirmed = sd(confirmed, na.rm = TRUE)</w:t>
            </w:r>
          </w:p>
          <w:p w14:paraId="48C230C9" w14:textId="77777777" w:rsidR="009330C8" w:rsidRPr="009330C8" w:rsidRDefault="009330C8" w:rsidP="009330C8">
            <w:pPr>
              <w:pStyle w:val="ListParagraph"/>
              <w:rPr>
                <w:rFonts w:ascii="Times New Roman" w:eastAsia="Times New Roman" w:hAnsi="Times New Roman" w:cs="Times New Roman"/>
              </w:rPr>
            </w:pPr>
            <w:r w:rsidRPr="009330C8">
              <w:rPr>
                <w:rFonts w:ascii="Times New Roman" w:eastAsia="Times New Roman" w:hAnsi="Times New Roman" w:cs="Times New Roman"/>
              </w:rPr>
              <w:t xml:space="preserve">  )</w:t>
            </w:r>
          </w:p>
          <w:p w14:paraId="5CD66962" w14:textId="77777777" w:rsidR="009330C8" w:rsidRPr="009330C8" w:rsidRDefault="009330C8" w:rsidP="009330C8">
            <w:pPr>
              <w:pStyle w:val="ListParagraph"/>
              <w:rPr>
                <w:rFonts w:ascii="Times New Roman" w:eastAsia="Times New Roman" w:hAnsi="Times New Roman" w:cs="Times New Roman"/>
              </w:rPr>
            </w:pPr>
          </w:p>
          <w:p w14:paraId="384A0D62" w14:textId="2895B0B1" w:rsidR="009330C8" w:rsidRDefault="009330C8" w:rsidP="009330C8">
            <w:pPr>
              <w:pStyle w:val="ListParagraph"/>
              <w:ind w:left="0"/>
              <w:rPr>
                <w:rFonts w:ascii="Times New Roman" w:eastAsia="Times New Roman" w:hAnsi="Times New Roman" w:cs="Times New Roman"/>
                <w:highlight w:val="yellow"/>
              </w:rPr>
            </w:pPr>
            <w:r w:rsidRPr="009330C8">
              <w:rPr>
                <w:rFonts w:ascii="Times New Roman" w:eastAsia="Times New Roman" w:hAnsi="Times New Roman" w:cs="Times New Roman"/>
              </w:rPr>
              <w:t>write.csv(summary_table, "output/summary_table_group.csv", row.names = FALSE)</w:t>
            </w:r>
          </w:p>
        </w:tc>
      </w:tr>
    </w:tbl>
    <w:p w14:paraId="22EA4A8D" w14:textId="77777777" w:rsidR="009330C8" w:rsidRDefault="009330C8" w:rsidP="00E45B92">
      <w:pPr>
        <w:pStyle w:val="ListParagraph"/>
        <w:ind w:left="1440"/>
        <w:rPr>
          <w:rFonts w:ascii="Times New Roman" w:eastAsia="Times New Roman" w:hAnsi="Times New Roman" w:cs="Times New Roman"/>
          <w:highlight w:val="yellow"/>
        </w:rPr>
      </w:pPr>
    </w:p>
    <w:p w14:paraId="0716D787" w14:textId="77777777" w:rsidR="00E45B92" w:rsidRDefault="00E45B92" w:rsidP="00E45B92">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CEF62" w14:textId="77777777" w:rsidR="00923453" w:rsidRDefault="00923453" w:rsidP="000F7A9B">
      <w:r>
        <w:separator/>
      </w:r>
    </w:p>
  </w:endnote>
  <w:endnote w:type="continuationSeparator" w:id="0">
    <w:p w14:paraId="39412464" w14:textId="77777777" w:rsidR="00923453" w:rsidRDefault="00923453" w:rsidP="000F7A9B">
      <w:r>
        <w:continuationSeparator/>
      </w:r>
    </w:p>
  </w:endnote>
  <w:endnote w:type="continuationNotice" w:id="1">
    <w:p w14:paraId="7BA4FCB3" w14:textId="77777777" w:rsidR="00923453" w:rsidRDefault="009234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B29F3" w14:textId="77777777" w:rsidR="00923453" w:rsidRDefault="00923453" w:rsidP="000F7A9B">
      <w:r>
        <w:separator/>
      </w:r>
    </w:p>
  </w:footnote>
  <w:footnote w:type="continuationSeparator" w:id="0">
    <w:p w14:paraId="627C23D0" w14:textId="77777777" w:rsidR="00923453" w:rsidRDefault="00923453" w:rsidP="000F7A9B">
      <w:r>
        <w:continuationSeparator/>
      </w:r>
    </w:p>
  </w:footnote>
  <w:footnote w:type="continuationNotice" w:id="1">
    <w:p w14:paraId="1906EE84" w14:textId="77777777" w:rsidR="00923453" w:rsidRDefault="0092345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1AE74EF"/>
    <w:multiLevelType w:val="hybridMultilevel"/>
    <w:tmpl w:val="770442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49608F"/>
    <w:multiLevelType w:val="hybridMultilevel"/>
    <w:tmpl w:val="518E41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8"/>
  </w:num>
  <w:num w:numId="4" w16cid:durableId="2006858979">
    <w:abstractNumId w:val="30"/>
  </w:num>
  <w:num w:numId="5" w16cid:durableId="1839346339">
    <w:abstractNumId w:val="18"/>
  </w:num>
  <w:num w:numId="6" w16cid:durableId="1380855808">
    <w:abstractNumId w:val="10"/>
  </w:num>
  <w:num w:numId="7" w16cid:durableId="565338146">
    <w:abstractNumId w:val="32"/>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515653624">
    <w:abstractNumId w:val="28"/>
  </w:num>
  <w:num w:numId="35" w16cid:durableId="12722828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0B5A"/>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3E230E"/>
    <w:rsid w:val="004052A5"/>
    <w:rsid w:val="00420379"/>
    <w:rsid w:val="004210BC"/>
    <w:rsid w:val="00442D7F"/>
    <w:rsid w:val="0047462E"/>
    <w:rsid w:val="004942F0"/>
    <w:rsid w:val="00496D7F"/>
    <w:rsid w:val="004E74FD"/>
    <w:rsid w:val="00544349"/>
    <w:rsid w:val="00563ABA"/>
    <w:rsid w:val="005C0287"/>
    <w:rsid w:val="005C56CD"/>
    <w:rsid w:val="005D2B82"/>
    <w:rsid w:val="005E431C"/>
    <w:rsid w:val="005E65FE"/>
    <w:rsid w:val="005E6DCD"/>
    <w:rsid w:val="0060489D"/>
    <w:rsid w:val="00637EB8"/>
    <w:rsid w:val="00650A64"/>
    <w:rsid w:val="006911B0"/>
    <w:rsid w:val="00695C53"/>
    <w:rsid w:val="006E14BD"/>
    <w:rsid w:val="006F6AB6"/>
    <w:rsid w:val="00702B37"/>
    <w:rsid w:val="007406D4"/>
    <w:rsid w:val="007749BF"/>
    <w:rsid w:val="007919F5"/>
    <w:rsid w:val="007E5960"/>
    <w:rsid w:val="008045F2"/>
    <w:rsid w:val="00811B59"/>
    <w:rsid w:val="0084182B"/>
    <w:rsid w:val="0084254D"/>
    <w:rsid w:val="00846C6A"/>
    <w:rsid w:val="00882D92"/>
    <w:rsid w:val="008938DA"/>
    <w:rsid w:val="00893DDB"/>
    <w:rsid w:val="008B6212"/>
    <w:rsid w:val="008C1184"/>
    <w:rsid w:val="008C1BCD"/>
    <w:rsid w:val="008E2DF2"/>
    <w:rsid w:val="00916B8B"/>
    <w:rsid w:val="00923453"/>
    <w:rsid w:val="009279F0"/>
    <w:rsid w:val="009330C8"/>
    <w:rsid w:val="00953C8E"/>
    <w:rsid w:val="009614ED"/>
    <w:rsid w:val="009A4C41"/>
    <w:rsid w:val="009C2821"/>
    <w:rsid w:val="009E4512"/>
    <w:rsid w:val="009F760B"/>
    <w:rsid w:val="00A113AF"/>
    <w:rsid w:val="00A315D2"/>
    <w:rsid w:val="00A508EB"/>
    <w:rsid w:val="00A766EC"/>
    <w:rsid w:val="00AE1CF3"/>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25D2F"/>
    <w:rsid w:val="00D40433"/>
    <w:rsid w:val="00D41136"/>
    <w:rsid w:val="00D51143"/>
    <w:rsid w:val="00D610AD"/>
    <w:rsid w:val="00D716A0"/>
    <w:rsid w:val="00D736D3"/>
    <w:rsid w:val="00D857AE"/>
    <w:rsid w:val="00D911ED"/>
    <w:rsid w:val="00DA04D4"/>
    <w:rsid w:val="00DA7833"/>
    <w:rsid w:val="00DF4FF0"/>
    <w:rsid w:val="00DF7999"/>
    <w:rsid w:val="00E04064"/>
    <w:rsid w:val="00E04520"/>
    <w:rsid w:val="00E45B92"/>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13</Pages>
  <Words>3300</Words>
  <Characters>18811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24</cp:revision>
  <dcterms:created xsi:type="dcterms:W3CDTF">2025-10-31T11:57:00Z</dcterms:created>
  <dcterms:modified xsi:type="dcterms:W3CDTF">2025-12-11T01:05:00Z</dcterms:modified>
</cp:coreProperties>
</file>