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63726d33a7de454bed1802614d4bdb56c08408"/>
    <w:p>
      <w:pPr>
        <w:pStyle w:val="Heading1"/>
      </w:pPr>
      <w:r>
        <w:t xml:space="preserve">00 目次・はじめに</w:t>
      </w:r>
    </w:p>
    <w:p>
      <w:pPr>
        <w:pStyle w:val="FirstParagraph"/>
      </w:pPr>
      <w:r>
        <w:t xml:space="preserve">本セクションは、</w:t>
      </w:r>
      <w:r>
        <w:rPr>
          <w:bCs/>
          <w:b/>
        </w:rPr>
        <w:t xml:space="preserve">Kiro を用いた仕様駆動開発</w:t>
      </w:r>
      <w:r>
        <w:t xml:space="preserve">（リポジトリ:</w:t>
      </w:r>
      <w:r>
        <w:t xml:space="preserve"> </w:t>
      </w:r>
      <w:r>
        <w:rPr>
          <w:rStyle w:val="VerbatimChar"/>
        </w:rPr>
        <w:t xml:space="preserve">cms-eng-spec-driven-development</w:t>
      </w:r>
      <w:r>
        <w:t xml:space="preserve">）の運用ドキュメント群です。QA 票・基本設計書・構成図などのインプットから「要件定義 → 基本設計書 → Terraform コード」を半自動生成するための、環境の仕様・セットアップ・使い方・保守方法を 4 分冊で説明します。</w:t>
      </w:r>
    </w:p>
    <w:p>
      <w:r>
        <w:pict>
          <v:rect style="width:0;height:1.5pt" o:hralign="center" o:hrstd="t" o:hr="t"/>
        </w:pict>
      </w:r>
    </w:p>
    <w:bookmarkStart w:id="20" w:name="目次4-分冊の構成"/>
    <w:p>
      <w:pPr>
        <w:pStyle w:val="Heading2"/>
      </w:pPr>
      <w:r>
        <w:t xml:space="preserve">目次（4 分冊の構成）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ドキュメント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主な読者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環境仕様書</w:t>
            </w:r>
            <w:r>
              <w:t xml:space="preserve">（ディレクトリ構成）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リポジトリの目的・ディレクトリ構成・主要ファイルの役割・</w:t>
            </w:r>
            <w:r>
              <w:rPr>
                <w:bCs/>
                <w:b/>
              </w:rPr>
              <w:t xml:space="preserve">構成の設計思想</w:t>
            </w:r>
            <w:r>
              <w:t xml:space="preserve">・Git 管理対象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全員（特に設定を保守する人）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導入手順書</w:t>
            </w:r>
            <w:r>
              <w:t xml:space="preserve">（初期セットアップ）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前提ソフトウェアの確認から Kiro インストール・MCP 設定・動作確認までの初回手順（所要 20〜30 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新規参画者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利用手順書</w:t>
            </w:r>
            <w:r>
              <w:t xml:space="preserve">（開発の流れ）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開発フローの原則</w:t>
            </w:r>
            <w:r>
              <w:t xml:space="preserve">・スキルの起動方法・仕様書 → 設計書 → コード生成の流れ・コード生成後の検証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生成作業を行う全員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運用手順書</w:t>
            </w:r>
            <w:r>
              <w:t xml:space="preserve">（メンテナンス手順)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Kiro のチューニング（ルール・スキル・設定の変更手順と注意事項）・Submodule 運用・MCP 更新・トラブルシューティング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設定を保守する人</w:t>
            </w:r>
          </w:p>
        </w:tc>
      </w:tr>
    </w:tbl>
    <w:p>
      <w:pPr>
        <w:pStyle w:val="BlockText"/>
      </w:pPr>
      <w:r>
        <w:t xml:space="preserve">※ 各ドキュメント名は、4 ページ揃った後に OneNote のページリンク（ページ名を右クリック →「ページへのリンクをコピー」）に置き換えてください。</w:t>
      </w:r>
    </w:p>
    <w:bookmarkEnd w:id="20"/>
    <w:bookmarkStart w:id="21" w:name="読み方ガイドあなたはどれを読む"/>
    <w:p>
      <w:pPr>
        <w:pStyle w:val="Heading2"/>
      </w:pPr>
      <w:r>
        <w:t xml:space="preserve">読み方ガイド（あなたはどれを読む？）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あなたは…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読む場所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初めて参画した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で全体像をつかむ（§1・§2 だけでも可）→</w:t>
            </w:r>
            <w:r>
              <w:t xml:space="preserve"> </w:t>
            </w:r>
            <w:r>
              <w:rPr>
                <w:bCs/>
                <w:b/>
              </w:rPr>
              <w:t xml:space="preserve">02 を上から順に実施</w:t>
            </w:r>
            <w:r>
              <w:t xml:space="preserve"> </w:t>
            </w:r>
            <w:r>
              <w:t xml:space="preserve">→ 03 の原則を読んでから作業開始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日々の生成作業をする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利用手順書（特に §1 開発フローの原則は毎回意識）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ルール・スキルを変更したい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運用手順書（変更前に必ず §0 の前提と 01 §4 の設計思想を確認）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エラーで困っている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セットアップ中 → 02 末尾のトラブルシューティング／運用中 → 04 §14</w:t>
            </w:r>
          </w:p>
        </w:tc>
      </w:tr>
    </w:tbl>
    <w:bookmarkEnd w:id="21"/>
    <w:bookmarkStart w:id="22" w:name="大切にしている考え方全ドキュメント共通"/>
    <w:p>
      <w:pPr>
        <w:pStyle w:val="Heading2"/>
      </w:pPr>
      <w:r>
        <w:t xml:space="preserve">大切にしている考え方（全ドキュメント共通）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の出力を鵜呑みにしない。</w:t>
      </w:r>
      <w:r>
        <w:t xml:space="preserve"> </w:t>
      </w:r>
      <w:r>
        <w:t xml:space="preserve">生成物は必ず人の目でレビューし、フェーズごとに人間の承認を挟みます（詳細: 03 §1）。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同じ情報は 1 箇所にだけ書く（正の一元化）。</w:t>
      </w:r>
      <w:r>
        <w:t xml:space="preserve"> </w:t>
      </w:r>
      <w:r>
        <w:t xml:space="preserve">ルールの修正は「正」のファイルだけを直します（詳細: 04 §0）。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構成は設計思想に基づいて維持する。</w:t>
      </w:r>
      <w:r>
        <w:t xml:space="preserve"> </w:t>
      </w:r>
      <w:r>
        <w:t xml:space="preserve">ファイルの追加・変更は 01 §4 の思想に沿って行い、思想に反する変更が必要な場合は環境仕様書も併せて更新します。</w:t>
      </w:r>
    </w:p>
    <w:bookmarkEnd w:id="22"/>
    <w:bookmarkStart w:id="23" w:name="ドキュメントの運用ルール"/>
    <w:p>
      <w:pPr>
        <w:pStyle w:val="Heading2"/>
      </w:pPr>
      <w:r>
        <w:t xml:space="preserve">ドキュメントの運用ルール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本ドキュメント群（OneNote）が正</w:t>
      </w:r>
      <w:r>
        <w:t xml:space="preserve">です。リポジトリ側の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は本セクションへの案内とクローン手順のみの薄い索引とします。</w:t>
      </w:r>
    </w:p>
    <w:p>
      <w:pPr>
        <w:numPr>
          <w:ilvl w:val="0"/>
          <w:numId w:val="1002"/>
        </w:numPr>
        <w:pStyle w:val="Compact"/>
      </w:pPr>
      <w:r>
        <w:t xml:space="preserve">リポジトリの</w:t>
      </w:r>
      <w:r>
        <w:t xml:space="preserve"> </w:t>
      </w:r>
      <w:r>
        <w:rPr>
          <w:rStyle w:val="VerbatimChar"/>
        </w:rPr>
        <w:t xml:space="preserve">.kiro/</w:t>
      </w:r>
      <w:r>
        <w:t xml:space="preserve"> </w:t>
      </w:r>
      <w:r>
        <w:t xml:space="preserve">構成・運用フローを変更した場合は、</w:t>
      </w:r>
      <w:r>
        <w:rPr>
          <w:bCs/>
          <w:b/>
        </w:rPr>
        <w:t xml:space="preserve">該当ページを同時に更新</w:t>
      </w:r>
      <w:r>
        <w:t xml:space="preserve">してください（更新漏れは 04 §0 のとおり最も危険です）。</w:t>
      </w:r>
    </w:p>
    <w:p>
      <w:pPr>
        <w:numPr>
          <w:ilvl w:val="0"/>
          <w:numId w:val="1002"/>
        </w:numPr>
        <w:pStyle w:val="Compact"/>
      </w:pPr>
      <w:r>
        <w:t xml:space="preserve">各ページの更新時は、下記「更新履歴」の形式でページ先頭に 1 行追記してください。</w:t>
      </w:r>
    </w:p>
    <w:bookmarkEnd w:id="23"/>
    <w:bookmarkStart w:id="26" w:name="関連リソース"/>
    <w:p>
      <w:pPr>
        <w:pStyle w:val="Heading2"/>
      </w:pPr>
      <w:r>
        <w:t xml:space="preserve">関連リソース</w:t>
      </w:r>
    </w:p>
    <w:p>
      <w:pPr>
        <w:numPr>
          <w:ilvl w:val="0"/>
          <w:numId w:val="1003"/>
        </w:numPr>
        <w:pStyle w:val="Compact"/>
      </w:pPr>
      <w:r>
        <w:t xml:space="preserve">リポジトリ:</w:t>
      </w:r>
      <w:r>
        <w:t xml:space="preserve"> </w:t>
      </w:r>
      <w:r>
        <w:rPr>
          <w:rStyle w:val="VerbatimChar"/>
        </w:rPr>
        <w:t xml:space="preserve">https://JPCMS@dev.azure.com/JPCMS/CMS_Eng_Common/_git/cms-eng-spec-driven-development</w:t>
      </w:r>
    </w:p>
    <w:p>
      <w:pPr>
        <w:numPr>
          <w:ilvl w:val="0"/>
          <w:numId w:val="1003"/>
        </w:numPr>
        <w:pStyle w:val="Compact"/>
      </w:pPr>
      <w:r>
        <w:t xml:space="preserve">📋 IaC 利用ソフトウェア管理台帳.xlsx: ＜格納先リンクに差し替え＞</w:t>
      </w:r>
    </w:p>
    <w:p>
      <w:pPr>
        <w:numPr>
          <w:ilvl w:val="0"/>
          <w:numId w:val="1003"/>
        </w:numPr>
        <w:pStyle w:val="Compact"/>
      </w:pPr>
      <w:r>
        <w:t xml:space="preserve">Kiro 公式:</w:t>
      </w:r>
      <w:r>
        <w:t xml:space="preserve"> </w:t>
      </w:r>
      <w:hyperlink r:id="rId24">
        <w:r>
          <w:rPr>
            <w:rStyle w:val="Hyperlink"/>
          </w:rPr>
          <w:t xml:space="preserve">https://kiro.dev/</w:t>
        </w:r>
      </w:hyperlink>
    </w:p>
    <w:p>
      <w:pPr>
        <w:numPr>
          <w:ilvl w:val="0"/>
          <w:numId w:val="1003"/>
        </w:numPr>
        <w:pStyle w:val="Compact"/>
      </w:pPr>
      <w:r>
        <w:t xml:space="preserve">Terraform MCP Server（バイナリ配布）:</w:t>
      </w:r>
      <w:r>
        <w:t xml:space="preserve"> </w:t>
      </w:r>
      <w:hyperlink r:id="rId25">
        <w:r>
          <w:rPr>
            <w:rStyle w:val="Hyperlink"/>
          </w:rPr>
          <w:t xml:space="preserve">https://releases.hashicorp.com/terraform-mcp-server/</w:t>
        </w:r>
      </w:hyperlink>
    </w:p>
    <w:bookmarkEnd w:id="26"/>
    <w:bookmarkStart w:id="27" w:name="更新履歴"/>
    <w:p>
      <w:pPr>
        <w:pStyle w:val="Heading2"/>
      </w:pPr>
      <w:r>
        <w:t xml:space="preserve">更新履歴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変更概要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2026/07/07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（記入）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初版作成（README を 4 分冊へ分離）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kiro.dev/" TargetMode="External" /><Relationship Type="http://schemas.openxmlformats.org/officeDocument/2006/relationships/hyperlink" Id="rId25" Target="https://releases.hashicorp.com/terraform-mcp-serv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kiro.dev/" TargetMode="External" /><Relationship Type="http://schemas.openxmlformats.org/officeDocument/2006/relationships/hyperlink" Id="rId25" Target="https://releases.hashicorp.com/terraform-mcp-serv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Yu Gothic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Yu Gothic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2026-07-15T04:20:10Z</dcterms:created>
  <dcterms:modified xsi:type="dcterms:W3CDTF">2026-07-15T04:20:10Z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