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INO-TACF-FR13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FR-13 TOZ KONTROL İZLEME FORMU</w:t>
      </w:r>
    </w:p>
    <w:p>
      <w:r>
        <w:t>Bu form; GES sahasında gerçekleştirilen kazı, dolgu, yol yapımı ve panel montaj faaliyetleri sırasında oluşan toz emisyonunun kontrol edilmesi, günlük olarak izlenmesi ve uygunsuzlukların kayıt altına alınması amacıyla hazırlanmıştır.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Kontrol Başlığı</w:t>
            </w:r>
          </w:p>
        </w:tc>
        <w:tc>
          <w:tcPr>
            <w:tcW w:type="dxa" w:w="1440"/>
          </w:tcPr>
          <w:p>
            <w:r>
              <w:t>Durum (U/U Değil)</w:t>
            </w:r>
          </w:p>
        </w:tc>
        <w:tc>
          <w:tcPr>
            <w:tcW w:type="dxa" w:w="1440"/>
          </w:tcPr>
          <w:p>
            <w:r>
              <w:t>Toz Kaynağı</w:t>
            </w:r>
          </w:p>
        </w:tc>
        <w:tc>
          <w:tcPr>
            <w:tcW w:type="dxa" w:w="1440"/>
          </w:tcPr>
          <w:p>
            <w:r>
              <w:t>Alınan Önlem</w:t>
            </w:r>
          </w:p>
        </w:tc>
        <w:tc>
          <w:tcPr>
            <w:tcW w:type="dxa" w:w="1440"/>
          </w:tcPr>
          <w:p>
            <w:r>
              <w:t>Aksiyon</w:t>
            </w:r>
          </w:p>
        </w:tc>
        <w:tc>
          <w:tcPr>
            <w:tcW w:type="dxa" w:w="1440"/>
          </w:tcPr>
          <w:p>
            <w:r>
              <w:t>Kontrol Eden</w:t>
            </w:r>
          </w:p>
        </w:tc>
      </w:tr>
      <w:tr>
        <w:tc>
          <w:tcPr>
            <w:tcW w:type="dxa" w:w="1440"/>
          </w:tcPr>
          <w:p>
            <w:r>
              <w:t>Faaliyet alanında gözle görülür toz oluşumu var mı?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Sulama yapılmış mı?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Yol sulama planına uyulmuş mu?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Rüzgâr hızına bağlı ek önlem alınmış mı?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Dökülen malzeme üzeri kapatılmış mı?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Toz maskesi (KKD) kullanılmış mı?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Araç hız limitine uyuluyor mu?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Toz perdesi / bariyeri gerekli alanlarda mevcut mu?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2"/>
      </w:pPr>
      <w:r>
        <w:t>İlgili Dokümanlar</w:t>
      </w:r>
    </w:p>
    <w:p>
      <w:r>
        <w:t>• ÇYS-PR-09 Toz ve Emisyon Yönetimi Prosedürü</w:t>
      </w:r>
    </w:p>
    <w:p>
      <w:r>
        <w:t>• Çevresel Gürültü ve Emisyon Yönetmeliği</w:t>
      </w:r>
    </w:p>
    <w:p>
      <w:r>
        <w:t>• ESS3 – Kirlilik Önleme ve Kaynak Verimliliği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