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INO-TACF-FR14</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FR-14 SU TÜKETİMİ İZLEME FORMU</w:t>
      </w:r>
    </w:p>
    <w:p>
      <w:r>
        <w:t>Bu form; GES sahasında kullanılan tüm su tüketim noktalarının (şantiye ofisleri, yemekhaneler, duş alanları, personel konaklama birimleri, sulama faaliyetleri vb.) aylık olarak izlenmesi, kayıt altına alınması ve su verimliliği performansının değerlendirilmesi amacıyla hazırlanmıştır.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Ay</w:t>
            </w:r>
          </w:p>
        </w:tc>
        <w:tc>
          <w:tcPr>
            <w:tcW w:type="dxa" w:w="1234"/>
          </w:tcPr>
          <w:p>
            <w:r>
              <w:t>Tüketim Noktası</w:t>
            </w:r>
          </w:p>
        </w:tc>
        <w:tc>
          <w:tcPr>
            <w:tcW w:type="dxa" w:w="1234"/>
          </w:tcPr>
          <w:p>
            <w:r>
              <w:t>Sayaç Başlangıç (m³)</w:t>
            </w:r>
          </w:p>
        </w:tc>
        <w:tc>
          <w:tcPr>
            <w:tcW w:type="dxa" w:w="1234"/>
          </w:tcPr>
          <w:p>
            <w:r>
              <w:t>Sayaç Bitiş (m³)</w:t>
            </w:r>
          </w:p>
        </w:tc>
        <w:tc>
          <w:tcPr>
            <w:tcW w:type="dxa" w:w="1234"/>
          </w:tcPr>
          <w:p>
            <w:r>
              <w:t>Toplam Tüketim (m³)</w:t>
            </w:r>
          </w:p>
        </w:tc>
        <w:tc>
          <w:tcPr>
            <w:tcW w:type="dxa" w:w="1234"/>
          </w:tcPr>
          <w:p>
            <w:r>
              <w:t>Sorumlu</w:t>
            </w:r>
          </w:p>
        </w:tc>
        <w:tc>
          <w:tcPr>
            <w:tcW w:type="dxa" w:w="1234"/>
          </w:tcPr>
          <w:p>
            <w:r>
              <w:t>Notlar</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pStyle w:val="Heading2"/>
      </w:pPr>
      <w:r>
        <w:t>İlgili Dokümanlar</w:t>
      </w:r>
    </w:p>
    <w:p>
      <w:r>
        <w:t>• ÇYS-PR-14 Enerji ve Su Yönetimi Prosedürü</w:t>
      </w:r>
    </w:p>
    <w:p>
      <w:r>
        <w:t>• ESS3 – Kaynak Verimliliği Standardı</w:t>
      </w:r>
    </w:p>
    <w:p>
      <w:r>
        <w:t>• ISO 14001 – 6.1.2 Çevresel Boyutlar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