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INO-TACF-FR24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FR-24 TOPRAK KİRLİLİĞİ OLAY KAYIT FORMU</w:t>
      </w:r>
    </w:p>
    <w:p>
      <w:r>
        <w:t>Bu form; GES sahasında meydana gelen olası toprak kirliliği olaylarının tespit edilmesi, kayıt altına alınması, değerlendirilmesi ve gerekli müdahalelerin yapılması amacıyla kullanılır.</w:t>
      </w:r>
    </w:p>
    <w:p>
      <w:pPr>
        <w:pStyle w:val="Heading2"/>
      </w:pPr>
      <w:r>
        <w:t>1. OLAY BİLGİLERİ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Olay Tarihi: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Olay Yeri: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Tespit Eden: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Atığın/Kirleticinin Türü: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Tahmini Miktar: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Fotoğraf / Kanıt: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 KİRLİLİK DEĞERLENDİRMESİ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Kirlenmiş Alanın Büyüklüğü (m²):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Toprak Rengi/Kokusu/Anomali: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Yeraltı Suyuna Temas Şüphesi: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Risk Seviyesi (Düşük/Orta/Yüksek):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MÜDAHALE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Alınan İlk Önlem: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Toprağın Kazınarak Alınması (kg/m³):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Bertaraf Tesisi: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Müdahaleyi Yapan: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4. SONUÇ ve TAKİP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Son Değerlendirme: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Numune Alındı mı? (E/H):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Numune Sonuçları: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Takip Kontrol Tarihi: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İlgili Dokümanlar</w:t>
      </w:r>
    </w:p>
    <w:p>
      <w:r>
        <w:t>• ÇYS-PR-20 Toprak Kirliliği Yönetimi Prosedürü</w:t>
      </w:r>
    </w:p>
    <w:p>
      <w:r>
        <w:t>• ESS3 Kaynak Verimliliği ve Kirlilik Önleme</w:t>
      </w:r>
    </w:p>
    <w:p>
      <w:r>
        <w:t>• Toprak Kirliliği Kontrol Yönetmeliği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