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CL31 – SAHA OFİSLERİ ve SOSYAL ALANLAR ÇEVRESEL KONTROL CHECKLISTİ</w:t>
      </w:r>
    </w:p>
    <w:p>
      <w:pPr>
        <w:pStyle w:val="Heading2"/>
      </w:pPr>
      <w:r>
        <w:t>İlgili Dokümanlar / Atıflar</w:t>
      </w:r>
    </w:p>
    <w:p>
      <w:r>
        <w:t>- PR07 – Operasyonel Kontrol Prosedürü</w:t>
      </w:r>
    </w:p>
    <w:p>
      <w:r>
        <w:t>- PR10 – Atık Yönetimi Prosedürü</w:t>
      </w:r>
    </w:p>
    <w:p>
      <w:r>
        <w:t>- PR15 – Su Yönetimi Prosedürü</w:t>
      </w:r>
    </w:p>
    <w:p>
      <w:r>
        <w:t>- PR19 – Enerji Yönetimi Prosedürü</w:t>
      </w:r>
    </w:p>
    <w:p>
      <w:r>
        <w:t>- ESS1 – Environmental &amp; Social Assessment</w:t>
      </w:r>
    </w:p>
    <w:p>
      <w:r>
        <w:t>- ESS4 – Community Health and Safety</w:t>
      </w:r>
    </w:p>
    <w:p>
      <w:r>
        <w:t>- FR32 – Saha Ofisleri Aylık Çevresel Kontrol Formu</w:t>
      </w:r>
    </w:p>
    <w:p>
      <w:pPr>
        <w:pStyle w:val="Heading2"/>
      </w:pPr>
      <w:r>
        <w:t>Kontrol Maddeleri</w:t>
      </w:r>
    </w:p>
    <w:p>
      <w:r>
        <w:t>1. Ofis ve sosyal alanlardaki atık kutuları eksiksiz ve etiketli mi?</w:t>
      </w:r>
    </w:p>
    <w:p>
      <w:r>
        <w:t>2. Tuvalet, duş ve lavabolarda su kaçakları kontrol edildi mi?</w:t>
      </w:r>
    </w:p>
    <w:p>
      <w:r>
        <w:t>3. Elektrik tüketen cihazlarda gereksiz kullanım tespit edildi mi?</w:t>
      </w:r>
    </w:p>
    <w:p>
      <w:r>
        <w:t>4. Klima ve ısıtıcıların enerji verimliliği uygun mu?</w:t>
      </w:r>
    </w:p>
    <w:p>
      <w:r>
        <w:t>5. Yemekhane hijyeni ve atık yönetimi uygun mu?</w:t>
      </w:r>
    </w:p>
    <w:p>
      <w:r>
        <w:t>6. Ofis ve sosyal alan zeminlerinde tehlike yaratacak durum var mı?</w:t>
      </w:r>
    </w:p>
    <w:p>
      <w:r>
        <w:t>7. Aydınlatma yeterli ve gereksiz ışık kullanımı engellenmiş mi?</w:t>
      </w:r>
    </w:p>
    <w:p>
      <w:r>
        <w:t>8. Tehlikeli atık oluşumuna sebep olacak uygunsuz malzeme var mı?</w:t>
      </w:r>
    </w:p>
    <w:p>
      <w:r>
        <w:t>9. Topluluk sağlığı ve güvenliğini etkileyen bir risk tespit edildi mi?</w:t>
      </w:r>
    </w:p>
    <w:p>
      <w:r>
        <w:t>10. Uygunsuzluk tespit edildi mi ve kayıt altına alındı mı?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