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72A12" w14:textId="77777777" w:rsidR="00F44080" w:rsidRPr="00845D29" w:rsidRDefault="00AB26FD" w:rsidP="00F44080">
      <w:pPr>
        <w:pStyle w:val="Header"/>
        <w:pBdr>
          <w:bottom w:val="single" w:sz="4" w:space="1" w:color="auto"/>
        </w:pBdr>
        <w:spacing w:after="0"/>
        <w:jc w:val="center"/>
        <w:rPr>
          <w:rFonts w:ascii="Arial" w:eastAsia="Arial Unicode MS" w:hAnsi="Arial" w:cs="Arial"/>
          <w:b/>
          <w:i/>
          <w:sz w:val="48"/>
          <w:szCs w:val="48"/>
          <w:highlight w:val="cyan"/>
        </w:rPr>
      </w:pPr>
      <w:bookmarkStart w:id="0" w:name="_Hlk488403831"/>
      <w:r w:rsidRPr="00845D29">
        <w:rPr>
          <w:rFonts w:ascii="Arial" w:eastAsia="Arial Unicode MS" w:hAnsi="Arial" w:cs="Arial"/>
          <w:b/>
          <w:i/>
          <w:sz w:val="48"/>
          <w:szCs w:val="48"/>
          <w:highlight w:val="cyan"/>
        </w:rPr>
        <w:t>Rakesh K. Dua</w:t>
      </w:r>
      <w:r w:rsidR="00F44080" w:rsidRPr="00845D29">
        <w:rPr>
          <w:rFonts w:ascii="Arial" w:eastAsia="Arial Unicode MS" w:hAnsi="Arial" w:cs="Arial"/>
          <w:b/>
          <w:i/>
          <w:sz w:val="48"/>
          <w:szCs w:val="48"/>
          <w:highlight w:val="cyan"/>
        </w:rPr>
        <w:t xml:space="preserve"> Physician, PC</w:t>
      </w:r>
    </w:p>
    <w:p w14:paraId="7215C708" w14:textId="77777777" w:rsidR="00F44080" w:rsidRPr="00845D29" w:rsidRDefault="00F44080" w:rsidP="00F44080">
      <w:pPr>
        <w:pStyle w:val="Header"/>
        <w:spacing w:after="0"/>
        <w:jc w:val="center"/>
        <w:rPr>
          <w:rFonts w:ascii="Arial" w:eastAsia="Arial Unicode MS" w:hAnsi="Arial" w:cs="Arial"/>
          <w:b/>
          <w:sz w:val="28"/>
          <w:szCs w:val="28"/>
          <w:highlight w:val="cyan"/>
        </w:rPr>
      </w:pPr>
      <w:r w:rsidRPr="00845D29">
        <w:rPr>
          <w:rFonts w:ascii="Arial" w:eastAsia="Arial Unicode MS" w:hAnsi="Arial" w:cs="Arial"/>
          <w:b/>
          <w:sz w:val="28"/>
          <w:szCs w:val="28"/>
          <w:highlight w:val="cyan"/>
        </w:rPr>
        <w:t>Scott Medical Center, 2035 Ralph Ave, Ste B-8, Brooklyn, NY 11234 Tel: (718) 968-2534 Fax: (718) 968-0573</w:t>
      </w:r>
    </w:p>
    <w:bookmarkEnd w:id="0"/>
    <w:p w14:paraId="48817D95" w14:textId="77777777" w:rsidR="00B54FDC" w:rsidRPr="00845D29" w:rsidRDefault="00B54FDC" w:rsidP="00B54FDC">
      <w:pPr>
        <w:pStyle w:val="Header"/>
        <w:spacing w:after="0"/>
        <w:jc w:val="center"/>
        <w:rPr>
          <w:sz w:val="24"/>
          <w:szCs w:val="24"/>
          <w:highlight w:val="cyan"/>
        </w:rPr>
      </w:pPr>
    </w:p>
    <w:p w14:paraId="2ABBAAC0" w14:textId="77777777" w:rsidR="00B54FDC" w:rsidRPr="00845D29" w:rsidRDefault="00B54FDC" w:rsidP="00B54FDC">
      <w:pPr>
        <w:pStyle w:val="Header"/>
        <w:spacing w:after="0"/>
        <w:jc w:val="center"/>
        <w:rPr>
          <w:sz w:val="24"/>
          <w:szCs w:val="24"/>
          <w:highlight w:val="cyan"/>
        </w:rPr>
      </w:pPr>
    </w:p>
    <w:p w14:paraId="7C92579F" w14:textId="77777777" w:rsidR="00C622E2" w:rsidRPr="00335CA7" w:rsidRDefault="00B54FDC" w:rsidP="00B54FDC">
      <w:pPr>
        <w:pStyle w:val="Header"/>
        <w:spacing w:after="0"/>
        <w:rPr>
          <w:rFonts w:ascii="Arial" w:hAnsi="Arial" w:cs="Arial"/>
          <w:sz w:val="24"/>
          <w:szCs w:val="24"/>
        </w:rPr>
      </w:pPr>
      <w:r w:rsidRPr="00845D29">
        <w:rPr>
          <w:rFonts w:ascii="Arial" w:hAnsi="Arial" w:cs="Arial"/>
          <w:sz w:val="24"/>
          <w:szCs w:val="24"/>
          <w:highlight w:val="cyan"/>
        </w:rPr>
        <w:t>Policy dated:</w:t>
      </w:r>
      <w:r w:rsidR="008C4C85" w:rsidRPr="00845D29">
        <w:rPr>
          <w:rFonts w:ascii="Arial" w:hAnsi="Arial" w:cs="Arial"/>
          <w:sz w:val="24"/>
          <w:szCs w:val="24"/>
          <w:highlight w:val="cyan"/>
        </w:rPr>
        <w:t xml:space="preserve"> 4/3</w:t>
      </w:r>
      <w:r w:rsidR="00EA484B" w:rsidRPr="00845D29">
        <w:rPr>
          <w:rFonts w:ascii="Arial" w:hAnsi="Arial" w:cs="Arial"/>
          <w:sz w:val="24"/>
          <w:szCs w:val="24"/>
          <w:highlight w:val="cyan"/>
        </w:rPr>
        <w:t>/17</w:t>
      </w:r>
    </w:p>
    <w:p w14:paraId="153860BB" w14:textId="77777777" w:rsidR="00B54FDC" w:rsidRDefault="00B54FDC" w:rsidP="00B54FDC">
      <w:pPr>
        <w:pStyle w:val="Header"/>
        <w:spacing w:after="0"/>
        <w:rPr>
          <w:sz w:val="24"/>
          <w:szCs w:val="24"/>
        </w:rPr>
      </w:pPr>
    </w:p>
    <w:p w14:paraId="2EE3A40D" w14:textId="151E954D" w:rsidR="00B54FDC" w:rsidRPr="001E0B8C" w:rsidRDefault="004C0F68" w:rsidP="00B54FDC">
      <w:pPr>
        <w:pStyle w:val="Sinespaciado1"/>
        <w:pBdr>
          <w:bottom w:val="double" w:sz="4" w:space="1" w:color="auto"/>
        </w:pBdr>
        <w:rPr>
          <w:b/>
          <w:color w:val="FF0000"/>
          <w:sz w:val="18"/>
          <w:szCs w:val="18"/>
        </w:rPr>
      </w:pPr>
      <w:r>
        <w:rPr>
          <w:b/>
          <w:sz w:val="44"/>
          <w:szCs w:val="44"/>
        </w:rPr>
        <w:t>Case Conferences</w:t>
      </w:r>
    </w:p>
    <w:p w14:paraId="6E195073" w14:textId="77777777" w:rsidR="00B54FDC" w:rsidRDefault="00B54FDC" w:rsidP="00B54FDC">
      <w:pPr>
        <w:rPr>
          <w:rFonts w:ascii="Arial" w:hAnsi="Arial" w:cs="Arial"/>
          <w:sz w:val="22"/>
          <w:szCs w:val="22"/>
        </w:rPr>
      </w:pPr>
    </w:p>
    <w:p w14:paraId="0EB47FB5" w14:textId="1EC6B464" w:rsidR="001D3B11" w:rsidRDefault="00B54FDC" w:rsidP="00F82A2C">
      <w:pPr>
        <w:spacing w:line="276" w:lineRule="auto"/>
        <w:rPr>
          <w:rStyle w:val="Strong"/>
          <w:rFonts w:ascii="Arial" w:hAnsi="Arial" w:cs="Arial"/>
          <w:b w:val="0"/>
          <w:sz w:val="22"/>
          <w:szCs w:val="22"/>
        </w:rPr>
      </w:pPr>
      <w:r w:rsidRPr="006B3203">
        <w:rPr>
          <w:rStyle w:val="Strong"/>
          <w:rFonts w:ascii="Arial" w:hAnsi="Arial" w:cs="Arial"/>
          <w:b w:val="0"/>
          <w:sz w:val="22"/>
          <w:szCs w:val="22"/>
        </w:rPr>
        <w:t>At the offices</w:t>
      </w:r>
      <w:r w:rsidR="008634D8" w:rsidRPr="006B3203">
        <w:rPr>
          <w:rStyle w:val="Strong"/>
          <w:rFonts w:ascii="Arial" w:hAnsi="Arial" w:cs="Arial"/>
          <w:b w:val="0"/>
          <w:sz w:val="22"/>
          <w:szCs w:val="22"/>
        </w:rPr>
        <w:t xml:space="preserve"> of </w:t>
      </w:r>
      <w:r w:rsidR="00AB26FD" w:rsidRPr="006B3203">
        <w:rPr>
          <w:rStyle w:val="Strong"/>
          <w:rFonts w:ascii="Arial" w:hAnsi="Arial" w:cs="Arial"/>
          <w:b w:val="0"/>
          <w:sz w:val="22"/>
          <w:szCs w:val="22"/>
          <w:highlight w:val="cyan"/>
        </w:rPr>
        <w:t>Rakesh K. Dua Physician, PC</w:t>
      </w:r>
      <w:r w:rsidRPr="006B3203">
        <w:rPr>
          <w:rStyle w:val="Strong"/>
          <w:rFonts w:ascii="Arial" w:hAnsi="Arial" w:cs="Arial"/>
          <w:b w:val="0"/>
          <w:sz w:val="22"/>
          <w:szCs w:val="22"/>
        </w:rPr>
        <w:t xml:space="preserve">, </w:t>
      </w:r>
      <w:r w:rsidR="001D3B11">
        <w:rPr>
          <w:rStyle w:val="Strong"/>
          <w:rFonts w:ascii="Arial" w:hAnsi="Arial" w:cs="Arial"/>
          <w:b w:val="0"/>
          <w:sz w:val="22"/>
          <w:szCs w:val="22"/>
        </w:rPr>
        <w:t xml:space="preserve">it is our policy to </w:t>
      </w:r>
      <w:r w:rsidR="00016A02">
        <w:rPr>
          <w:rStyle w:val="Strong"/>
          <w:rFonts w:ascii="Arial" w:hAnsi="Arial" w:cs="Arial"/>
          <w:b w:val="0"/>
          <w:sz w:val="22"/>
          <w:szCs w:val="22"/>
        </w:rPr>
        <w:t xml:space="preserve">hold regular, scheduled case conferences </w:t>
      </w:r>
      <w:r w:rsidR="00016A02" w:rsidRPr="00016A02">
        <w:rPr>
          <w:rStyle w:val="Strong"/>
          <w:rFonts w:ascii="Arial" w:hAnsi="Arial" w:cs="Arial"/>
          <w:b w:val="0"/>
          <w:sz w:val="22"/>
          <w:szCs w:val="22"/>
        </w:rPr>
        <w:t xml:space="preserve">to share information and discuss care plans for high-risk patients with clinicians and others outside </w:t>
      </w:r>
      <w:r w:rsidR="00706ED5">
        <w:rPr>
          <w:rStyle w:val="Strong"/>
          <w:rFonts w:ascii="Arial" w:hAnsi="Arial" w:cs="Arial"/>
          <w:b w:val="0"/>
          <w:sz w:val="22"/>
          <w:szCs w:val="22"/>
        </w:rPr>
        <w:t>of our</w:t>
      </w:r>
      <w:r w:rsidR="00016A02" w:rsidRPr="00016A02">
        <w:rPr>
          <w:rStyle w:val="Strong"/>
          <w:rFonts w:ascii="Arial" w:hAnsi="Arial" w:cs="Arial"/>
          <w:b w:val="0"/>
          <w:sz w:val="22"/>
          <w:szCs w:val="22"/>
        </w:rPr>
        <w:t xml:space="preserve"> usual care team.</w:t>
      </w:r>
      <w:r w:rsidR="00706ED5">
        <w:rPr>
          <w:rStyle w:val="Strong"/>
          <w:rFonts w:ascii="Arial" w:hAnsi="Arial" w:cs="Arial"/>
          <w:b w:val="0"/>
          <w:sz w:val="22"/>
          <w:szCs w:val="22"/>
        </w:rPr>
        <w:t xml:space="preserve"> </w:t>
      </w:r>
    </w:p>
    <w:p w14:paraId="48031C7F" w14:textId="3A690882" w:rsidR="00706ED5" w:rsidRDefault="00706ED5" w:rsidP="00F82A2C">
      <w:pPr>
        <w:spacing w:line="276" w:lineRule="auto"/>
        <w:rPr>
          <w:rStyle w:val="Strong"/>
          <w:rFonts w:ascii="Arial" w:hAnsi="Arial" w:cs="Arial"/>
          <w:b w:val="0"/>
          <w:sz w:val="22"/>
          <w:szCs w:val="22"/>
        </w:rPr>
      </w:pPr>
    </w:p>
    <w:p w14:paraId="6A782AEE" w14:textId="137FDCAD" w:rsidR="00706ED5" w:rsidRDefault="00706ED5" w:rsidP="00F82A2C">
      <w:pPr>
        <w:spacing w:line="276" w:lineRule="auto"/>
        <w:rPr>
          <w:rStyle w:val="Strong"/>
          <w:rFonts w:ascii="Arial" w:hAnsi="Arial" w:cs="Arial"/>
          <w:b w:val="0"/>
          <w:sz w:val="22"/>
          <w:szCs w:val="22"/>
        </w:rPr>
      </w:pPr>
      <w:r>
        <w:rPr>
          <w:rStyle w:val="Strong"/>
          <w:rFonts w:ascii="Arial" w:hAnsi="Arial" w:cs="Arial"/>
          <w:b w:val="0"/>
          <w:sz w:val="22"/>
          <w:szCs w:val="22"/>
        </w:rPr>
        <w:t xml:space="preserve">Because many of our patients who we have designated for care management have a team of specialists that they see regularly, we find that as the Medical Home, our patients are best served by having our practice serve as their locus and coordinator of services. At least annually, we reach out to all providers involved in our patients’ care plan, and organize meetings to </w:t>
      </w:r>
      <w:r>
        <w:rPr>
          <w:rStyle w:val="Strong"/>
          <w:rFonts w:ascii="Arial" w:hAnsi="Arial" w:cs="Arial"/>
          <w:b w:val="0"/>
          <w:sz w:val="22"/>
          <w:szCs w:val="22"/>
        </w:rPr>
        <w:t xml:space="preserve">assess the effectiveness of </w:t>
      </w:r>
      <w:r>
        <w:rPr>
          <w:rStyle w:val="Strong"/>
          <w:rFonts w:ascii="Arial" w:hAnsi="Arial" w:cs="Arial"/>
          <w:b w:val="0"/>
          <w:sz w:val="22"/>
          <w:szCs w:val="22"/>
        </w:rPr>
        <w:t xml:space="preserve">current treatments, as well as to discuss future options. All discussions are documented in the </w:t>
      </w:r>
      <w:r w:rsidR="00AF72CD">
        <w:rPr>
          <w:rStyle w:val="Strong"/>
          <w:rFonts w:ascii="Arial" w:hAnsi="Arial" w:cs="Arial"/>
          <w:b w:val="0"/>
          <w:sz w:val="22"/>
          <w:szCs w:val="22"/>
        </w:rPr>
        <w:t>patient record, and copies provided to all attending providers.</w:t>
      </w:r>
    </w:p>
    <w:p w14:paraId="1C99C09C" w14:textId="3A1545CA" w:rsidR="00B54FDC" w:rsidRPr="006B3203" w:rsidRDefault="00B54FDC" w:rsidP="006B3203">
      <w:pPr>
        <w:pStyle w:val="ListParagraph"/>
        <w:rPr>
          <w:rFonts w:ascii="Arial" w:hAnsi="Arial" w:cs="Arial"/>
          <w:sz w:val="22"/>
          <w:szCs w:val="22"/>
        </w:rPr>
      </w:pPr>
      <w:bookmarkStart w:id="1" w:name="_GoBack"/>
      <w:bookmarkEnd w:id="1"/>
    </w:p>
    <w:sectPr w:rsidR="00B54FDC" w:rsidRPr="006B3203" w:rsidSect="00A60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F2A16"/>
    <w:multiLevelType w:val="hybridMultilevel"/>
    <w:tmpl w:val="91329BE4"/>
    <w:lvl w:ilvl="0" w:tplc="D4740EF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F41B5"/>
    <w:multiLevelType w:val="hybridMultilevel"/>
    <w:tmpl w:val="F174A320"/>
    <w:lvl w:ilvl="0" w:tplc="E8523E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CB685B"/>
    <w:multiLevelType w:val="hybridMultilevel"/>
    <w:tmpl w:val="520AD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B582F"/>
    <w:multiLevelType w:val="hybridMultilevel"/>
    <w:tmpl w:val="82E28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FDC"/>
    <w:rsid w:val="00016A02"/>
    <w:rsid w:val="00031A11"/>
    <w:rsid w:val="00032D99"/>
    <w:rsid w:val="000A54DA"/>
    <w:rsid w:val="00104AC5"/>
    <w:rsid w:val="001D2D33"/>
    <w:rsid w:val="001D3B11"/>
    <w:rsid w:val="0026655F"/>
    <w:rsid w:val="00312219"/>
    <w:rsid w:val="004A67C9"/>
    <w:rsid w:val="004C0F68"/>
    <w:rsid w:val="005D7960"/>
    <w:rsid w:val="005E6A6F"/>
    <w:rsid w:val="006B3203"/>
    <w:rsid w:val="00704437"/>
    <w:rsid w:val="00705F1C"/>
    <w:rsid w:val="00706ED5"/>
    <w:rsid w:val="00845D29"/>
    <w:rsid w:val="008634D8"/>
    <w:rsid w:val="008A758C"/>
    <w:rsid w:val="008B1C3D"/>
    <w:rsid w:val="008C4C85"/>
    <w:rsid w:val="008D06C3"/>
    <w:rsid w:val="00922EE1"/>
    <w:rsid w:val="00A60DA7"/>
    <w:rsid w:val="00AB26FD"/>
    <w:rsid w:val="00AF72CD"/>
    <w:rsid w:val="00B101C9"/>
    <w:rsid w:val="00B54FDC"/>
    <w:rsid w:val="00C622E2"/>
    <w:rsid w:val="00D03DA1"/>
    <w:rsid w:val="00EA484B"/>
    <w:rsid w:val="00F17DF5"/>
    <w:rsid w:val="00F44080"/>
    <w:rsid w:val="00F82A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BB61"/>
  <w15:docId w15:val="{2041FA9B-CC14-478F-A78A-8A03ED16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FD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54FDC"/>
    <w:pPr>
      <w:tabs>
        <w:tab w:val="center" w:pos="4320"/>
        <w:tab w:val="right" w:pos="8640"/>
      </w:tabs>
      <w:spacing w:after="200" w:line="276" w:lineRule="auto"/>
    </w:pPr>
    <w:rPr>
      <w:rFonts w:ascii="Calibri" w:hAnsi="Calibri"/>
      <w:sz w:val="22"/>
      <w:szCs w:val="22"/>
    </w:rPr>
  </w:style>
  <w:style w:type="character" w:customStyle="1" w:styleId="HeaderChar">
    <w:name w:val="Header Char"/>
    <w:basedOn w:val="DefaultParagraphFont"/>
    <w:link w:val="Header"/>
    <w:rsid w:val="00B54FDC"/>
    <w:rPr>
      <w:rFonts w:ascii="Calibri" w:eastAsia="Times New Roman" w:hAnsi="Calibri" w:cs="Times New Roman"/>
    </w:rPr>
  </w:style>
  <w:style w:type="paragraph" w:customStyle="1" w:styleId="Sinespaciado1">
    <w:name w:val="Sin espaciado1"/>
    <w:rsid w:val="00B54FDC"/>
    <w:pPr>
      <w:spacing w:after="0" w:line="240" w:lineRule="auto"/>
    </w:pPr>
    <w:rPr>
      <w:rFonts w:ascii="Calibri" w:eastAsia="Times New Roman" w:hAnsi="Calibri" w:cs="Times New Roman"/>
    </w:rPr>
  </w:style>
  <w:style w:type="paragraph" w:styleId="ListParagraph">
    <w:name w:val="List Paragraph"/>
    <w:basedOn w:val="Normal"/>
    <w:uiPriority w:val="34"/>
    <w:qFormat/>
    <w:rsid w:val="00B54FDC"/>
    <w:pPr>
      <w:ind w:left="720"/>
      <w:contextualSpacing/>
    </w:pPr>
  </w:style>
  <w:style w:type="character" w:styleId="Strong">
    <w:name w:val="Strong"/>
    <w:basedOn w:val="DefaultParagraphFont"/>
    <w:uiPriority w:val="22"/>
    <w:qFormat/>
    <w:rsid w:val="00B54FDC"/>
    <w:rPr>
      <w:b/>
      <w:bCs/>
    </w:rPr>
  </w:style>
  <w:style w:type="character" w:styleId="CommentReference">
    <w:name w:val="annotation reference"/>
    <w:basedOn w:val="DefaultParagraphFont"/>
    <w:uiPriority w:val="99"/>
    <w:semiHidden/>
    <w:unhideWhenUsed/>
    <w:rsid w:val="001D3B11"/>
    <w:rPr>
      <w:sz w:val="16"/>
      <w:szCs w:val="16"/>
    </w:rPr>
  </w:style>
  <w:style w:type="paragraph" w:styleId="CommentText">
    <w:name w:val="annotation text"/>
    <w:basedOn w:val="Normal"/>
    <w:link w:val="CommentTextChar"/>
    <w:uiPriority w:val="99"/>
    <w:semiHidden/>
    <w:unhideWhenUsed/>
    <w:rsid w:val="001D3B11"/>
    <w:rPr>
      <w:sz w:val="20"/>
      <w:szCs w:val="20"/>
    </w:rPr>
  </w:style>
  <w:style w:type="character" w:customStyle="1" w:styleId="CommentTextChar">
    <w:name w:val="Comment Text Char"/>
    <w:basedOn w:val="DefaultParagraphFont"/>
    <w:link w:val="CommentText"/>
    <w:uiPriority w:val="99"/>
    <w:semiHidden/>
    <w:rsid w:val="001D3B1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D3B11"/>
    <w:rPr>
      <w:b/>
      <w:bCs/>
    </w:rPr>
  </w:style>
  <w:style w:type="character" w:customStyle="1" w:styleId="CommentSubjectChar">
    <w:name w:val="Comment Subject Char"/>
    <w:basedOn w:val="CommentTextChar"/>
    <w:link w:val="CommentSubject"/>
    <w:uiPriority w:val="99"/>
    <w:semiHidden/>
    <w:rsid w:val="001D3B1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D3B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B1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Spencer</dc:creator>
  <cp:keywords/>
  <dc:description/>
  <cp:lastModifiedBy>Stacy</cp:lastModifiedBy>
  <cp:revision>3</cp:revision>
  <dcterms:created xsi:type="dcterms:W3CDTF">2018-02-07T15:41:00Z</dcterms:created>
  <dcterms:modified xsi:type="dcterms:W3CDTF">2018-02-07T16:24:00Z</dcterms:modified>
</cp:coreProperties>
</file>