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2073"/>
        <w:gridCol w:w="3212"/>
        <w:gridCol w:w="2041"/>
      </w:tblGrid>
      <w:tr w:rsidR="00BB5E63" w:rsidRPr="00BB5E63" w14:paraId="4C4698D6" w14:textId="77777777" w:rsidTr="00BB5E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A902" w14:textId="77777777" w:rsidR="00BB5E63" w:rsidRPr="00BB5E63" w:rsidRDefault="00BB5E63" w:rsidP="00BB5E63">
            <w:r w:rsidRPr="00BB5E63">
              <w:rPr>
                <w:b/>
                <w:bCs/>
              </w:rPr>
              <w:t>变化类型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A9B0" w14:textId="77777777" w:rsidR="00BB5E63" w:rsidRPr="00BB5E63" w:rsidRDefault="00BB5E63" w:rsidP="00BB5E63">
            <w:r w:rsidRPr="00BB5E63">
              <w:rPr>
                <w:b/>
                <w:bCs/>
              </w:rPr>
              <w:t>现象描述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8976F" w14:textId="77777777" w:rsidR="00BB5E63" w:rsidRPr="00BB5E63" w:rsidRDefault="00BB5E63" w:rsidP="00BB5E63">
            <w:r w:rsidRPr="00BB5E63">
              <w:rPr>
                <w:b/>
                <w:bCs/>
              </w:rPr>
              <w:t>历史成因与解释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56A4" w14:textId="77777777" w:rsidR="00BB5E63" w:rsidRPr="00BB5E63" w:rsidRDefault="00BB5E63" w:rsidP="00BB5E63">
            <w:r w:rsidRPr="00BB5E63">
              <w:rPr>
                <w:b/>
                <w:bCs/>
              </w:rPr>
              <w:t>书中词例/依据</w:t>
            </w:r>
          </w:p>
        </w:tc>
      </w:tr>
      <w:tr w:rsidR="00BB5E63" w:rsidRPr="00BB5E63" w14:paraId="5498E3E9" w14:textId="77777777" w:rsidTr="00BB5E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2199E" w14:textId="77777777" w:rsidR="00BB5E63" w:rsidRPr="00BB5E63" w:rsidRDefault="00BB5E63" w:rsidP="00BB5E63">
            <w:r w:rsidRPr="00BB5E63">
              <w:rPr>
                <w:b/>
                <w:bCs/>
              </w:rPr>
              <w:t>1. 词尾重音后移型 (-a/-я 结尾)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8E01" w14:textId="77777777" w:rsidR="00BB5E63" w:rsidRPr="00BB5E63" w:rsidRDefault="00BB5E63" w:rsidP="00BB5E63">
            <w:r w:rsidRPr="00BB5E63">
              <w:t>阳性名词复数第一</w:t>
            </w:r>
            <w:proofErr w:type="gramStart"/>
            <w:r w:rsidRPr="00BB5E63">
              <w:t>格获得</w:t>
            </w:r>
            <w:proofErr w:type="gramEnd"/>
            <w:r w:rsidRPr="00BB5E63">
              <w:t xml:space="preserve"> </w:t>
            </w:r>
            <w:r w:rsidRPr="00BB5E63">
              <w:rPr>
                <w:b/>
                <w:bCs/>
              </w:rPr>
              <w:t>-a/-я</w:t>
            </w:r>
            <w:r w:rsidRPr="00BB5E63">
              <w:t xml:space="preserve"> 词尾，且重音落在词尾上（如 </w:t>
            </w:r>
            <w:proofErr w:type="spellStart"/>
            <w:r w:rsidRPr="00BB5E63">
              <w:t>город</w:t>
            </w:r>
            <w:proofErr w:type="spellEnd"/>
            <w:r w:rsidRPr="00BB5E63">
              <w:t xml:space="preserve"> → </w:t>
            </w:r>
            <w:proofErr w:type="spellStart"/>
            <w:r w:rsidRPr="00BB5E63">
              <w:t>города</w:t>
            </w:r>
            <w:proofErr w:type="spellEnd"/>
            <w:r w:rsidRPr="00BB5E63">
              <w:t>́）。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D7A68" w14:textId="77777777" w:rsidR="00BB5E63" w:rsidRPr="00BB5E63" w:rsidRDefault="00BB5E63" w:rsidP="00BB5E63">
            <w:r w:rsidRPr="00BB5E63">
              <w:rPr>
                <w:b/>
                <w:bCs/>
              </w:rPr>
              <w:t>双数形式的残留</w:t>
            </w:r>
            <w:r w:rsidRPr="00BB5E63">
              <w:t>：古俄语中“双数”的第一格以 -a（硬）或 -</w:t>
            </w:r>
            <w:proofErr w:type="spellStart"/>
            <w:r w:rsidRPr="00BB5E63">
              <w:t>i</w:t>
            </w:r>
            <w:proofErr w:type="spellEnd"/>
            <w:r w:rsidRPr="00BB5E63">
              <w:t>（软）结尾，且通常重读。当双数范畴消失后，这些形式被借用到复数中，并保留了原有的重音特征 。此外，也受到中性复数（以-a结尾）的类推影响 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DAA8C" w14:textId="77777777" w:rsidR="00BB5E63" w:rsidRPr="00BB5E63" w:rsidRDefault="00BB5E63" w:rsidP="00BB5E63">
            <w:pPr>
              <w:rPr>
                <w:lang w:val="ru-RU"/>
              </w:rPr>
            </w:pPr>
            <w:r w:rsidRPr="00BB5E63">
              <w:rPr>
                <w:lang w:val="ru-RU"/>
              </w:rPr>
              <w:t>• город (</w:t>
            </w:r>
            <w:r w:rsidRPr="00BB5E63">
              <w:t>城市</w:t>
            </w:r>
            <w:r w:rsidRPr="00BB5E63">
              <w:rPr>
                <w:lang w:val="ru-RU"/>
              </w:rPr>
              <w:t xml:space="preserve">) → города́ </w:t>
            </w:r>
          </w:p>
          <w:p w14:paraId="6B546A43" w14:textId="77777777" w:rsidR="00BB5E63" w:rsidRPr="00BB5E63" w:rsidRDefault="00BB5E63" w:rsidP="00BB5E63">
            <w:pPr>
              <w:rPr>
                <w:lang w:val="ru-RU"/>
              </w:rPr>
            </w:pPr>
            <w:r w:rsidRPr="00BB5E63">
              <w:rPr>
                <w:lang w:val="ru-RU"/>
              </w:rPr>
              <w:br/>
            </w:r>
          </w:p>
          <w:p w14:paraId="207D8F64" w14:textId="77777777" w:rsidR="00BB5E63" w:rsidRPr="00BB5E63" w:rsidRDefault="00BB5E63" w:rsidP="00BB5E63">
            <w:pPr>
              <w:rPr>
                <w:lang w:val="ru-RU"/>
              </w:rPr>
            </w:pPr>
            <w:r w:rsidRPr="00BB5E63">
              <w:rPr>
                <w:lang w:val="ru-RU"/>
              </w:rPr>
              <w:t>• глаз (</w:t>
            </w:r>
            <w:r w:rsidRPr="00BB5E63">
              <w:t>眼睛</w:t>
            </w:r>
            <w:r w:rsidRPr="00BB5E63">
              <w:rPr>
                <w:lang w:val="ru-RU"/>
              </w:rPr>
              <w:t xml:space="preserve">) → глаза́ </w:t>
            </w:r>
          </w:p>
          <w:p w14:paraId="0BF2BD55" w14:textId="77777777" w:rsidR="00BB5E63" w:rsidRPr="00BB5E63" w:rsidRDefault="00BB5E63" w:rsidP="00BB5E63">
            <w:pPr>
              <w:rPr>
                <w:lang w:val="ru-RU"/>
              </w:rPr>
            </w:pPr>
            <w:r w:rsidRPr="00BB5E63">
              <w:rPr>
                <w:lang w:val="ru-RU"/>
              </w:rPr>
              <w:br/>
            </w:r>
          </w:p>
          <w:p w14:paraId="7A561CB9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рог</w:t>
            </w:r>
            <w:proofErr w:type="spellEnd"/>
            <w:r w:rsidRPr="00BB5E63">
              <w:t xml:space="preserve"> (角) → </w:t>
            </w:r>
            <w:proofErr w:type="spellStart"/>
            <w:r w:rsidRPr="00BB5E63">
              <w:t>рога</w:t>
            </w:r>
            <w:proofErr w:type="spellEnd"/>
            <w:r w:rsidRPr="00BB5E63">
              <w:t>́ (古双数)</w:t>
            </w:r>
          </w:p>
        </w:tc>
      </w:tr>
      <w:tr w:rsidR="00BB5E63" w:rsidRPr="00BB5E63" w14:paraId="1CA483A9" w14:textId="77777777" w:rsidTr="00BB5E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417B" w14:textId="77777777" w:rsidR="00BB5E63" w:rsidRPr="00BB5E63" w:rsidRDefault="00BB5E63" w:rsidP="00BB5E63">
            <w:r w:rsidRPr="00BB5E63">
              <w:rPr>
                <w:b/>
                <w:bCs/>
              </w:rPr>
              <w:t>2. 移动重音继承型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8CB60" w14:textId="77777777" w:rsidR="00BB5E63" w:rsidRPr="00BB5E63" w:rsidRDefault="00BB5E63" w:rsidP="00BB5E63">
            <w:r w:rsidRPr="00BB5E63">
              <w:t>重音在单数和复数（或不同格）之间发生移动，不固定在词干或词尾。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EE47D" w14:textId="77777777" w:rsidR="00BB5E63" w:rsidRPr="00BB5E63" w:rsidRDefault="00BB5E63" w:rsidP="00BB5E63">
            <w:r w:rsidRPr="00BB5E63">
              <w:rPr>
                <w:b/>
                <w:bCs/>
              </w:rPr>
              <w:t>古俄语移动重音的延续</w:t>
            </w:r>
            <w:r w:rsidRPr="00BB5E63">
              <w:t>：古俄语重音具有“移动性”（</w:t>
            </w:r>
            <w:proofErr w:type="spellStart"/>
            <w:r w:rsidRPr="00BB5E63">
              <w:t>подвижное</w:t>
            </w:r>
            <w:proofErr w:type="spellEnd"/>
            <w:r w:rsidRPr="00BB5E63">
              <w:t xml:space="preserve"> </w:t>
            </w:r>
            <w:proofErr w:type="spellStart"/>
            <w:r w:rsidRPr="00BB5E63">
              <w:t>ударение</w:t>
            </w:r>
            <w:proofErr w:type="spellEnd"/>
            <w:r w:rsidRPr="00BB5E63">
              <w:t>），即重音可</w:t>
            </w:r>
            <w:proofErr w:type="gramStart"/>
            <w:r w:rsidRPr="00BB5E63">
              <w:t>随格变</w:t>
            </w:r>
            <w:proofErr w:type="gramEnd"/>
            <w:r w:rsidRPr="00BB5E63">
              <w:t>在音节间移动。现代俄语继承了这一特性，导致单复数重音不一致 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553E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голова</w:t>
            </w:r>
            <w:proofErr w:type="spellEnd"/>
            <w:r w:rsidRPr="00BB5E63">
              <w:t xml:space="preserve">́ (单数) → </w:t>
            </w:r>
            <w:proofErr w:type="spellStart"/>
            <w:r w:rsidRPr="00BB5E63">
              <w:t>го</w:t>
            </w:r>
            <w:proofErr w:type="spellEnd"/>
            <w:r w:rsidRPr="00BB5E63">
              <w:t>́</w:t>
            </w:r>
            <w:r w:rsidRPr="00BB5E63">
              <w:rPr>
                <w:rFonts w:ascii="等线" w:eastAsia="等线" w:hAnsi="等线" w:cs="等线" w:hint="eastAsia"/>
              </w:rPr>
              <w:t>лову</w:t>
            </w:r>
            <w:r w:rsidRPr="00BB5E63">
              <w:t xml:space="preserve"> (单数第四格) </w:t>
            </w:r>
          </w:p>
          <w:p w14:paraId="6C631073" w14:textId="77777777" w:rsidR="00BB5E63" w:rsidRPr="00BB5E63" w:rsidRDefault="00BB5E63" w:rsidP="00BB5E63">
            <w:r w:rsidRPr="00BB5E63">
              <w:br/>
            </w:r>
          </w:p>
          <w:p w14:paraId="2F7AFF65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город</w:t>
            </w:r>
            <w:proofErr w:type="spellEnd"/>
            <w:r w:rsidRPr="00BB5E63">
              <w:t xml:space="preserve"> (单数) → </w:t>
            </w:r>
            <w:proofErr w:type="spellStart"/>
            <w:r w:rsidRPr="00BB5E63">
              <w:t>за</w:t>
            </w:r>
            <w:proofErr w:type="spellEnd"/>
            <w:r w:rsidRPr="00BB5E63">
              <w:t xml:space="preserve">́ </w:t>
            </w:r>
            <w:r w:rsidRPr="00BB5E63">
              <w:rPr>
                <w:rFonts w:ascii="等线" w:eastAsia="等线" w:hAnsi="等线" w:cs="等线" w:hint="eastAsia"/>
              </w:rPr>
              <w:t>город</w:t>
            </w:r>
            <w:r w:rsidRPr="00BB5E63">
              <w:t xml:space="preserve"> (重音前移现象)</w:t>
            </w:r>
          </w:p>
        </w:tc>
      </w:tr>
      <w:tr w:rsidR="00BB5E63" w:rsidRPr="00BB5E63" w14:paraId="6E4D6D2A" w14:textId="77777777" w:rsidTr="00BB5E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BA62F" w14:textId="77777777" w:rsidR="00BB5E63" w:rsidRPr="00BB5E63" w:rsidRDefault="00BB5E63" w:rsidP="00BB5E63">
            <w:r w:rsidRPr="00BB5E63">
              <w:rPr>
                <w:b/>
                <w:bCs/>
              </w:rPr>
              <w:t>3. 词干扩充型 (</w:t>
            </w:r>
            <w:proofErr w:type="gramStart"/>
            <w:r w:rsidRPr="00BB5E63">
              <w:rPr>
                <w:b/>
                <w:bCs/>
              </w:rPr>
              <w:t>加音现象</w:t>
            </w:r>
            <w:proofErr w:type="gramEnd"/>
            <w:r w:rsidRPr="00BB5E6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35754" w14:textId="77777777" w:rsidR="00BB5E63" w:rsidRPr="00BB5E63" w:rsidRDefault="00BB5E63" w:rsidP="00BB5E63">
            <w:r w:rsidRPr="00BB5E63">
              <w:t>复数形式中词干发生变化（增加音节），重音通常落在扩充的词干部分或后缀上。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A0DE8" w14:textId="77777777" w:rsidR="00BB5E63" w:rsidRPr="00BB5E63" w:rsidRDefault="00BB5E63" w:rsidP="00BB5E63">
            <w:r w:rsidRPr="00BB5E63">
              <w:rPr>
                <w:b/>
                <w:bCs/>
              </w:rPr>
              <w:t>古词干的重现</w:t>
            </w:r>
            <w:r w:rsidRPr="00BB5E63">
              <w:t xml:space="preserve">：某些名词在历史演变中，单数形式的后缀脱落（弱化元音消失），但在复数变格中，古老的词干后缀（如 </w:t>
            </w:r>
            <w:r w:rsidRPr="00BB5E63">
              <w:rPr>
                <w:i/>
                <w:iCs/>
              </w:rPr>
              <w:t>-er-</w:t>
            </w:r>
            <w:r w:rsidRPr="00BB5E63">
              <w:t xml:space="preserve">, </w:t>
            </w:r>
            <w:r w:rsidRPr="00BB5E63">
              <w:rPr>
                <w:i/>
                <w:iCs/>
              </w:rPr>
              <w:t>-</w:t>
            </w:r>
            <w:proofErr w:type="spellStart"/>
            <w:r w:rsidRPr="00BB5E63">
              <w:rPr>
                <w:i/>
                <w:iCs/>
              </w:rPr>
              <w:t>en</w:t>
            </w:r>
            <w:proofErr w:type="spellEnd"/>
            <w:r w:rsidRPr="00BB5E63">
              <w:rPr>
                <w:i/>
                <w:iCs/>
              </w:rPr>
              <w:t>-</w:t>
            </w:r>
            <w:r w:rsidRPr="00BB5E63">
              <w:t xml:space="preserve">, </w:t>
            </w:r>
            <w:r w:rsidRPr="00BB5E63">
              <w:rPr>
                <w:i/>
                <w:iCs/>
              </w:rPr>
              <w:t>-es-</w:t>
            </w:r>
            <w:r w:rsidRPr="00BB5E63">
              <w:t>）重新出现，重音依附于完整的词干 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2F56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мать</w:t>
            </w:r>
            <w:proofErr w:type="spellEnd"/>
            <w:r w:rsidRPr="00BB5E63">
              <w:t xml:space="preserve"> → </w:t>
            </w:r>
            <w:proofErr w:type="spellStart"/>
            <w:r w:rsidRPr="00BB5E63">
              <w:t>ма</w:t>
            </w:r>
            <w:proofErr w:type="spellEnd"/>
            <w:r w:rsidRPr="00BB5E63">
              <w:t>́</w:t>
            </w:r>
            <w:r w:rsidRPr="00BB5E63">
              <w:rPr>
                <w:rFonts w:ascii="等线" w:eastAsia="等线" w:hAnsi="等线" w:cs="等线" w:hint="eastAsia"/>
              </w:rPr>
              <w:t>тери</w:t>
            </w:r>
            <w:r w:rsidRPr="00BB5E63">
              <w:t xml:space="preserve"> (古词干 *mater-) </w:t>
            </w:r>
          </w:p>
          <w:p w14:paraId="7708B69A" w14:textId="77777777" w:rsidR="00BB5E63" w:rsidRPr="00BB5E63" w:rsidRDefault="00BB5E63" w:rsidP="00BB5E63">
            <w:r w:rsidRPr="00BB5E63">
              <w:br/>
            </w:r>
          </w:p>
          <w:p w14:paraId="24523346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дочь</w:t>
            </w:r>
            <w:proofErr w:type="spellEnd"/>
            <w:r w:rsidRPr="00BB5E63">
              <w:t xml:space="preserve"> → </w:t>
            </w:r>
            <w:proofErr w:type="spellStart"/>
            <w:r w:rsidRPr="00BB5E63">
              <w:t>до</w:t>
            </w:r>
            <w:proofErr w:type="spellEnd"/>
            <w:r w:rsidRPr="00BB5E63">
              <w:t>́</w:t>
            </w:r>
            <w:r w:rsidRPr="00BB5E63">
              <w:rPr>
                <w:rFonts w:ascii="等线" w:eastAsia="等线" w:hAnsi="等线" w:cs="等线" w:hint="eastAsia"/>
              </w:rPr>
              <w:t>чери</w:t>
            </w:r>
            <w:r w:rsidRPr="00BB5E63">
              <w:t xml:space="preserve"> (古词干 *</w:t>
            </w:r>
            <w:proofErr w:type="spellStart"/>
            <w:r w:rsidRPr="00BB5E63">
              <w:t>dъhter</w:t>
            </w:r>
            <w:proofErr w:type="spellEnd"/>
            <w:r w:rsidRPr="00BB5E63">
              <w:t xml:space="preserve">-) </w:t>
            </w:r>
          </w:p>
          <w:p w14:paraId="0085CBB1" w14:textId="77777777" w:rsidR="00BB5E63" w:rsidRPr="00BB5E63" w:rsidRDefault="00BB5E63" w:rsidP="00BB5E63">
            <w:r w:rsidRPr="00BB5E63">
              <w:br/>
            </w:r>
          </w:p>
          <w:p w14:paraId="27E3EED0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небо</w:t>
            </w:r>
            <w:proofErr w:type="spellEnd"/>
            <w:r w:rsidRPr="00BB5E63">
              <w:t xml:space="preserve"> → </w:t>
            </w:r>
            <w:proofErr w:type="spellStart"/>
            <w:r w:rsidRPr="00BB5E63">
              <w:t>небеса</w:t>
            </w:r>
            <w:proofErr w:type="spellEnd"/>
            <w:r w:rsidRPr="00BB5E63">
              <w:t>́ (后缀 -es- 重现)</w:t>
            </w:r>
          </w:p>
        </w:tc>
      </w:tr>
      <w:tr w:rsidR="00BB5E63" w:rsidRPr="00BB5E63" w14:paraId="38FF9C12" w14:textId="77777777" w:rsidTr="00BB5E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D42A" w14:textId="77777777" w:rsidR="00BB5E63" w:rsidRPr="00BB5E63" w:rsidRDefault="00BB5E63" w:rsidP="00BB5E63">
            <w:r w:rsidRPr="00BB5E63">
              <w:rPr>
                <w:b/>
                <w:bCs/>
              </w:rPr>
              <w:lastRenderedPageBreak/>
              <w:t>4. 集合名词后缀型 (-j-)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520B4" w14:textId="77777777" w:rsidR="00BB5E63" w:rsidRPr="00BB5E63" w:rsidRDefault="00BB5E63" w:rsidP="00BB5E63">
            <w:r w:rsidRPr="00BB5E63">
              <w:t xml:space="preserve">复数形式以 </w:t>
            </w:r>
            <w:r w:rsidRPr="00BB5E63">
              <w:rPr>
                <w:b/>
                <w:bCs/>
              </w:rPr>
              <w:t>-</w:t>
            </w:r>
            <w:proofErr w:type="spellStart"/>
            <w:r w:rsidRPr="00BB5E63">
              <w:rPr>
                <w:b/>
                <w:bCs/>
              </w:rPr>
              <w:t>ья</w:t>
            </w:r>
            <w:proofErr w:type="spellEnd"/>
            <w:r w:rsidRPr="00BB5E63">
              <w:t xml:space="preserve"> 结尾，重音通常在词尾。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843D" w14:textId="77777777" w:rsidR="00BB5E63" w:rsidRPr="00BB5E63" w:rsidRDefault="00BB5E63" w:rsidP="00BB5E63">
            <w:r w:rsidRPr="00BB5E63">
              <w:rPr>
                <w:b/>
                <w:bCs/>
              </w:rPr>
              <w:t>集合名词演变</w:t>
            </w:r>
            <w:r w:rsidRPr="00BB5E63">
              <w:t xml:space="preserve">：这类复数形式历史上是由后缀 </w:t>
            </w:r>
            <w:r w:rsidRPr="00BB5E63">
              <w:rPr>
                <w:b/>
                <w:bCs/>
              </w:rPr>
              <w:t>-j-</w:t>
            </w:r>
            <w:r w:rsidRPr="00BB5E63">
              <w:t xml:space="preserve"> (古俄语 </w:t>
            </w:r>
            <w:r w:rsidRPr="00BB5E63">
              <w:rPr>
                <w:i/>
                <w:iCs/>
              </w:rPr>
              <w:t>-</w:t>
            </w:r>
            <w:proofErr w:type="spellStart"/>
            <w:r w:rsidRPr="00BB5E63">
              <w:rPr>
                <w:i/>
                <w:iCs/>
              </w:rPr>
              <w:t>ьj</w:t>
            </w:r>
            <w:proofErr w:type="spellEnd"/>
            <w:r w:rsidRPr="00BB5E63">
              <w:rPr>
                <w:i/>
                <w:iCs/>
              </w:rPr>
              <w:t>-</w:t>
            </w:r>
            <w:r w:rsidRPr="00BB5E63">
              <w:t>) 构成的集合名词。该后缀造成辅音软化并影响重音位置 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F2C0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муж</w:t>
            </w:r>
            <w:proofErr w:type="spellEnd"/>
            <w:r w:rsidRPr="00BB5E63">
              <w:t xml:space="preserve"> (丈夫) → </w:t>
            </w:r>
            <w:proofErr w:type="spellStart"/>
            <w:r w:rsidRPr="00BB5E63">
              <w:t>мужья</w:t>
            </w:r>
            <w:proofErr w:type="spellEnd"/>
            <w:r w:rsidRPr="00BB5E63">
              <w:t xml:space="preserve">́ </w:t>
            </w:r>
          </w:p>
          <w:p w14:paraId="67EA7A60" w14:textId="77777777" w:rsidR="00BB5E63" w:rsidRPr="00BB5E63" w:rsidRDefault="00BB5E63" w:rsidP="00BB5E63">
            <w:r w:rsidRPr="00BB5E63">
              <w:br/>
            </w:r>
          </w:p>
          <w:p w14:paraId="2965B1C8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друг</w:t>
            </w:r>
            <w:proofErr w:type="spellEnd"/>
            <w:r w:rsidRPr="00BB5E63">
              <w:t xml:space="preserve"> (朋友) → </w:t>
            </w:r>
            <w:proofErr w:type="spellStart"/>
            <w:r w:rsidRPr="00BB5E63">
              <w:t>друзья</w:t>
            </w:r>
            <w:proofErr w:type="spellEnd"/>
            <w:r w:rsidRPr="00BB5E63">
              <w:t xml:space="preserve">́ </w:t>
            </w:r>
          </w:p>
          <w:p w14:paraId="3D6217A1" w14:textId="77777777" w:rsidR="00BB5E63" w:rsidRPr="00BB5E63" w:rsidRDefault="00BB5E63" w:rsidP="00BB5E63">
            <w:r w:rsidRPr="00BB5E63">
              <w:br/>
            </w:r>
          </w:p>
          <w:p w14:paraId="77314A62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стул</w:t>
            </w:r>
            <w:proofErr w:type="spellEnd"/>
            <w:r w:rsidRPr="00BB5E63">
              <w:t xml:space="preserve"> (椅子) → </w:t>
            </w:r>
            <w:proofErr w:type="spellStart"/>
            <w:r w:rsidRPr="00BB5E63">
              <w:t>стулья</w:t>
            </w:r>
            <w:proofErr w:type="spellEnd"/>
          </w:p>
        </w:tc>
      </w:tr>
      <w:tr w:rsidR="00BB5E63" w:rsidRPr="00BB5E63" w14:paraId="754C1FB6" w14:textId="77777777" w:rsidTr="00BB5E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32BCA" w14:textId="77777777" w:rsidR="00BB5E63" w:rsidRPr="00BB5E63" w:rsidRDefault="00BB5E63" w:rsidP="00BB5E63">
            <w:r w:rsidRPr="00BB5E63">
              <w:rPr>
                <w:b/>
                <w:bCs/>
              </w:rPr>
              <w:t>5. 语义分化重音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C8A4" w14:textId="77777777" w:rsidR="00BB5E63" w:rsidRPr="00BB5E63" w:rsidRDefault="00BB5E63" w:rsidP="00BB5E63">
            <w:r w:rsidRPr="00BB5E63">
              <w:t>同一个</w:t>
            </w:r>
            <w:proofErr w:type="gramStart"/>
            <w:r w:rsidRPr="00BB5E63">
              <w:t>词拥有</w:t>
            </w:r>
            <w:proofErr w:type="gramEnd"/>
            <w:r w:rsidRPr="00BB5E63">
              <w:t>两种不同的复数（或变格）重音，分别代表不同的含义。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F067" w14:textId="77777777" w:rsidR="00BB5E63" w:rsidRPr="00BB5E63" w:rsidRDefault="00BB5E63" w:rsidP="00BB5E63">
            <w:r w:rsidRPr="00BB5E63">
              <w:rPr>
                <w:b/>
                <w:bCs/>
              </w:rPr>
              <w:t>语义分裂与词义演变</w:t>
            </w:r>
            <w:r w:rsidRPr="00BB5E63">
              <w:t>：随着语言发展，原本统一的</w:t>
            </w:r>
            <w:proofErr w:type="gramStart"/>
            <w:r w:rsidRPr="00BB5E63">
              <w:t>词发生</w:t>
            </w:r>
            <w:proofErr w:type="gramEnd"/>
            <w:r w:rsidRPr="00BB5E63">
              <w:t>了语义分化（或词义转移），不同的重音形式承担了区分词义的功能 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77B6D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час</w:t>
            </w:r>
            <w:proofErr w:type="spellEnd"/>
            <w:r w:rsidRPr="00BB5E63">
              <w:t xml:space="preserve"> (小时)：</w:t>
            </w:r>
            <w:proofErr w:type="spellStart"/>
            <w:r w:rsidRPr="00BB5E63">
              <w:t>ча</w:t>
            </w:r>
            <w:proofErr w:type="spellEnd"/>
            <w:r w:rsidRPr="00BB5E63">
              <w:t>́</w:t>
            </w:r>
            <w:r w:rsidRPr="00BB5E63">
              <w:rPr>
                <w:rFonts w:ascii="等线" w:eastAsia="等线" w:hAnsi="等线" w:cs="等线" w:hint="eastAsia"/>
              </w:rPr>
              <w:t>са</w:t>
            </w:r>
            <w:r w:rsidRPr="00BB5E63">
              <w:t xml:space="preserve"> (一般) vs </w:t>
            </w:r>
            <w:proofErr w:type="spellStart"/>
            <w:r w:rsidRPr="00BB5E63">
              <w:t>часа</w:t>
            </w:r>
            <w:proofErr w:type="spellEnd"/>
            <w:r w:rsidRPr="00BB5E63">
              <w:t xml:space="preserve">́ (与数词连用) </w:t>
            </w:r>
          </w:p>
          <w:p w14:paraId="77C706E5" w14:textId="77777777" w:rsidR="00BB5E63" w:rsidRPr="00BB5E63" w:rsidRDefault="00BB5E63" w:rsidP="00BB5E63">
            <w:r w:rsidRPr="00BB5E63">
              <w:br/>
            </w:r>
          </w:p>
          <w:p w14:paraId="29607A9A" w14:textId="77777777" w:rsidR="00BB5E63" w:rsidRPr="00BB5E63" w:rsidRDefault="00BB5E63" w:rsidP="00BB5E63">
            <w:r w:rsidRPr="00BB5E63">
              <w:t xml:space="preserve">• </w:t>
            </w:r>
            <w:proofErr w:type="spellStart"/>
            <w:r w:rsidRPr="00BB5E63">
              <w:t>образ</w:t>
            </w:r>
            <w:proofErr w:type="spellEnd"/>
            <w:r w:rsidRPr="00BB5E63">
              <w:t>：о́</w:t>
            </w:r>
            <w:r w:rsidRPr="00BB5E63">
              <w:rPr>
                <w:rFonts w:ascii="等线" w:eastAsia="等线" w:hAnsi="等线" w:cs="等线" w:hint="eastAsia"/>
              </w:rPr>
              <w:t>бразы</w:t>
            </w:r>
            <w:r w:rsidRPr="00BB5E63">
              <w:t xml:space="preserve"> (形象) vs </w:t>
            </w:r>
            <w:proofErr w:type="spellStart"/>
            <w:r w:rsidRPr="00BB5E63">
              <w:t>образа</w:t>
            </w:r>
            <w:proofErr w:type="spellEnd"/>
            <w:r w:rsidRPr="00BB5E63">
              <w:t>́ (圣像) (注: 书中虽未列出此复数对比，但提及了该词的语义分裂原理 )</w:t>
            </w:r>
          </w:p>
        </w:tc>
      </w:tr>
    </w:tbl>
    <w:p w14:paraId="01C4D66C" w14:textId="77777777" w:rsidR="00D73358" w:rsidRPr="00BB5E63" w:rsidRDefault="00D73358">
      <w:pPr>
        <w:rPr>
          <w:rFonts w:hint="eastAsia"/>
        </w:rPr>
      </w:pPr>
    </w:p>
    <w:sectPr w:rsidR="00D73358" w:rsidRPr="00BB5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DB"/>
    <w:rsid w:val="0042205D"/>
    <w:rsid w:val="00611DDB"/>
    <w:rsid w:val="007A4F9B"/>
    <w:rsid w:val="008B2291"/>
    <w:rsid w:val="00BB5E63"/>
    <w:rsid w:val="00D7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45DE5-B43C-4072-B371-10A05BE4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1D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D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D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D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D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D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D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D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D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1D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D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1D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D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D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D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D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D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D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D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D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D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D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3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Pengye Du</dc:creator>
  <cp:keywords/>
  <dc:description/>
  <cp:lastModifiedBy>Pengye Du</cp:lastModifiedBy>
  <cp:revision>2</cp:revision>
  <dcterms:created xsi:type="dcterms:W3CDTF">2025-11-29T08:35:00Z</dcterms:created>
  <dcterms:modified xsi:type="dcterms:W3CDTF">2025-11-29T08:36:00Z</dcterms:modified>
</cp:coreProperties>
</file>